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1B6" w:rsidRPr="00507540" w:rsidRDefault="00187B53" w:rsidP="00187B53">
      <w:pPr>
        <w:tabs>
          <w:tab w:val="center" w:pos="5102"/>
          <w:tab w:val="left" w:pos="8599"/>
        </w:tabs>
        <w:spacing w:line="360" w:lineRule="auto"/>
        <w:ind w:right="2438"/>
        <w:jc w:val="center"/>
        <w:rPr>
          <w:sz w:val="28"/>
          <w:szCs w:val="28"/>
          <w:rtl/>
        </w:rPr>
      </w:pPr>
      <w:r>
        <w:rPr>
          <w:rFonts w:cs="Simplified Arabic"/>
          <w:b/>
          <w:bCs/>
          <w:noProof/>
          <w:sz w:val="28"/>
          <w:szCs w:val="28"/>
          <w:rtl/>
        </w:rPr>
        <w:drawing>
          <wp:anchor distT="0" distB="0" distL="114300" distR="114300" simplePos="0" relativeHeight="251689984" behindDoc="1" locked="0" layoutInCell="1" allowOverlap="1" wp14:anchorId="20E38637" wp14:editId="53A0BF99">
            <wp:simplePos x="0" y="0"/>
            <wp:positionH relativeFrom="column">
              <wp:posOffset>5155565</wp:posOffset>
            </wp:positionH>
            <wp:positionV relativeFrom="paragraph">
              <wp:posOffset>109220</wp:posOffset>
            </wp:positionV>
            <wp:extent cx="1295400" cy="1295400"/>
            <wp:effectExtent l="0" t="0" r="0" b="0"/>
            <wp:wrapTight wrapText="bothSides">
              <wp:wrapPolygon edited="0">
                <wp:start x="0" y="0"/>
                <wp:lineTo x="0" y="21282"/>
                <wp:lineTo x="21282" y="21282"/>
                <wp:lineTo x="21282" y="0"/>
                <wp:lineTo x="0" y="0"/>
              </wp:wrapPolygon>
            </wp:wrapTight>
            <wp:docPr id="65" name="صورة 65" descr="C:\Users\uofd\Desktop\شعار الجامعة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fd\Desktop\شعار الجامعة الجديد.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Heading" w:hint="cs"/>
          <w:noProof/>
          <w:sz w:val="28"/>
          <w:szCs w:val="28"/>
          <w:rtl/>
        </w:rPr>
        <w:drawing>
          <wp:anchor distT="0" distB="0" distL="114300" distR="114300" simplePos="0" relativeHeight="251685888" behindDoc="1" locked="0" layoutInCell="1" allowOverlap="1" wp14:anchorId="749BE670" wp14:editId="1BE45026">
            <wp:simplePos x="0" y="0"/>
            <wp:positionH relativeFrom="column">
              <wp:posOffset>61595</wp:posOffset>
            </wp:positionH>
            <wp:positionV relativeFrom="paragraph">
              <wp:posOffset>-43815</wp:posOffset>
            </wp:positionV>
            <wp:extent cx="1540510" cy="1511300"/>
            <wp:effectExtent l="0" t="0" r="2540" b="0"/>
            <wp:wrapNone/>
            <wp:docPr id="28" name="صورة 28"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051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1B6" w:rsidRPr="00507540">
        <w:rPr>
          <w:rFonts w:cs="PT Bold Heading" w:hint="cs"/>
          <w:sz w:val="28"/>
          <w:szCs w:val="28"/>
          <w:rtl/>
        </w:rPr>
        <w:t>جامعة دنق</w:t>
      </w:r>
      <w:r w:rsidR="006C51B6">
        <w:rPr>
          <w:rFonts w:cs="PT Bold Heading" w:hint="cs"/>
          <w:sz w:val="28"/>
          <w:szCs w:val="28"/>
          <w:rtl/>
        </w:rPr>
        <w:t>ل</w:t>
      </w:r>
      <w:r w:rsidR="006C51B6" w:rsidRPr="00507540">
        <w:rPr>
          <w:rFonts w:cs="PT Bold Heading" w:hint="cs"/>
          <w:sz w:val="28"/>
          <w:szCs w:val="28"/>
          <w:rtl/>
        </w:rPr>
        <w:t xml:space="preserve">ا- كلية الاقتصاد والعلوم </w:t>
      </w:r>
      <w:r w:rsidR="006C51B6">
        <w:rPr>
          <w:rFonts w:cs="PT Bold Heading" w:hint="cs"/>
          <w:sz w:val="28"/>
          <w:szCs w:val="28"/>
          <w:rtl/>
        </w:rPr>
        <w:t>الإداري</w:t>
      </w:r>
      <w:r w:rsidR="006C51B6" w:rsidRPr="00507540">
        <w:rPr>
          <w:rFonts w:cs="PT Bold Heading" w:hint="cs"/>
          <w:sz w:val="28"/>
          <w:szCs w:val="28"/>
          <w:rtl/>
        </w:rPr>
        <w:t>ة</w:t>
      </w:r>
    </w:p>
    <w:p w:rsidR="006C51B6" w:rsidRPr="00507540" w:rsidRDefault="006C51B6" w:rsidP="00187B53">
      <w:pPr>
        <w:spacing w:line="360" w:lineRule="auto"/>
        <w:ind w:right="2438"/>
        <w:jc w:val="center"/>
        <w:rPr>
          <w:rFonts w:cs="PT Bold Heading"/>
          <w:sz w:val="28"/>
          <w:szCs w:val="28"/>
          <w:rtl/>
        </w:rPr>
      </w:pPr>
      <w:r w:rsidRPr="00507540">
        <w:rPr>
          <w:rFonts w:cs="PT Bold Heading" w:hint="cs"/>
          <w:sz w:val="28"/>
          <w:szCs w:val="28"/>
          <w:rtl/>
        </w:rPr>
        <w:t>مجلة الدراســـات الاقتصـــــادية والاجتماعــية</w:t>
      </w:r>
    </w:p>
    <w:p w:rsidR="006C51B6" w:rsidRPr="00E64FFC" w:rsidRDefault="006C51B6" w:rsidP="00187B53">
      <w:pPr>
        <w:spacing w:line="360" w:lineRule="auto"/>
        <w:ind w:right="2438"/>
        <w:jc w:val="center"/>
        <w:rPr>
          <w:rFonts w:cs="PT Bold Heading"/>
          <w:sz w:val="28"/>
          <w:szCs w:val="28"/>
          <w:rtl/>
        </w:rPr>
      </w:pPr>
      <w:r w:rsidRPr="00507540">
        <w:rPr>
          <w:rFonts w:cs="PT Bold Heading"/>
          <w:sz w:val="28"/>
          <w:szCs w:val="28"/>
        </w:rPr>
        <w:t>Journal of Economic and Social Studies</w:t>
      </w:r>
    </w:p>
    <w:p w:rsidR="006C51B6" w:rsidRPr="00537390" w:rsidRDefault="006C51B6" w:rsidP="006C51B6">
      <w:pPr>
        <w:spacing w:line="360" w:lineRule="auto"/>
        <w:jc w:val="center"/>
        <w:rPr>
          <w:rFonts w:cs="PT Bold Heading"/>
          <w:sz w:val="2"/>
          <w:szCs w:val="2"/>
          <w:rtl/>
        </w:rPr>
      </w:pPr>
    </w:p>
    <w:p w:rsidR="006C51B6" w:rsidRPr="00537390" w:rsidRDefault="006C51B6" w:rsidP="006C51B6">
      <w:pPr>
        <w:spacing w:line="360" w:lineRule="auto"/>
        <w:jc w:val="center"/>
        <w:rPr>
          <w:rFonts w:cs="PT Bold Heading"/>
          <w:sz w:val="14"/>
          <w:szCs w:val="14"/>
          <w:rtl/>
        </w:rPr>
      </w:pPr>
      <w:r>
        <w:rPr>
          <w:rFonts w:cs="Simplified Arabic"/>
          <w:b/>
          <w:bCs/>
          <w:noProof/>
          <w:sz w:val="14"/>
          <w:szCs w:val="14"/>
        </w:rPr>
        <mc:AlternateContent>
          <mc:Choice Requires="wps">
            <w:drawing>
              <wp:anchor distT="0" distB="0" distL="114300" distR="114300" simplePos="0" relativeHeight="251681792" behindDoc="0" locked="0" layoutInCell="1" allowOverlap="1" wp14:anchorId="4A443448" wp14:editId="359696AF">
                <wp:simplePos x="0" y="0"/>
                <wp:positionH relativeFrom="column">
                  <wp:posOffset>47625</wp:posOffset>
                </wp:positionH>
                <wp:positionV relativeFrom="paragraph">
                  <wp:posOffset>154940</wp:posOffset>
                </wp:positionV>
                <wp:extent cx="6400800" cy="0"/>
                <wp:effectExtent l="0" t="0" r="19050" b="19050"/>
                <wp:wrapTight wrapText="bothSides">
                  <wp:wrapPolygon edited="0">
                    <wp:start x="0" y="-1"/>
                    <wp:lineTo x="0" y="-1"/>
                    <wp:lineTo x="21600" y="-1"/>
                    <wp:lineTo x="21600" y="-1"/>
                    <wp:lineTo x="0" y="-1"/>
                  </wp:wrapPolygon>
                </wp:wrapTight>
                <wp:docPr id="24" name="رابط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4"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2pt" to="507.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" strokeweight="1.5pt">
                <w10:wrap type="tight"/>
              </v:line>
            </w:pict>
          </mc:Fallback>
        </mc:AlternateContent>
      </w:r>
    </w:p>
    <w:p w:rsidR="006C51B6" w:rsidRPr="00507540" w:rsidRDefault="006C51B6" w:rsidP="006C51B6">
      <w:pPr>
        <w:tabs>
          <w:tab w:val="center" w:pos="5102"/>
          <w:tab w:val="left" w:pos="7834"/>
        </w:tabs>
        <w:spacing w:line="360" w:lineRule="auto"/>
        <w:rPr>
          <w:rFonts w:cs="PT Bold Heading"/>
          <w:sz w:val="28"/>
          <w:szCs w:val="28"/>
          <w:rtl/>
        </w:rPr>
      </w:pPr>
      <w:r>
        <w:rPr>
          <w:rFonts w:cs="PT Bold Heading"/>
          <w:sz w:val="28"/>
          <w:szCs w:val="28"/>
          <w:rtl/>
        </w:rPr>
        <w:tab/>
      </w:r>
      <w:r w:rsidRPr="00507540">
        <w:rPr>
          <w:rFonts w:cs="PT Bold Heading" w:hint="cs"/>
          <w:sz w:val="28"/>
          <w:szCs w:val="28"/>
          <w:rtl/>
        </w:rPr>
        <w:t xml:space="preserve">مجلة علمية دورية نصف سنوية محكمة </w:t>
      </w:r>
      <w:r>
        <w:rPr>
          <w:rFonts w:cs="PT Bold Heading"/>
          <w:sz w:val="28"/>
          <w:szCs w:val="28"/>
        </w:rPr>
        <w:tab/>
      </w:r>
    </w:p>
    <w:p w:rsidR="006C51B6" w:rsidRPr="00507540" w:rsidRDefault="00187B53" w:rsidP="006C51B6">
      <w:pPr>
        <w:spacing w:line="360" w:lineRule="auto"/>
        <w:jc w:val="center"/>
        <w:rPr>
          <w:rFonts w:cs="Simplified Arabic"/>
          <w:b/>
          <w:bCs/>
          <w:sz w:val="28"/>
          <w:szCs w:val="28"/>
        </w:rPr>
      </w:pPr>
      <w:r>
        <w:rPr>
          <w:noProof/>
          <w:sz w:val="28"/>
          <w:szCs w:val="28"/>
        </w:rPr>
        <w:drawing>
          <wp:anchor distT="0" distB="0" distL="114300" distR="114300" simplePos="0" relativeHeight="251682816" behindDoc="1" locked="0" layoutInCell="1" allowOverlap="1" wp14:anchorId="506151CD" wp14:editId="408C17AA">
            <wp:simplePos x="0" y="0"/>
            <wp:positionH relativeFrom="column">
              <wp:posOffset>1181100</wp:posOffset>
            </wp:positionH>
            <wp:positionV relativeFrom="paragraph">
              <wp:posOffset>76835</wp:posOffset>
            </wp:positionV>
            <wp:extent cx="3962400" cy="3886200"/>
            <wp:effectExtent l="0" t="0" r="0" b="0"/>
            <wp:wrapNone/>
            <wp:docPr id="23" name="صورة 23"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1B6" w:rsidRPr="00507540" w:rsidRDefault="006C51B6" w:rsidP="006C51B6">
      <w:pPr>
        <w:spacing w:line="360" w:lineRule="auto"/>
        <w:jc w:val="center"/>
        <w:rPr>
          <w:rFonts w:cs="Simplified Arabic"/>
          <w:b/>
          <w:bCs/>
          <w:sz w:val="28"/>
          <w:szCs w:val="28"/>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Pr>
      </w:pPr>
    </w:p>
    <w:p w:rsidR="006C51B6" w:rsidRPr="00507540"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p>
    <w:p w:rsidR="006C51B6" w:rsidRPr="00507540" w:rsidRDefault="006C51B6" w:rsidP="006C51B6">
      <w:pPr>
        <w:rPr>
          <w:rFonts w:cs="Simplified Arabic"/>
          <w:b/>
          <w:bCs/>
          <w:sz w:val="28"/>
          <w:szCs w:val="28"/>
          <w:rtl/>
        </w:rPr>
      </w:pPr>
    </w:p>
    <w:p w:rsidR="006C51B6" w:rsidRPr="00507540" w:rsidRDefault="006C51B6" w:rsidP="006C51B6">
      <w:pPr>
        <w:jc w:val="lowKashida"/>
        <w:rPr>
          <w:rFonts w:cs="Simplified Arabic"/>
          <w:b/>
          <w:bCs/>
          <w:sz w:val="28"/>
          <w:szCs w:val="28"/>
          <w:rtl/>
        </w:rPr>
      </w:pPr>
    </w:p>
    <w:p w:rsidR="006C51B6" w:rsidRPr="00507540" w:rsidRDefault="006C51B6" w:rsidP="006C51B6">
      <w:pPr>
        <w:spacing w:line="360" w:lineRule="auto"/>
        <w:jc w:val="center"/>
        <w:rPr>
          <w:rFonts w:cs="Simplified Arabic"/>
          <w:b/>
          <w:bCs/>
          <w:sz w:val="28"/>
          <w:szCs w:val="28"/>
          <w:rtl/>
        </w:rPr>
      </w:pPr>
    </w:p>
    <w:p w:rsidR="006C51B6" w:rsidRPr="00507540" w:rsidRDefault="006C51B6" w:rsidP="006C51B6">
      <w:pPr>
        <w:spacing w:line="360" w:lineRule="auto"/>
        <w:jc w:val="center"/>
        <w:rPr>
          <w:rFonts w:cs="Simplified Arabic"/>
          <w:b/>
          <w:bCs/>
          <w:sz w:val="28"/>
          <w:szCs w:val="28"/>
        </w:rPr>
      </w:pPr>
      <w:r w:rsidRPr="00507540">
        <w:rPr>
          <w:rFonts w:cs="Simplified Arabic" w:hint="cs"/>
          <w:b/>
          <w:bCs/>
          <w:sz w:val="28"/>
          <w:szCs w:val="28"/>
          <w:rtl/>
        </w:rPr>
        <w:t xml:space="preserve">تصدر عن كلية الاقتصاد والعلوم </w:t>
      </w:r>
      <w:r>
        <w:rPr>
          <w:rFonts w:cs="Simplified Arabic" w:hint="cs"/>
          <w:b/>
          <w:bCs/>
          <w:sz w:val="28"/>
          <w:szCs w:val="28"/>
          <w:rtl/>
        </w:rPr>
        <w:t>الإداري</w:t>
      </w:r>
      <w:r w:rsidRPr="00507540">
        <w:rPr>
          <w:rFonts w:cs="Simplified Arabic" w:hint="cs"/>
          <w:b/>
          <w:bCs/>
          <w:sz w:val="28"/>
          <w:szCs w:val="28"/>
          <w:rtl/>
        </w:rPr>
        <w:t xml:space="preserve">ة </w:t>
      </w:r>
      <w:r w:rsidRPr="00507540">
        <w:rPr>
          <w:rFonts w:cs="Simplified Arabic"/>
          <w:b/>
          <w:bCs/>
          <w:sz w:val="28"/>
          <w:szCs w:val="28"/>
          <w:rtl/>
        </w:rPr>
        <w:t>–</w:t>
      </w:r>
      <w:r w:rsidRPr="00507540">
        <w:rPr>
          <w:rFonts w:cs="Simplified Arabic" w:hint="cs"/>
          <w:b/>
          <w:bCs/>
          <w:sz w:val="28"/>
          <w:szCs w:val="28"/>
          <w:rtl/>
        </w:rPr>
        <w:t xml:space="preserve"> جامعة دنقلا</w:t>
      </w:r>
    </w:p>
    <w:p w:rsidR="006C51B6" w:rsidRPr="00507540" w:rsidRDefault="006C51B6" w:rsidP="006C51B6">
      <w:pPr>
        <w:spacing w:line="360" w:lineRule="auto"/>
        <w:jc w:val="center"/>
        <w:rPr>
          <w:rFonts w:cs="Simplified Arabic"/>
          <w:b/>
          <w:bCs/>
          <w:sz w:val="28"/>
          <w:szCs w:val="28"/>
        </w:rPr>
      </w:pPr>
      <w:r w:rsidRPr="00507540">
        <w:rPr>
          <w:rFonts w:cs="Simplified Arabic"/>
          <w:b/>
          <w:bCs/>
          <w:sz w:val="28"/>
          <w:szCs w:val="28"/>
        </w:rPr>
        <w:t>University of Dongola – Faculty of Economics &amp; Administrative Sciences</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العدد ال</w:t>
      </w:r>
      <w:r>
        <w:rPr>
          <w:rFonts w:cs="Simplified Arabic" w:hint="cs"/>
          <w:b/>
          <w:bCs/>
          <w:sz w:val="28"/>
          <w:szCs w:val="28"/>
          <w:rtl/>
        </w:rPr>
        <w:t>ثامن</w:t>
      </w:r>
      <w:r w:rsidRPr="00507540">
        <w:rPr>
          <w:rFonts w:cs="Simplified Arabic" w:hint="cs"/>
          <w:b/>
          <w:bCs/>
          <w:sz w:val="28"/>
          <w:szCs w:val="28"/>
          <w:rtl/>
        </w:rPr>
        <w:t xml:space="preserve"> - السنة الرابعة - </w:t>
      </w:r>
      <w:r>
        <w:rPr>
          <w:rFonts w:cs="Simplified Arabic" w:hint="cs"/>
          <w:b/>
          <w:bCs/>
          <w:sz w:val="28"/>
          <w:szCs w:val="28"/>
          <w:rtl/>
        </w:rPr>
        <w:t>سبتمبر</w:t>
      </w:r>
      <w:r w:rsidRPr="00507540">
        <w:rPr>
          <w:rFonts w:cs="Simplified Arabic" w:hint="cs"/>
          <w:b/>
          <w:bCs/>
          <w:sz w:val="28"/>
          <w:szCs w:val="28"/>
          <w:rtl/>
        </w:rPr>
        <w:t xml:space="preserve"> 2018 م</w:t>
      </w:r>
    </w:p>
    <w:p w:rsidR="006C51B6" w:rsidRPr="00507540" w:rsidRDefault="006C51B6" w:rsidP="006C51B6">
      <w:pPr>
        <w:spacing w:line="360" w:lineRule="auto"/>
        <w:jc w:val="center"/>
        <w:rPr>
          <w:rFonts w:cs="Simplified Arabic"/>
          <w:b/>
          <w:bCs/>
          <w:sz w:val="28"/>
          <w:szCs w:val="28"/>
          <w:rtl/>
        </w:rPr>
      </w:pPr>
      <w:r>
        <w:rPr>
          <w:rFonts w:cs="Simplified Arabic" w:hint="cs"/>
          <w:b/>
          <w:bCs/>
          <w:sz w:val="28"/>
          <w:szCs w:val="28"/>
          <w:rtl/>
        </w:rPr>
        <w:t>العدد الثامن</w:t>
      </w:r>
      <w:r w:rsidRPr="00507540">
        <w:rPr>
          <w:rFonts w:cs="Simplified Arabic" w:hint="cs"/>
          <w:b/>
          <w:bCs/>
          <w:sz w:val="28"/>
          <w:szCs w:val="28"/>
          <w:rtl/>
        </w:rPr>
        <w:t xml:space="preserve"> </w:t>
      </w:r>
      <w:r w:rsidRPr="00507540">
        <w:rPr>
          <w:rFonts w:cs="Simplified Arabic"/>
          <w:b/>
          <w:bCs/>
          <w:sz w:val="28"/>
          <w:szCs w:val="28"/>
          <w:rtl/>
        </w:rPr>
        <w:t>–</w:t>
      </w:r>
      <w:r w:rsidRPr="00507540">
        <w:rPr>
          <w:rFonts w:cs="Simplified Arabic" w:hint="cs"/>
          <w:b/>
          <w:bCs/>
          <w:sz w:val="28"/>
          <w:szCs w:val="28"/>
          <w:rtl/>
        </w:rPr>
        <w:t xml:space="preserve"> </w:t>
      </w:r>
      <w:r>
        <w:rPr>
          <w:rFonts w:cs="Simplified Arabic" w:hint="cs"/>
          <w:b/>
          <w:bCs/>
          <w:sz w:val="28"/>
          <w:szCs w:val="28"/>
          <w:rtl/>
        </w:rPr>
        <w:t>سبتمبر</w:t>
      </w:r>
      <w:r w:rsidRPr="00507540">
        <w:rPr>
          <w:rFonts w:cs="Simplified Arabic" w:hint="cs"/>
          <w:b/>
          <w:bCs/>
          <w:sz w:val="28"/>
          <w:szCs w:val="28"/>
          <w:rtl/>
        </w:rPr>
        <w:t xml:space="preserve"> 2018م</w:t>
      </w:r>
    </w:p>
    <w:p w:rsidR="006C51B6" w:rsidRPr="00507540" w:rsidRDefault="006C51B6" w:rsidP="006C51B6">
      <w:pPr>
        <w:spacing w:line="360" w:lineRule="auto"/>
        <w:jc w:val="center"/>
        <w:rPr>
          <w:rFonts w:cs="PT Bold Heading"/>
          <w:b/>
          <w:bCs/>
          <w:sz w:val="28"/>
          <w:szCs w:val="28"/>
          <w:rtl/>
        </w:rPr>
      </w:pPr>
      <w:r w:rsidRPr="00507540">
        <w:rPr>
          <w:rFonts w:cs="PT Bold Heading" w:hint="cs"/>
          <w:b/>
          <w:bCs/>
          <w:sz w:val="28"/>
          <w:szCs w:val="28"/>
          <w:rtl/>
        </w:rPr>
        <w:t>مجلة الدراسات الاقتصادية والاجتماعية</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مجلة علمية دورية نصف سنوية محكمة</w:t>
      </w:r>
    </w:p>
    <w:p w:rsidR="006C51B6" w:rsidRDefault="006C51B6" w:rsidP="006C51B6">
      <w:pPr>
        <w:spacing w:line="360" w:lineRule="auto"/>
        <w:jc w:val="center"/>
        <w:rPr>
          <w:rFonts w:cs="Simplified Arabic" w:hint="cs"/>
          <w:b/>
          <w:bCs/>
          <w:sz w:val="28"/>
          <w:szCs w:val="28"/>
          <w:rtl/>
        </w:rPr>
      </w:pPr>
      <w:r w:rsidRPr="00507540">
        <w:rPr>
          <w:rFonts w:cs="Simplified Arabic" w:hint="cs"/>
          <w:b/>
          <w:bCs/>
          <w:sz w:val="28"/>
          <w:szCs w:val="28"/>
          <w:rtl/>
        </w:rPr>
        <w:t xml:space="preserve">تصدر عن كلية الاقتصاد والعلوم </w:t>
      </w:r>
      <w:r>
        <w:rPr>
          <w:rFonts w:cs="Simplified Arabic" w:hint="cs"/>
          <w:b/>
          <w:bCs/>
          <w:sz w:val="28"/>
          <w:szCs w:val="28"/>
          <w:rtl/>
        </w:rPr>
        <w:t>الإداري</w:t>
      </w:r>
      <w:r w:rsidRPr="00507540">
        <w:rPr>
          <w:rFonts w:cs="Simplified Arabic" w:hint="cs"/>
          <w:b/>
          <w:bCs/>
          <w:sz w:val="28"/>
          <w:szCs w:val="28"/>
          <w:rtl/>
        </w:rPr>
        <w:t xml:space="preserve">ة </w:t>
      </w:r>
      <w:r w:rsidRPr="00507540">
        <w:rPr>
          <w:rFonts w:cs="Simplified Arabic"/>
          <w:b/>
          <w:bCs/>
          <w:sz w:val="28"/>
          <w:szCs w:val="28"/>
          <w:rtl/>
        </w:rPr>
        <w:t>–</w:t>
      </w:r>
      <w:r w:rsidRPr="00507540">
        <w:rPr>
          <w:rFonts w:cs="Simplified Arabic" w:hint="cs"/>
          <w:b/>
          <w:bCs/>
          <w:sz w:val="28"/>
          <w:szCs w:val="28"/>
          <w:rtl/>
        </w:rPr>
        <w:t xml:space="preserve"> جامعة دنقلا</w:t>
      </w:r>
    </w:p>
    <w:p w:rsidR="00F64506" w:rsidRPr="00507540" w:rsidRDefault="00F64506" w:rsidP="006C51B6">
      <w:pPr>
        <w:spacing w:line="360" w:lineRule="auto"/>
        <w:jc w:val="center"/>
        <w:rPr>
          <w:rFonts w:cs="Simplified Arabic"/>
          <w:b/>
          <w:bCs/>
          <w:sz w:val="28"/>
          <w:szCs w:val="28"/>
          <w:rtl/>
        </w:rPr>
      </w:pP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lastRenderedPageBreak/>
        <w:t>المشرف العام</w:t>
      </w:r>
    </w:p>
    <w:p w:rsidR="006C51B6" w:rsidRPr="00507540" w:rsidRDefault="006C51B6" w:rsidP="006C51B6">
      <w:pPr>
        <w:spacing w:line="360" w:lineRule="auto"/>
        <w:ind w:left="360"/>
        <w:jc w:val="center"/>
        <w:rPr>
          <w:rFonts w:cs="Simplified Arabic"/>
          <w:b/>
          <w:bCs/>
          <w:sz w:val="28"/>
          <w:szCs w:val="28"/>
          <w:rtl/>
        </w:rPr>
      </w:pPr>
      <w:r w:rsidRPr="00507540">
        <w:rPr>
          <w:rFonts w:cs="Simplified Arabic" w:hint="cs"/>
          <w:b/>
          <w:bCs/>
          <w:sz w:val="28"/>
          <w:szCs w:val="28"/>
          <w:rtl/>
        </w:rPr>
        <w:t>أ.د عمر حسن محمد حسن</w:t>
      </w:r>
    </w:p>
    <w:p w:rsidR="006C51B6" w:rsidRPr="00507540" w:rsidRDefault="006C51B6" w:rsidP="006C51B6">
      <w:pPr>
        <w:spacing w:line="360" w:lineRule="auto"/>
        <w:jc w:val="center"/>
        <w:rPr>
          <w:rFonts w:cs="Simplified Arabic"/>
          <w:b/>
          <w:bCs/>
          <w:sz w:val="28"/>
          <w:szCs w:val="28"/>
          <w:rtl/>
        </w:rPr>
      </w:pP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t>رئيس هيئة التحرير</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د. عصام عبد المطلب عثمان أحمد</w:t>
      </w: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t>نائب رئيس هيئة التحرير</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د. أكرم بابكر الشريف حمد</w:t>
      </w: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t>هيئة التحرير</w:t>
      </w:r>
    </w:p>
    <w:p w:rsidR="006C51B6" w:rsidRPr="00507540" w:rsidRDefault="006C51B6" w:rsidP="006C51B6">
      <w:pPr>
        <w:spacing w:line="360" w:lineRule="auto"/>
        <w:jc w:val="center"/>
        <w:rPr>
          <w:rFonts w:ascii="Arial" w:hAnsi="Arial" w:cs="Simplified Arabic"/>
          <w:b/>
          <w:bCs/>
          <w:sz w:val="28"/>
          <w:szCs w:val="28"/>
          <w:rtl/>
        </w:rPr>
      </w:pPr>
      <w:r w:rsidRPr="00507540">
        <w:rPr>
          <w:rFonts w:ascii="Arial" w:hAnsi="Arial" w:cs="Simplified Arabic" w:hint="cs"/>
          <w:b/>
          <w:bCs/>
          <w:sz w:val="28"/>
          <w:szCs w:val="28"/>
          <w:rtl/>
        </w:rPr>
        <w:t>د. أسامة معاوية بخيت</w:t>
      </w:r>
    </w:p>
    <w:p w:rsidR="006C51B6" w:rsidRPr="00507540" w:rsidRDefault="006C51B6" w:rsidP="006C51B6">
      <w:pPr>
        <w:spacing w:line="360" w:lineRule="auto"/>
        <w:jc w:val="center"/>
        <w:rPr>
          <w:rFonts w:ascii="Arial" w:hAnsi="Arial" w:cs="Simplified Arabic"/>
          <w:b/>
          <w:bCs/>
          <w:sz w:val="28"/>
          <w:szCs w:val="28"/>
          <w:rtl/>
        </w:rPr>
      </w:pPr>
      <w:r w:rsidRPr="00507540">
        <w:rPr>
          <w:rFonts w:ascii="Arial" w:hAnsi="Arial" w:cs="Simplified Arabic" w:hint="cs"/>
          <w:b/>
          <w:bCs/>
          <w:sz w:val="28"/>
          <w:szCs w:val="28"/>
          <w:rtl/>
        </w:rPr>
        <w:t>د. إشراقة محمد صالح</w:t>
      </w:r>
    </w:p>
    <w:p w:rsidR="006C51B6" w:rsidRPr="00507540" w:rsidRDefault="006C51B6" w:rsidP="006C51B6">
      <w:pPr>
        <w:spacing w:line="360" w:lineRule="auto"/>
        <w:jc w:val="center"/>
        <w:rPr>
          <w:rFonts w:ascii="Arial" w:hAnsi="Arial" w:cs="Simplified Arabic"/>
          <w:b/>
          <w:bCs/>
          <w:sz w:val="28"/>
          <w:szCs w:val="28"/>
          <w:rtl/>
        </w:rPr>
      </w:pPr>
      <w:r w:rsidRPr="00507540">
        <w:rPr>
          <w:rFonts w:ascii="Arial" w:hAnsi="Arial" w:cs="Simplified Arabic" w:hint="cs"/>
          <w:b/>
          <w:bCs/>
          <w:sz w:val="28"/>
          <w:szCs w:val="28"/>
          <w:rtl/>
        </w:rPr>
        <w:t>د. عبد الله محمد محمد صالح</w:t>
      </w:r>
    </w:p>
    <w:p w:rsidR="006C51B6" w:rsidRPr="00507540" w:rsidRDefault="006C51B6" w:rsidP="006C51B6">
      <w:pPr>
        <w:spacing w:line="360" w:lineRule="auto"/>
        <w:jc w:val="center"/>
        <w:rPr>
          <w:rFonts w:ascii="Arial" w:hAnsi="Arial" w:cs="Simplified Arabic"/>
          <w:b/>
          <w:bCs/>
          <w:sz w:val="28"/>
          <w:szCs w:val="28"/>
          <w:rtl/>
        </w:rPr>
      </w:pPr>
      <w:r w:rsidRPr="00507540">
        <w:rPr>
          <w:rFonts w:ascii="Arial" w:hAnsi="Arial" w:cs="Simplified Arabic" w:hint="cs"/>
          <w:b/>
          <w:bCs/>
          <w:sz w:val="28"/>
          <w:szCs w:val="28"/>
          <w:rtl/>
        </w:rPr>
        <w:t>د. سعدية إبراهيم عبد الله</w:t>
      </w:r>
    </w:p>
    <w:p w:rsidR="006C51B6" w:rsidRDefault="006C51B6" w:rsidP="006C51B6">
      <w:pPr>
        <w:spacing w:line="360" w:lineRule="auto"/>
        <w:jc w:val="center"/>
        <w:rPr>
          <w:rFonts w:ascii="Arial" w:hAnsi="Arial" w:cs="Simplified Arabic"/>
          <w:b/>
          <w:bCs/>
          <w:sz w:val="28"/>
          <w:szCs w:val="28"/>
          <w:rtl/>
        </w:rPr>
      </w:pP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t>سكرتارية التحرير</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هنادي محمد فضل</w:t>
      </w:r>
    </w:p>
    <w:p w:rsidR="006C51B6" w:rsidRPr="00507540" w:rsidRDefault="006C51B6" w:rsidP="006C51B6">
      <w:pPr>
        <w:spacing w:line="360" w:lineRule="auto"/>
        <w:jc w:val="center"/>
        <w:rPr>
          <w:rFonts w:cs="Simplified Arabic"/>
          <w:b/>
          <w:bCs/>
          <w:sz w:val="28"/>
          <w:szCs w:val="28"/>
          <w:rtl/>
        </w:rPr>
      </w:pPr>
      <w:r w:rsidRPr="00507540">
        <w:rPr>
          <w:rFonts w:cs="Simplified Arabic" w:hint="cs"/>
          <w:b/>
          <w:bCs/>
          <w:sz w:val="28"/>
          <w:szCs w:val="28"/>
          <w:rtl/>
        </w:rPr>
        <w:t>مصعب عبد الله احمد</w:t>
      </w:r>
    </w:p>
    <w:p w:rsidR="006C51B6" w:rsidRPr="00507540" w:rsidRDefault="006C51B6" w:rsidP="006C51B6">
      <w:pPr>
        <w:spacing w:line="360" w:lineRule="auto"/>
        <w:jc w:val="center"/>
        <w:rPr>
          <w:rFonts w:cs="Simplified Arabic"/>
          <w:b/>
          <w:bCs/>
          <w:sz w:val="28"/>
          <w:szCs w:val="28"/>
          <w:u w:val="single"/>
          <w:rtl/>
        </w:rPr>
      </w:pPr>
    </w:p>
    <w:p w:rsidR="006C51B6" w:rsidRDefault="006C51B6" w:rsidP="006C51B6">
      <w:pPr>
        <w:spacing w:line="360" w:lineRule="auto"/>
        <w:jc w:val="center"/>
        <w:rPr>
          <w:rFonts w:cs="Simplified Arabic"/>
          <w:b/>
          <w:bCs/>
          <w:sz w:val="28"/>
          <w:szCs w:val="28"/>
          <w:u w:val="single"/>
          <w:rtl/>
        </w:rPr>
      </w:pPr>
    </w:p>
    <w:p w:rsidR="006C51B6" w:rsidRDefault="006C51B6" w:rsidP="006C51B6">
      <w:pPr>
        <w:spacing w:line="360" w:lineRule="auto"/>
        <w:jc w:val="center"/>
        <w:rPr>
          <w:rFonts w:cs="Simplified Arabic"/>
          <w:b/>
          <w:bCs/>
          <w:sz w:val="28"/>
          <w:szCs w:val="28"/>
          <w:u w:val="single"/>
          <w:rtl/>
        </w:rPr>
      </w:pPr>
    </w:p>
    <w:p w:rsidR="006C51B6" w:rsidRPr="00507540" w:rsidRDefault="006C51B6" w:rsidP="006C51B6">
      <w:pPr>
        <w:spacing w:line="360" w:lineRule="auto"/>
        <w:jc w:val="center"/>
        <w:rPr>
          <w:rFonts w:cs="Simplified Arabic"/>
          <w:b/>
          <w:bCs/>
          <w:sz w:val="28"/>
          <w:szCs w:val="28"/>
          <w:u w:val="single"/>
          <w:rtl/>
        </w:rPr>
      </w:pPr>
      <w:r w:rsidRPr="00507540">
        <w:rPr>
          <w:rFonts w:cs="Simplified Arabic" w:hint="cs"/>
          <w:b/>
          <w:bCs/>
          <w:sz w:val="28"/>
          <w:szCs w:val="28"/>
          <w:u w:val="single"/>
          <w:rtl/>
        </w:rPr>
        <w:t>مستشارو التحرير</w:t>
      </w:r>
    </w:p>
    <w:p w:rsidR="006C51B6" w:rsidRPr="00507540" w:rsidRDefault="006C51B6" w:rsidP="006C51B6">
      <w:pPr>
        <w:spacing w:line="360" w:lineRule="auto"/>
        <w:jc w:val="center"/>
        <w:rPr>
          <w:rFonts w:cs="Simplified Arabic"/>
          <w:b/>
          <w:bCs/>
          <w:sz w:val="28"/>
          <w:szCs w:val="28"/>
          <w:u w:val="single"/>
          <w:rtl/>
        </w:rPr>
      </w:pP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حسن على الساعوري</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حسن محمد صالح</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أبو القاسم أبو النور</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عبد الماجد عبد الله حسن</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بكري الطيب موسى</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محمد حسين ابو صالح</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عمر محمد علي</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t>أ.د على عبد الله على خيري</w:t>
      </w:r>
    </w:p>
    <w:p w:rsidR="006C51B6" w:rsidRPr="00507540" w:rsidRDefault="006C51B6" w:rsidP="006C51B6">
      <w:pPr>
        <w:spacing w:line="360" w:lineRule="auto"/>
        <w:jc w:val="center"/>
        <w:rPr>
          <w:rFonts w:ascii="Arial" w:hAnsi="Arial" w:cs="Simplified Arabic"/>
          <w:sz w:val="28"/>
          <w:szCs w:val="28"/>
          <w:rtl/>
        </w:rPr>
      </w:pPr>
      <w:r w:rsidRPr="00507540">
        <w:rPr>
          <w:rFonts w:ascii="Arial" w:hAnsi="Arial" w:cs="Simplified Arabic" w:hint="cs"/>
          <w:sz w:val="28"/>
          <w:szCs w:val="28"/>
          <w:rtl/>
        </w:rPr>
        <w:lastRenderedPageBreak/>
        <w:t>د. أمير محمد دياب</w:t>
      </w:r>
    </w:p>
    <w:p w:rsidR="006C51B6" w:rsidRPr="00507540" w:rsidRDefault="006C51B6" w:rsidP="006C51B6">
      <w:pPr>
        <w:spacing w:line="360" w:lineRule="auto"/>
        <w:jc w:val="center"/>
        <w:rPr>
          <w:rFonts w:ascii="Arial" w:hAnsi="Arial" w:cs="Simplified Arabic"/>
          <w:sz w:val="28"/>
          <w:szCs w:val="28"/>
          <w:rtl/>
        </w:rPr>
      </w:pPr>
      <w:r>
        <w:rPr>
          <w:rFonts w:ascii="Arial" w:hAnsi="Arial" w:cs="Simplified Arabic" w:hint="cs"/>
          <w:sz w:val="28"/>
          <w:szCs w:val="28"/>
          <w:rtl/>
        </w:rPr>
        <w:t>أ. د</w:t>
      </w:r>
      <w:r w:rsidRPr="00507540">
        <w:rPr>
          <w:rFonts w:ascii="Arial" w:hAnsi="Arial" w:cs="Simplified Arabic" w:hint="cs"/>
          <w:sz w:val="28"/>
          <w:szCs w:val="28"/>
          <w:rtl/>
        </w:rPr>
        <w:t xml:space="preserve"> تاج الختم محمد علي</w:t>
      </w:r>
    </w:p>
    <w:p w:rsidR="006C51B6" w:rsidRPr="00507540" w:rsidRDefault="006C51B6" w:rsidP="006C51B6">
      <w:pPr>
        <w:spacing w:line="360" w:lineRule="auto"/>
        <w:jc w:val="center"/>
        <w:rPr>
          <w:rFonts w:cs="Simplified Arabic"/>
          <w:b/>
          <w:bCs/>
          <w:sz w:val="28"/>
          <w:szCs w:val="28"/>
          <w:rtl/>
        </w:rPr>
      </w:pPr>
    </w:p>
    <w:p w:rsidR="006C51B6" w:rsidRDefault="006C51B6" w:rsidP="006C51B6">
      <w:pPr>
        <w:spacing w:line="360" w:lineRule="auto"/>
        <w:jc w:val="center"/>
        <w:rPr>
          <w:rFonts w:cs="Simplified Arabic"/>
          <w:b/>
          <w:bCs/>
          <w:sz w:val="28"/>
          <w:szCs w:val="28"/>
          <w:rtl/>
        </w:rPr>
      </w:pPr>
    </w:p>
    <w:p w:rsidR="006C51B6" w:rsidRDefault="006C51B6" w:rsidP="006C51B6">
      <w:pPr>
        <w:spacing w:line="360" w:lineRule="auto"/>
        <w:jc w:val="center"/>
        <w:rPr>
          <w:rFonts w:cs="Simplified Arabic"/>
          <w:b/>
          <w:bCs/>
          <w:sz w:val="28"/>
          <w:szCs w:val="28"/>
          <w:rtl/>
        </w:rPr>
      </w:pPr>
    </w:p>
    <w:p w:rsidR="006C51B6" w:rsidRDefault="006C51B6" w:rsidP="006C51B6">
      <w:pPr>
        <w:spacing w:line="360" w:lineRule="auto"/>
        <w:jc w:val="center"/>
        <w:rPr>
          <w:rFonts w:cs="Simplified Arabic"/>
          <w:b/>
          <w:bCs/>
          <w:sz w:val="28"/>
          <w:szCs w:val="28"/>
          <w:rtl/>
        </w:rPr>
      </w:pPr>
    </w:p>
    <w:p w:rsidR="006C51B6" w:rsidRPr="00507540" w:rsidRDefault="006C51B6" w:rsidP="006C51B6">
      <w:pPr>
        <w:spacing w:line="360" w:lineRule="auto"/>
        <w:jc w:val="center"/>
        <w:rPr>
          <w:rFonts w:cs="Simplified Arabic"/>
          <w:b/>
          <w:bCs/>
          <w:sz w:val="28"/>
          <w:szCs w:val="28"/>
          <w:rtl/>
        </w:rPr>
      </w:pPr>
    </w:p>
    <w:p w:rsidR="006C51B6" w:rsidRPr="00507540" w:rsidRDefault="006C51B6" w:rsidP="006C51B6">
      <w:pPr>
        <w:jc w:val="center"/>
        <w:rPr>
          <w:rFonts w:cs="PT Bold Heading"/>
          <w:b/>
          <w:bCs/>
          <w:sz w:val="28"/>
          <w:szCs w:val="28"/>
          <w:rtl/>
        </w:rPr>
      </w:pPr>
      <w:r w:rsidRPr="00507540">
        <w:rPr>
          <w:rFonts w:cs="PT Bold Heading" w:hint="cs"/>
          <w:b/>
          <w:bCs/>
          <w:sz w:val="28"/>
          <w:szCs w:val="28"/>
          <w:rtl/>
        </w:rPr>
        <w:t>كلمة العدد</w:t>
      </w:r>
    </w:p>
    <w:p w:rsidR="006C51B6" w:rsidRPr="00507540" w:rsidRDefault="006C51B6" w:rsidP="006C51B6">
      <w:pPr>
        <w:jc w:val="lowKashida"/>
        <w:rPr>
          <w:rFonts w:cs="PT Bold Heading"/>
          <w:b/>
          <w:bCs/>
          <w:sz w:val="28"/>
          <w:szCs w:val="28"/>
          <w:rtl/>
        </w:rPr>
      </w:pPr>
    </w:p>
    <w:p w:rsidR="006C51B6" w:rsidRPr="00507540" w:rsidRDefault="006C51B6" w:rsidP="006C51B6">
      <w:pPr>
        <w:spacing w:line="360" w:lineRule="auto"/>
        <w:ind w:firstLine="720"/>
        <w:jc w:val="lowKashida"/>
        <w:rPr>
          <w:rFonts w:cs="Simplified Arabic"/>
          <w:sz w:val="28"/>
          <w:szCs w:val="28"/>
          <w:rtl/>
        </w:rPr>
      </w:pPr>
      <w:r>
        <w:rPr>
          <w:rFonts w:cs="Simplified Arabic" w:hint="cs"/>
          <w:sz w:val="28"/>
          <w:szCs w:val="28"/>
          <w:rtl/>
        </w:rPr>
        <w:t>بسم الله والصلاة والسلام على أشرف المرسلين سيدنا محمد وعلى آله وصحبه وسلم</w:t>
      </w:r>
      <w:r w:rsidRPr="00507540">
        <w:rPr>
          <w:rFonts w:cs="Simplified Arabic" w:hint="cs"/>
          <w:sz w:val="28"/>
          <w:szCs w:val="28"/>
          <w:rtl/>
        </w:rPr>
        <w:t>.</w:t>
      </w:r>
    </w:p>
    <w:p w:rsidR="006C51B6" w:rsidRPr="00507540" w:rsidRDefault="006C51B6" w:rsidP="006C51B6">
      <w:pPr>
        <w:spacing w:line="360" w:lineRule="auto"/>
        <w:ind w:firstLine="720"/>
        <w:jc w:val="lowKashida"/>
        <w:rPr>
          <w:rFonts w:cs="Simplified Arabic"/>
          <w:sz w:val="28"/>
          <w:szCs w:val="28"/>
          <w:rtl/>
        </w:rPr>
      </w:pPr>
      <w:r>
        <w:rPr>
          <w:rFonts w:cs="Simplified Arabic" w:hint="cs"/>
          <w:sz w:val="28"/>
          <w:szCs w:val="28"/>
          <w:rtl/>
        </w:rPr>
        <w:t xml:space="preserve">يسعدنا ويشرفنا أن نلتقي مجدداً في رحاب العدد الثامن من مجلة الدراسات الاقتصادية والاجتماعية، والتي تقوم بإصدارها كلية الاقتصاد والعلوم الإدارية </w:t>
      </w:r>
      <w:r>
        <w:rPr>
          <w:rFonts w:cs="Simplified Arabic"/>
          <w:sz w:val="28"/>
          <w:szCs w:val="28"/>
          <w:rtl/>
        </w:rPr>
        <w:t>–</w:t>
      </w:r>
      <w:r>
        <w:rPr>
          <w:rFonts w:cs="Simplified Arabic" w:hint="cs"/>
          <w:sz w:val="28"/>
          <w:szCs w:val="28"/>
          <w:rtl/>
        </w:rPr>
        <w:t xml:space="preserve"> جامعة دنقلا بمشاركة ومساندة الأخوة الباحثين والمختصين من داخل وخارج السودان</w:t>
      </w:r>
      <w:r w:rsidRPr="00507540">
        <w:rPr>
          <w:rFonts w:cs="Simplified Arabic" w:hint="cs"/>
          <w:sz w:val="28"/>
          <w:szCs w:val="28"/>
          <w:rtl/>
        </w:rPr>
        <w:t>.</w:t>
      </w:r>
    </w:p>
    <w:p w:rsidR="00950042" w:rsidRPr="00507540" w:rsidRDefault="00950042" w:rsidP="00950042">
      <w:pPr>
        <w:spacing w:line="360" w:lineRule="auto"/>
        <w:ind w:firstLine="720"/>
        <w:jc w:val="lowKashida"/>
        <w:rPr>
          <w:rFonts w:cs="Simplified Arabic"/>
          <w:sz w:val="28"/>
          <w:szCs w:val="28"/>
          <w:rtl/>
        </w:rPr>
      </w:pPr>
      <w:r w:rsidRPr="00507540">
        <w:rPr>
          <w:rFonts w:cs="Simplified Arabic" w:hint="cs"/>
          <w:sz w:val="28"/>
          <w:szCs w:val="28"/>
          <w:rtl/>
        </w:rPr>
        <w:t xml:space="preserve">كما تُرحب أسرة المجلة بقرائها الكرام وتستقبل آرائهم ومقترحاتهم عبر عنوان المجلة بُغية التطوير والارتقاء. </w:t>
      </w:r>
    </w:p>
    <w:p w:rsidR="006C51B6" w:rsidRPr="00507540" w:rsidRDefault="00950042" w:rsidP="006C51B6">
      <w:pPr>
        <w:spacing w:line="360" w:lineRule="auto"/>
        <w:ind w:firstLine="720"/>
        <w:jc w:val="lowKashida"/>
        <w:rPr>
          <w:rFonts w:cs="Simplified Arabic"/>
          <w:sz w:val="28"/>
          <w:szCs w:val="28"/>
          <w:rtl/>
        </w:rPr>
      </w:pPr>
      <w:r>
        <w:rPr>
          <w:rFonts w:cs="Simplified Arabic" w:hint="cs"/>
          <w:sz w:val="28"/>
          <w:szCs w:val="28"/>
          <w:rtl/>
        </w:rPr>
        <w:t>نشكركم ونسعد بتوجي</w:t>
      </w:r>
      <w:r w:rsidR="006C51B6">
        <w:rPr>
          <w:rFonts w:cs="Simplified Arabic" w:hint="cs"/>
          <w:sz w:val="28"/>
          <w:szCs w:val="28"/>
          <w:rtl/>
        </w:rPr>
        <w:t>هكم في هذا العدد آملين أن يستمر تواصلنا معكم، وأن نوفق جميعاً إلى إثراء إصداراتنا بأعمالكم ودراساتكم وإلى لقاء جديد مع إصدار</w:t>
      </w:r>
      <w:r>
        <w:rPr>
          <w:rFonts w:cs="Simplified Arabic" w:hint="cs"/>
          <w:sz w:val="28"/>
          <w:szCs w:val="28"/>
          <w:rtl/>
        </w:rPr>
        <w:t>ة</w:t>
      </w:r>
      <w:r w:rsidR="006C51B6">
        <w:rPr>
          <w:rFonts w:cs="Simplified Arabic" w:hint="cs"/>
          <w:sz w:val="28"/>
          <w:szCs w:val="28"/>
          <w:rtl/>
        </w:rPr>
        <w:t xml:space="preserve"> جديد</w:t>
      </w:r>
      <w:r>
        <w:rPr>
          <w:rFonts w:cs="Simplified Arabic" w:hint="cs"/>
          <w:sz w:val="28"/>
          <w:szCs w:val="28"/>
          <w:rtl/>
        </w:rPr>
        <w:t>ة</w:t>
      </w:r>
      <w:r w:rsidR="006C51B6" w:rsidRPr="00507540">
        <w:rPr>
          <w:rFonts w:cs="Simplified Arabic" w:hint="cs"/>
          <w:sz w:val="28"/>
          <w:szCs w:val="28"/>
          <w:rtl/>
        </w:rPr>
        <w:t>.</w:t>
      </w:r>
    </w:p>
    <w:p w:rsidR="006C51B6" w:rsidRPr="00507540" w:rsidRDefault="006C51B6" w:rsidP="006C51B6">
      <w:pPr>
        <w:spacing w:line="360" w:lineRule="auto"/>
        <w:jc w:val="lowKashida"/>
        <w:rPr>
          <w:rFonts w:cs="Simplified Arabic"/>
          <w:b/>
          <w:bCs/>
          <w:sz w:val="28"/>
          <w:szCs w:val="28"/>
          <w:rtl/>
        </w:rPr>
      </w:pPr>
    </w:p>
    <w:p w:rsidR="006C51B6" w:rsidRPr="00507540" w:rsidRDefault="006C51B6" w:rsidP="006C51B6">
      <w:pPr>
        <w:ind w:left="6480" w:firstLine="720"/>
        <w:jc w:val="lowKashida"/>
        <w:rPr>
          <w:rFonts w:cs="MCS Gulf S_I normal."/>
          <w:b/>
          <w:bCs/>
          <w:sz w:val="28"/>
          <w:szCs w:val="28"/>
          <w:rtl/>
        </w:rPr>
      </w:pPr>
      <w:r w:rsidRPr="00507540">
        <w:rPr>
          <w:rFonts w:cs="MCS Gulf S_I normal." w:hint="cs"/>
          <w:b/>
          <w:bCs/>
          <w:sz w:val="28"/>
          <w:szCs w:val="28"/>
          <w:rtl/>
        </w:rPr>
        <w:t>هيئة التحرير</w:t>
      </w:r>
    </w:p>
    <w:p w:rsidR="006C51B6" w:rsidRPr="00507540" w:rsidRDefault="006C51B6" w:rsidP="006C51B6">
      <w:pPr>
        <w:jc w:val="lowKashida"/>
        <w:rPr>
          <w:rFonts w:cs="Simplified Arabic"/>
          <w:b/>
          <w:bCs/>
          <w:sz w:val="28"/>
          <w:szCs w:val="28"/>
          <w:rtl/>
        </w:rPr>
      </w:pPr>
    </w:p>
    <w:p w:rsidR="006C51B6" w:rsidRPr="00507540" w:rsidRDefault="006C51B6" w:rsidP="006C51B6">
      <w:pPr>
        <w:jc w:val="lowKashida"/>
        <w:rPr>
          <w:rFonts w:cs="Simplified Arabic"/>
          <w:b/>
          <w:bCs/>
          <w:sz w:val="28"/>
          <w:szCs w:val="28"/>
          <w:rtl/>
        </w:rPr>
      </w:pPr>
    </w:p>
    <w:p w:rsidR="006C51B6" w:rsidRPr="00507540" w:rsidRDefault="006C51B6" w:rsidP="006C51B6">
      <w:pPr>
        <w:jc w:val="center"/>
        <w:rPr>
          <w:rFonts w:cs="PT Bold Heading"/>
          <w:b/>
          <w:bCs/>
          <w:sz w:val="28"/>
          <w:szCs w:val="28"/>
          <w:rtl/>
        </w:rPr>
      </w:pPr>
    </w:p>
    <w:p w:rsidR="006C51B6" w:rsidRPr="00507540" w:rsidRDefault="006C51B6" w:rsidP="006C51B6">
      <w:pPr>
        <w:jc w:val="center"/>
        <w:rPr>
          <w:rFonts w:cs="PT Bold Heading"/>
          <w:b/>
          <w:bCs/>
          <w:sz w:val="28"/>
          <w:szCs w:val="28"/>
          <w:rtl/>
        </w:rPr>
      </w:pPr>
    </w:p>
    <w:p w:rsidR="006C51B6" w:rsidRPr="00507540" w:rsidRDefault="006C51B6"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6C51B6" w:rsidRPr="00507540" w:rsidRDefault="006C51B6"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950042" w:rsidRDefault="00950042" w:rsidP="006C51B6">
      <w:pPr>
        <w:jc w:val="center"/>
        <w:rPr>
          <w:rFonts w:cs="PT Bold Heading"/>
          <w:b/>
          <w:bCs/>
          <w:sz w:val="28"/>
          <w:szCs w:val="28"/>
          <w:rtl/>
        </w:rPr>
      </w:pPr>
    </w:p>
    <w:p w:rsidR="00950042" w:rsidRDefault="00950042" w:rsidP="006C51B6">
      <w:pPr>
        <w:jc w:val="center"/>
        <w:rPr>
          <w:rFonts w:cs="PT Bold Heading"/>
          <w:b/>
          <w:bCs/>
          <w:sz w:val="28"/>
          <w:szCs w:val="28"/>
          <w:rtl/>
        </w:rPr>
      </w:pPr>
    </w:p>
    <w:p w:rsidR="006C51B6" w:rsidRDefault="006C51B6" w:rsidP="006C51B6">
      <w:pPr>
        <w:jc w:val="center"/>
        <w:rPr>
          <w:rFonts w:cs="PT Bold Heading"/>
          <w:b/>
          <w:bCs/>
          <w:sz w:val="28"/>
          <w:szCs w:val="28"/>
          <w:rtl/>
        </w:rPr>
      </w:pPr>
    </w:p>
    <w:p w:rsidR="006C51B6" w:rsidRPr="00507540" w:rsidRDefault="006C51B6" w:rsidP="006C51B6">
      <w:pPr>
        <w:jc w:val="center"/>
        <w:rPr>
          <w:rFonts w:cs="PT Bold Heading"/>
          <w:b/>
          <w:bCs/>
          <w:sz w:val="28"/>
          <w:szCs w:val="28"/>
          <w:rtl/>
        </w:rPr>
      </w:pPr>
      <w:r w:rsidRPr="00507540">
        <w:rPr>
          <w:rFonts w:cs="PT Bold Heading" w:hint="cs"/>
          <w:b/>
          <w:bCs/>
          <w:sz w:val="28"/>
          <w:szCs w:val="28"/>
          <w:rtl/>
        </w:rPr>
        <w:t>العدد ال</w:t>
      </w:r>
      <w:r>
        <w:rPr>
          <w:rFonts w:cs="PT Bold Heading" w:hint="cs"/>
          <w:b/>
          <w:bCs/>
          <w:sz w:val="28"/>
          <w:szCs w:val="28"/>
          <w:rtl/>
        </w:rPr>
        <w:t>ثامن</w:t>
      </w:r>
      <w:r w:rsidRPr="00507540">
        <w:rPr>
          <w:rFonts w:cs="PT Bold Heading" w:hint="cs"/>
          <w:b/>
          <w:bCs/>
          <w:sz w:val="28"/>
          <w:szCs w:val="28"/>
          <w:rtl/>
        </w:rPr>
        <w:t xml:space="preserve"> </w:t>
      </w:r>
      <w:r w:rsidRPr="00507540">
        <w:rPr>
          <w:rFonts w:cs="Simplified Arabic"/>
          <w:b/>
          <w:bCs/>
          <w:sz w:val="28"/>
          <w:szCs w:val="28"/>
          <w:rtl/>
        </w:rPr>
        <w:t>–</w:t>
      </w:r>
      <w:r w:rsidRPr="00507540">
        <w:rPr>
          <w:rFonts w:cs="PT Bold Heading" w:hint="cs"/>
          <w:b/>
          <w:bCs/>
          <w:sz w:val="28"/>
          <w:szCs w:val="28"/>
          <w:rtl/>
        </w:rPr>
        <w:t xml:space="preserve"> </w:t>
      </w:r>
      <w:r>
        <w:rPr>
          <w:rFonts w:cs="PT Bold Heading" w:hint="cs"/>
          <w:b/>
          <w:bCs/>
          <w:sz w:val="28"/>
          <w:szCs w:val="28"/>
          <w:rtl/>
        </w:rPr>
        <w:t>سبتمبر</w:t>
      </w:r>
      <w:r w:rsidRPr="00507540">
        <w:rPr>
          <w:rFonts w:cs="PT Bold Heading" w:hint="cs"/>
          <w:b/>
          <w:bCs/>
          <w:sz w:val="28"/>
          <w:szCs w:val="28"/>
          <w:rtl/>
        </w:rPr>
        <w:t xml:space="preserve"> 201</w:t>
      </w:r>
      <w:r>
        <w:rPr>
          <w:rFonts w:cs="PT Bold Heading" w:hint="cs"/>
          <w:b/>
          <w:bCs/>
          <w:sz w:val="28"/>
          <w:szCs w:val="28"/>
          <w:rtl/>
        </w:rPr>
        <w:t>8</w:t>
      </w:r>
      <w:r w:rsidRPr="00507540">
        <w:rPr>
          <w:rFonts w:cs="PT Bold Heading" w:hint="cs"/>
          <w:b/>
          <w:bCs/>
          <w:sz w:val="28"/>
          <w:szCs w:val="28"/>
          <w:rtl/>
        </w:rPr>
        <w:t xml:space="preserve"> م</w:t>
      </w: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مجلة الدراسات الاقتصادية والاجتماعية</w:t>
      </w: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مجلة علمية دورية نصف سنوية محكّمة</w:t>
      </w: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 xml:space="preserve">تصدر عن كلية الاقتصاد والعلوم </w:t>
      </w:r>
      <w:r>
        <w:rPr>
          <w:rFonts w:cs="Simplified Arabic" w:hint="cs"/>
          <w:b/>
          <w:bCs/>
          <w:sz w:val="28"/>
          <w:szCs w:val="28"/>
          <w:rtl/>
        </w:rPr>
        <w:t>الإداري</w:t>
      </w:r>
      <w:r w:rsidRPr="00507540">
        <w:rPr>
          <w:rFonts w:cs="Simplified Arabic" w:hint="cs"/>
          <w:b/>
          <w:bCs/>
          <w:sz w:val="28"/>
          <w:szCs w:val="28"/>
          <w:rtl/>
        </w:rPr>
        <w:t xml:space="preserve">ة </w:t>
      </w:r>
      <w:r w:rsidRPr="00507540">
        <w:rPr>
          <w:rFonts w:cs="Simplified Arabic"/>
          <w:b/>
          <w:bCs/>
          <w:sz w:val="28"/>
          <w:szCs w:val="28"/>
          <w:rtl/>
        </w:rPr>
        <w:t>–</w:t>
      </w:r>
      <w:r w:rsidRPr="00507540">
        <w:rPr>
          <w:rFonts w:cs="Simplified Arabic" w:hint="cs"/>
          <w:b/>
          <w:bCs/>
          <w:sz w:val="28"/>
          <w:szCs w:val="28"/>
          <w:rtl/>
        </w:rPr>
        <w:t xml:space="preserve"> جامعة دنقلا</w:t>
      </w: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 xml:space="preserve">دنقــــــــلا </w:t>
      </w:r>
      <w:r w:rsidRPr="00507540">
        <w:rPr>
          <w:rFonts w:cs="Simplified Arabic"/>
          <w:b/>
          <w:bCs/>
          <w:sz w:val="28"/>
          <w:szCs w:val="28"/>
          <w:rtl/>
        </w:rPr>
        <w:t>–</w:t>
      </w:r>
      <w:r w:rsidRPr="00507540">
        <w:rPr>
          <w:rFonts w:cs="Simplified Arabic" w:hint="cs"/>
          <w:b/>
          <w:bCs/>
          <w:sz w:val="28"/>
          <w:szCs w:val="28"/>
          <w:rtl/>
        </w:rPr>
        <w:t xml:space="preserve"> الســــــودان</w:t>
      </w:r>
    </w:p>
    <w:p w:rsidR="006C51B6" w:rsidRPr="00507540" w:rsidRDefault="006C51B6" w:rsidP="006C51B6">
      <w:pPr>
        <w:jc w:val="lowKashida"/>
        <w:rPr>
          <w:rFonts w:cs="PT Bold Heading"/>
          <w:b/>
          <w:bCs/>
          <w:sz w:val="28"/>
          <w:szCs w:val="28"/>
          <w:rtl/>
        </w:rPr>
      </w:pPr>
      <w:r w:rsidRPr="00507540">
        <w:rPr>
          <w:rFonts w:cs="PT Bold Heading" w:hint="cs"/>
          <w:b/>
          <w:bCs/>
          <w:sz w:val="28"/>
          <w:szCs w:val="28"/>
          <w:rtl/>
        </w:rPr>
        <w:t>مقدمة:</w:t>
      </w:r>
    </w:p>
    <w:p w:rsidR="006C51B6" w:rsidRPr="00507540" w:rsidRDefault="006C51B6" w:rsidP="006C51B6">
      <w:pPr>
        <w:jc w:val="lowKashida"/>
        <w:rPr>
          <w:rFonts w:cs="Simplified Arabic"/>
          <w:sz w:val="28"/>
          <w:szCs w:val="28"/>
          <w:rtl/>
        </w:rPr>
      </w:pPr>
      <w:r w:rsidRPr="00507540">
        <w:rPr>
          <w:rFonts w:cs="Simplified Arabic" w:hint="cs"/>
          <w:b/>
          <w:bCs/>
          <w:sz w:val="28"/>
          <w:szCs w:val="28"/>
          <w:rtl/>
        </w:rPr>
        <w:tab/>
      </w:r>
      <w:r w:rsidRPr="00507540">
        <w:rPr>
          <w:rFonts w:cs="Simplified Arabic" w:hint="cs"/>
          <w:sz w:val="28"/>
          <w:szCs w:val="28"/>
          <w:rtl/>
        </w:rPr>
        <w:t xml:space="preserve">مجلة الدراسات الاقتصادية والاجتماعية (مجلة علمية دورية نصف سنوية محكّمة) تصدر عن كلية الاقتصاد والعلوم </w:t>
      </w:r>
      <w:r>
        <w:rPr>
          <w:rFonts w:cs="Simplified Arabic" w:hint="cs"/>
          <w:sz w:val="28"/>
          <w:szCs w:val="28"/>
          <w:rtl/>
        </w:rPr>
        <w:t>الإداري</w:t>
      </w:r>
      <w:r w:rsidRPr="00507540">
        <w:rPr>
          <w:rFonts w:cs="Simplified Arabic" w:hint="cs"/>
          <w:sz w:val="28"/>
          <w:szCs w:val="28"/>
          <w:rtl/>
        </w:rPr>
        <w:t>ة بجامعة دنقلا.</w:t>
      </w:r>
    </w:p>
    <w:p w:rsidR="006C51B6" w:rsidRPr="00507540" w:rsidRDefault="006C51B6" w:rsidP="006C51B6">
      <w:pPr>
        <w:jc w:val="lowKashida"/>
        <w:rPr>
          <w:rFonts w:cs="Simplified Arabic"/>
          <w:sz w:val="28"/>
          <w:szCs w:val="28"/>
          <w:rtl/>
        </w:rPr>
      </w:pPr>
      <w:r w:rsidRPr="00507540">
        <w:rPr>
          <w:rFonts w:cs="Simplified Arabic" w:hint="cs"/>
          <w:sz w:val="28"/>
          <w:szCs w:val="28"/>
          <w:rtl/>
        </w:rPr>
        <w:tab/>
        <w:t>تقبل المجلة البحوث والأوراق العلمية المبتكرة التي تتوافر فيها الموضوعية والأمانة العلمية والمنهجية وذلك باللغتين العربية أو الإنجليزية، وتُرحب المجلة بالباحثين من داخل وخارج الجامعة لنشر إنتاجهم العلمي شريطة التقيد بأساسيات البحث العلمي الرصين وألاّ تكون الإسهامات قد نُشرت من قبل أو تحت إجراءات النشر في أي مجلة علمية.</w:t>
      </w:r>
    </w:p>
    <w:p w:rsidR="006C51B6" w:rsidRPr="00507540" w:rsidRDefault="006C51B6" w:rsidP="006C51B6">
      <w:pPr>
        <w:jc w:val="lowKashida"/>
        <w:rPr>
          <w:rFonts w:cs="Simplified Arabic"/>
          <w:b/>
          <w:bCs/>
          <w:sz w:val="28"/>
          <w:szCs w:val="28"/>
          <w:rtl/>
        </w:rPr>
      </w:pPr>
      <w:r w:rsidRPr="00507540">
        <w:rPr>
          <w:rFonts w:cs="Simplified Arabic" w:hint="cs"/>
          <w:b/>
          <w:bCs/>
          <w:sz w:val="28"/>
          <w:szCs w:val="28"/>
          <w:rtl/>
        </w:rPr>
        <w:t>قواعد النشر:</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 xml:space="preserve">الموضوعية والمستوى العلمي والدقة. </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 xml:space="preserve">يقدم المقال أو الدراسة مطبوعاً على ورق </w:t>
      </w:r>
      <w:r w:rsidRPr="00507540">
        <w:rPr>
          <w:rFonts w:ascii="Arial" w:hAnsi="Arial" w:cs="Simplified Arabic"/>
          <w:sz w:val="28"/>
          <w:szCs w:val="28"/>
        </w:rPr>
        <w:t>A4</w:t>
      </w:r>
      <w:r w:rsidRPr="00507540">
        <w:rPr>
          <w:rFonts w:ascii="Arial" w:hAnsi="Arial" w:cs="Simplified Arabic" w:hint="cs"/>
          <w:sz w:val="28"/>
          <w:szCs w:val="28"/>
          <w:rtl/>
        </w:rPr>
        <w:t xml:space="preserve">، ومرفقاً معه قرص مدمج 3.5 فيما لا يزيد عن (7000) كلمة (20 صفحة) بفراغات مزدوجة وهوامش 2.5 سم وترقم الصفحات في الأسفل على الجانب الأيسر بشكل متسلسل سواء باللغة العربية، أو الإنجليزية، أو الفرنسية. ويرفق ملخص للبحث لا يزيد عن (100) كلمة بإحدى اللغات المستخدمة في المجلة خلافاً للغة البحث. </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 xml:space="preserve">تعرض المقالات والبحوث على محكمين متخصصين في </w:t>
      </w:r>
      <w:r>
        <w:rPr>
          <w:rFonts w:ascii="Arial" w:hAnsi="Arial" w:cs="Simplified Arabic" w:hint="cs"/>
          <w:sz w:val="28"/>
          <w:szCs w:val="28"/>
          <w:rtl/>
        </w:rPr>
        <w:t>مجالات</w:t>
      </w:r>
      <w:r w:rsidRPr="00507540">
        <w:rPr>
          <w:rFonts w:ascii="Arial" w:hAnsi="Arial" w:cs="Simplified Arabic" w:hint="cs"/>
          <w:sz w:val="28"/>
          <w:szCs w:val="28"/>
          <w:rtl/>
        </w:rPr>
        <w:t xml:space="preserve"> المجلة لإجازتها وتقوم المجلة بإخطار أصحاب المقال بقرار المحكمين، ولها حق إجراء أي تعديلات شكلية جزئية قبل نشر المادة دون أن يخل ذلك بمضمون المادة المنشورة في حالة الموافقة بنشرها.</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عدم نشر المواد التي سبق نشرها أو الم</w:t>
      </w:r>
      <w:bookmarkStart w:id="0" w:name="_GoBack"/>
      <w:bookmarkEnd w:id="0"/>
      <w:r w:rsidRPr="00507540">
        <w:rPr>
          <w:rFonts w:ascii="Arial" w:hAnsi="Arial" w:cs="Simplified Arabic" w:hint="cs"/>
          <w:sz w:val="28"/>
          <w:szCs w:val="28"/>
          <w:rtl/>
        </w:rPr>
        <w:t>رسلة للنشر بأي مجلة أو دورية أخرى.</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تخضع المساهمات لتحكيم الهيئة الاستشارية للمجلة ولا تعاد المواد التي لم تنشر لصاحبها.</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تحتفظ المجلة بحقها في حذف أو إعادة صياغة بعض الكلمات بما يتلاءم وأسلوبها في النشر مع عدم الإخلال بالنسق العام للموضوع أو الأفكار أو المعلومات الواردة فيه.</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تُمنح الأولوية للدراسات والبحوث التي لا يتعدى عمر مصادرها ومراجعها خمس سنوات.</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تتبع الطريقة الأمريكية في توثيق المصادر.</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يجب أن تتبع الطريقة العلمية المثلى لعرض البحث، أو الورقة من حيث الخلاصة ومناهج ووسائل البحث، وعرض الموضوع وتحليله، والنتائج التي تم التوصل إليها، والتوصيات المقدمة، وقائمة المراجع وفق المنهج المتبع.</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بعد التحكيم يطلب من الباحث تسليم البحث في قرص مدمج (</w:t>
      </w:r>
      <w:r w:rsidRPr="00507540">
        <w:rPr>
          <w:rFonts w:ascii="Arial" w:hAnsi="Arial" w:cs="Simplified Arabic"/>
          <w:sz w:val="28"/>
          <w:szCs w:val="28"/>
        </w:rPr>
        <w:t>CD</w:t>
      </w:r>
      <w:r w:rsidRPr="00507540">
        <w:rPr>
          <w:rFonts w:ascii="Arial" w:hAnsi="Arial" w:cs="Simplified Arabic" w:hint="cs"/>
          <w:sz w:val="28"/>
          <w:szCs w:val="28"/>
          <w:rtl/>
        </w:rPr>
        <w:t>).</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تقبل البحوث من كافة الباحثين من داخل وخارج السودان.</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 xml:space="preserve">الأفكار والمعلومات الواردة في البحوث تعبر عن </w:t>
      </w:r>
      <w:r>
        <w:rPr>
          <w:rFonts w:ascii="Arial" w:hAnsi="Arial" w:cs="Simplified Arabic" w:hint="cs"/>
          <w:sz w:val="28"/>
          <w:szCs w:val="28"/>
          <w:rtl/>
        </w:rPr>
        <w:t xml:space="preserve">آراء </w:t>
      </w:r>
      <w:r w:rsidRPr="00507540">
        <w:rPr>
          <w:rFonts w:ascii="Arial" w:hAnsi="Arial" w:cs="Simplified Arabic" w:hint="cs"/>
          <w:sz w:val="28"/>
          <w:szCs w:val="28"/>
          <w:rtl/>
        </w:rPr>
        <w:t>كاتبها وليست بالضرورة تبنيها من قبل المجلة.</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تمنح المجلة كاتب المقال ثلاث نسخ من العدد الذي يحتوي على مقاله.</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أصول المقالات التي ترد إلى المجلة لا تسترجع سواء نشرت أم لم تنشر.</w:t>
      </w:r>
    </w:p>
    <w:p w:rsidR="006C51B6" w:rsidRPr="00507540" w:rsidRDefault="006C51B6" w:rsidP="006C51B6">
      <w:pPr>
        <w:numPr>
          <w:ilvl w:val="0"/>
          <w:numId w:val="7"/>
        </w:numPr>
        <w:jc w:val="lowKashida"/>
        <w:rPr>
          <w:rFonts w:ascii="Arial" w:hAnsi="Arial" w:cs="Simplified Arabic"/>
          <w:sz w:val="28"/>
          <w:szCs w:val="28"/>
          <w:rtl/>
        </w:rPr>
      </w:pPr>
      <w:r w:rsidRPr="00507540">
        <w:rPr>
          <w:rFonts w:ascii="Arial" w:hAnsi="Arial" w:cs="Simplified Arabic" w:hint="cs"/>
          <w:sz w:val="28"/>
          <w:szCs w:val="28"/>
          <w:rtl/>
        </w:rPr>
        <w:t>تحتفظ المجلة بكافة حقوق النشر.</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 xml:space="preserve">رسوم النشر للورقة (150جنيه) داخل السودان، و (50 دولار) خارج السودان. </w:t>
      </w:r>
    </w:p>
    <w:p w:rsidR="006C51B6" w:rsidRPr="00507540" w:rsidRDefault="006C51B6" w:rsidP="006C51B6">
      <w:pPr>
        <w:numPr>
          <w:ilvl w:val="0"/>
          <w:numId w:val="7"/>
        </w:numPr>
        <w:jc w:val="lowKashida"/>
        <w:rPr>
          <w:rFonts w:ascii="Arial" w:hAnsi="Arial" w:cs="Simplified Arabic"/>
          <w:sz w:val="28"/>
          <w:szCs w:val="28"/>
        </w:rPr>
      </w:pPr>
      <w:r w:rsidRPr="00507540">
        <w:rPr>
          <w:rFonts w:ascii="Arial" w:hAnsi="Arial" w:cs="Simplified Arabic" w:hint="cs"/>
          <w:sz w:val="28"/>
          <w:szCs w:val="28"/>
          <w:rtl/>
        </w:rPr>
        <w:t>ترسل البحوث إلى المجلة على العنوان التالي:</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lastRenderedPageBreak/>
        <w:t>مجلة الدراسات الاقتصادية والاجتماعية</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هيئة التحرير</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 xml:space="preserve">كلية الاقتصاد والعلوم </w:t>
      </w:r>
      <w:r>
        <w:rPr>
          <w:rFonts w:ascii="Arial" w:hAnsi="Arial" w:cs="Simplified Arabic" w:hint="cs"/>
          <w:b/>
          <w:bCs/>
          <w:sz w:val="28"/>
          <w:szCs w:val="28"/>
          <w:rtl/>
        </w:rPr>
        <w:t>الإداري</w:t>
      </w:r>
      <w:r w:rsidRPr="00507540">
        <w:rPr>
          <w:rFonts w:ascii="Arial" w:hAnsi="Arial" w:cs="Simplified Arabic" w:hint="cs"/>
          <w:b/>
          <w:bCs/>
          <w:sz w:val="28"/>
          <w:szCs w:val="28"/>
          <w:rtl/>
        </w:rPr>
        <w:t>ة</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 xml:space="preserve">جامعة دنقلا </w:t>
      </w:r>
      <w:r w:rsidRPr="00507540">
        <w:rPr>
          <w:rFonts w:ascii="Arial" w:hAnsi="Arial" w:cs="Simplified Arabic"/>
          <w:b/>
          <w:bCs/>
          <w:sz w:val="28"/>
          <w:szCs w:val="28"/>
          <w:rtl/>
        </w:rPr>
        <w:t>–</w:t>
      </w:r>
      <w:r w:rsidRPr="00507540">
        <w:rPr>
          <w:rFonts w:ascii="Arial" w:hAnsi="Arial" w:cs="Simplified Arabic" w:hint="cs"/>
          <w:b/>
          <w:bCs/>
          <w:sz w:val="28"/>
          <w:szCs w:val="28"/>
          <w:rtl/>
        </w:rPr>
        <w:t xml:space="preserve"> ص ب 47</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تلفون 0120342869</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 xml:space="preserve">البريد الإلكتروني </w:t>
      </w:r>
      <w:hyperlink r:id="rId11" w:history="1">
        <w:r w:rsidRPr="00507540">
          <w:rPr>
            <w:rStyle w:val="Hyperlink"/>
            <w:rFonts w:ascii="Arial" w:hAnsi="Arial" w:cs="Simplified Arabic"/>
            <w:b/>
            <w:bCs/>
            <w:sz w:val="28"/>
            <w:szCs w:val="28"/>
          </w:rPr>
          <w:t>ecoandsoc.dog@gmail.com</w:t>
        </w:r>
      </w:hyperlink>
    </w:p>
    <w:p w:rsidR="006C51B6" w:rsidRPr="00507540" w:rsidRDefault="006C51B6" w:rsidP="006C51B6">
      <w:pPr>
        <w:ind w:left="465"/>
        <w:jc w:val="center"/>
        <w:rPr>
          <w:rFonts w:ascii="Arial" w:hAnsi="Arial" w:cs="Simplified Arabic"/>
          <w:b/>
          <w:bCs/>
          <w:sz w:val="28"/>
          <w:szCs w:val="28"/>
        </w:rPr>
      </w:pPr>
      <w:r w:rsidRPr="00507540">
        <w:rPr>
          <w:rFonts w:ascii="Arial" w:hAnsi="Arial" w:cs="Simplified Arabic" w:hint="cs"/>
          <w:b/>
          <w:bCs/>
          <w:sz w:val="28"/>
          <w:szCs w:val="28"/>
          <w:rtl/>
        </w:rPr>
        <w:t xml:space="preserve">موقع المجلة على الانترنت: </w:t>
      </w:r>
      <w:r w:rsidRPr="00507540">
        <w:rPr>
          <w:rFonts w:ascii="Arial" w:hAnsi="Arial" w:cs="Simplified Arabic"/>
          <w:b/>
          <w:bCs/>
          <w:sz w:val="28"/>
          <w:szCs w:val="28"/>
        </w:rPr>
        <w:t>http://Journals.uofd.edu.sd</w:t>
      </w:r>
    </w:p>
    <w:p w:rsidR="006C51B6" w:rsidRPr="00507540" w:rsidRDefault="006C51B6" w:rsidP="006C51B6">
      <w:pPr>
        <w:ind w:left="465"/>
        <w:jc w:val="center"/>
        <w:rPr>
          <w:rFonts w:ascii="Arial" w:hAnsi="Arial" w:cs="Simplified Arabic"/>
          <w:b/>
          <w:bCs/>
          <w:sz w:val="28"/>
          <w:szCs w:val="28"/>
          <w:rtl/>
        </w:rPr>
      </w:pPr>
      <w:r w:rsidRPr="00507540">
        <w:rPr>
          <w:rFonts w:ascii="Arial" w:hAnsi="Arial" w:cs="Simplified Arabic" w:hint="cs"/>
          <w:b/>
          <w:bCs/>
          <w:sz w:val="28"/>
          <w:szCs w:val="28"/>
          <w:rtl/>
        </w:rPr>
        <w:t>مجلة الدراسات الاقتصادية والاجتماعية</w:t>
      </w:r>
    </w:p>
    <w:p w:rsidR="006C51B6" w:rsidRPr="00507540" w:rsidRDefault="006C51B6" w:rsidP="006C51B6">
      <w:pPr>
        <w:ind w:left="465"/>
        <w:jc w:val="lowKashida"/>
        <w:rPr>
          <w:rFonts w:ascii="Arial" w:hAnsi="Arial" w:cs="Simplified Arabic"/>
          <w:b/>
          <w:bCs/>
          <w:sz w:val="28"/>
          <w:szCs w:val="28"/>
          <w:rtl/>
        </w:rPr>
      </w:pPr>
    </w:p>
    <w:p w:rsidR="006C51B6" w:rsidRPr="00507540" w:rsidRDefault="006C51B6" w:rsidP="006C51B6">
      <w:pPr>
        <w:ind w:left="465"/>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Default="006C51B6" w:rsidP="006C51B6">
      <w:pPr>
        <w:jc w:val="lowKashida"/>
        <w:rPr>
          <w:rFonts w:ascii="Arial" w:hAnsi="Arial" w:cs="Simplified Arabic"/>
          <w:b/>
          <w:bCs/>
          <w:sz w:val="28"/>
          <w:szCs w:val="28"/>
          <w:rtl/>
        </w:rPr>
      </w:pPr>
    </w:p>
    <w:p w:rsidR="006C51B6" w:rsidRPr="00507540" w:rsidRDefault="006C51B6" w:rsidP="006C51B6">
      <w:pPr>
        <w:jc w:val="lowKashida"/>
        <w:rPr>
          <w:rFonts w:ascii="Arial" w:hAnsi="Arial" w:cs="Simplified Arabic"/>
          <w:b/>
          <w:bCs/>
          <w:sz w:val="28"/>
          <w:szCs w:val="28"/>
          <w:rtl/>
        </w:rPr>
      </w:pPr>
    </w:p>
    <w:p w:rsidR="006C51B6" w:rsidRDefault="006C51B6" w:rsidP="006C51B6">
      <w:pPr>
        <w:jc w:val="center"/>
        <w:rPr>
          <w:rFonts w:cs="Simplified Arabic"/>
          <w:b/>
          <w:bCs/>
          <w:sz w:val="28"/>
          <w:szCs w:val="28"/>
          <w:rtl/>
        </w:rPr>
      </w:pPr>
    </w:p>
    <w:p w:rsidR="006C51B6" w:rsidRDefault="006C51B6" w:rsidP="006C51B6">
      <w:pPr>
        <w:jc w:val="center"/>
        <w:rPr>
          <w:rFonts w:cs="Simplified Arabic"/>
          <w:b/>
          <w:bCs/>
          <w:sz w:val="28"/>
          <w:szCs w:val="28"/>
          <w:rtl/>
        </w:rPr>
      </w:pPr>
    </w:p>
    <w:p w:rsidR="006C51B6" w:rsidRDefault="006C51B6" w:rsidP="006C51B6">
      <w:pPr>
        <w:jc w:val="center"/>
        <w:rPr>
          <w:rFonts w:cs="Simplified Arabic"/>
          <w:b/>
          <w:bCs/>
          <w:sz w:val="28"/>
          <w:szCs w:val="28"/>
          <w:rtl/>
        </w:rPr>
      </w:pPr>
    </w:p>
    <w:p w:rsidR="006C51B6" w:rsidRDefault="006C51B6" w:rsidP="006C51B6">
      <w:pPr>
        <w:jc w:val="center"/>
        <w:rPr>
          <w:rFonts w:cs="Simplified Arabic"/>
          <w:b/>
          <w:bCs/>
          <w:sz w:val="28"/>
          <w:szCs w:val="28"/>
          <w:rtl/>
        </w:rPr>
      </w:pPr>
    </w:p>
    <w:p w:rsidR="006C51B6" w:rsidRDefault="006C51B6" w:rsidP="006C51B6">
      <w:pPr>
        <w:jc w:val="center"/>
        <w:rPr>
          <w:rFonts w:cs="Simplified Arabic"/>
          <w:b/>
          <w:bCs/>
          <w:sz w:val="28"/>
          <w:szCs w:val="28"/>
          <w:rtl/>
        </w:rPr>
      </w:pP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مجلة الدراسات الاقتصادية والاجتماعية</w:t>
      </w:r>
    </w:p>
    <w:p w:rsidR="006C51B6" w:rsidRPr="00507540" w:rsidRDefault="006C51B6" w:rsidP="006C51B6">
      <w:pPr>
        <w:jc w:val="center"/>
        <w:rPr>
          <w:rFonts w:cs="Simplified Arabic"/>
          <w:b/>
          <w:bCs/>
          <w:sz w:val="28"/>
          <w:szCs w:val="28"/>
          <w:rtl/>
        </w:rPr>
      </w:pPr>
      <w:r w:rsidRPr="00507540">
        <w:rPr>
          <w:rFonts w:cs="Simplified Arabic" w:hint="cs"/>
          <w:b/>
          <w:bCs/>
          <w:sz w:val="28"/>
          <w:szCs w:val="28"/>
          <w:rtl/>
        </w:rPr>
        <w:t>الفهرس</w:t>
      </w:r>
    </w:p>
    <w:tbl>
      <w:tblPr>
        <w:bidiVisual/>
        <w:tblW w:w="10680" w:type="dxa"/>
        <w:tblInd w:w="112"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637"/>
        <w:gridCol w:w="9083"/>
        <w:gridCol w:w="960"/>
      </w:tblGrid>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م</w:t>
            </w:r>
          </w:p>
        </w:tc>
        <w:tc>
          <w:tcPr>
            <w:tcW w:w="9083"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المحتويات</w:t>
            </w:r>
          </w:p>
        </w:tc>
        <w:tc>
          <w:tcPr>
            <w:tcW w:w="960"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رقم الصفحة</w:t>
            </w: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1</w:t>
            </w:r>
          </w:p>
        </w:tc>
        <w:tc>
          <w:tcPr>
            <w:tcW w:w="9083" w:type="dxa"/>
            <w:vAlign w:val="center"/>
          </w:tcPr>
          <w:p w:rsidR="006C51B6" w:rsidRPr="003209B0" w:rsidRDefault="006C51B6" w:rsidP="00424FC8">
            <w:pPr>
              <w:spacing w:line="360" w:lineRule="auto"/>
              <w:rPr>
                <w:rFonts w:cs="Simplified Arabic"/>
                <w:b/>
                <w:bCs/>
                <w:sz w:val="26"/>
                <w:szCs w:val="26"/>
                <w:rtl/>
              </w:rPr>
            </w:pPr>
            <w:r w:rsidRPr="003209B0">
              <w:rPr>
                <w:rFonts w:cs="Simplified Arabic"/>
                <w:b/>
                <w:bCs/>
                <w:sz w:val="26"/>
                <w:szCs w:val="26"/>
                <w:rtl/>
              </w:rPr>
              <w:t>دور</w:t>
            </w:r>
            <w:r w:rsidRPr="003209B0">
              <w:rPr>
                <w:rFonts w:cs="Simplified Arabic" w:hint="cs"/>
                <w:b/>
                <w:bCs/>
                <w:sz w:val="26"/>
                <w:szCs w:val="26"/>
                <w:rtl/>
              </w:rPr>
              <w:t xml:space="preserve"> بنك أم درمان الوطني في</w:t>
            </w:r>
            <w:r w:rsidRPr="003209B0">
              <w:rPr>
                <w:rFonts w:cs="Simplified Arabic"/>
                <w:b/>
                <w:bCs/>
                <w:sz w:val="26"/>
                <w:szCs w:val="26"/>
              </w:rPr>
              <w:t xml:space="preserve"> </w:t>
            </w:r>
            <w:r w:rsidRPr="003209B0">
              <w:rPr>
                <w:rFonts w:cs="Simplified Arabic" w:hint="cs"/>
                <w:b/>
                <w:bCs/>
                <w:sz w:val="26"/>
                <w:szCs w:val="26"/>
                <w:rtl/>
              </w:rPr>
              <w:t>تمويل التنمية بولاية البحر الأحمر</w:t>
            </w:r>
            <w:r>
              <w:rPr>
                <w:rFonts w:cs="Simplified Arabic" w:hint="cs"/>
                <w:b/>
                <w:bCs/>
                <w:sz w:val="26"/>
                <w:szCs w:val="26"/>
                <w:rtl/>
              </w:rPr>
              <w:t xml:space="preserve"> </w:t>
            </w:r>
            <w:r w:rsidRPr="003209B0">
              <w:rPr>
                <w:rFonts w:cs="Simplified Arabic" w:hint="cs"/>
                <w:b/>
                <w:bCs/>
                <w:sz w:val="26"/>
                <w:szCs w:val="26"/>
                <w:rtl/>
              </w:rPr>
              <w:t xml:space="preserve">(دراسة </w:t>
            </w:r>
            <w:r>
              <w:rPr>
                <w:rFonts w:cs="Simplified Arabic" w:hint="cs"/>
                <w:b/>
                <w:bCs/>
                <w:sz w:val="26"/>
                <w:szCs w:val="26"/>
                <w:rtl/>
              </w:rPr>
              <w:t>تحليلية للفترة من 2005 إلى 2013</w:t>
            </w:r>
            <w:r w:rsidRPr="003209B0">
              <w:rPr>
                <w:rFonts w:cs="Simplified Arabic"/>
                <w:b/>
                <w:bCs/>
                <w:sz w:val="26"/>
                <w:szCs w:val="26"/>
                <w:rtl/>
              </w:rPr>
              <w:t>)</w:t>
            </w:r>
          </w:p>
          <w:p w:rsidR="006C51B6" w:rsidRPr="003209B0" w:rsidRDefault="006C51B6" w:rsidP="00424FC8">
            <w:pPr>
              <w:spacing w:line="360" w:lineRule="auto"/>
              <w:jc w:val="both"/>
              <w:rPr>
                <w:rFonts w:cs="MCS Gulf S_I normal."/>
                <w:sz w:val="26"/>
                <w:szCs w:val="26"/>
                <w:rtl/>
              </w:rPr>
            </w:pPr>
            <w:r w:rsidRPr="003209B0">
              <w:rPr>
                <w:rFonts w:cs="MCS Gulf S_I normal."/>
                <w:sz w:val="26"/>
                <w:szCs w:val="26"/>
                <w:rtl/>
              </w:rPr>
              <w:t>د.</w:t>
            </w:r>
            <w:r w:rsidRPr="003209B0">
              <w:rPr>
                <w:rFonts w:cs="MCS Gulf S_I normal." w:hint="cs"/>
                <w:sz w:val="26"/>
                <w:szCs w:val="26"/>
                <w:rtl/>
              </w:rPr>
              <w:t xml:space="preserve"> </w:t>
            </w:r>
            <w:r w:rsidRPr="003209B0">
              <w:rPr>
                <w:rFonts w:cs="MCS Gulf S_I normal."/>
                <w:sz w:val="26"/>
                <w:szCs w:val="26"/>
                <w:rtl/>
              </w:rPr>
              <w:t>أسعد مبارك الشريف محمد</w:t>
            </w:r>
            <w:r w:rsidRPr="003209B0">
              <w:rPr>
                <w:rFonts w:cs="MCS Gulf S_I normal." w:hint="cs"/>
                <w:sz w:val="26"/>
                <w:szCs w:val="26"/>
                <w:rtl/>
              </w:rPr>
              <w:t xml:space="preserve"> </w:t>
            </w:r>
            <w:r w:rsidRPr="00FA7FA3">
              <w:rPr>
                <w:rFonts w:cs="MCS Gulf S_I normal." w:hint="cs"/>
                <w:sz w:val="26"/>
                <w:szCs w:val="26"/>
                <w:rtl/>
              </w:rPr>
              <w:t>&amp;</w:t>
            </w:r>
            <w:r>
              <w:rPr>
                <w:rFonts w:cs="MCS Gulf S_I normal." w:hint="cs"/>
                <w:sz w:val="26"/>
                <w:szCs w:val="26"/>
                <w:rtl/>
              </w:rPr>
              <w:t xml:space="preserve"> </w:t>
            </w:r>
            <w:r w:rsidRPr="003209B0">
              <w:rPr>
                <w:rFonts w:cs="MCS Gulf S_I normal." w:hint="cs"/>
                <w:sz w:val="26"/>
                <w:szCs w:val="26"/>
                <w:rtl/>
              </w:rPr>
              <w:t xml:space="preserve">د. أولقا حسن محمد صالح </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2</w:t>
            </w:r>
          </w:p>
        </w:tc>
        <w:tc>
          <w:tcPr>
            <w:tcW w:w="9083" w:type="dxa"/>
            <w:vAlign w:val="center"/>
          </w:tcPr>
          <w:p w:rsidR="006C51B6" w:rsidRPr="00FA7FA3" w:rsidRDefault="006C51B6" w:rsidP="00424FC8">
            <w:pPr>
              <w:jc w:val="lowKashida"/>
              <w:rPr>
                <w:rFonts w:cs="Simplified Arabic"/>
                <w:b/>
                <w:bCs/>
                <w:sz w:val="26"/>
                <w:szCs w:val="26"/>
                <w:rtl/>
              </w:rPr>
            </w:pPr>
            <w:r>
              <w:rPr>
                <w:rFonts w:cs="Simplified Arabic" w:hint="cs"/>
                <w:b/>
                <w:bCs/>
                <w:sz w:val="26"/>
                <w:szCs w:val="26"/>
                <w:rtl/>
              </w:rPr>
              <w:t>إمكانية تطبيق التكاليف المستهدفة ودورها في كفاءة تسعير الخدمات المصرفية - بالتطبيق على البنك الزراعي السوداني</w:t>
            </w:r>
          </w:p>
          <w:p w:rsidR="006C51B6" w:rsidRPr="00FA7FA3" w:rsidRDefault="006C51B6" w:rsidP="00424FC8">
            <w:pPr>
              <w:jc w:val="both"/>
              <w:rPr>
                <w:rFonts w:cs="MCS Gulf S_I normal."/>
                <w:sz w:val="26"/>
                <w:szCs w:val="26"/>
                <w:rtl/>
              </w:rPr>
            </w:pPr>
            <w:r w:rsidRPr="00FA7FA3">
              <w:rPr>
                <w:rFonts w:cs="MCS Gulf S_I normal."/>
                <w:sz w:val="26"/>
                <w:szCs w:val="26"/>
                <w:rtl/>
              </w:rPr>
              <w:t>د.</w:t>
            </w:r>
            <w:r w:rsidRPr="00FA7FA3">
              <w:rPr>
                <w:rFonts w:cs="MCS Gulf S_I normal." w:hint="cs"/>
                <w:sz w:val="26"/>
                <w:szCs w:val="26"/>
                <w:rtl/>
              </w:rPr>
              <w:t xml:space="preserve"> </w:t>
            </w:r>
            <w:r>
              <w:rPr>
                <w:rFonts w:cs="MCS Gulf S_I normal." w:hint="cs"/>
                <w:sz w:val="26"/>
                <w:szCs w:val="26"/>
                <w:rtl/>
              </w:rPr>
              <w:t>تهاني أبو القاسم أحمد عبد الله</w:t>
            </w:r>
            <w:r w:rsidRPr="00FA7FA3">
              <w:rPr>
                <w:rFonts w:cs="MCS Gulf S_I normal."/>
                <w:sz w:val="26"/>
                <w:szCs w:val="26"/>
                <w:rtl/>
              </w:rPr>
              <w:t xml:space="preserve"> </w:t>
            </w:r>
            <w:r w:rsidRPr="00FA7FA3">
              <w:rPr>
                <w:rFonts w:cs="MCS Gulf S_I normal." w:hint="cs"/>
                <w:sz w:val="26"/>
                <w:szCs w:val="26"/>
                <w:rtl/>
              </w:rPr>
              <w:t xml:space="preserve">&amp;  </w:t>
            </w:r>
            <w:r>
              <w:rPr>
                <w:rFonts w:cs="MCS Gulf S_I normal." w:hint="cs"/>
                <w:sz w:val="26"/>
                <w:szCs w:val="26"/>
                <w:rtl/>
              </w:rPr>
              <w:t>د. صلاح بابكر  عيسى مهاجر</w:t>
            </w:r>
            <w:r w:rsidRPr="00FA7FA3">
              <w:rPr>
                <w:rFonts w:cs="MCS Gulf S_I normal."/>
                <w:sz w:val="26"/>
                <w:szCs w:val="26"/>
                <w:rtl/>
              </w:rPr>
              <w:t xml:space="preserve">     </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3</w:t>
            </w:r>
          </w:p>
        </w:tc>
        <w:tc>
          <w:tcPr>
            <w:tcW w:w="9083" w:type="dxa"/>
            <w:vAlign w:val="center"/>
          </w:tcPr>
          <w:p w:rsidR="006C51B6" w:rsidRPr="00FA7FA3" w:rsidRDefault="006C51B6" w:rsidP="00424FC8">
            <w:pPr>
              <w:tabs>
                <w:tab w:val="left" w:pos="338"/>
              </w:tabs>
              <w:jc w:val="lowKashida"/>
              <w:rPr>
                <w:rFonts w:cs="Simplified Arabic"/>
                <w:b/>
                <w:bCs/>
                <w:sz w:val="26"/>
                <w:szCs w:val="26"/>
              </w:rPr>
            </w:pPr>
            <w:r>
              <w:rPr>
                <w:rFonts w:cs="Simplified Arabic" w:hint="cs"/>
                <w:b/>
                <w:bCs/>
                <w:sz w:val="26"/>
                <w:szCs w:val="26"/>
                <w:rtl/>
              </w:rPr>
              <w:t>دور إعادة هندسة العمليات الإدارية في تحسين الأداء الإداري بهيئة الموانئ البحرية</w:t>
            </w:r>
          </w:p>
          <w:p w:rsidR="006C51B6" w:rsidRPr="00FA7FA3" w:rsidRDefault="006C51B6" w:rsidP="00424FC8">
            <w:pPr>
              <w:jc w:val="lowKashida"/>
              <w:rPr>
                <w:sz w:val="26"/>
                <w:szCs w:val="26"/>
                <w:rtl/>
              </w:rPr>
            </w:pPr>
            <w:r>
              <w:rPr>
                <w:rFonts w:cs="MCS Gulf S_I normal." w:hint="cs"/>
                <w:sz w:val="26"/>
                <w:szCs w:val="26"/>
                <w:rtl/>
              </w:rPr>
              <w:t>د. مارية أبيه يوسف محمد &amp; د. أسعد مبارك الشريف محمد &amp; أ. علاء الدين محمد أحمد حسن</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4</w:t>
            </w:r>
          </w:p>
        </w:tc>
        <w:tc>
          <w:tcPr>
            <w:tcW w:w="9083" w:type="dxa"/>
            <w:vAlign w:val="center"/>
          </w:tcPr>
          <w:p w:rsidR="006C51B6" w:rsidRPr="00FA7FA3" w:rsidRDefault="006C51B6" w:rsidP="00424FC8">
            <w:pPr>
              <w:keepNext/>
              <w:jc w:val="lowKashida"/>
              <w:rPr>
                <w:rFonts w:cs="MCS Gulf S_I normal."/>
                <w:sz w:val="26"/>
                <w:szCs w:val="26"/>
                <w:rtl/>
              </w:rPr>
            </w:pPr>
            <w:r>
              <w:rPr>
                <w:rFonts w:cs="Simplified Arabic" w:hint="cs"/>
                <w:b/>
                <w:bCs/>
                <w:sz w:val="26"/>
                <w:szCs w:val="26"/>
                <w:rtl/>
              </w:rPr>
              <w:t xml:space="preserve">أثر ثورة 25 يناير على الأوضاع السياسية في مصر </w:t>
            </w:r>
          </w:p>
          <w:p w:rsidR="006C51B6" w:rsidRPr="00FA7FA3" w:rsidRDefault="006C51B6" w:rsidP="00424FC8">
            <w:pPr>
              <w:rPr>
                <w:rFonts w:cs="MCS Gulf S_I normal."/>
                <w:sz w:val="26"/>
                <w:szCs w:val="26"/>
                <w:rtl/>
              </w:rPr>
            </w:pPr>
            <w:r>
              <w:rPr>
                <w:rFonts w:cs="MCS Gulf S_I normal." w:hint="cs"/>
                <w:sz w:val="26"/>
                <w:szCs w:val="26"/>
                <w:rtl/>
              </w:rPr>
              <w:t>سارة محمد الخير عبد المجيد صالح</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5</w:t>
            </w:r>
          </w:p>
        </w:tc>
        <w:tc>
          <w:tcPr>
            <w:tcW w:w="9083" w:type="dxa"/>
            <w:vAlign w:val="center"/>
          </w:tcPr>
          <w:p w:rsidR="006C51B6" w:rsidRPr="00E35DBD" w:rsidRDefault="006C51B6" w:rsidP="00424FC8">
            <w:pPr>
              <w:keepNext/>
              <w:jc w:val="lowKashida"/>
              <w:rPr>
                <w:b/>
                <w:bCs/>
                <w:sz w:val="26"/>
                <w:szCs w:val="26"/>
                <w:rtl/>
              </w:rPr>
            </w:pPr>
            <w:r w:rsidRPr="00E35DBD">
              <w:rPr>
                <w:rFonts w:hint="cs"/>
                <w:b/>
                <w:bCs/>
                <w:sz w:val="26"/>
                <w:szCs w:val="26"/>
                <w:rtl/>
              </w:rPr>
              <w:t>دور الأساليب الحديثة للتكاليف في قياس تكلفة إنتاج الطاقة الكهرومائية بالسودان</w:t>
            </w:r>
          </w:p>
          <w:p w:rsidR="006C51B6" w:rsidRPr="00FA7FA3" w:rsidRDefault="006C51B6" w:rsidP="00424FC8">
            <w:pPr>
              <w:keepNext/>
              <w:jc w:val="lowKashida"/>
              <w:rPr>
                <w:sz w:val="26"/>
                <w:szCs w:val="26"/>
                <w:rtl/>
              </w:rPr>
            </w:pPr>
            <w:r>
              <w:rPr>
                <w:rFonts w:hint="cs"/>
                <w:sz w:val="26"/>
                <w:szCs w:val="26"/>
                <w:rtl/>
              </w:rPr>
              <w:t xml:space="preserve">د. عبد المطلب عثمان محمود دليل &amp; محمد بخيت محمد علي </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6</w:t>
            </w:r>
          </w:p>
        </w:tc>
        <w:tc>
          <w:tcPr>
            <w:tcW w:w="9083" w:type="dxa"/>
            <w:vAlign w:val="center"/>
          </w:tcPr>
          <w:p w:rsidR="006C51B6" w:rsidRPr="00FA7FA3" w:rsidRDefault="006C51B6" w:rsidP="00424FC8">
            <w:pPr>
              <w:keepNext/>
              <w:jc w:val="lowKashida"/>
              <w:rPr>
                <w:rFonts w:cs="Simplified Arabic"/>
                <w:b/>
                <w:bCs/>
                <w:sz w:val="26"/>
                <w:szCs w:val="26"/>
                <w:rtl/>
              </w:rPr>
            </w:pPr>
            <w:r>
              <w:rPr>
                <w:rFonts w:cs="Simplified Arabic" w:hint="cs"/>
                <w:b/>
                <w:bCs/>
                <w:sz w:val="26"/>
                <w:szCs w:val="26"/>
                <w:rtl/>
              </w:rPr>
              <w:t>اتجاهات رأي أعضاء هيئة التدريس بالبرامج الأكاديمية للكليات العسكرية بجامعة أبو ظبي نحو دور أخلاقيات وبيئة العمل في زيادة الولاء والانتماء التنظيمي</w:t>
            </w:r>
          </w:p>
          <w:p w:rsidR="006C51B6" w:rsidRPr="00FA7FA3" w:rsidRDefault="006C51B6" w:rsidP="00424FC8">
            <w:pPr>
              <w:keepNext/>
              <w:jc w:val="lowKashida"/>
              <w:rPr>
                <w:sz w:val="26"/>
                <w:szCs w:val="26"/>
                <w:rtl/>
              </w:rPr>
            </w:pPr>
            <w:r>
              <w:rPr>
                <w:rFonts w:cs="MCS Gulf S_I normal." w:hint="cs"/>
                <w:sz w:val="26"/>
                <w:szCs w:val="26"/>
                <w:rtl/>
              </w:rPr>
              <w:t>د. عاطف محمود عوض</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7</w:t>
            </w:r>
          </w:p>
        </w:tc>
        <w:tc>
          <w:tcPr>
            <w:tcW w:w="9083" w:type="dxa"/>
            <w:vAlign w:val="center"/>
          </w:tcPr>
          <w:p w:rsidR="006C51B6" w:rsidRPr="00FA7FA3" w:rsidRDefault="006C51B6" w:rsidP="00424FC8">
            <w:pPr>
              <w:jc w:val="lowKashida"/>
              <w:rPr>
                <w:rFonts w:cs="MCS Gulf S_I normal."/>
                <w:sz w:val="26"/>
                <w:szCs w:val="26"/>
                <w:rtl/>
                <w:lang w:bidi="ar-DZ"/>
              </w:rPr>
            </w:pPr>
            <w:r>
              <w:rPr>
                <w:rFonts w:cs="Simplified Arabic" w:hint="cs"/>
                <w:b/>
                <w:bCs/>
                <w:sz w:val="26"/>
                <w:szCs w:val="26"/>
                <w:rtl/>
              </w:rPr>
              <w:t>الحروف غير المختصة العاملة في الأسماء والأفعال</w:t>
            </w:r>
          </w:p>
          <w:p w:rsidR="006C51B6" w:rsidRPr="00FA7FA3" w:rsidRDefault="006C51B6" w:rsidP="00424FC8">
            <w:pPr>
              <w:jc w:val="lowKashida"/>
              <w:rPr>
                <w:rFonts w:cs="Simplified Arabic"/>
                <w:b/>
                <w:bCs/>
                <w:sz w:val="26"/>
                <w:szCs w:val="26"/>
                <w:rtl/>
              </w:rPr>
            </w:pPr>
            <w:r w:rsidRPr="00FA7FA3">
              <w:rPr>
                <w:rFonts w:cs="MCS Gulf S_I normal." w:hint="cs"/>
                <w:sz w:val="26"/>
                <w:szCs w:val="26"/>
                <w:rtl/>
              </w:rPr>
              <w:lastRenderedPageBreak/>
              <w:t xml:space="preserve">د. </w:t>
            </w:r>
            <w:r>
              <w:rPr>
                <w:rFonts w:cs="MCS Gulf S_I normal." w:hint="cs"/>
                <w:sz w:val="26"/>
                <w:szCs w:val="26"/>
                <w:rtl/>
              </w:rPr>
              <w:t>هاجر محمد حسين نصرون</w:t>
            </w:r>
          </w:p>
        </w:tc>
        <w:tc>
          <w:tcPr>
            <w:tcW w:w="960" w:type="dxa"/>
            <w:vAlign w:val="center"/>
          </w:tcPr>
          <w:p w:rsidR="006C51B6" w:rsidRPr="00FA7FA3" w:rsidRDefault="006C51B6" w:rsidP="00424FC8">
            <w:pP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lastRenderedPageBreak/>
              <w:t>8</w:t>
            </w:r>
          </w:p>
        </w:tc>
        <w:tc>
          <w:tcPr>
            <w:tcW w:w="9083" w:type="dxa"/>
            <w:vAlign w:val="center"/>
          </w:tcPr>
          <w:p w:rsidR="006C51B6" w:rsidRPr="00FA7FA3" w:rsidRDefault="006C51B6" w:rsidP="00424FC8">
            <w:pPr>
              <w:keepNext/>
              <w:jc w:val="lowKashida"/>
              <w:rPr>
                <w:rFonts w:cs="MCS Gulf S_I normal."/>
                <w:sz w:val="26"/>
                <w:szCs w:val="26"/>
                <w:rtl/>
              </w:rPr>
            </w:pPr>
            <w:r w:rsidRPr="00FA7FA3">
              <w:rPr>
                <w:rFonts w:cs="Simplified Arabic" w:hint="cs"/>
                <w:b/>
                <w:bCs/>
                <w:sz w:val="26"/>
                <w:szCs w:val="26"/>
                <w:rtl/>
              </w:rPr>
              <w:t>فاعلية برنامج تدريبي لتحسين مهارة (</w:t>
            </w:r>
            <w:r>
              <w:rPr>
                <w:rFonts w:cs="Simplified Arabic" w:hint="cs"/>
                <w:b/>
                <w:bCs/>
                <w:sz w:val="26"/>
                <w:szCs w:val="26"/>
                <w:rtl/>
              </w:rPr>
              <w:t>نظافة الأسنان</w:t>
            </w:r>
            <w:r w:rsidRPr="00FA7FA3">
              <w:rPr>
                <w:rFonts w:cs="Simplified Arabic" w:hint="cs"/>
                <w:b/>
                <w:bCs/>
                <w:sz w:val="26"/>
                <w:szCs w:val="26"/>
                <w:rtl/>
              </w:rPr>
              <w:t xml:space="preserve">) لدى الأطفال المصابين </w:t>
            </w:r>
            <w:r>
              <w:rPr>
                <w:rFonts w:cs="Simplified Arabic" w:hint="cs"/>
                <w:b/>
                <w:bCs/>
                <w:sz w:val="26"/>
                <w:szCs w:val="26"/>
                <w:rtl/>
              </w:rPr>
              <w:t>بمتلازمة</w:t>
            </w:r>
            <w:r w:rsidRPr="00FA7FA3">
              <w:rPr>
                <w:rFonts w:cs="Simplified Arabic" w:hint="cs"/>
                <w:b/>
                <w:bCs/>
                <w:sz w:val="26"/>
                <w:szCs w:val="26"/>
                <w:rtl/>
              </w:rPr>
              <w:t xml:space="preserve"> داون بمركز بستالوزي</w:t>
            </w:r>
            <w:r w:rsidRPr="00FA7FA3">
              <w:rPr>
                <w:rFonts w:cs="MCS Gulf S_I normal." w:hint="cs"/>
                <w:sz w:val="26"/>
                <w:szCs w:val="26"/>
                <w:rtl/>
              </w:rPr>
              <w:t xml:space="preserve"> </w:t>
            </w:r>
          </w:p>
          <w:p w:rsidR="006C51B6" w:rsidRPr="00FA7FA3" w:rsidRDefault="006C51B6" w:rsidP="00424FC8">
            <w:pPr>
              <w:ind w:right="-900"/>
              <w:rPr>
                <w:rFonts w:ascii="Simplified Arabic" w:hAnsi="Simplified Arabic" w:cs="Simplified Arabic"/>
                <w:sz w:val="26"/>
                <w:szCs w:val="26"/>
                <w:rtl/>
              </w:rPr>
            </w:pPr>
            <w:r w:rsidRPr="00FA7FA3">
              <w:rPr>
                <w:rFonts w:cs="MCS Gulf S_I normal." w:hint="cs"/>
                <w:sz w:val="26"/>
                <w:szCs w:val="26"/>
                <w:rtl/>
              </w:rPr>
              <w:t>نورا الحاج عبد المعطي</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9</w:t>
            </w:r>
          </w:p>
        </w:tc>
        <w:tc>
          <w:tcPr>
            <w:tcW w:w="9083" w:type="dxa"/>
            <w:vAlign w:val="center"/>
          </w:tcPr>
          <w:p w:rsidR="006C51B6" w:rsidRPr="00FA7FA3" w:rsidRDefault="006C51B6" w:rsidP="00424FC8">
            <w:pPr>
              <w:spacing w:line="360" w:lineRule="exact"/>
              <w:jc w:val="lowKashida"/>
              <w:rPr>
                <w:rFonts w:cs="Simplified Arabic"/>
                <w:b/>
                <w:bCs/>
                <w:sz w:val="26"/>
                <w:szCs w:val="26"/>
                <w:rtl/>
              </w:rPr>
            </w:pPr>
            <w:r>
              <w:rPr>
                <w:rFonts w:cs="Simplified Arabic" w:hint="cs"/>
                <w:b/>
                <w:bCs/>
                <w:sz w:val="26"/>
                <w:szCs w:val="26"/>
                <w:rtl/>
              </w:rPr>
              <w:t>الدور الوسيط في العلاقة بين القيادة الإدارية والتميز المؤسسي (دراسة حالة مجموعة البنك الإسلامي للتنمية بمحافظة جدة)</w:t>
            </w:r>
          </w:p>
          <w:p w:rsidR="006C51B6" w:rsidRPr="00FA7FA3" w:rsidRDefault="006C51B6" w:rsidP="00424FC8">
            <w:pPr>
              <w:rPr>
                <w:sz w:val="26"/>
                <w:szCs w:val="26"/>
                <w:rtl/>
              </w:rPr>
            </w:pPr>
            <w:r>
              <w:rPr>
                <w:rFonts w:cs="MCS Gulf S_I normal." w:hint="cs"/>
                <w:sz w:val="26"/>
                <w:szCs w:val="26"/>
                <w:rtl/>
              </w:rPr>
              <w:t>د. عبد العزيز عبد الغفور عبد السبحان</w:t>
            </w:r>
            <w:r w:rsidRPr="00FA7FA3">
              <w:rPr>
                <w:rFonts w:cs="MCS Gulf S_I normal." w:hint="cs"/>
                <w:sz w:val="26"/>
                <w:szCs w:val="26"/>
                <w:rtl/>
              </w:rPr>
              <w:t xml:space="preserve"> &amp; </w:t>
            </w:r>
            <w:r>
              <w:rPr>
                <w:rFonts w:cs="MCS Gulf S_I normal." w:hint="cs"/>
                <w:sz w:val="26"/>
                <w:szCs w:val="26"/>
                <w:rtl/>
              </w:rPr>
              <w:t>سامي مصطفى محمد علي</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10</w:t>
            </w:r>
          </w:p>
        </w:tc>
        <w:tc>
          <w:tcPr>
            <w:tcW w:w="9083" w:type="dxa"/>
            <w:vAlign w:val="center"/>
          </w:tcPr>
          <w:p w:rsidR="006C51B6" w:rsidRPr="00606328" w:rsidRDefault="006C51B6" w:rsidP="00424FC8">
            <w:pPr>
              <w:rPr>
                <w:rFonts w:cs="Simplified Arabic"/>
                <w:b/>
                <w:bCs/>
                <w:sz w:val="26"/>
                <w:szCs w:val="26"/>
                <w:rtl/>
              </w:rPr>
            </w:pPr>
            <w:r w:rsidRPr="00606328">
              <w:rPr>
                <w:rFonts w:cs="Simplified Arabic" w:hint="cs"/>
                <w:b/>
                <w:bCs/>
                <w:sz w:val="26"/>
                <w:szCs w:val="26"/>
                <w:rtl/>
              </w:rPr>
              <w:t>مدى</w:t>
            </w:r>
            <w:r w:rsidRPr="00606328">
              <w:rPr>
                <w:rFonts w:cs="Simplified Arabic"/>
                <w:b/>
                <w:bCs/>
                <w:sz w:val="26"/>
                <w:szCs w:val="26"/>
                <w:rtl/>
              </w:rPr>
              <w:t xml:space="preserve"> </w:t>
            </w:r>
            <w:r w:rsidRPr="00606328">
              <w:rPr>
                <w:rFonts w:cs="Simplified Arabic" w:hint="cs"/>
                <w:b/>
                <w:bCs/>
                <w:sz w:val="26"/>
                <w:szCs w:val="26"/>
                <w:rtl/>
              </w:rPr>
              <w:t>توافر</w:t>
            </w:r>
            <w:r w:rsidRPr="00606328">
              <w:rPr>
                <w:rFonts w:cs="Simplified Arabic"/>
                <w:b/>
                <w:bCs/>
                <w:sz w:val="26"/>
                <w:szCs w:val="26"/>
                <w:rtl/>
              </w:rPr>
              <w:t xml:space="preserve"> </w:t>
            </w:r>
            <w:r w:rsidRPr="00606328">
              <w:rPr>
                <w:rFonts w:cs="Simplified Arabic" w:hint="cs"/>
                <w:b/>
                <w:bCs/>
                <w:sz w:val="26"/>
                <w:szCs w:val="26"/>
                <w:rtl/>
              </w:rPr>
              <w:t>كفايات</w:t>
            </w:r>
            <w:r w:rsidRPr="00606328">
              <w:rPr>
                <w:rFonts w:cs="Simplified Arabic"/>
                <w:b/>
                <w:bCs/>
                <w:sz w:val="26"/>
                <w:szCs w:val="26"/>
                <w:rtl/>
              </w:rPr>
              <w:t xml:space="preserve"> </w:t>
            </w:r>
            <w:r w:rsidRPr="00606328">
              <w:rPr>
                <w:rFonts w:cs="Simplified Arabic" w:hint="cs"/>
                <w:b/>
                <w:bCs/>
                <w:sz w:val="26"/>
                <w:szCs w:val="26"/>
                <w:rtl/>
              </w:rPr>
              <w:t>التعليم</w:t>
            </w:r>
            <w:r w:rsidRPr="00606328">
              <w:rPr>
                <w:rFonts w:cs="Simplified Arabic"/>
                <w:b/>
                <w:bCs/>
                <w:sz w:val="26"/>
                <w:szCs w:val="26"/>
                <w:rtl/>
              </w:rPr>
              <w:t xml:space="preserve"> </w:t>
            </w:r>
            <w:r w:rsidRPr="00606328">
              <w:rPr>
                <w:rFonts w:cs="Simplified Arabic" w:hint="cs"/>
                <w:b/>
                <w:bCs/>
                <w:sz w:val="26"/>
                <w:szCs w:val="26"/>
                <w:rtl/>
              </w:rPr>
              <w:t>الإلكتروني</w:t>
            </w:r>
            <w:r w:rsidRPr="00606328">
              <w:rPr>
                <w:rFonts w:cs="Simplified Arabic"/>
                <w:b/>
                <w:bCs/>
                <w:sz w:val="26"/>
                <w:szCs w:val="26"/>
                <w:rtl/>
              </w:rPr>
              <w:t xml:space="preserve"> </w:t>
            </w:r>
            <w:r w:rsidRPr="00606328">
              <w:rPr>
                <w:rFonts w:cs="Simplified Arabic" w:hint="cs"/>
                <w:b/>
                <w:bCs/>
                <w:sz w:val="26"/>
                <w:szCs w:val="26"/>
                <w:rtl/>
              </w:rPr>
              <w:t>لدى</w:t>
            </w:r>
            <w:r w:rsidRPr="00606328">
              <w:rPr>
                <w:rFonts w:cs="Simplified Arabic"/>
                <w:b/>
                <w:bCs/>
                <w:sz w:val="26"/>
                <w:szCs w:val="26"/>
                <w:rtl/>
              </w:rPr>
              <w:t xml:space="preserve"> </w:t>
            </w:r>
            <w:r w:rsidRPr="00606328">
              <w:rPr>
                <w:rFonts w:cs="Simplified Arabic" w:hint="cs"/>
                <w:b/>
                <w:bCs/>
                <w:sz w:val="26"/>
                <w:szCs w:val="26"/>
                <w:rtl/>
              </w:rPr>
              <w:t>أعضاء</w:t>
            </w:r>
            <w:r w:rsidRPr="00606328">
              <w:rPr>
                <w:rFonts w:cs="Simplified Arabic"/>
                <w:b/>
                <w:bCs/>
                <w:sz w:val="26"/>
                <w:szCs w:val="26"/>
                <w:rtl/>
              </w:rPr>
              <w:t xml:space="preserve"> </w:t>
            </w:r>
            <w:r w:rsidRPr="00606328">
              <w:rPr>
                <w:rFonts w:cs="Simplified Arabic" w:hint="cs"/>
                <w:b/>
                <w:bCs/>
                <w:sz w:val="26"/>
                <w:szCs w:val="26"/>
                <w:rtl/>
              </w:rPr>
              <w:t>هئية</w:t>
            </w:r>
            <w:r w:rsidRPr="00606328">
              <w:rPr>
                <w:rFonts w:cs="Simplified Arabic"/>
                <w:b/>
                <w:bCs/>
                <w:sz w:val="26"/>
                <w:szCs w:val="26"/>
                <w:rtl/>
              </w:rPr>
              <w:t xml:space="preserve"> </w:t>
            </w:r>
            <w:r w:rsidRPr="00606328">
              <w:rPr>
                <w:rFonts w:cs="Simplified Arabic" w:hint="cs"/>
                <w:b/>
                <w:bCs/>
                <w:sz w:val="26"/>
                <w:szCs w:val="26"/>
                <w:rtl/>
              </w:rPr>
              <w:t>التدريس</w:t>
            </w:r>
            <w:r w:rsidRPr="00606328">
              <w:rPr>
                <w:rFonts w:cs="Simplified Arabic"/>
                <w:b/>
                <w:bCs/>
                <w:sz w:val="26"/>
                <w:szCs w:val="26"/>
                <w:rtl/>
              </w:rPr>
              <w:t xml:space="preserve"> </w:t>
            </w:r>
            <w:r w:rsidRPr="00606328">
              <w:rPr>
                <w:rFonts w:cs="Simplified Arabic" w:hint="cs"/>
                <w:b/>
                <w:bCs/>
                <w:sz w:val="26"/>
                <w:szCs w:val="26"/>
                <w:rtl/>
              </w:rPr>
              <w:t>بكليات</w:t>
            </w:r>
            <w:r w:rsidRPr="00606328">
              <w:rPr>
                <w:rFonts w:cs="Simplified Arabic"/>
                <w:b/>
                <w:bCs/>
                <w:sz w:val="26"/>
                <w:szCs w:val="26"/>
                <w:rtl/>
              </w:rPr>
              <w:t xml:space="preserve"> </w:t>
            </w:r>
            <w:r w:rsidRPr="00606328">
              <w:rPr>
                <w:rFonts w:cs="Simplified Arabic" w:hint="cs"/>
                <w:b/>
                <w:bCs/>
                <w:sz w:val="26"/>
                <w:szCs w:val="26"/>
                <w:rtl/>
              </w:rPr>
              <w:t>التربية</w:t>
            </w:r>
            <w:r w:rsidRPr="00606328">
              <w:rPr>
                <w:rFonts w:cs="Simplified Arabic"/>
                <w:b/>
                <w:bCs/>
                <w:sz w:val="26"/>
                <w:szCs w:val="26"/>
                <w:rtl/>
              </w:rPr>
              <w:t xml:space="preserve"> </w:t>
            </w:r>
            <w:r w:rsidRPr="00606328">
              <w:rPr>
                <w:rFonts w:cs="Simplified Arabic" w:hint="cs"/>
                <w:b/>
                <w:bCs/>
                <w:sz w:val="26"/>
                <w:szCs w:val="26"/>
                <w:rtl/>
              </w:rPr>
              <w:t>بالسودان</w:t>
            </w:r>
            <w:r>
              <w:rPr>
                <w:rFonts w:cs="Simplified Arabic" w:hint="cs"/>
                <w:b/>
                <w:bCs/>
                <w:sz w:val="26"/>
                <w:szCs w:val="26"/>
                <w:rtl/>
              </w:rPr>
              <w:t xml:space="preserve"> </w:t>
            </w:r>
            <w:r w:rsidRPr="00606328">
              <w:rPr>
                <w:rFonts w:cs="Simplified Arabic"/>
                <w:b/>
                <w:bCs/>
                <w:sz w:val="26"/>
                <w:szCs w:val="26"/>
                <w:rtl/>
              </w:rPr>
              <w:t>(</w:t>
            </w:r>
            <w:r w:rsidRPr="00606328">
              <w:rPr>
                <w:rFonts w:cs="Simplified Arabic" w:hint="cs"/>
                <w:b/>
                <w:bCs/>
                <w:sz w:val="26"/>
                <w:szCs w:val="26"/>
                <w:rtl/>
              </w:rPr>
              <w:t>دراسة</w:t>
            </w:r>
            <w:r w:rsidRPr="00606328">
              <w:rPr>
                <w:rFonts w:cs="Simplified Arabic"/>
                <w:b/>
                <w:bCs/>
                <w:sz w:val="26"/>
                <w:szCs w:val="26"/>
                <w:rtl/>
              </w:rPr>
              <w:t xml:space="preserve"> </w:t>
            </w:r>
            <w:r w:rsidRPr="00606328">
              <w:rPr>
                <w:rFonts w:cs="Simplified Arabic" w:hint="cs"/>
                <w:b/>
                <w:bCs/>
                <w:sz w:val="26"/>
                <w:szCs w:val="26"/>
                <w:rtl/>
              </w:rPr>
              <w:t>تطبيقيىة</w:t>
            </w:r>
            <w:r w:rsidRPr="00606328">
              <w:rPr>
                <w:rFonts w:cs="Simplified Arabic"/>
                <w:b/>
                <w:bCs/>
                <w:sz w:val="26"/>
                <w:szCs w:val="26"/>
                <w:rtl/>
              </w:rPr>
              <w:t xml:space="preserve"> </w:t>
            </w:r>
            <w:r w:rsidRPr="00606328">
              <w:rPr>
                <w:rFonts w:cs="Simplified Arabic" w:hint="cs"/>
                <w:b/>
                <w:bCs/>
                <w:sz w:val="26"/>
                <w:szCs w:val="26"/>
                <w:rtl/>
              </w:rPr>
              <w:t>على</w:t>
            </w:r>
            <w:r w:rsidRPr="00606328">
              <w:rPr>
                <w:rFonts w:cs="Simplified Arabic"/>
                <w:b/>
                <w:bCs/>
                <w:sz w:val="26"/>
                <w:szCs w:val="26"/>
                <w:rtl/>
              </w:rPr>
              <w:t xml:space="preserve"> </w:t>
            </w:r>
            <w:r w:rsidRPr="00606328">
              <w:rPr>
                <w:rFonts w:cs="Simplified Arabic" w:hint="cs"/>
                <w:b/>
                <w:bCs/>
                <w:sz w:val="26"/>
                <w:szCs w:val="26"/>
                <w:rtl/>
              </w:rPr>
              <w:t>أعضاء</w:t>
            </w:r>
            <w:r w:rsidRPr="00606328">
              <w:rPr>
                <w:rFonts w:cs="Simplified Arabic"/>
                <w:b/>
                <w:bCs/>
                <w:sz w:val="26"/>
                <w:szCs w:val="26"/>
                <w:rtl/>
              </w:rPr>
              <w:t xml:space="preserve"> </w:t>
            </w:r>
            <w:r w:rsidRPr="00606328">
              <w:rPr>
                <w:rFonts w:cs="Simplified Arabic" w:hint="cs"/>
                <w:b/>
                <w:bCs/>
                <w:sz w:val="26"/>
                <w:szCs w:val="26"/>
                <w:rtl/>
              </w:rPr>
              <w:t>هئية</w:t>
            </w:r>
            <w:r w:rsidRPr="00606328">
              <w:rPr>
                <w:rFonts w:cs="Simplified Arabic"/>
                <w:b/>
                <w:bCs/>
                <w:sz w:val="26"/>
                <w:szCs w:val="26"/>
                <w:rtl/>
              </w:rPr>
              <w:t xml:space="preserve"> </w:t>
            </w:r>
            <w:r w:rsidRPr="00606328">
              <w:rPr>
                <w:rFonts w:cs="Simplified Arabic" w:hint="cs"/>
                <w:b/>
                <w:bCs/>
                <w:sz w:val="26"/>
                <w:szCs w:val="26"/>
                <w:rtl/>
              </w:rPr>
              <w:t>التدريس</w:t>
            </w:r>
            <w:r w:rsidRPr="00606328">
              <w:rPr>
                <w:rFonts w:cs="Simplified Arabic"/>
                <w:b/>
                <w:bCs/>
                <w:sz w:val="26"/>
                <w:szCs w:val="26"/>
                <w:rtl/>
              </w:rPr>
              <w:t xml:space="preserve"> </w:t>
            </w:r>
            <w:r w:rsidRPr="00606328">
              <w:rPr>
                <w:rFonts w:cs="Simplified Arabic" w:hint="cs"/>
                <w:b/>
                <w:bCs/>
                <w:sz w:val="26"/>
                <w:szCs w:val="26"/>
                <w:rtl/>
              </w:rPr>
              <w:t>بكليات</w:t>
            </w:r>
            <w:r w:rsidRPr="00606328">
              <w:rPr>
                <w:rFonts w:cs="Simplified Arabic"/>
                <w:b/>
                <w:bCs/>
                <w:sz w:val="26"/>
                <w:szCs w:val="26"/>
                <w:rtl/>
              </w:rPr>
              <w:t xml:space="preserve"> </w:t>
            </w:r>
            <w:r w:rsidRPr="00606328">
              <w:rPr>
                <w:rFonts w:cs="Simplified Arabic" w:hint="cs"/>
                <w:b/>
                <w:bCs/>
                <w:sz w:val="26"/>
                <w:szCs w:val="26"/>
                <w:rtl/>
              </w:rPr>
              <w:t>التربية</w:t>
            </w:r>
            <w:r w:rsidRPr="00606328">
              <w:rPr>
                <w:rFonts w:cs="Simplified Arabic"/>
                <w:b/>
                <w:bCs/>
                <w:sz w:val="26"/>
                <w:szCs w:val="26"/>
                <w:rtl/>
              </w:rPr>
              <w:t xml:space="preserve"> </w:t>
            </w:r>
            <w:r w:rsidRPr="00606328">
              <w:rPr>
                <w:rFonts w:cs="Simplified Arabic" w:hint="cs"/>
                <w:b/>
                <w:bCs/>
                <w:sz w:val="26"/>
                <w:szCs w:val="26"/>
                <w:rtl/>
              </w:rPr>
              <w:t>بولاية</w:t>
            </w:r>
            <w:r w:rsidRPr="00606328">
              <w:rPr>
                <w:rFonts w:cs="Simplified Arabic"/>
                <w:b/>
                <w:bCs/>
                <w:sz w:val="26"/>
                <w:szCs w:val="26"/>
                <w:rtl/>
              </w:rPr>
              <w:t xml:space="preserve"> </w:t>
            </w:r>
            <w:r w:rsidRPr="00606328">
              <w:rPr>
                <w:rFonts w:cs="Simplified Arabic" w:hint="cs"/>
                <w:b/>
                <w:bCs/>
                <w:sz w:val="26"/>
                <w:szCs w:val="26"/>
                <w:rtl/>
              </w:rPr>
              <w:t>الخرطوم</w:t>
            </w:r>
            <w:r w:rsidRPr="00606328">
              <w:rPr>
                <w:rFonts w:cs="Simplified Arabic"/>
                <w:b/>
                <w:bCs/>
                <w:sz w:val="26"/>
                <w:szCs w:val="26"/>
                <w:rtl/>
              </w:rPr>
              <w:t xml:space="preserve"> )</w:t>
            </w:r>
          </w:p>
          <w:p w:rsidR="006C51B6" w:rsidRPr="00FA7FA3" w:rsidRDefault="006C51B6" w:rsidP="00424FC8">
            <w:pPr>
              <w:rPr>
                <w:sz w:val="26"/>
                <w:szCs w:val="26"/>
                <w:rtl/>
              </w:rPr>
            </w:pPr>
            <w:r w:rsidRPr="00FA7FA3">
              <w:rPr>
                <w:rFonts w:cs="MCS Gulf S_I normal."/>
                <w:sz w:val="26"/>
                <w:szCs w:val="26"/>
                <w:rtl/>
              </w:rPr>
              <w:t xml:space="preserve">أ.د </w:t>
            </w:r>
            <w:r>
              <w:rPr>
                <w:rFonts w:cs="MCS Gulf S_I normal." w:hint="cs"/>
                <w:sz w:val="26"/>
                <w:szCs w:val="26"/>
                <w:rtl/>
              </w:rPr>
              <w:t xml:space="preserve">عبد الرحمن عبد </w:t>
            </w:r>
            <w:r w:rsidRPr="00606328">
              <w:rPr>
                <w:rFonts w:cs="MCS Gulf S_I normal." w:hint="cs"/>
                <w:sz w:val="26"/>
                <w:szCs w:val="26"/>
                <w:rtl/>
              </w:rPr>
              <w:t xml:space="preserve">الله الخانجي &amp; </w:t>
            </w:r>
            <w:r w:rsidRPr="00606328">
              <w:rPr>
                <w:rFonts w:ascii="Simplified Arabic" w:hAnsi="Simplified Arabic" w:cs="Simplified Arabic" w:hint="cs"/>
                <w:rtl/>
              </w:rPr>
              <w:t xml:space="preserve"> د. صديق محمد احمد سعيد</w:t>
            </w:r>
            <w:r w:rsidRPr="00606328">
              <w:rPr>
                <w:rFonts w:cs="MCS Gulf S_I normal." w:hint="cs"/>
                <w:sz w:val="26"/>
                <w:szCs w:val="26"/>
                <w:rtl/>
              </w:rPr>
              <w:t xml:space="preserve"> &amp;</w:t>
            </w:r>
            <w:r w:rsidRPr="00FA7FA3">
              <w:rPr>
                <w:rFonts w:cs="MCS Gulf S_I normal." w:hint="cs"/>
                <w:sz w:val="26"/>
                <w:szCs w:val="26"/>
                <w:rtl/>
              </w:rPr>
              <w:t xml:space="preserve"> </w:t>
            </w:r>
            <w:r>
              <w:rPr>
                <w:rFonts w:cs="MCS Gulf S_I normal." w:hint="cs"/>
                <w:sz w:val="26"/>
                <w:szCs w:val="26"/>
                <w:rtl/>
              </w:rPr>
              <w:t>السماني صديق أبو صالح</w:t>
            </w:r>
          </w:p>
        </w:tc>
        <w:tc>
          <w:tcPr>
            <w:tcW w:w="960" w:type="dxa"/>
            <w:vAlign w:val="center"/>
          </w:tcPr>
          <w:p w:rsidR="006C51B6" w:rsidRPr="00FA7FA3" w:rsidRDefault="006C51B6" w:rsidP="00424FC8">
            <w:pPr>
              <w:jc w:val="center"/>
              <w:rPr>
                <w:rFonts w:cs="Simplified Arabic"/>
                <w:b/>
                <w:bCs/>
                <w:sz w:val="26"/>
                <w:szCs w:val="26"/>
                <w:rtl/>
              </w:rPr>
            </w:pPr>
          </w:p>
        </w:tc>
      </w:tr>
      <w:tr w:rsidR="006C51B6" w:rsidRPr="00507540" w:rsidTr="00424FC8">
        <w:tc>
          <w:tcPr>
            <w:tcW w:w="637" w:type="dxa"/>
            <w:vAlign w:val="center"/>
          </w:tcPr>
          <w:p w:rsidR="006C51B6" w:rsidRPr="00FA7FA3" w:rsidRDefault="006C51B6" w:rsidP="00424FC8">
            <w:pPr>
              <w:jc w:val="center"/>
              <w:rPr>
                <w:rFonts w:cs="Simplified Arabic"/>
                <w:b/>
                <w:bCs/>
                <w:sz w:val="26"/>
                <w:szCs w:val="26"/>
                <w:rtl/>
              </w:rPr>
            </w:pPr>
            <w:r w:rsidRPr="00FA7FA3">
              <w:rPr>
                <w:rFonts w:cs="Simplified Arabic" w:hint="cs"/>
                <w:b/>
                <w:bCs/>
                <w:sz w:val="26"/>
                <w:szCs w:val="26"/>
                <w:rtl/>
              </w:rPr>
              <w:t>11</w:t>
            </w:r>
          </w:p>
        </w:tc>
        <w:tc>
          <w:tcPr>
            <w:tcW w:w="9083" w:type="dxa"/>
            <w:vAlign w:val="center"/>
          </w:tcPr>
          <w:p w:rsidR="006C51B6" w:rsidRPr="00A63215" w:rsidRDefault="006C51B6" w:rsidP="00424FC8">
            <w:pPr>
              <w:rPr>
                <w:b/>
                <w:bCs/>
                <w:sz w:val="26"/>
                <w:szCs w:val="26"/>
                <w:rtl/>
              </w:rPr>
            </w:pPr>
            <w:r w:rsidRPr="00A63215">
              <w:rPr>
                <w:rFonts w:hint="cs"/>
                <w:b/>
                <w:bCs/>
                <w:sz w:val="26"/>
                <w:szCs w:val="26"/>
                <w:rtl/>
              </w:rPr>
              <w:t>المحاسبة القضائية ودورها في الحد من الفساد المالي والإداري (دراسة تطبيقية وميدانية على عينة من الشركات السودانية)</w:t>
            </w:r>
          </w:p>
          <w:p w:rsidR="006C51B6" w:rsidRPr="00FA7FA3" w:rsidRDefault="006C51B6" w:rsidP="00424FC8">
            <w:pPr>
              <w:rPr>
                <w:sz w:val="26"/>
                <w:szCs w:val="26"/>
                <w:rtl/>
              </w:rPr>
            </w:pPr>
            <w:r>
              <w:rPr>
                <w:rFonts w:hint="cs"/>
                <w:sz w:val="26"/>
                <w:szCs w:val="26"/>
                <w:rtl/>
              </w:rPr>
              <w:t xml:space="preserve">د. بابكر إبراهيم الصديق &amp; موسى بشير محمد نور </w:t>
            </w:r>
          </w:p>
        </w:tc>
        <w:tc>
          <w:tcPr>
            <w:tcW w:w="960" w:type="dxa"/>
            <w:vAlign w:val="center"/>
          </w:tcPr>
          <w:p w:rsidR="006C51B6" w:rsidRPr="00FA7FA3" w:rsidRDefault="006C51B6" w:rsidP="00424FC8">
            <w:pPr>
              <w:jc w:val="center"/>
              <w:rPr>
                <w:rFonts w:cs="Simplified Arabic"/>
                <w:b/>
                <w:bCs/>
                <w:sz w:val="26"/>
                <w:szCs w:val="26"/>
                <w:rtl/>
              </w:rPr>
            </w:pPr>
          </w:p>
        </w:tc>
      </w:tr>
    </w:tbl>
    <w:p w:rsidR="006C51B6" w:rsidRDefault="006C51B6" w:rsidP="006C51B6">
      <w:pPr>
        <w:spacing w:line="360" w:lineRule="auto"/>
        <w:jc w:val="center"/>
        <w:rPr>
          <w:rFonts w:ascii="Simplified Arabic" w:hAnsi="Simplified Arabic" w:cs="PT Simple Bold Ruled"/>
          <w:b/>
          <w:bCs/>
          <w:sz w:val="28"/>
          <w:szCs w:val="28"/>
          <w:rtl/>
        </w:rPr>
      </w:pPr>
    </w:p>
    <w:p w:rsidR="006C51B6" w:rsidRPr="00505168" w:rsidRDefault="006C51B6" w:rsidP="006C51B6">
      <w:pPr>
        <w:spacing w:line="360" w:lineRule="auto"/>
        <w:jc w:val="center"/>
        <w:rPr>
          <w:rFonts w:ascii="Simplified Arabic" w:hAnsi="Simplified Arabic" w:cs="PT Simple Bold Ruled"/>
          <w:b/>
          <w:bCs/>
          <w:sz w:val="28"/>
          <w:szCs w:val="28"/>
          <w:rtl/>
        </w:rPr>
      </w:pPr>
      <w:r w:rsidRPr="00505168">
        <w:rPr>
          <w:rFonts w:ascii="Simplified Arabic" w:hAnsi="Simplified Arabic" w:cs="PT Simple Bold Ruled"/>
          <w:b/>
          <w:bCs/>
          <w:sz w:val="28"/>
          <w:szCs w:val="28"/>
          <w:rtl/>
        </w:rPr>
        <w:t>دور</w:t>
      </w:r>
      <w:r w:rsidRPr="00505168">
        <w:rPr>
          <w:rFonts w:ascii="Simplified Arabic" w:hAnsi="Simplified Arabic" w:cs="PT Simple Bold Ruled" w:hint="cs"/>
          <w:b/>
          <w:bCs/>
          <w:sz w:val="28"/>
          <w:szCs w:val="28"/>
          <w:rtl/>
        </w:rPr>
        <w:t xml:space="preserve"> بنك أم درمان الوطني في</w:t>
      </w:r>
      <w:r w:rsidRPr="00505168">
        <w:rPr>
          <w:rFonts w:ascii="Simplified Arabic" w:hAnsi="Simplified Arabic" w:cs="PT Simple Bold Ruled"/>
          <w:b/>
          <w:bCs/>
          <w:sz w:val="28"/>
          <w:szCs w:val="28"/>
        </w:rPr>
        <w:t xml:space="preserve"> </w:t>
      </w:r>
      <w:r w:rsidRPr="00505168">
        <w:rPr>
          <w:rFonts w:ascii="Simplified Arabic" w:hAnsi="Simplified Arabic" w:cs="PT Simple Bold Ruled" w:hint="cs"/>
          <w:b/>
          <w:bCs/>
          <w:sz w:val="28"/>
          <w:szCs w:val="28"/>
          <w:rtl/>
        </w:rPr>
        <w:t>تمويل التنمية بولاية البح</w:t>
      </w:r>
      <w:r>
        <w:rPr>
          <w:rFonts w:ascii="Simplified Arabic" w:hAnsi="Simplified Arabic" w:cs="PT Simple Bold Ruled" w:hint="cs"/>
          <w:b/>
          <w:bCs/>
          <w:sz w:val="28"/>
          <w:szCs w:val="28"/>
          <w:rtl/>
        </w:rPr>
        <w:t xml:space="preserve">ر الأحمر </w:t>
      </w:r>
    </w:p>
    <w:p w:rsidR="006C51B6" w:rsidRPr="00505168" w:rsidRDefault="006C51B6" w:rsidP="006C51B6">
      <w:pPr>
        <w:spacing w:line="360" w:lineRule="auto"/>
        <w:jc w:val="center"/>
        <w:rPr>
          <w:rFonts w:ascii="Simplified Arabic" w:hAnsi="Simplified Arabic" w:cs="PT Simple Bold Ruled"/>
          <w:b/>
          <w:bCs/>
          <w:sz w:val="28"/>
          <w:szCs w:val="28"/>
          <w:rtl/>
        </w:rPr>
      </w:pPr>
      <w:r w:rsidRPr="00505168">
        <w:rPr>
          <w:rFonts w:ascii="Simplified Arabic" w:hAnsi="Simplified Arabic" w:cs="PT Simple Bold Ruled" w:hint="cs"/>
          <w:b/>
          <w:bCs/>
          <w:sz w:val="28"/>
          <w:szCs w:val="28"/>
          <w:rtl/>
        </w:rPr>
        <w:t>(</w:t>
      </w:r>
      <w:r>
        <w:rPr>
          <w:rFonts w:ascii="Simplified Arabic" w:hAnsi="Simplified Arabic" w:cs="PT Simple Bold Ruled" w:hint="cs"/>
          <w:b/>
          <w:bCs/>
          <w:sz w:val="28"/>
          <w:szCs w:val="28"/>
          <w:rtl/>
        </w:rPr>
        <w:t>دراسة تحليلية للفترة من 2005 إلى</w:t>
      </w:r>
      <w:r w:rsidRPr="00505168">
        <w:rPr>
          <w:rFonts w:ascii="Simplified Arabic" w:hAnsi="Simplified Arabic" w:cs="PT Simple Bold Ruled" w:hint="cs"/>
          <w:b/>
          <w:bCs/>
          <w:sz w:val="28"/>
          <w:szCs w:val="28"/>
          <w:rtl/>
        </w:rPr>
        <w:t xml:space="preserve"> 2013"</w:t>
      </w:r>
      <w:r w:rsidRPr="00505168">
        <w:rPr>
          <w:rFonts w:ascii="Simplified Arabic" w:hAnsi="Simplified Arabic" w:cs="PT Simple Bold Ruled"/>
          <w:b/>
          <w:bCs/>
          <w:sz w:val="28"/>
          <w:szCs w:val="28"/>
          <w:rtl/>
        </w:rPr>
        <w:t>)</w:t>
      </w:r>
    </w:p>
    <w:p w:rsidR="006C51B6" w:rsidRPr="00ED6DE6" w:rsidRDefault="006C51B6" w:rsidP="006C51B6">
      <w:pPr>
        <w:spacing w:line="360" w:lineRule="auto"/>
        <w:ind w:left="2880" w:firstLine="72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ED6DE6">
        <w:rPr>
          <w:rFonts w:ascii="Simplified Arabic" w:hAnsi="Simplified Arabic" w:cs="Simplified Arabic"/>
          <w:b/>
          <w:bCs/>
          <w:sz w:val="28"/>
          <w:szCs w:val="28"/>
          <w:rtl/>
        </w:rPr>
        <w:t>د.</w:t>
      </w:r>
      <w:r>
        <w:rPr>
          <w:rFonts w:ascii="Simplified Arabic" w:hAnsi="Simplified Arabic" w:cs="Simplified Arabic" w:hint="cs"/>
          <w:b/>
          <w:bCs/>
          <w:sz w:val="28"/>
          <w:szCs w:val="28"/>
          <w:rtl/>
        </w:rPr>
        <w:t xml:space="preserve"> </w:t>
      </w:r>
      <w:r w:rsidRPr="00ED6DE6">
        <w:rPr>
          <w:rFonts w:ascii="Simplified Arabic" w:hAnsi="Simplified Arabic" w:cs="Simplified Arabic"/>
          <w:b/>
          <w:bCs/>
          <w:sz w:val="28"/>
          <w:szCs w:val="28"/>
          <w:rtl/>
        </w:rPr>
        <w:t>أسعد مبارك الشريف محمد</w:t>
      </w:r>
      <w:r w:rsidRPr="00ED6DE6">
        <w:rPr>
          <w:rFonts w:ascii="Simplified Arabic" w:hAnsi="Simplified Arabic" w:cs="Simplified Arabic" w:hint="cs"/>
          <w:b/>
          <w:bCs/>
          <w:sz w:val="28"/>
          <w:szCs w:val="28"/>
          <w:rtl/>
        </w:rPr>
        <w:t xml:space="preserve"> </w:t>
      </w:r>
      <w:r w:rsidRPr="00ED6DE6">
        <w:rPr>
          <w:rFonts w:ascii="Simplified Arabic" w:hAnsi="Simplified Arabic" w:cs="Simplified Arabic"/>
          <w:b/>
          <w:bCs/>
          <w:sz w:val="28"/>
          <w:szCs w:val="28"/>
          <w:rtl/>
        </w:rPr>
        <w:t>–</w:t>
      </w:r>
      <w:r w:rsidRPr="00ED6DE6">
        <w:rPr>
          <w:rFonts w:ascii="Simplified Arabic" w:hAnsi="Simplified Arabic" w:cs="Simplified Arabic" w:hint="cs"/>
          <w:b/>
          <w:bCs/>
          <w:sz w:val="28"/>
          <w:szCs w:val="28"/>
          <w:rtl/>
        </w:rPr>
        <w:t xml:space="preserve"> جامعة البحر الاحمر</w:t>
      </w:r>
      <w:r w:rsidRPr="00ED6DE6">
        <w:rPr>
          <w:rFonts w:ascii="Simplified Arabic" w:hAnsi="Simplified Arabic" w:cs="Simplified Arabic"/>
          <w:b/>
          <w:bCs/>
          <w:sz w:val="28"/>
          <w:szCs w:val="28"/>
          <w:rtl/>
        </w:rPr>
        <w:t xml:space="preserve">                              </w:t>
      </w:r>
    </w:p>
    <w:p w:rsidR="006C51B6" w:rsidRPr="00ED6DE6" w:rsidRDefault="006C51B6" w:rsidP="006C51B6">
      <w:pPr>
        <w:spacing w:line="360" w:lineRule="auto"/>
        <w:ind w:left="3600" w:firstLine="72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ED6DE6">
        <w:rPr>
          <w:rFonts w:ascii="Simplified Arabic" w:hAnsi="Simplified Arabic" w:cs="Simplified Arabic" w:hint="cs"/>
          <w:b/>
          <w:bCs/>
          <w:sz w:val="28"/>
          <w:szCs w:val="28"/>
          <w:rtl/>
        </w:rPr>
        <w:t>د.</w:t>
      </w:r>
      <w:r>
        <w:rPr>
          <w:rFonts w:ascii="Simplified Arabic" w:hAnsi="Simplified Arabic" w:cs="Simplified Arabic" w:hint="cs"/>
          <w:b/>
          <w:bCs/>
          <w:sz w:val="28"/>
          <w:szCs w:val="28"/>
          <w:rtl/>
        </w:rPr>
        <w:t xml:space="preserve"> أ</w:t>
      </w:r>
      <w:r w:rsidRPr="00ED6DE6">
        <w:rPr>
          <w:rFonts w:ascii="Simplified Arabic" w:hAnsi="Simplified Arabic" w:cs="Simplified Arabic" w:hint="cs"/>
          <w:b/>
          <w:bCs/>
          <w:sz w:val="28"/>
          <w:szCs w:val="28"/>
          <w:rtl/>
        </w:rPr>
        <w:t xml:space="preserve">ولقا حسن محمد صالح </w:t>
      </w:r>
      <w:r w:rsidRPr="00ED6DE6">
        <w:rPr>
          <w:rFonts w:ascii="Simplified Arabic" w:hAnsi="Simplified Arabic" w:cs="Simplified Arabic"/>
          <w:b/>
          <w:bCs/>
          <w:sz w:val="28"/>
          <w:szCs w:val="28"/>
          <w:rtl/>
        </w:rPr>
        <w:t>–</w:t>
      </w:r>
      <w:r w:rsidRPr="00ED6DE6">
        <w:rPr>
          <w:rFonts w:ascii="Simplified Arabic" w:hAnsi="Simplified Arabic" w:cs="Simplified Arabic" w:hint="cs"/>
          <w:b/>
          <w:bCs/>
          <w:sz w:val="28"/>
          <w:szCs w:val="28"/>
          <w:rtl/>
        </w:rPr>
        <w:t xml:space="preserve"> كلية بورتسودان الاهلية</w:t>
      </w:r>
    </w:p>
    <w:p w:rsidR="006C51B6" w:rsidRPr="00ED6DE6" w:rsidRDefault="006C51B6" w:rsidP="006C51B6">
      <w:pPr>
        <w:tabs>
          <w:tab w:val="left" w:pos="4065"/>
          <w:tab w:val="center" w:pos="4680"/>
        </w:tabs>
        <w:bidi w:val="0"/>
        <w:spacing w:line="360" w:lineRule="auto"/>
        <w:jc w:val="both"/>
        <w:rPr>
          <w:b/>
          <w:bCs/>
          <w:sz w:val="28"/>
          <w:szCs w:val="28"/>
        </w:rPr>
      </w:pPr>
      <w:r w:rsidRPr="00ED6DE6">
        <w:rPr>
          <w:b/>
          <w:bCs/>
          <w:sz w:val="28"/>
          <w:szCs w:val="28"/>
        </w:rPr>
        <w:tab/>
        <w:t>Abstract</w:t>
      </w:r>
    </w:p>
    <w:p w:rsidR="006C51B6" w:rsidRPr="00ED6DE6" w:rsidRDefault="006C51B6" w:rsidP="006C51B6">
      <w:pPr>
        <w:bidi w:val="0"/>
        <w:spacing w:line="360" w:lineRule="auto"/>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ED6DE6">
        <w:rPr>
          <w:rFonts w:ascii="Simplified Arabic" w:hAnsi="Simplified Arabic" w:cs="Simplified Arabic"/>
          <w:sz w:val="28"/>
          <w:szCs w:val="28"/>
        </w:rPr>
        <w:t>Th</w:t>
      </w:r>
      <w:r>
        <w:rPr>
          <w:rFonts w:ascii="Simplified Arabic" w:hAnsi="Simplified Arabic" w:cs="Simplified Arabic"/>
          <w:sz w:val="28"/>
          <w:szCs w:val="28"/>
        </w:rPr>
        <w:t>is</w:t>
      </w:r>
      <w:r w:rsidRPr="00ED6DE6">
        <w:rPr>
          <w:rFonts w:ascii="Simplified Arabic" w:hAnsi="Simplified Arabic" w:cs="Simplified Arabic"/>
          <w:sz w:val="28"/>
          <w:szCs w:val="28"/>
        </w:rPr>
        <w:t xml:space="preserve"> study aimed to Identity the role of Omdurman National  Bank in financing both Economic and Social development .</w:t>
      </w:r>
    </w:p>
    <w:p w:rsidR="006C51B6" w:rsidRPr="00ED6DE6" w:rsidRDefault="006C51B6" w:rsidP="006C51B6">
      <w:pPr>
        <w:bidi w:val="0"/>
        <w:spacing w:line="360" w:lineRule="auto"/>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ED6DE6">
        <w:rPr>
          <w:rFonts w:ascii="Simplified Arabic" w:hAnsi="Simplified Arabic" w:cs="Simplified Arabic"/>
          <w:sz w:val="28"/>
          <w:szCs w:val="28"/>
        </w:rPr>
        <w:t xml:space="preserve">The study </w:t>
      </w:r>
      <w:r>
        <w:rPr>
          <w:rFonts w:ascii="Simplified Arabic" w:hAnsi="Simplified Arabic" w:cs="Simplified Arabic"/>
          <w:sz w:val="28"/>
          <w:szCs w:val="28"/>
        </w:rPr>
        <w:t>u</w:t>
      </w:r>
      <w:r w:rsidRPr="00ED6DE6">
        <w:rPr>
          <w:rFonts w:ascii="Simplified Arabic" w:hAnsi="Simplified Arabic" w:cs="Simplified Arabic"/>
          <w:sz w:val="28"/>
          <w:szCs w:val="28"/>
        </w:rPr>
        <w:t>sed the analytical &amp; descriptive approach to analyze</w:t>
      </w:r>
      <w:r>
        <w:rPr>
          <w:rFonts w:ascii="Simplified Arabic" w:hAnsi="Simplified Arabic" w:cs="Simplified Arabic"/>
          <w:sz w:val="28"/>
          <w:szCs w:val="28"/>
        </w:rPr>
        <w:t xml:space="preserve"> </w:t>
      </w:r>
      <w:r w:rsidRPr="00ED6DE6">
        <w:rPr>
          <w:rFonts w:ascii="Simplified Arabic" w:hAnsi="Simplified Arabic" w:cs="Simplified Arabic"/>
          <w:sz w:val="28"/>
          <w:szCs w:val="28"/>
        </w:rPr>
        <w:t xml:space="preserve"> data collected from Omdurman </w:t>
      </w:r>
      <w:r>
        <w:rPr>
          <w:rFonts w:ascii="Simplified Arabic" w:hAnsi="Simplified Arabic" w:cs="Simplified Arabic"/>
          <w:sz w:val="28"/>
          <w:szCs w:val="28"/>
        </w:rPr>
        <w:t>N</w:t>
      </w:r>
      <w:r w:rsidRPr="00ED6DE6">
        <w:rPr>
          <w:rFonts w:ascii="Simplified Arabic" w:hAnsi="Simplified Arabic" w:cs="Simplified Arabic"/>
          <w:sz w:val="28"/>
          <w:szCs w:val="28"/>
        </w:rPr>
        <w:t xml:space="preserve">ational </w:t>
      </w:r>
      <w:r>
        <w:rPr>
          <w:rFonts w:ascii="Simplified Arabic" w:hAnsi="Simplified Arabic" w:cs="Simplified Arabic"/>
          <w:sz w:val="28"/>
          <w:szCs w:val="28"/>
        </w:rPr>
        <w:t>B</w:t>
      </w:r>
      <w:r w:rsidRPr="00ED6DE6">
        <w:rPr>
          <w:rFonts w:ascii="Simplified Arabic" w:hAnsi="Simplified Arabic" w:cs="Simplified Arabic"/>
          <w:sz w:val="28"/>
          <w:szCs w:val="28"/>
        </w:rPr>
        <w:t>ank According to data analys</w:t>
      </w:r>
      <w:r>
        <w:rPr>
          <w:rFonts w:ascii="Simplified Arabic" w:hAnsi="Simplified Arabic" w:cs="Simplified Arabic"/>
          <w:sz w:val="28"/>
          <w:szCs w:val="28"/>
        </w:rPr>
        <w:t>i</w:t>
      </w:r>
      <w:r w:rsidRPr="00ED6DE6">
        <w:rPr>
          <w:rFonts w:ascii="Simplified Arabic" w:hAnsi="Simplified Arabic" w:cs="Simplified Arabic"/>
          <w:sz w:val="28"/>
          <w:szCs w:val="28"/>
        </w:rPr>
        <w:t xml:space="preserve">s above the researchers achieved a number of findings </w:t>
      </w:r>
      <w:r>
        <w:rPr>
          <w:rFonts w:ascii="Simplified Arabic" w:hAnsi="Simplified Arabic" w:cs="Simplified Arabic"/>
          <w:sz w:val="28"/>
          <w:szCs w:val="28"/>
        </w:rPr>
        <w:t>.</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 xml:space="preserve">Omdurman </w:t>
      </w:r>
      <w:r>
        <w:rPr>
          <w:rFonts w:ascii="Simplified Arabic" w:hAnsi="Simplified Arabic" w:cs="Simplified Arabic"/>
          <w:sz w:val="28"/>
          <w:szCs w:val="28"/>
        </w:rPr>
        <w:t>N</w:t>
      </w:r>
      <w:r w:rsidRPr="00ED6DE6">
        <w:rPr>
          <w:rFonts w:ascii="Simplified Arabic" w:hAnsi="Simplified Arabic" w:cs="Simplified Arabic"/>
          <w:sz w:val="28"/>
          <w:szCs w:val="28"/>
        </w:rPr>
        <w:t xml:space="preserve">ational </w:t>
      </w:r>
      <w:r>
        <w:rPr>
          <w:rFonts w:ascii="Simplified Arabic" w:hAnsi="Simplified Arabic" w:cs="Simplified Arabic"/>
          <w:sz w:val="28"/>
          <w:szCs w:val="28"/>
        </w:rPr>
        <w:t>B</w:t>
      </w:r>
      <w:r w:rsidRPr="00ED6DE6">
        <w:rPr>
          <w:rFonts w:ascii="Simplified Arabic" w:hAnsi="Simplified Arabic" w:cs="Simplified Arabic"/>
          <w:sz w:val="28"/>
          <w:szCs w:val="28"/>
        </w:rPr>
        <w:t>ank Contributed</w:t>
      </w:r>
      <w:r>
        <w:rPr>
          <w:rFonts w:ascii="Simplified Arabic" w:hAnsi="Simplified Arabic" w:cs="Simplified Arabic"/>
          <w:sz w:val="28"/>
          <w:szCs w:val="28"/>
        </w:rPr>
        <w:t xml:space="preserve"> in</w:t>
      </w:r>
      <w:r w:rsidRPr="00ED6DE6">
        <w:rPr>
          <w:rFonts w:ascii="Simplified Arabic" w:hAnsi="Simplified Arabic" w:cs="Simplified Arabic"/>
          <w:sz w:val="28"/>
          <w:szCs w:val="28"/>
        </w:rPr>
        <w:t xml:space="preserve"> financing </w:t>
      </w:r>
      <w:r>
        <w:rPr>
          <w:rFonts w:ascii="Simplified Arabic" w:hAnsi="Simplified Arabic" w:cs="Simplified Arabic"/>
          <w:sz w:val="28"/>
          <w:szCs w:val="28"/>
        </w:rPr>
        <w:t>obig number of projects during the time of the study.</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ONB Financing didn’t take into consideration the state priorities.</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The ONB didn’t take into consideration the balance development.</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ONB stopped development finance since 2013 for many considerations (political &amp; financial).</w:t>
      </w:r>
    </w:p>
    <w:p w:rsidR="006C51B6" w:rsidRPr="00ED6DE6" w:rsidRDefault="006C51B6" w:rsidP="006C51B6">
      <w:pPr>
        <w:bidi w:val="0"/>
        <w:spacing w:line="360" w:lineRule="auto"/>
        <w:ind w:left="360"/>
        <w:jc w:val="both"/>
        <w:rPr>
          <w:rFonts w:ascii="Simplified Arabic" w:hAnsi="Simplified Arabic" w:cs="Simplified Arabic"/>
          <w:sz w:val="28"/>
          <w:szCs w:val="28"/>
        </w:rPr>
      </w:pPr>
      <w:r w:rsidRPr="00ED6DE6">
        <w:rPr>
          <w:rFonts w:ascii="Simplified Arabic" w:hAnsi="Simplified Arabic" w:cs="Simplified Arabic"/>
          <w:sz w:val="28"/>
          <w:szCs w:val="28"/>
        </w:rPr>
        <w:t>The study recommended the following:</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lastRenderedPageBreak/>
        <w:t>Distributing financing fairly among locality.</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Take locality priorities into consideration.</w:t>
      </w:r>
    </w:p>
    <w:p w:rsidR="006C51B6" w:rsidRPr="00ED6DE6" w:rsidRDefault="006C51B6" w:rsidP="006C51B6">
      <w:pPr>
        <w:pStyle w:val="a6"/>
        <w:numPr>
          <w:ilvl w:val="0"/>
          <w:numId w:val="26"/>
        </w:numPr>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More feasibility study for projects which need financing.</w:t>
      </w:r>
    </w:p>
    <w:p w:rsidR="006C51B6" w:rsidRPr="00ED6DE6" w:rsidRDefault="006C51B6" w:rsidP="006C51B6">
      <w:pPr>
        <w:spacing w:line="360" w:lineRule="auto"/>
        <w:jc w:val="center"/>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مستخلص</w:t>
      </w:r>
    </w:p>
    <w:p w:rsidR="006C51B6" w:rsidRPr="00ED6DE6" w:rsidRDefault="006C51B6" w:rsidP="006C51B6">
      <w:pPr>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هدفت الدراسة إلى معرفة دور بنك أم درمان الوطني في تمويل التنمية بشقيها الاقتصادية والاجتماعية </w:t>
      </w:r>
      <w:r>
        <w:rPr>
          <w:rFonts w:ascii="Simplified Arabic" w:hAnsi="Simplified Arabic" w:cs="Simplified Arabic" w:hint="cs"/>
          <w:sz w:val="28"/>
          <w:szCs w:val="28"/>
          <w:rtl/>
        </w:rPr>
        <w:t>بولاية البحر الأحمر</w:t>
      </w:r>
      <w:r w:rsidRPr="00ED6DE6">
        <w:rPr>
          <w:rFonts w:ascii="Simplified Arabic" w:hAnsi="Simplified Arabic" w:cs="Simplified Arabic" w:hint="cs"/>
          <w:sz w:val="28"/>
          <w:szCs w:val="28"/>
          <w:rtl/>
        </w:rPr>
        <w:t>، استخدمت الدراسة المنهج الوصفي التحليلي لتحليل البيانات التي تم الحصول عليها من بنك ام درمان الوطني.</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من خلال تحليل بيانات البنك تم التوصل إلى مجموعة من النتائج منها:</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ساهم بنك أم درمان الوطني في تمويل العديد من المشروعات خلال فترة الدراسة.</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التمويل لم يراعي أولويات التنمية واحتياج المحليات.</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لم يراعي البنك عند منح التمويل التنمية المتوازنة.</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توقف البنك عن التمويل في العام 2013 ويعزى ذلك لبعض التغيرات السياسية والمالية.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وقد أوصت الدراسة بالآتي:</w:t>
      </w:r>
      <w:r>
        <w:rPr>
          <w:rFonts w:ascii="Simplified Arabic" w:hAnsi="Simplified Arabic" w:cs="Simplified Arabic" w:hint="cs"/>
          <w:sz w:val="28"/>
          <w:szCs w:val="28"/>
          <w:rtl/>
        </w:rPr>
        <w:t>-</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توزيع التمويل بصورة أكثر عدالة بين محليات الولاية المختلفة.</w:t>
      </w:r>
    </w:p>
    <w:p w:rsidR="006C51B6" w:rsidRPr="00ED6DE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ضرورة مراعاة الأولويات وإتباع نظام التنمية المتوازنة.</w:t>
      </w:r>
    </w:p>
    <w:p w:rsidR="006C51B6" w:rsidRDefault="006C51B6" w:rsidP="006C51B6">
      <w:pPr>
        <w:pStyle w:val="a6"/>
        <w:numPr>
          <w:ilvl w:val="0"/>
          <w:numId w:val="2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إجراء مجموعة من دراسات الجدوى للمشروعات المراد تمويلها.</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ال</w:t>
      </w:r>
      <w:r w:rsidRPr="00ED6DE6">
        <w:rPr>
          <w:rFonts w:ascii="Simplified Arabic" w:hAnsi="Simplified Arabic" w:cs="Simplified Arabic"/>
          <w:b/>
          <w:bCs/>
          <w:sz w:val="28"/>
          <w:szCs w:val="28"/>
          <w:rtl/>
        </w:rPr>
        <w:t>مقدمة: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t xml:space="preserve">   </w:t>
      </w:r>
      <w:r>
        <w:rPr>
          <w:rFonts w:ascii="Simplified Arabic" w:hAnsi="Simplified Arabic" w:cs="Simplified Arabic" w:hint="cs"/>
          <w:sz w:val="28"/>
          <w:szCs w:val="28"/>
          <w:rtl/>
        </w:rPr>
        <w:tab/>
      </w:r>
      <w:r w:rsidRPr="00ED6DE6">
        <w:rPr>
          <w:rFonts w:ascii="Simplified Arabic" w:hAnsi="Simplified Arabic" w:cs="Simplified Arabic" w:hint="cs"/>
          <w:sz w:val="28"/>
          <w:szCs w:val="28"/>
          <w:rtl/>
        </w:rPr>
        <w:t>تزايد اهتمام جميع دول العالم بعد الحرب العالمية الثانية بدراسة اقتصاديات التنمية الاقتصادية حيث حاولت جميع دول العالم تحقيق نمو وتقدم في اقتصادياتها ولإحداث هذه التنمية لابد من توفير مصادر تمويلية ونلاحظ ان الدول النامية تسعى لتحقيق تنمية اقتصادية متوازنة وتعتبر المؤسسات المالية أحد مصادر تمويل التنمية.</w:t>
      </w:r>
    </w:p>
    <w:p w:rsidR="006C51B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ab/>
        <w:t>إ</w:t>
      </w:r>
      <w:r w:rsidRPr="00ED6DE6">
        <w:rPr>
          <w:rFonts w:ascii="Simplified Arabic" w:hAnsi="Simplified Arabic" w:cs="Simplified Arabic" w:hint="cs"/>
          <w:sz w:val="28"/>
          <w:szCs w:val="28"/>
          <w:rtl/>
        </w:rPr>
        <w:t>ن التنمية الاقتصادية المعاصرة تقوم على تكوين رأس المال الذي يتطلب تجميع الموارد واستخدامها لتمويل مختلف القطاعات الاقتصادية ، وأهم مشكلة تقف كحاجز امام عملية التنمية الاقتصادية هي مشكلة التمويل والسودان بصفة عامة وولاية البحر الأحمر بصفة خاصة تعتمد على التمويل المصرفي لتحقيق التنمية الاقتصادية كما توجد على العديد من المعوقات التي تواجه الدول النامية ازاء قيام التنمية بها ، من أهمها قلة ومحدودية الموارد الطبيعية وقلة الادخار الذي يؤدي حتماً إلى ضعف الاستثمار.</w:t>
      </w:r>
    </w:p>
    <w:p w:rsidR="006C51B6" w:rsidRPr="00591EFE"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1/ </w:t>
      </w:r>
      <w:r w:rsidRPr="00ED6DE6">
        <w:rPr>
          <w:rFonts w:ascii="Simplified Arabic" w:hAnsi="Simplified Arabic" w:cs="Simplified Arabic" w:hint="cs"/>
          <w:b/>
          <w:bCs/>
          <w:sz w:val="28"/>
          <w:szCs w:val="28"/>
          <w:rtl/>
        </w:rPr>
        <w:t>مشكلة</w:t>
      </w:r>
      <w:r>
        <w:rPr>
          <w:rFonts w:ascii="Simplified Arabic" w:hAnsi="Simplified Arabic" w:cs="Simplified Arabic" w:hint="cs"/>
          <w:b/>
          <w:bCs/>
          <w:sz w:val="28"/>
          <w:szCs w:val="28"/>
          <w:rtl/>
        </w:rPr>
        <w:t xml:space="preserve"> الدراسة</w:t>
      </w:r>
      <w:r w:rsidRPr="00ED6DE6">
        <w:rPr>
          <w:rFonts w:ascii="Simplified Arabic" w:hAnsi="Simplified Arabic" w:cs="Simplified Arabic" w:hint="cs"/>
          <w:b/>
          <w:bCs/>
          <w:sz w:val="28"/>
          <w:szCs w:val="28"/>
          <w:rtl/>
        </w:rPr>
        <w:t>:</w: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إ</w:t>
      </w:r>
      <w:r w:rsidRPr="00ED6DE6">
        <w:rPr>
          <w:rFonts w:ascii="Simplified Arabic" w:hAnsi="Simplified Arabic" w:cs="Simplified Arabic" w:hint="cs"/>
          <w:sz w:val="28"/>
          <w:szCs w:val="28"/>
          <w:rtl/>
        </w:rPr>
        <w:t>ن عملية التنمية الاقتصادية والاجتماعية تتطلب توفير موارد مالية ضخمة ، مما يحد من قدرة الولاية من تحقيقها بصورة كبيرة وبتمويل ذاتي ، لذلك كان لابد من دخول القطاع المصرفي بتمويل هذه التنمية وقد ظهر ذلك في الطفرة التنموية التي شهدتها ولاية البحر الأحمر ، وتتمثل</w:t>
      </w:r>
      <w:r>
        <w:rPr>
          <w:rFonts w:ascii="Simplified Arabic" w:hAnsi="Simplified Arabic" w:cs="Simplified Arabic" w:hint="cs"/>
          <w:sz w:val="28"/>
          <w:szCs w:val="28"/>
          <w:rtl/>
        </w:rPr>
        <w:t xml:space="preserve"> مشكلة الدراسة في السؤال الرئيس</w:t>
      </w:r>
      <w:r w:rsidRPr="00ED6DE6">
        <w:rPr>
          <w:rFonts w:ascii="Simplified Arabic" w:hAnsi="Simplified Arabic" w:cs="Simplified Arabic" w:hint="cs"/>
          <w:sz w:val="28"/>
          <w:szCs w:val="28"/>
          <w:rtl/>
        </w:rPr>
        <w:t xml:space="preserve"> التالي:</w:t>
      </w:r>
      <w:r>
        <w:rPr>
          <w:rFonts w:ascii="Simplified Arabic" w:hAnsi="Simplified Arabic" w:cs="Simplified Arabic" w:hint="cs"/>
          <w:sz w:val="28"/>
          <w:szCs w:val="28"/>
          <w:rtl/>
        </w:rPr>
        <w:t>-</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هل تعاني عملية التنمية الاقتصادية والاجتماعية من قصور ناتج عن ضعف في التمويل المصرفي؟</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ED6DE6">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ED6DE6">
        <w:rPr>
          <w:rFonts w:ascii="Simplified Arabic" w:hAnsi="Simplified Arabic" w:cs="Simplified Arabic" w:hint="cs"/>
          <w:b/>
          <w:bCs/>
          <w:sz w:val="28"/>
          <w:szCs w:val="28"/>
          <w:rtl/>
        </w:rPr>
        <w:t>أهمية الدراسة: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ab/>
      </w:r>
      <w:r w:rsidRPr="00ED6DE6">
        <w:rPr>
          <w:rFonts w:ascii="Simplified Arabic" w:hAnsi="Simplified Arabic" w:cs="Simplified Arabic" w:hint="cs"/>
          <w:sz w:val="28"/>
          <w:szCs w:val="28"/>
          <w:rtl/>
        </w:rPr>
        <w:t>تنبع أهمية الدراسة من أهمية التنمية الاقتصادية والاجتماعية ودورها الكبير في التطور والنمو الاقتصادي للبلدان وانعكاساتها على رفاهية الأفراد.</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ED6DE6">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ED6DE6">
        <w:rPr>
          <w:rFonts w:ascii="Simplified Arabic" w:hAnsi="Simplified Arabic" w:cs="Simplified Arabic" w:hint="cs"/>
          <w:b/>
          <w:bCs/>
          <w:sz w:val="28"/>
          <w:szCs w:val="28"/>
          <w:rtl/>
        </w:rPr>
        <w:t>أهداف الدراسة: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تهدف الورقة إلى تحقيق ما يلي:</w:t>
      </w:r>
    </w:p>
    <w:p w:rsidR="006C51B6" w:rsidRPr="00ED6DE6" w:rsidRDefault="006C51B6" w:rsidP="006C51B6">
      <w:pPr>
        <w:pStyle w:val="a6"/>
        <w:numPr>
          <w:ilvl w:val="0"/>
          <w:numId w:val="3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التعرف على الدور الذي يقوم به بنك ام درمان الوطني في تمويل التنمية الاقتصادية والاجتماعية.</w:t>
      </w:r>
    </w:p>
    <w:p w:rsidR="006C51B6" w:rsidRPr="00ED6DE6" w:rsidRDefault="006C51B6" w:rsidP="006C51B6">
      <w:pPr>
        <w:pStyle w:val="a6"/>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ب.</w:t>
      </w:r>
      <w:r w:rsidRPr="00ED6DE6">
        <w:rPr>
          <w:rFonts w:ascii="Simplified Arabic" w:hAnsi="Simplified Arabic" w:cs="Simplified Arabic" w:hint="cs"/>
          <w:sz w:val="28"/>
          <w:szCs w:val="28"/>
          <w:rtl/>
        </w:rPr>
        <w:t xml:space="preserve"> التعريف بمصادر تمويل التنمية الاقتصادية والاجتماعية والمعوقات التي تواجه عملية التمويل.</w:t>
      </w:r>
    </w:p>
    <w:p w:rsidR="006C51B6" w:rsidRPr="00ED6DE6" w:rsidRDefault="006C51B6" w:rsidP="006C51B6">
      <w:pPr>
        <w:pStyle w:val="a6"/>
        <w:numPr>
          <w:ilvl w:val="0"/>
          <w:numId w:val="3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الوقوف على مشاكل وتحديات الجهاز المصرفي في تحقيق التنمية الاقتصادية بالولاية</w:t>
      </w:r>
    </w:p>
    <w:p w:rsidR="006C51B6" w:rsidRPr="00ED6DE6" w:rsidRDefault="006C51B6" w:rsidP="006C51B6">
      <w:pPr>
        <w:pStyle w:val="a6"/>
        <w:numPr>
          <w:ilvl w:val="0"/>
          <w:numId w:val="35"/>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الوقوف على مشروعات التنمية الاقتصادية والاجتماعية بالولاية</w:t>
      </w:r>
      <w:r>
        <w:rPr>
          <w:rFonts w:ascii="Simplified Arabic" w:hAnsi="Simplified Arabic" w:cs="Simplified Arabic" w:hint="cs"/>
          <w:sz w:val="28"/>
          <w:szCs w:val="28"/>
          <w:rtl/>
        </w:rPr>
        <w:t>.</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w:t>
      </w:r>
      <w:r w:rsidRPr="00ED6DE6">
        <w:rPr>
          <w:rFonts w:ascii="Simplified Arabic" w:hAnsi="Simplified Arabic" w:cs="Simplified Arabic" w:hint="cs"/>
          <w:b/>
          <w:bCs/>
          <w:sz w:val="28"/>
          <w:szCs w:val="28"/>
          <w:rtl/>
        </w:rPr>
        <w:t>/ فروض الدراسة:</w:t>
      </w:r>
    </w:p>
    <w:p w:rsidR="006C51B6" w:rsidRPr="00ED6DE6" w:rsidRDefault="006C51B6" w:rsidP="006C51B6">
      <w:pPr>
        <w:pStyle w:val="a6"/>
        <w:numPr>
          <w:ilvl w:val="0"/>
          <w:numId w:val="11"/>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هناك علاقة ذات دلالة إحصائية بين حجم التمويل المقدم من البنك وتطور القطاعات الاقتصادية التنموية والاجتماعية بالولاية.</w:t>
      </w:r>
    </w:p>
    <w:p w:rsidR="006C51B6" w:rsidRPr="00ED6DE6" w:rsidRDefault="006C51B6" w:rsidP="006C51B6">
      <w:pPr>
        <w:pStyle w:val="a6"/>
        <w:numPr>
          <w:ilvl w:val="0"/>
          <w:numId w:val="11"/>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ينتهج بنك أم درمان الوطني نهج التنمية المتوازنة في تمويل القطاعات الاقتصادية والاجتماعية بالولاية.</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5</w:t>
      </w:r>
      <w:r w:rsidRPr="00ED6DE6">
        <w:rPr>
          <w:rFonts w:ascii="Simplified Arabic" w:hAnsi="Simplified Arabic" w:cs="Simplified Arabic" w:hint="cs"/>
          <w:b/>
          <w:bCs/>
          <w:sz w:val="28"/>
          <w:szCs w:val="28"/>
          <w:rtl/>
        </w:rPr>
        <w:t>/ منهجية الدراسة: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اتبعت الدراسة المنهج الوصفي التحليلي والمنهج التاريخي لتتبع عمليات التمويل المقدمة من البنك لتسع سنوات.</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6</w:t>
      </w:r>
      <w:r w:rsidRPr="00ED6DE6">
        <w:rPr>
          <w:rFonts w:ascii="Simplified Arabic" w:hAnsi="Simplified Arabic" w:cs="Simplified Arabic" w:hint="cs"/>
          <w:b/>
          <w:bCs/>
          <w:sz w:val="28"/>
          <w:szCs w:val="28"/>
          <w:rtl/>
        </w:rPr>
        <w:t>/ حدود ال</w:t>
      </w:r>
      <w:r>
        <w:rPr>
          <w:rFonts w:ascii="Simplified Arabic" w:hAnsi="Simplified Arabic" w:cs="Simplified Arabic" w:hint="cs"/>
          <w:b/>
          <w:bCs/>
          <w:sz w:val="28"/>
          <w:szCs w:val="28"/>
          <w:rtl/>
        </w:rPr>
        <w:t>دراسة</w:t>
      </w:r>
      <w:r w:rsidRPr="00ED6DE6">
        <w:rPr>
          <w:rFonts w:ascii="Simplified Arabic" w:hAnsi="Simplified Arabic" w:cs="Simplified Arabic" w:hint="cs"/>
          <w:b/>
          <w:bCs/>
          <w:sz w:val="28"/>
          <w:szCs w:val="28"/>
          <w:rtl/>
        </w:rPr>
        <w:t>:</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حدود مكانية : ولاية البحر الأحمر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بنك أم درمان الوطني</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حدود زمانية : الفترة من 2005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2013م</w:t>
      </w:r>
    </w:p>
    <w:p w:rsidR="006C51B6" w:rsidRPr="00ED6DE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7</w:t>
      </w:r>
      <w:r w:rsidRPr="00ED6DE6">
        <w:rPr>
          <w:rFonts w:ascii="Simplified Arabic" w:hAnsi="Simplified Arabic" w:cs="Simplified Arabic" w:hint="cs"/>
          <w:b/>
          <w:bCs/>
          <w:sz w:val="28"/>
          <w:szCs w:val="28"/>
          <w:rtl/>
        </w:rPr>
        <w:t>/ مصادر البيانات:</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مصادر أولية : تقارير البنك</w:t>
      </w:r>
    </w:p>
    <w:p w:rsidR="006C51B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مصادر ثانوية : الكتب ، المراجع والانترنت ...الخ</w:t>
      </w:r>
    </w:p>
    <w:p w:rsidR="006C51B6" w:rsidRPr="00591EFE"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b/>
          <w:bCs/>
          <w:sz w:val="28"/>
          <w:szCs w:val="28"/>
          <w:rtl/>
        </w:rPr>
        <w:t>الدراسات السابقة: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1/ </w:t>
      </w:r>
      <w:r w:rsidRPr="00ED6DE6">
        <w:rPr>
          <w:rFonts w:ascii="Simplified Arabic" w:hAnsi="Simplified Arabic" w:cs="Simplified Arabic" w:hint="cs"/>
          <w:b/>
          <w:bCs/>
          <w:sz w:val="28"/>
          <w:szCs w:val="28"/>
          <w:rtl/>
        </w:rPr>
        <w:t>دراسة أحمد حسين أحمد المشهري -</w:t>
      </w:r>
      <w:r w:rsidRPr="00ED6DE6">
        <w:rPr>
          <w:rFonts w:ascii="Simplified Arabic" w:hAnsi="Simplified Arabic" w:cs="Simplified Arabic" w:hint="cs"/>
          <w:sz w:val="28"/>
          <w:szCs w:val="28"/>
          <w:rtl/>
        </w:rPr>
        <w:t xml:space="preserve"> 2003 ( تقييم دور المصارف الإسلامية في التنمية الاقتصادية في فلسطين في الفترة من 1996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2002) : </w:t>
      </w:r>
    </w:p>
    <w:p w:rsidR="006C51B6" w:rsidRPr="00ED6DE6" w:rsidRDefault="006C51B6" w:rsidP="006C51B6">
      <w:pPr>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lastRenderedPageBreak/>
        <w:t xml:space="preserve">هدفت الدراسة لمناقشة وتقييم دور المصارف الإسلامية في فلسطين في تمويل التنمية الاقتصادية في الفترة من (1996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2002) باعتبارها ظاهرة مصرفية جديدة في العمل المصرفي ، توصلت الدراسة لعدد من النتائج أهمها ان القطاع التجاري يحتل أعلى سلم أولويات البنك التمويلية بينما يقع القطاع الزراعي في أدنى درجات سلم الأولويات وساهمت المصارف الإسلامية بنسب هامشية في كل من الناتج المحلي الإجمالي وفي القوى العاملة ، وأوصت الدراسة بضرورة سعي المصارف إلى زيادة وتوسيع حزمة تمويلاتها للقطاعات الإنتاجية والمشروعات الاقتصادية الحيوية  لا سيما المشروعات التنموية وعدم التركيز على أسلوب المرابحة في تقديم تمويلاتها لتكفل مساهمة أكثر فعالية في تمويل التنمية الاقتصادية في فلسطين.</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2/ </w:t>
      </w:r>
      <w:r w:rsidRPr="00ED6DE6">
        <w:rPr>
          <w:rFonts w:ascii="Simplified Arabic" w:hAnsi="Simplified Arabic" w:cs="Simplified Arabic" w:hint="cs"/>
          <w:b/>
          <w:bCs/>
          <w:sz w:val="28"/>
          <w:szCs w:val="28"/>
          <w:rtl/>
        </w:rPr>
        <w:t xml:space="preserve">دراسة نوال جمعون </w:t>
      </w:r>
      <w:r w:rsidRPr="00ED6DE6">
        <w:rPr>
          <w:rFonts w:ascii="Simplified Arabic" w:hAnsi="Simplified Arabic" w:cs="Simplified Arabic"/>
          <w:b/>
          <w:bCs/>
          <w:sz w:val="28"/>
          <w:szCs w:val="28"/>
          <w:rtl/>
        </w:rPr>
        <w:t>–</w:t>
      </w:r>
      <w:r w:rsidRPr="00ED6DE6">
        <w:rPr>
          <w:rFonts w:ascii="Simplified Arabic" w:hAnsi="Simplified Arabic" w:cs="Simplified Arabic" w:hint="cs"/>
          <w:b/>
          <w:bCs/>
          <w:sz w:val="28"/>
          <w:szCs w:val="28"/>
          <w:rtl/>
        </w:rPr>
        <w:t xml:space="preserve"> 2004</w:t>
      </w:r>
      <w:r w:rsidRPr="00ED6DE6">
        <w:rPr>
          <w:rFonts w:ascii="Simplified Arabic" w:hAnsi="Simplified Arabic" w:cs="Simplified Arabic" w:hint="cs"/>
          <w:sz w:val="28"/>
          <w:szCs w:val="28"/>
          <w:rtl/>
        </w:rPr>
        <w:t xml:space="preserve"> (دور التمويل المصرفي في التنمية الاقتصادية):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قامت الدراسة لمعرفة إلى أي مدى يساهم النظام المصرفي الجزائري في تمويل التنمية الاقتصادية في ظل التحولات الاقتصادية الراهنة وقد اعتمدت الدراسة على المنهج التاريخي والوصفي التحليلي وقامت لاختبار الفرضيات التالية :</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التنمية الاقتصادية هي العملية التي يتم بمقتضاها الانتقال من حالة التخلف إلى حالة التقدم.</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نظام التمويل المصرفي يعجز عن القيام بدوره الفعّال في تمويل الاقتصاد الوطني.</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هناك كثير من المشاكل والعراقيل تقف أمام الجهاز المصرفي للقيام بدور فعّال.</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وقد توصلت الدراسة لعدد من النتائج كان من ابرزها:</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التنمية الاقتصادية ليست عملية سهلة فهي تتطلب مجموعة من المصادر لتمويلها من بينها التمويل المصرفي الذي يعتبر أهم عنصر.</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القوانين التي صدرت فيما يتعلق بالاستثمار لم تطل الجوانب التقنية والبشرية التي تسمح للمصرف ليلعب دور الوسط المالي والمساهمة في دفع عجلة التنمية.</w:t>
      </w:r>
    </w:p>
    <w:p w:rsidR="006C51B6" w:rsidRPr="00ED6DE6" w:rsidRDefault="006C51B6" w:rsidP="006C51B6">
      <w:pPr>
        <w:spacing w:line="360" w:lineRule="auto"/>
        <w:ind w:left="27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أهم التوصيات :</w:t>
      </w:r>
    </w:p>
    <w:p w:rsidR="006C51B6" w:rsidRPr="00ED6DE6" w:rsidRDefault="006C51B6" w:rsidP="006C51B6">
      <w:pPr>
        <w:pStyle w:val="a6"/>
        <w:numPr>
          <w:ilvl w:val="0"/>
          <w:numId w:val="2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الإسراع في إعادة هيكلة الجهاز المصرفي وتقديم خدمات مصرفية جديدة.</w:t>
      </w:r>
    </w:p>
    <w:p w:rsidR="006C51B6" w:rsidRPr="00ED6DE6" w:rsidRDefault="006C51B6" w:rsidP="006C51B6">
      <w:pPr>
        <w:spacing w:line="360" w:lineRule="auto"/>
        <w:jc w:val="both"/>
        <w:rPr>
          <w:rFonts w:ascii="Simplified Arabic" w:hAnsi="Simplified Arabic" w:cs="Simplified Arabic"/>
          <w:sz w:val="28"/>
          <w:szCs w:val="28"/>
          <w:rtl/>
        </w:rPr>
      </w:pPr>
      <w:r w:rsidRPr="00874083">
        <w:rPr>
          <w:rFonts w:ascii="Simplified Arabic" w:hAnsi="Simplified Arabic" w:cs="Simplified Arabic" w:hint="cs"/>
          <w:b/>
          <w:bCs/>
          <w:sz w:val="28"/>
          <w:szCs w:val="28"/>
          <w:rtl/>
        </w:rPr>
        <w:t xml:space="preserve">3/ دراسة أحمد الصادق البشير إبراهيم </w:t>
      </w:r>
      <w:r w:rsidRPr="00874083">
        <w:rPr>
          <w:rFonts w:ascii="Simplified Arabic" w:hAnsi="Simplified Arabic" w:cs="Simplified Arabic"/>
          <w:b/>
          <w:bCs/>
          <w:sz w:val="28"/>
          <w:szCs w:val="28"/>
          <w:rtl/>
        </w:rPr>
        <w:t>–</w:t>
      </w:r>
      <w:r w:rsidRPr="00874083">
        <w:rPr>
          <w:rFonts w:ascii="Simplified Arabic" w:hAnsi="Simplified Arabic" w:cs="Simplified Arabic" w:hint="cs"/>
          <w:b/>
          <w:bCs/>
          <w:sz w:val="28"/>
          <w:szCs w:val="28"/>
          <w:rtl/>
        </w:rPr>
        <w:t xml:space="preserve"> 2008</w:t>
      </w:r>
      <w:r w:rsidRPr="00ED6DE6">
        <w:rPr>
          <w:rFonts w:ascii="Simplified Arabic" w:hAnsi="Simplified Arabic" w:cs="Simplified Arabic" w:hint="cs"/>
          <w:sz w:val="28"/>
          <w:szCs w:val="28"/>
          <w:rtl/>
        </w:rPr>
        <w:t xml:space="preserve"> (قياس دور المصارف الإسلامية في التنمية الاجتماعية بالسودان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دراسة حالة البنك الإسلامي السوداني للفترة من 1997 </w:t>
      </w:r>
      <w:r w:rsidRPr="00ED6DE6">
        <w:rPr>
          <w:rFonts w:ascii="Simplified Arabic" w:hAnsi="Simplified Arabic" w:cs="Simplified Arabic"/>
          <w:sz w:val="28"/>
          <w:szCs w:val="28"/>
          <w:rtl/>
        </w:rPr>
        <w:t>–</w:t>
      </w:r>
      <w:r w:rsidRPr="00ED6DE6">
        <w:rPr>
          <w:rFonts w:ascii="Simplified Arabic" w:hAnsi="Simplified Arabic" w:cs="Simplified Arabic" w:hint="cs"/>
          <w:sz w:val="28"/>
          <w:szCs w:val="28"/>
          <w:rtl/>
        </w:rPr>
        <w:t xml:space="preserve"> 2006):</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سعت الدراسة لقياس دور المصارف الإسلامية (حالة البنك الإسلامي) في التنمية الاقتصادية والاجتماعية من خلال استخدامات الأموال (الموارد) من خلال الفرضيات التالية: طبيعة تركيبة موارد المصارف المتذبذبة لا تساعدها في التمويل الطويل والمتوسط الآجل لأداء دورها التنموي والاجتماعي وضعف رؤوس اموال المصارف وضعف الودائع الآجلة باعتبارها موارد أكثر استقراراً يضعف من دور المصارف في منح التمويل متوسط وطويل الأجل لتحقيق الدور التنموي والاجتماعي وارتفاع مخاطر قطاع التنمية الاجتماعية وعدم وجود أطراف أخرى لتأمين مخاطر التسويق والتمويل تقلل من نمو هذا القطاع ،  اعتمدت الدراسة على المنهج الوصفي والإحصائي القائمان على المعلومات </w:t>
      </w:r>
      <w:r w:rsidRPr="00ED6DE6">
        <w:rPr>
          <w:rFonts w:ascii="Simplified Arabic" w:hAnsi="Simplified Arabic" w:cs="Simplified Arabic" w:hint="cs"/>
          <w:sz w:val="28"/>
          <w:szCs w:val="28"/>
          <w:rtl/>
        </w:rPr>
        <w:lastRenderedPageBreak/>
        <w:t>الأولية والثانوية ، توصلت الدراسة لعدد من النتائج منها: أكثر من ثلثي إجمالي الودائع يمثل ودائع غير مستقرة وبالتالي لا يمكن استخدامها في التمويل متوسط وطويل الأجل وضعف العائد على الودائع الاستثمارية وضعف مساهمة المصارف في التنمية الاقتصادية والاجتماعية.</w:t>
      </w:r>
    </w:p>
    <w:p w:rsidR="006C51B6" w:rsidRPr="00ED6DE6" w:rsidRDefault="006C51B6" w:rsidP="006C51B6">
      <w:pPr>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ab/>
      </w:r>
      <w:r w:rsidRPr="00ED6DE6">
        <w:rPr>
          <w:rFonts w:ascii="Simplified Arabic" w:hAnsi="Simplified Arabic" w:cs="Simplified Arabic" w:hint="cs"/>
          <w:sz w:val="28"/>
          <w:szCs w:val="28"/>
          <w:rtl/>
        </w:rPr>
        <w:t xml:space="preserve">أوصت الدراسة بضرورة الاهتمام بتمويل التنمية الاقتصادية والاجتماعية تمويل متوسط وطويل الأجل بغرض تدعيم البنيات التحتية للاقتصاد وكذلك المصارف الأخرى وتخصيص نسبة من محفظة التمويل للتمويل متوسط وطويل الأجل وضرورة الاهتمام بتمويل التنمية الاجتماعية قطاع (صغار المنتجين المهنيين والخدميين والأسر المنتجة) ورفع رؤوس أموال المصارف وذلك لتتمكن من استخدام ميزة التمويل متوسط وطويل الأجل بغرض تحقيق الدور التنموي والاجتماعي والاقتصادي. </w:t>
      </w:r>
    </w:p>
    <w:p w:rsidR="006C51B6"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الإطار النظري:</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التنمية الاقتصادية</w:t>
      </w:r>
    </w:p>
    <w:p w:rsidR="006C51B6" w:rsidRPr="00B16199"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عند الحديث عن التنمية الاقتصادية تثار قضية التفرقة بين مفهومي النمو الاقتصادي والتنمية الاقتصادية فكلاهما يعني زيادة الطاقة ا</w:t>
      </w:r>
      <w:r>
        <w:rPr>
          <w:rFonts w:ascii="Simplified Arabic" w:hAnsi="Simplified Arabic" w:cs="Simplified Arabic" w:hint="cs"/>
          <w:sz w:val="28"/>
          <w:szCs w:val="28"/>
          <w:rtl/>
        </w:rPr>
        <w:t>لإنتاجية للاقتصاد</w:t>
      </w:r>
      <w:r w:rsidRPr="00ED6DE6">
        <w:rPr>
          <w:rFonts w:ascii="Simplified Arabic" w:hAnsi="Simplified Arabic" w:cs="Simplified Arabic" w:hint="cs"/>
          <w:sz w:val="28"/>
          <w:szCs w:val="28"/>
          <w:rtl/>
        </w:rPr>
        <w:t>، أي زيادة الاستثمار المنتج في تنمية الإمكانيات المادية والبشرية لإنتاج الدخل الحقيقي في المجتمع ، ويميل البعض إلى المساواة بين التنمية الاقتصادية والنمو الاقتصادي (أي استخدمهما كمرادفين) حيث ان كلاهما يعني التغير إلى الأحسن ويميل عدد من الكتاب إلى استخدام مصطلح التنمية الاقتصادية على الدول الأقل تقدماً إلا ان الرأي الأعم هو وجود اختلاف واضح بين المصطلحين.</w:t>
      </w:r>
      <w:r w:rsidRPr="00B16199">
        <w:rPr>
          <w:rFonts w:ascii="Simplified Arabic" w:hAnsi="Simplified Arabic" w:cs="Simplified Arabic" w:hint="cs"/>
          <w:b/>
          <w:bCs/>
          <w:rtl/>
        </w:rPr>
        <w:t xml:space="preserve"> </w:t>
      </w:r>
      <w:r w:rsidRPr="00B16199">
        <w:rPr>
          <w:rFonts w:ascii="Simplified Arabic" w:hAnsi="Simplified Arabic" w:cs="Simplified Arabic" w:hint="cs"/>
          <w:sz w:val="28"/>
          <w:szCs w:val="28"/>
          <w:rtl/>
        </w:rPr>
        <w:t>(عبد الحميد القاضي، 1975، ص80).</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مفهوم النمو الاقتصادي:</w:t>
      </w:r>
    </w:p>
    <w:p w:rsidR="006C51B6" w:rsidRPr="00B16199" w:rsidRDefault="006C51B6" w:rsidP="006C51B6">
      <w:pPr>
        <w:jc w:val="both"/>
        <w:rPr>
          <w:rFonts w:ascii="Simplified Arabic" w:hAnsi="Simplified Arabic" w:cs="Simplified Arabic"/>
          <w:sz w:val="28"/>
          <w:szCs w:val="28"/>
          <w:vertAlign w:val="superscript"/>
          <w:rtl/>
        </w:rPr>
      </w:pPr>
      <w:r w:rsidRPr="00ED6DE6">
        <w:rPr>
          <w:rFonts w:ascii="Simplified Arabic" w:hAnsi="Simplified Arabic" w:cs="Simplified Arabic" w:hint="cs"/>
          <w:sz w:val="28"/>
          <w:szCs w:val="28"/>
          <w:rtl/>
        </w:rPr>
        <w:t xml:space="preserve">  يقصد بالنمو الاقتصادي حدوث زيادة في إجمالي الناتج المحلي أو إجمالي الدخل القومي ، بما يحقق زيادة في متوسط نصيب الفرد من الدخل الحقيقي ولكن ينبغي التأكيد على:</w:t>
      </w:r>
      <w:r>
        <w:rPr>
          <w:rFonts w:ascii="Simplified Arabic" w:hAnsi="Simplified Arabic" w:cs="Simplified Arabic" w:hint="cs"/>
          <w:sz w:val="28"/>
          <w:szCs w:val="28"/>
          <w:rtl/>
        </w:rPr>
        <w:t>-</w:t>
      </w:r>
      <w:r w:rsidRPr="00B16199">
        <w:rPr>
          <w:rFonts w:ascii="Simplified Arabic" w:hAnsi="Simplified Arabic" w:cs="Simplified Arabic" w:hint="cs"/>
          <w:b/>
          <w:bCs/>
          <w:rtl/>
        </w:rPr>
        <w:t xml:space="preserve"> </w:t>
      </w:r>
      <w:r w:rsidRPr="00B16199">
        <w:rPr>
          <w:rFonts w:ascii="Simplified Arabic" w:hAnsi="Simplified Arabic" w:cs="Simplified Arabic" w:hint="cs"/>
          <w:sz w:val="28"/>
          <w:szCs w:val="28"/>
          <w:rtl/>
        </w:rPr>
        <w:t>(محمد عبد العزيز عجميه وآخرون</w:t>
      </w:r>
      <w:r>
        <w:rPr>
          <w:rFonts w:ascii="Simplified Arabic" w:hAnsi="Simplified Arabic" w:cs="Simplified Arabic" w:hint="cs"/>
          <w:sz w:val="28"/>
          <w:szCs w:val="28"/>
          <w:rtl/>
        </w:rPr>
        <w:t>، 2006</w:t>
      </w:r>
      <w:r w:rsidRPr="00B16199">
        <w:rPr>
          <w:rFonts w:ascii="Simplified Arabic" w:hAnsi="Simplified Arabic" w:cs="Simplified Arabic" w:hint="cs"/>
          <w:sz w:val="28"/>
          <w:szCs w:val="28"/>
          <w:rtl/>
        </w:rPr>
        <w:t>، ص 75):</w:t>
      </w:r>
    </w:p>
    <w:p w:rsidR="006C51B6" w:rsidRPr="00ED6DE6" w:rsidRDefault="006C51B6" w:rsidP="006C51B6">
      <w:pPr>
        <w:pStyle w:val="a6"/>
        <w:numPr>
          <w:ilvl w:val="0"/>
          <w:numId w:val="1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ان النمو الاقتصادي لا يعني فقط حدوث زيادة في إجمالي الناتج المحلي ، بل لابد ان يترتب عليه زيادة في دخل الفرد الحقيقي ، بمعنى ان معدل النمو لابد ان يفوق معدل النمو السكاني ، وكثيراً ما يزيد إجمالي الناتج المحلي في بلد ما  إلا ان نمو السكان بمعدل أعلى يحول دون زيادة متوسط دخل الفرد ، فعلى الرغم من زيادة الناتج المحلي في هذا البلد إلا أنه لم يحقق نمواً اقتصادياً.</w:t>
      </w:r>
    </w:p>
    <w:p w:rsidR="006C51B6" w:rsidRPr="00ED6DE6" w:rsidRDefault="006C51B6" w:rsidP="006C51B6">
      <w:pPr>
        <w:pStyle w:val="a6"/>
        <w:numPr>
          <w:ilvl w:val="0"/>
          <w:numId w:val="1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ان الزيادة التي تتحقق في دخل الفرد ليست زيادة نقدية بل يجب ان تكون حقيقية.</w:t>
      </w:r>
    </w:p>
    <w:p w:rsidR="006C51B6" w:rsidRPr="00ED6DE6" w:rsidRDefault="006C51B6" w:rsidP="006C51B6">
      <w:pPr>
        <w:pStyle w:val="a6"/>
        <w:numPr>
          <w:ilvl w:val="0"/>
          <w:numId w:val="1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 xml:space="preserve"> ان الزيادة التي تتحقق في الدخل لابد ان تكون على المدى الطويل.</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مفهوم التنمية الاقتصادية:</w:t>
      </w:r>
    </w:p>
    <w:p w:rsidR="006C51B6" w:rsidRPr="00ED6DE6" w:rsidRDefault="006C51B6" w:rsidP="006C51B6">
      <w:pPr>
        <w:spacing w:line="360" w:lineRule="auto"/>
        <w:jc w:val="both"/>
        <w:rPr>
          <w:rFonts w:ascii="Simplified Arabic" w:hAnsi="Simplified Arabic" w:cs="Simplified Arabic"/>
          <w:sz w:val="28"/>
          <w:szCs w:val="28"/>
          <w:vertAlign w:val="superscript"/>
        </w:rPr>
      </w:pPr>
      <w:r w:rsidRPr="00ED6DE6">
        <w:rPr>
          <w:rFonts w:ascii="Simplified Arabic" w:hAnsi="Simplified Arabic" w:cs="Simplified Arabic" w:hint="cs"/>
          <w:sz w:val="28"/>
          <w:szCs w:val="28"/>
          <w:rtl/>
        </w:rPr>
        <w:t xml:space="preserve">       تتعدد تعريفات التنمية الاقتصادية ، فيعرفها البعض بأنها العملية التي يتم بمقتضاها الانتقال من حالة التخلف إلى حالة التقدم هذا الانتقال يقتضي إحداث </w:t>
      </w:r>
      <w:r>
        <w:rPr>
          <w:rFonts w:ascii="Simplified Arabic" w:hAnsi="Simplified Arabic" w:cs="Simplified Arabic" w:hint="cs"/>
          <w:sz w:val="28"/>
          <w:szCs w:val="28"/>
          <w:rtl/>
        </w:rPr>
        <w:t>ال</w:t>
      </w:r>
      <w:r w:rsidRPr="00ED6DE6">
        <w:rPr>
          <w:rFonts w:ascii="Simplified Arabic" w:hAnsi="Simplified Arabic" w:cs="Simplified Arabic" w:hint="cs"/>
          <w:sz w:val="28"/>
          <w:szCs w:val="28"/>
          <w:rtl/>
        </w:rPr>
        <w:t xml:space="preserve">عديد من التغيرات الجذرية والجوهرية في البنيان والهيكل الاقتصادي ، ويعرفها آخرون بأنها العملية التي يتم بمقتضاها دخول الاقتصاد القومي مرحلة الانطلاق نحو النمو الذاتي ، عموماً فان التنمية الاقتصادية هي العملية التي من خلالها تتحقق زيادة في متوسط نصيب الفرد من الدخل الحقيقي على مدار </w:t>
      </w:r>
      <w:r w:rsidRPr="00ED6DE6">
        <w:rPr>
          <w:rFonts w:ascii="Simplified Arabic" w:hAnsi="Simplified Arabic" w:cs="Simplified Arabic" w:hint="cs"/>
          <w:sz w:val="28"/>
          <w:szCs w:val="28"/>
          <w:rtl/>
        </w:rPr>
        <w:lastRenderedPageBreak/>
        <w:t>الزمن ، وتحدث من خلال تغييرات في كل من هيكل الإنتاج ونوعية السلع والخدمات المنتجة ، إضافة إلى إحداث تغيير في هيكل توزيع الدخل لصالح الفقراء.</w:t>
      </w:r>
      <w:r w:rsidRPr="00E6128C">
        <w:rPr>
          <w:rFonts w:ascii="Simplified Arabic" w:hAnsi="Simplified Arabic" w:cs="Simplified Arabic" w:hint="cs"/>
          <w:sz w:val="28"/>
          <w:szCs w:val="28"/>
          <w:rtl/>
        </w:rPr>
        <w:t xml:space="preserve"> </w:t>
      </w:r>
      <w:r w:rsidRPr="00D3421B">
        <w:rPr>
          <w:rFonts w:ascii="Simplified Arabic" w:hAnsi="Simplified Arabic" w:cs="Simplified Arabic" w:hint="cs"/>
          <w:sz w:val="28"/>
          <w:szCs w:val="28"/>
          <w:rtl/>
        </w:rPr>
        <w:t>(محمد عبد العزيز عجميه وآخرون</w:t>
      </w:r>
      <w:r>
        <w:rPr>
          <w:rFonts w:ascii="Simplified Arabic" w:hAnsi="Simplified Arabic" w:cs="Simplified Arabic" w:hint="cs"/>
          <w:sz w:val="28"/>
          <w:szCs w:val="28"/>
          <w:rtl/>
        </w:rPr>
        <w:t>،</w:t>
      </w:r>
      <w:r w:rsidRPr="00D3421B">
        <w:rPr>
          <w:rFonts w:ascii="Simplified Arabic" w:hAnsi="Simplified Arabic" w:cs="Simplified Arabic" w:hint="cs"/>
          <w:sz w:val="28"/>
          <w:szCs w:val="28"/>
          <w:rtl/>
        </w:rPr>
        <w:t xml:space="preserve"> 2006 ، ص 77)</w:t>
      </w:r>
    </w:p>
    <w:p w:rsidR="006C51B6" w:rsidRDefault="006C51B6" w:rsidP="006C51B6">
      <w:pPr>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التنمية الاقتصادية هي تغيير نوعي ينتج عن سلسلة من التحولات الأساسية في الأداء الاقتصادي وهيكلية مواقع القوى الاجتماعية والسياسية والتنظيم والتقانة والقيم والتوجهات ويعبر عنها بمقاييس كمية وتتضمن زيادة مستمرة في مستوى المعيشة والدخل والمساواة في الفرص والحريات السياسية والمدنية ، والتنمية الاقتصادية تعتمد على أربعة عوامل أسياسية هي:</w:t>
      </w:r>
      <w:r>
        <w:rPr>
          <w:rFonts w:ascii="Simplified Arabic" w:hAnsi="Simplified Arabic" w:cs="Simplified Arabic" w:hint="cs"/>
          <w:sz w:val="28"/>
          <w:szCs w:val="28"/>
          <w:rtl/>
        </w:rPr>
        <w:t>-</w:t>
      </w:r>
      <w:r w:rsidRPr="004437B3">
        <w:rPr>
          <w:rFonts w:ascii="Simplified Arabic" w:hAnsi="Simplified Arabic" w:cs="Simplified Arabic" w:hint="cs"/>
          <w:sz w:val="28"/>
          <w:szCs w:val="28"/>
          <w:rtl/>
        </w:rPr>
        <w:t xml:space="preserve"> </w:t>
      </w:r>
      <w:r w:rsidRPr="00D3421B">
        <w:rPr>
          <w:rFonts w:ascii="Simplified Arabic" w:hAnsi="Simplified Arabic" w:cs="Simplified Arabic" w:hint="cs"/>
          <w:sz w:val="28"/>
          <w:szCs w:val="28"/>
          <w:rtl/>
        </w:rPr>
        <w:t>(منى يونس حسين</w:t>
      </w:r>
      <w:r>
        <w:rPr>
          <w:rFonts w:ascii="Simplified Arabic" w:hAnsi="Simplified Arabic" w:cs="Simplified Arabic" w:hint="cs"/>
          <w:sz w:val="28"/>
          <w:szCs w:val="28"/>
          <w:rtl/>
        </w:rPr>
        <w:t>،</w:t>
      </w:r>
      <w:r w:rsidRPr="00D3421B">
        <w:rPr>
          <w:rFonts w:ascii="Simplified Arabic" w:hAnsi="Simplified Arabic" w:cs="Simplified Arabic" w:hint="cs"/>
          <w:sz w:val="28"/>
          <w:szCs w:val="28"/>
          <w:rtl/>
        </w:rPr>
        <w:t xml:space="preserve"> 2015</w:t>
      </w:r>
      <w:r>
        <w:rPr>
          <w:rFonts w:ascii="Simplified Arabic" w:hAnsi="Simplified Arabic" w:cs="Simplified Arabic" w:hint="cs"/>
          <w:sz w:val="28"/>
          <w:szCs w:val="28"/>
          <w:rtl/>
        </w:rPr>
        <w:t>،</w:t>
      </w:r>
      <w:r w:rsidRPr="00D3421B">
        <w:rPr>
          <w:rFonts w:ascii="Simplified Arabic" w:hAnsi="Simplified Arabic" w:cs="Simplified Arabic" w:hint="cs"/>
          <w:sz w:val="28"/>
          <w:szCs w:val="28"/>
          <w:rtl/>
        </w:rPr>
        <w:t xml:space="preserve"> ص 329)</w:t>
      </w:r>
    </w:p>
    <w:p w:rsidR="006C51B6" w:rsidRPr="00ED6DE6" w:rsidRDefault="006C51B6" w:rsidP="006C51B6">
      <w:pPr>
        <w:pStyle w:val="a6"/>
        <w:numPr>
          <w:ilvl w:val="0"/>
          <w:numId w:val="2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الموارد البشرية</w:t>
      </w:r>
    </w:p>
    <w:p w:rsidR="006C51B6" w:rsidRPr="00ED6DE6" w:rsidRDefault="006C51B6" w:rsidP="006C51B6">
      <w:pPr>
        <w:pStyle w:val="a6"/>
        <w:numPr>
          <w:ilvl w:val="0"/>
          <w:numId w:val="2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المصادر الطبيعية</w:t>
      </w:r>
    </w:p>
    <w:p w:rsidR="006C51B6" w:rsidRPr="00ED6DE6" w:rsidRDefault="006C51B6" w:rsidP="006C51B6">
      <w:pPr>
        <w:pStyle w:val="a6"/>
        <w:numPr>
          <w:ilvl w:val="0"/>
          <w:numId w:val="2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 xml:space="preserve">التكوين الرأسمالي سواء </w:t>
      </w:r>
      <w:r>
        <w:rPr>
          <w:rFonts w:ascii="Simplified Arabic" w:hAnsi="Simplified Arabic" w:cs="Simplified Arabic" w:hint="cs"/>
          <w:sz w:val="28"/>
          <w:szCs w:val="28"/>
          <w:rtl/>
        </w:rPr>
        <w:t>أ</w:t>
      </w:r>
      <w:r w:rsidRPr="00ED6DE6">
        <w:rPr>
          <w:rFonts w:ascii="Simplified Arabic" w:hAnsi="Simplified Arabic" w:cs="Simplified Arabic" w:hint="cs"/>
          <w:sz w:val="28"/>
          <w:szCs w:val="28"/>
          <w:rtl/>
        </w:rPr>
        <w:t>كان محلي أو مستورد</w:t>
      </w:r>
    </w:p>
    <w:p w:rsidR="006C51B6" w:rsidRPr="00ED6DE6" w:rsidRDefault="006C51B6" w:rsidP="006C51B6">
      <w:pPr>
        <w:pStyle w:val="a6"/>
        <w:numPr>
          <w:ilvl w:val="0"/>
          <w:numId w:val="2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التكنولوجيا</w:t>
      </w:r>
    </w:p>
    <w:p w:rsidR="006C51B6" w:rsidRPr="00ED6DE6" w:rsidRDefault="006C51B6" w:rsidP="006C51B6">
      <w:pPr>
        <w:spacing w:line="360" w:lineRule="auto"/>
        <w:ind w:firstLine="36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الاقتصادي كايند ليربيرجر يؤكد ان التنمية الاقتصادية هي (الزيادة التي تطرأ على الناتج القومي في فترة معينة مع ضرورة توفر تغييرات تكنولوجية وفنية في المؤسسات الإنتاجية القائمة أو التي ينتظر إنشائها) ، وقد عرفها نيكو لاس كالدور على أنها (مجموعة من الإجراءات وسياسات معتمدة موجهة لتغيير بنيان وهيكل الاقتصاد القومي تهدف في النهاية إلى تحقيق زيادة سريعة ودائمة في متوسط دخل الفرد الحقيقي عن فترة ممتدة من الزمن وبحيث يستفيد منها الغالبية العظمى من الأفراد) ، أما الدكتور مدحت العقاد عرف التنمية الاقتصادية بأنها (العملية التي تستخدمها الدولة غير المستكملة النمو في استغلال مواردها الاقتصادية الحقيقية بهدف زيادة دخلها القومي الحقيقي وبالتالي زيادة متوسط نصيب الفرد).</w:t>
      </w:r>
      <w:r w:rsidRPr="00E645A9">
        <w:rPr>
          <w:rFonts w:ascii="Simplified Arabic" w:hAnsi="Simplified Arabic" w:cs="Simplified Arabic" w:hint="cs"/>
          <w:sz w:val="28"/>
          <w:szCs w:val="28"/>
          <w:rtl/>
        </w:rPr>
        <w:t xml:space="preserve"> </w:t>
      </w:r>
      <w:r w:rsidRPr="00D3421B">
        <w:rPr>
          <w:rFonts w:ascii="Simplified Arabic" w:hAnsi="Simplified Arabic" w:cs="Simplified Arabic" w:hint="cs"/>
          <w:sz w:val="28"/>
          <w:szCs w:val="28"/>
          <w:rtl/>
        </w:rPr>
        <w:t>(طه محمد ، 2012، ص ص 18</w:t>
      </w:r>
      <w:r>
        <w:rPr>
          <w:rFonts w:ascii="Simplified Arabic" w:hAnsi="Simplified Arabic" w:cs="Simplified Arabic" w:hint="cs"/>
          <w:sz w:val="28"/>
          <w:szCs w:val="28"/>
          <w:rtl/>
        </w:rPr>
        <w:t xml:space="preserve"> - </w:t>
      </w:r>
      <w:r w:rsidRPr="00D3421B">
        <w:rPr>
          <w:rFonts w:ascii="Simplified Arabic" w:hAnsi="Simplified Arabic" w:cs="Simplified Arabic" w:hint="cs"/>
          <w:sz w:val="28"/>
          <w:szCs w:val="28"/>
          <w:rtl/>
        </w:rPr>
        <w:t>19)</w:t>
      </w:r>
    </w:p>
    <w:p w:rsidR="006C51B6" w:rsidRPr="00ED6DE6" w:rsidRDefault="006C51B6" w:rsidP="006C51B6">
      <w:pPr>
        <w:spacing w:line="360" w:lineRule="auto"/>
        <w:ind w:firstLine="36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مفهوم التنمية الاقتصادية أكثر اتساعاً من مفهوم النمو الاقتصادي ، فمفهوم التنمية الاقتصادية لا يقصد به فقط مجرد حدوث زيادة في الناتج أو الدخل القومي الحقيقي وفي متوسط نصيب الفرد منه في المجتمع ، بل يتضمن إلى جانب ذلك حدوث تغيير جذري في هيكل النشاط الاقتصادي والاجتماعي في المجتمع أي حدوث تغير في الأهمية النسبية لكل قطاع من قطاعات الاقتصاد القومي ، وتطوير وسائل الإنتاج المستخدمة ، وحدوث تغير في أنواع السلع المنتجة ، وحدوث تغير في هيكل الصادرات وفي هيكل العمالة وتغير في الهيكل الاجتماعي  والثقافي للأفراد وتغير في السلوك الاقتصادي للمؤسسات المالية والإنتاجية في المجتمع ، وبالتالي فان مفهوم التنمية ينصرف إلى الكيفية التي يتم من خلالها تحقيق زيادة مستمرة في الناتج القومي في المجتمع وفي متوسط نصيب الفرد من هذا الناتج خلال فترة معينة من الزمن ، ان مفهوم التنمية الاقتصادية أوسع واشمل من مفهوم النمو الاقتصادي ، حيث يقتصر مفهوم النمو الاقتصادي على حدوث زيادة في الناتج الحقيقي أو الدخل القومي وفي متوسط نصيب الفرد منه ، وذلك عن طريق زيادة الكميات المستخدمة من عناصر الإنتاج ، وحدوث زيادة في الكفاءة الإنتاجية لهذه العناصر فان عملية التنمية الاقتصادية بالإضافة إلى ذلك تتضمن إجراء تغيرات جذرية في هيكل الإنتاج وفي طريقة استخدام وتوزيع عناصر الإنتاج بين القطاعات الاقتصادية المختلفة بما يضمن استمرار عملية النمو بطريقة تراكمية.</w:t>
      </w:r>
    </w:p>
    <w:p w:rsidR="006C51B6" w:rsidRPr="00D3421B"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إ</w:t>
      </w:r>
      <w:r w:rsidRPr="00ED6DE6">
        <w:rPr>
          <w:rFonts w:ascii="Simplified Arabic" w:hAnsi="Simplified Arabic" w:cs="Simplified Arabic" w:hint="cs"/>
          <w:sz w:val="28"/>
          <w:szCs w:val="28"/>
          <w:rtl/>
        </w:rPr>
        <w:t>ن عملية التنمية الاقتصادية تهدف إلى التخلص من مظاهر التخلف ونقل الدول النامية إلى مرحلة الانطلاق ، و</w:t>
      </w:r>
      <w:r>
        <w:rPr>
          <w:rFonts w:ascii="Simplified Arabic" w:hAnsi="Simplified Arabic" w:cs="Simplified Arabic" w:hint="cs"/>
          <w:sz w:val="28"/>
          <w:szCs w:val="28"/>
          <w:rtl/>
        </w:rPr>
        <w:t>يتفق العديد من الاقتصاديين على أ</w:t>
      </w:r>
      <w:r w:rsidRPr="00ED6DE6">
        <w:rPr>
          <w:rFonts w:ascii="Simplified Arabic" w:hAnsi="Simplified Arabic" w:cs="Simplified Arabic" w:hint="cs"/>
          <w:sz w:val="28"/>
          <w:szCs w:val="28"/>
          <w:rtl/>
        </w:rPr>
        <w:t>ن إحداث التنمية في الدول يتطلب ضرورة التركيز على التنمية الاقتصادية والاجتماعية وإعطاء أهمية اكبر للقطاع الصناعي باعتباره أكثر ديناميكية في توليد الدخل وتوفير فرص اكبر للعمالة وإحداث تغير كبير في نوعية وعدد السلع المنتجة والارتفاع بمستوى مهارة عنصر العمل.</w:t>
      </w:r>
      <w:r>
        <w:rPr>
          <w:rFonts w:ascii="Simplified Arabic" w:hAnsi="Simplified Arabic" w:cs="Simplified Arabic" w:hint="cs"/>
          <w:sz w:val="28"/>
          <w:szCs w:val="28"/>
          <w:rtl/>
        </w:rPr>
        <w:t xml:space="preserve"> </w:t>
      </w:r>
      <w:r w:rsidRPr="00D3421B">
        <w:rPr>
          <w:rFonts w:ascii="Simplified Arabic" w:hAnsi="Simplified Arabic" w:cs="Simplified Arabic" w:hint="cs"/>
          <w:sz w:val="28"/>
          <w:szCs w:val="28"/>
          <w:rtl/>
        </w:rPr>
        <w:t xml:space="preserve">(محمود يونس وآخرون ،2002 ، ص ص 302 </w:t>
      </w:r>
      <w:r>
        <w:rPr>
          <w:rFonts w:ascii="Simplified Arabic" w:hAnsi="Simplified Arabic" w:cs="Simplified Arabic" w:hint="cs"/>
          <w:sz w:val="28"/>
          <w:szCs w:val="28"/>
          <w:rtl/>
        </w:rPr>
        <w:t>-</w:t>
      </w:r>
      <w:r w:rsidRPr="00D3421B">
        <w:rPr>
          <w:rFonts w:ascii="Simplified Arabic" w:hAnsi="Simplified Arabic" w:cs="Simplified Arabic" w:hint="cs"/>
          <w:sz w:val="28"/>
          <w:szCs w:val="28"/>
          <w:rtl/>
        </w:rPr>
        <w:t xml:space="preserve"> 303).  </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معوقات التنمية الاقتصادية: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بصفة عامة يمكن تقسيم معوقات التنمية الاقتصادية إلى معوقات داخلية ومعوقات خارجية.</w: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أولاً : المعوقات الداخلية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تتمثل هذه المعوقات من ناحية قصور عوامل الإنتاج سواء من الناحية الكمية أو الكيفية أو الاثنين معاً وهي تسمى (بالمعوقات الاقتصادية) كما تتمثل من ناحية أخرى في طبيعة النظم الاقتصادية والسياسية والاجتماعية السائدة وكذا الإطار الثقافي للمجتمع (القيم والحوافز والعادات والتقاليد ....الخ) ومثل هذه المعوقات تسمى إجمالاً (المعوقات الاجتماعية والثقافية).</w:t>
      </w:r>
    </w:p>
    <w:p w:rsidR="006C51B6" w:rsidRPr="00ED6DE6" w:rsidRDefault="006C51B6" w:rsidP="006C51B6">
      <w:pPr>
        <w:pStyle w:val="a6"/>
        <w:numPr>
          <w:ilvl w:val="0"/>
          <w:numId w:val="1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المعوقات الاقتصادية:</w:t>
      </w:r>
    </w:p>
    <w:p w:rsidR="006C51B6" w:rsidRPr="00ED6DE6" w:rsidRDefault="006C51B6" w:rsidP="006C51B6">
      <w:pPr>
        <w:pStyle w:val="a6"/>
        <w:numPr>
          <w:ilvl w:val="0"/>
          <w:numId w:val="1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الحلقات المفرغة</w:t>
      </w:r>
    </w:p>
    <w:p w:rsidR="006C51B6" w:rsidRPr="00ED6DE6" w:rsidRDefault="006C51B6" w:rsidP="006C51B6">
      <w:pPr>
        <w:pStyle w:val="a6"/>
        <w:numPr>
          <w:ilvl w:val="0"/>
          <w:numId w:val="1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ضيق الأسواق المحلية</w:t>
      </w:r>
    </w:p>
    <w:p w:rsidR="006C51B6" w:rsidRPr="001A1DD9" w:rsidRDefault="006C51B6" w:rsidP="006C51B6">
      <w:pPr>
        <w:spacing w:line="360" w:lineRule="auto"/>
        <w:ind w:left="585"/>
        <w:jc w:val="both"/>
        <w:rPr>
          <w:rFonts w:ascii="Simplified Arabic" w:hAnsi="Simplified Arabic" w:cs="Simplified Arabic"/>
          <w:sz w:val="28"/>
          <w:szCs w:val="28"/>
        </w:rPr>
      </w:pPr>
      <w:r>
        <w:rPr>
          <w:rFonts w:ascii="Simplified Arabic" w:hAnsi="Simplified Arabic" w:cs="Simplified Arabic" w:hint="cs"/>
          <w:sz w:val="28"/>
          <w:szCs w:val="28"/>
          <w:rtl/>
        </w:rPr>
        <w:t xml:space="preserve">ج. </w:t>
      </w:r>
      <w:r w:rsidRPr="001A1DD9">
        <w:rPr>
          <w:rFonts w:ascii="Simplified Arabic" w:hAnsi="Simplified Arabic" w:cs="Simplified Arabic" w:hint="cs"/>
          <w:sz w:val="28"/>
          <w:szCs w:val="28"/>
          <w:rtl/>
        </w:rPr>
        <w:t>نقص الموارد الطبيعية</w:t>
      </w:r>
    </w:p>
    <w:p w:rsidR="006C51B6" w:rsidRPr="00ED6DE6" w:rsidRDefault="006C51B6" w:rsidP="006C51B6">
      <w:pPr>
        <w:pStyle w:val="a6"/>
        <w:numPr>
          <w:ilvl w:val="0"/>
          <w:numId w:val="29"/>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عدم كفاية البنية الأساسية اللازمة للإنتاج</w:t>
      </w:r>
    </w:p>
    <w:p w:rsidR="006C51B6" w:rsidRPr="00ED6DE6" w:rsidRDefault="006C51B6" w:rsidP="006C51B6">
      <w:pPr>
        <w:pStyle w:val="a6"/>
        <w:numPr>
          <w:ilvl w:val="0"/>
          <w:numId w:val="1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المعوقات الاجتماعية والثقافية:</w:t>
      </w:r>
    </w:p>
    <w:p w:rsidR="006C51B6" w:rsidRPr="00ED6DE6" w:rsidRDefault="006C51B6" w:rsidP="006C51B6">
      <w:pPr>
        <w:pStyle w:val="a6"/>
        <w:numPr>
          <w:ilvl w:val="0"/>
          <w:numId w:val="15"/>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أبعاد المشكلة السكانية (ارتفاع معدل نمو السكان وسوء توزيع السكان ، التركيب الهرمي للسكان والكثافة السكانية).</w:t>
      </w:r>
    </w:p>
    <w:p w:rsidR="006C51B6" w:rsidRPr="00ED6DE6" w:rsidRDefault="006C51B6" w:rsidP="006C51B6">
      <w:pPr>
        <w:pStyle w:val="a6"/>
        <w:numPr>
          <w:ilvl w:val="0"/>
          <w:numId w:val="15"/>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نسبة الأمية المرتفعة</w:t>
      </w:r>
    </w:p>
    <w:p w:rsidR="006C51B6" w:rsidRPr="00ED6DE6" w:rsidRDefault="006C51B6" w:rsidP="006C51B6">
      <w:pPr>
        <w:pStyle w:val="a6"/>
        <w:bidi/>
        <w:spacing w:line="360" w:lineRule="auto"/>
        <w:ind w:left="945"/>
        <w:jc w:val="both"/>
        <w:rPr>
          <w:rFonts w:ascii="Simplified Arabic" w:hAnsi="Simplified Arabic" w:cs="Simplified Arabic"/>
          <w:sz w:val="28"/>
          <w:szCs w:val="28"/>
        </w:rPr>
      </w:pPr>
      <w:r>
        <w:rPr>
          <w:rFonts w:ascii="Simplified Arabic" w:hAnsi="Simplified Arabic" w:cs="Simplified Arabic" w:hint="cs"/>
          <w:sz w:val="28"/>
          <w:szCs w:val="28"/>
          <w:rtl/>
        </w:rPr>
        <w:t xml:space="preserve">ج. </w:t>
      </w:r>
      <w:r w:rsidRPr="00ED6DE6">
        <w:rPr>
          <w:rFonts w:ascii="Simplified Arabic" w:hAnsi="Simplified Arabic" w:cs="Simplified Arabic" w:hint="cs"/>
          <w:sz w:val="28"/>
          <w:szCs w:val="28"/>
          <w:rtl/>
        </w:rPr>
        <w:t>سوء الوضع السكني</w:t>
      </w:r>
    </w:p>
    <w:p w:rsidR="006C51B6" w:rsidRPr="00ED6DE6" w:rsidRDefault="006C51B6" w:rsidP="006C51B6">
      <w:pPr>
        <w:pStyle w:val="a6"/>
        <w:numPr>
          <w:ilvl w:val="0"/>
          <w:numId w:val="30"/>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انخفاض المستوى الصحي</w:t>
      </w:r>
    </w:p>
    <w:p w:rsidR="006C51B6" w:rsidRPr="00ED6DE6" w:rsidRDefault="006C51B6" w:rsidP="006C51B6">
      <w:pPr>
        <w:pStyle w:val="a6"/>
        <w:numPr>
          <w:ilvl w:val="0"/>
          <w:numId w:val="13"/>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القيم الاجتماعية السائدة:</w:t>
      </w:r>
    </w:p>
    <w:p w:rsidR="006C51B6" w:rsidRPr="00ED6DE6" w:rsidRDefault="006C51B6" w:rsidP="006C51B6">
      <w:pPr>
        <w:pStyle w:val="a6"/>
        <w:numPr>
          <w:ilvl w:val="0"/>
          <w:numId w:val="1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المعتقدات الدينية</w:t>
      </w:r>
    </w:p>
    <w:p w:rsidR="006C51B6" w:rsidRPr="00ED6DE6" w:rsidRDefault="006C51B6" w:rsidP="006C51B6">
      <w:pPr>
        <w:pStyle w:val="a6"/>
        <w:numPr>
          <w:ilvl w:val="0"/>
          <w:numId w:val="16"/>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التاريخ الحضاري</w:t>
      </w:r>
    </w:p>
    <w:p w:rsidR="006C51B6" w:rsidRPr="001A1DD9" w:rsidRDefault="006C51B6" w:rsidP="006C51B6">
      <w:pPr>
        <w:spacing w:line="360" w:lineRule="auto"/>
        <w:ind w:left="765"/>
        <w:jc w:val="both"/>
        <w:rPr>
          <w:rFonts w:ascii="Simplified Arabic" w:hAnsi="Simplified Arabic" w:cs="Simplified Arabic"/>
          <w:sz w:val="28"/>
          <w:szCs w:val="28"/>
        </w:rPr>
      </w:pPr>
      <w:r>
        <w:rPr>
          <w:rFonts w:ascii="Simplified Arabic" w:hAnsi="Simplified Arabic" w:cs="Simplified Arabic" w:hint="cs"/>
          <w:sz w:val="28"/>
          <w:szCs w:val="28"/>
          <w:rtl/>
        </w:rPr>
        <w:t xml:space="preserve">ج. </w:t>
      </w:r>
      <w:r w:rsidRPr="001A1DD9">
        <w:rPr>
          <w:rFonts w:ascii="Simplified Arabic" w:hAnsi="Simplified Arabic" w:cs="Simplified Arabic" w:hint="cs"/>
          <w:sz w:val="28"/>
          <w:szCs w:val="28"/>
          <w:rtl/>
        </w:rPr>
        <w:t>النظام الطبقي</w:t>
      </w:r>
    </w:p>
    <w:p w:rsidR="006C51B6" w:rsidRPr="001A1DD9" w:rsidRDefault="006C51B6" w:rsidP="006C51B6">
      <w:pPr>
        <w:pStyle w:val="a6"/>
        <w:numPr>
          <w:ilvl w:val="0"/>
          <w:numId w:val="31"/>
        </w:numPr>
        <w:bidi/>
        <w:spacing w:line="360" w:lineRule="auto"/>
        <w:jc w:val="both"/>
        <w:rPr>
          <w:rFonts w:ascii="Simplified Arabic" w:hAnsi="Simplified Arabic" w:cs="Simplified Arabic"/>
          <w:sz w:val="28"/>
          <w:szCs w:val="28"/>
        </w:rPr>
      </w:pPr>
      <w:r w:rsidRPr="001A1DD9">
        <w:rPr>
          <w:rFonts w:ascii="Simplified Arabic" w:hAnsi="Simplified Arabic" w:cs="Simplified Arabic" w:hint="cs"/>
          <w:sz w:val="28"/>
          <w:szCs w:val="28"/>
          <w:rtl/>
        </w:rPr>
        <w:t>العلاقات القبلية والعائلية</w:t>
      </w:r>
    </w:p>
    <w:p w:rsidR="006C51B6" w:rsidRPr="00ED6DE6" w:rsidRDefault="006C51B6" w:rsidP="006C51B6">
      <w:pPr>
        <w:pStyle w:val="a6"/>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هـ. </w:t>
      </w:r>
      <w:r w:rsidRPr="00ED6DE6">
        <w:rPr>
          <w:rFonts w:ascii="Simplified Arabic" w:hAnsi="Simplified Arabic" w:cs="Simplified Arabic" w:hint="cs"/>
          <w:sz w:val="28"/>
          <w:szCs w:val="28"/>
          <w:rtl/>
        </w:rPr>
        <w:t>نقص فئة المنظمين و</w:t>
      </w:r>
      <w:r>
        <w:rPr>
          <w:rFonts w:ascii="Simplified Arabic" w:hAnsi="Simplified Arabic" w:cs="Simplified Arabic" w:hint="cs"/>
          <w:sz w:val="28"/>
          <w:szCs w:val="28"/>
          <w:rtl/>
        </w:rPr>
        <w:t>الإداري</w:t>
      </w:r>
      <w:r w:rsidRPr="00ED6DE6">
        <w:rPr>
          <w:rFonts w:ascii="Simplified Arabic" w:hAnsi="Simplified Arabic" w:cs="Simplified Arabic" w:hint="cs"/>
          <w:sz w:val="28"/>
          <w:szCs w:val="28"/>
          <w:rtl/>
        </w:rPr>
        <w:t>ين</w:t>
      </w:r>
    </w:p>
    <w:p w:rsidR="006C51B6" w:rsidRPr="00ED6DE6" w:rsidRDefault="006C51B6" w:rsidP="006C51B6">
      <w:pPr>
        <w:pStyle w:val="a6"/>
        <w:numPr>
          <w:ilvl w:val="0"/>
          <w:numId w:val="3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ضعف مستوى الادخار</w:t>
      </w:r>
    </w:p>
    <w:p w:rsidR="006C51B6" w:rsidRPr="006B1349" w:rsidRDefault="006C51B6" w:rsidP="006C51B6">
      <w:pPr>
        <w:pStyle w:val="a6"/>
        <w:numPr>
          <w:ilvl w:val="0"/>
          <w:numId w:val="33"/>
        </w:numPr>
        <w:bidi/>
        <w:spacing w:line="360" w:lineRule="auto"/>
        <w:jc w:val="both"/>
        <w:rPr>
          <w:rFonts w:ascii="Simplified Arabic" w:hAnsi="Simplified Arabic" w:cs="Simplified Arabic"/>
          <w:sz w:val="28"/>
          <w:szCs w:val="28"/>
        </w:rPr>
      </w:pPr>
      <w:r w:rsidRPr="006B1349">
        <w:rPr>
          <w:rFonts w:ascii="Simplified Arabic" w:hAnsi="Simplified Arabic" w:cs="Simplified Arabic" w:hint="cs"/>
          <w:sz w:val="28"/>
          <w:szCs w:val="28"/>
          <w:rtl/>
        </w:rPr>
        <w:t>التبعية الاقتصادية</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تمويل التنمية: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هناك مصدرين للتمويل:</w:t>
      </w:r>
      <w:r>
        <w:rPr>
          <w:rFonts w:ascii="Simplified Arabic" w:hAnsi="Simplified Arabic" w:cs="Simplified Arabic" w:hint="cs"/>
          <w:sz w:val="28"/>
          <w:szCs w:val="28"/>
          <w:rtl/>
        </w:rPr>
        <w:t xml:space="preserve"> </w:t>
      </w:r>
      <w:r w:rsidRPr="00D3421B">
        <w:rPr>
          <w:rFonts w:ascii="Simplified Arabic" w:hAnsi="Simplified Arabic" w:cs="Simplified Arabic" w:hint="cs"/>
          <w:sz w:val="28"/>
          <w:szCs w:val="28"/>
          <w:rtl/>
        </w:rPr>
        <w:t>(محمد عبد العزيز عجميه وآخرون ، 2006، ص 78)</w:t>
      </w:r>
    </w:p>
    <w:p w:rsidR="006C51B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أولاً : المصادر الداخلية للتمويل وهي :</w:t>
      </w:r>
      <w:r>
        <w:rPr>
          <w:rFonts w:ascii="Simplified Arabic" w:hAnsi="Simplified Arabic" w:cs="Simplified Arabic" w:hint="cs"/>
          <w:sz w:val="28"/>
          <w:szCs w:val="28"/>
          <w:rtl/>
        </w:rPr>
        <w:t>-</w:t>
      </w:r>
    </w:p>
    <w:p w:rsidR="006C51B6" w:rsidRPr="00E64FFC" w:rsidRDefault="006C51B6" w:rsidP="006C51B6">
      <w:pPr>
        <w:spacing w:line="360" w:lineRule="auto"/>
        <w:jc w:val="both"/>
        <w:rPr>
          <w:rFonts w:ascii="Simplified Arabic" w:hAnsi="Simplified Arabic" w:cs="Simplified Arabic"/>
          <w:sz w:val="2"/>
          <w:szCs w:val="2"/>
          <w:rtl/>
        </w:rPr>
      </w:pPr>
    </w:p>
    <w:p w:rsidR="006C51B6" w:rsidRPr="0025191A" w:rsidRDefault="006C51B6" w:rsidP="006C51B6">
      <w:pPr>
        <w:spacing w:line="360" w:lineRule="auto"/>
        <w:jc w:val="both"/>
        <w:rPr>
          <w:rFonts w:ascii="Simplified Arabic" w:hAnsi="Simplified Arabic" w:cs="Simplified Arabic"/>
          <w:b/>
          <w:bCs/>
          <w:sz w:val="28"/>
          <w:szCs w:val="28"/>
          <w:rtl/>
        </w:rPr>
      </w:pPr>
      <w:r w:rsidRPr="0025191A">
        <w:rPr>
          <w:rFonts w:ascii="Simplified Arabic" w:hAnsi="Simplified Arabic" w:cs="Simplified Arabic" w:hint="cs"/>
          <w:b/>
          <w:bCs/>
          <w:sz w:val="28"/>
          <w:szCs w:val="28"/>
          <w:rtl/>
        </w:rPr>
        <w:t xml:space="preserve">                                    شكل رقم (1)</w:t>
      </w:r>
      <w:r>
        <w:rPr>
          <w:rFonts w:ascii="Simplified Arabic" w:hAnsi="Simplified Arabic" w:cs="Simplified Arabic" w:hint="cs"/>
          <w:b/>
          <w:bCs/>
          <w:sz w:val="28"/>
          <w:szCs w:val="28"/>
          <w:rtl/>
        </w:rPr>
        <w:t>:</w:t>
      </w:r>
      <w:r w:rsidRPr="0025191A">
        <w:rPr>
          <w:rFonts w:ascii="Simplified Arabic" w:hAnsi="Simplified Arabic" w:cs="Simplified Arabic" w:hint="cs"/>
          <w:b/>
          <w:bCs/>
          <w:sz w:val="28"/>
          <w:szCs w:val="28"/>
          <w:rtl/>
        </w:rPr>
        <w:t xml:space="preserve"> يوضح مصادر التمويل الداخلية</w: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69504" behindDoc="0" locked="0" layoutInCell="1" allowOverlap="1" wp14:anchorId="2924F7B6" wp14:editId="0A3FC8D4">
                <wp:simplePos x="0" y="0"/>
                <wp:positionH relativeFrom="column">
                  <wp:posOffset>3028950</wp:posOffset>
                </wp:positionH>
                <wp:positionV relativeFrom="paragraph">
                  <wp:posOffset>264160</wp:posOffset>
                </wp:positionV>
                <wp:extent cx="19050" cy="390525"/>
                <wp:effectExtent l="35560" t="5715" r="59690" b="22860"/>
                <wp:wrapNone/>
                <wp:docPr id="22" name="رابط كسهم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2" o:spid="_x0000_s1026" type="#_x0000_t32" style="position:absolute;left:0;text-align:left;margin-left:238.5pt;margin-top:20.8pt;width:1.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">
                <v:stroke endarrow="block"/>
              </v:shape>
            </w:pict>
          </mc:Fallback>
        </mc:AlternateContent>
      </w:r>
      <w:r w:rsidRPr="00ED6DE6">
        <w:rPr>
          <w:rFonts w:ascii="Simplified Arabic" w:hAnsi="Simplified Arabic" w:cs="Simplified Arabic" w:hint="cs"/>
          <w:sz w:val="28"/>
          <w:szCs w:val="28"/>
          <w:rtl/>
        </w:rPr>
        <w:t>الادخار الاختياري</w:t>
      </w:r>
    </w:p>
    <w:p w:rsidR="006C51B6" w:rsidRPr="003536EB" w:rsidRDefault="006C51B6" w:rsidP="006C51B6">
      <w:pPr>
        <w:spacing w:line="360" w:lineRule="auto"/>
        <w:jc w:val="both"/>
        <w:rPr>
          <w:rFonts w:ascii="Simplified Arabic" w:hAnsi="Simplified Arabic" w:cs="Simplified Arabic"/>
          <w:sz w:val="16"/>
          <w:szCs w:val="16"/>
          <w:rtl/>
        </w:rPr>
      </w:pP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2576" behindDoc="0" locked="0" layoutInCell="1" allowOverlap="1" wp14:anchorId="42471951" wp14:editId="3CA30C92">
                <wp:simplePos x="0" y="0"/>
                <wp:positionH relativeFrom="column">
                  <wp:posOffset>1943100</wp:posOffset>
                </wp:positionH>
                <wp:positionV relativeFrom="paragraph">
                  <wp:posOffset>65405</wp:posOffset>
                </wp:positionV>
                <wp:extent cx="0" cy="257175"/>
                <wp:effectExtent l="54610" t="6350" r="59690" b="22225"/>
                <wp:wrapNone/>
                <wp:docPr id="21" name="رابط كسهم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1" o:spid="_x0000_s1026" type="#_x0000_t32" style="position:absolute;left:0;text-align:left;margin-left:153pt;margin-top:5.15pt;width:0;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1552" behindDoc="0" locked="0" layoutInCell="1" allowOverlap="1" wp14:anchorId="56261634" wp14:editId="0E2EA894">
                <wp:simplePos x="0" y="0"/>
                <wp:positionH relativeFrom="column">
                  <wp:posOffset>4114800</wp:posOffset>
                </wp:positionH>
                <wp:positionV relativeFrom="paragraph">
                  <wp:posOffset>65405</wp:posOffset>
                </wp:positionV>
                <wp:extent cx="0" cy="257175"/>
                <wp:effectExtent l="54610" t="6350" r="59690" b="22225"/>
                <wp:wrapNone/>
                <wp:docPr id="20" name="رابط كسهم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0" o:spid="_x0000_s1026" type="#_x0000_t32" style="position:absolute;left:0;text-align:left;margin-left:324pt;margin-top:5.15pt;width:0;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0528" behindDoc="0" locked="0" layoutInCell="1" allowOverlap="1" wp14:anchorId="2F05E785" wp14:editId="108FA42C">
                <wp:simplePos x="0" y="0"/>
                <wp:positionH relativeFrom="column">
                  <wp:posOffset>1943100</wp:posOffset>
                </wp:positionH>
                <wp:positionV relativeFrom="paragraph">
                  <wp:posOffset>65405</wp:posOffset>
                </wp:positionV>
                <wp:extent cx="2171700" cy="0"/>
                <wp:effectExtent l="6985" t="6350" r="12065" b="12700"/>
                <wp:wrapNone/>
                <wp:docPr id="19"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9" o:spid="_x0000_s1026" type="#_x0000_t32" style="position:absolute;left:0;text-align:left;margin-left:153pt;margin-top:5.15pt;width:17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"/>
            </w:pict>
          </mc:Fallback>
        </mc:AlternateConten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3600" behindDoc="0" locked="0" layoutInCell="1" allowOverlap="1" wp14:anchorId="39C20526" wp14:editId="634C52E7">
                <wp:simplePos x="0" y="0"/>
                <wp:positionH relativeFrom="column">
                  <wp:posOffset>2000250</wp:posOffset>
                </wp:positionH>
                <wp:positionV relativeFrom="paragraph">
                  <wp:posOffset>189230</wp:posOffset>
                </wp:positionV>
                <wp:extent cx="0" cy="257175"/>
                <wp:effectExtent l="54610" t="10795" r="59690" b="17780"/>
                <wp:wrapNone/>
                <wp:docPr id="18"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8" o:spid="_x0000_s1026" type="#_x0000_t32" style="position:absolute;left:0;text-align:left;margin-left:157.5pt;margin-top:14.9pt;width:0;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">
                <v:stroke endarrow="block"/>
              </v:shape>
            </w:pict>
          </mc:Fallback>
        </mc:AlternateContent>
      </w:r>
      <w:r w:rsidRPr="00ED6DE6">
        <w:rPr>
          <w:rFonts w:ascii="Simplified Arabic" w:hAnsi="Simplified Arabic" w:cs="Simplified Arabic" w:hint="cs"/>
          <w:sz w:val="28"/>
          <w:szCs w:val="28"/>
          <w:rtl/>
        </w:rPr>
        <w:t xml:space="preserve">                      مدخرات القطاع العائلي              مدخرات قطاع الأعمال </w: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6672" behindDoc="0" locked="0" layoutInCell="1" allowOverlap="1" wp14:anchorId="058855A4" wp14:editId="5A4A3877">
                <wp:simplePos x="0" y="0"/>
                <wp:positionH relativeFrom="column">
                  <wp:posOffset>2609215</wp:posOffset>
                </wp:positionH>
                <wp:positionV relativeFrom="paragraph">
                  <wp:posOffset>161290</wp:posOffset>
                </wp:positionV>
                <wp:extent cx="635" cy="200025"/>
                <wp:effectExtent l="53975" t="5715" r="59690" b="22860"/>
                <wp:wrapNone/>
                <wp:docPr id="17"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7" o:spid="_x0000_s1026" type="#_x0000_t32" style="position:absolute;left:0;text-align:left;margin-left:205.45pt;margin-top:12.7pt;width:.0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5648" behindDoc="0" locked="0" layoutInCell="1" allowOverlap="1" wp14:anchorId="6C650D6D" wp14:editId="7BC10834">
                <wp:simplePos x="0" y="0"/>
                <wp:positionH relativeFrom="column">
                  <wp:posOffset>1371600</wp:posOffset>
                </wp:positionH>
                <wp:positionV relativeFrom="paragraph">
                  <wp:posOffset>161290</wp:posOffset>
                </wp:positionV>
                <wp:extent cx="635" cy="200025"/>
                <wp:effectExtent l="54610" t="5715" r="59055" b="22860"/>
                <wp:wrapNone/>
                <wp:docPr id="16" name="رابط كسهم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6" o:spid="_x0000_s1026" type="#_x0000_t32" style="position:absolute;left:0;text-align:left;margin-left:108pt;margin-top:12.7pt;width:.0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4624" behindDoc="0" locked="0" layoutInCell="1" allowOverlap="1" wp14:anchorId="3764AB9A" wp14:editId="2C17FE66">
                <wp:simplePos x="0" y="0"/>
                <wp:positionH relativeFrom="column">
                  <wp:posOffset>1371600</wp:posOffset>
                </wp:positionH>
                <wp:positionV relativeFrom="paragraph">
                  <wp:posOffset>151765</wp:posOffset>
                </wp:positionV>
                <wp:extent cx="1238250" cy="9525"/>
                <wp:effectExtent l="6985" t="5715" r="12065" b="13335"/>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5" o:spid="_x0000_s1026" type="#_x0000_t32" style="position:absolute;left:0;text-align:left;margin-left:108pt;margin-top:11.95pt;width:97.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"/>
            </w:pict>
          </mc:Fallback>
        </mc:AlternateConten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الخاص                العام</w:t>
      </w: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7696" behindDoc="0" locked="0" layoutInCell="1" allowOverlap="1" wp14:anchorId="79115C97" wp14:editId="2A1A16F3">
                <wp:simplePos x="0" y="0"/>
                <wp:positionH relativeFrom="column">
                  <wp:posOffset>3028950</wp:posOffset>
                </wp:positionH>
                <wp:positionV relativeFrom="paragraph">
                  <wp:posOffset>191770</wp:posOffset>
                </wp:positionV>
                <wp:extent cx="19050" cy="386715"/>
                <wp:effectExtent l="35560" t="12065" r="59690" b="20320"/>
                <wp:wrapNone/>
                <wp:docPr id="14"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86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4" o:spid="_x0000_s1026" type="#_x0000_t32" style="position:absolute;left:0;text-align:left;margin-left:238.5pt;margin-top:15.1pt;width:1.5pt;height:3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">
                <v:stroke endarrow="block"/>
              </v:shape>
            </w:pict>
          </mc:Fallback>
        </mc:AlternateContent>
      </w:r>
      <w:r w:rsidRPr="00ED6DE6">
        <w:rPr>
          <w:rFonts w:ascii="Simplified Arabic" w:hAnsi="Simplified Arabic" w:cs="Simplified Arabic" w:hint="cs"/>
          <w:sz w:val="28"/>
          <w:szCs w:val="28"/>
          <w:rtl/>
        </w:rPr>
        <w:t>الادخار الإجباري</w:t>
      </w:r>
    </w:p>
    <w:p w:rsidR="006C51B6" w:rsidRPr="003536EB" w:rsidRDefault="006C51B6" w:rsidP="006C51B6">
      <w:pPr>
        <w:spacing w:line="360" w:lineRule="auto"/>
        <w:jc w:val="both"/>
        <w:rPr>
          <w:rFonts w:ascii="Simplified Arabic" w:hAnsi="Simplified Arabic" w:cs="Simplified Arabic"/>
          <w:sz w:val="6"/>
          <w:szCs w:val="6"/>
          <w:rtl/>
        </w:rPr>
      </w:pPr>
    </w:p>
    <w:p w:rsidR="006C51B6" w:rsidRPr="00ED6DE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80768" behindDoc="0" locked="0" layoutInCell="1" allowOverlap="1" wp14:anchorId="1BDFF98D" wp14:editId="7A755DDA">
                <wp:simplePos x="0" y="0"/>
                <wp:positionH relativeFrom="column">
                  <wp:posOffset>1943100</wp:posOffset>
                </wp:positionH>
                <wp:positionV relativeFrom="paragraph">
                  <wp:posOffset>65405</wp:posOffset>
                </wp:positionV>
                <wp:extent cx="0" cy="257175"/>
                <wp:effectExtent l="54610" t="12700" r="59690" b="15875"/>
                <wp:wrapNone/>
                <wp:docPr id="13" name="رابط كسهم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3" o:spid="_x0000_s1026" type="#_x0000_t32" style="position:absolute;left:0;text-align:left;margin-left:153pt;margin-top:5.15pt;width:0;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9744" behindDoc="0" locked="0" layoutInCell="1" allowOverlap="1" wp14:anchorId="039E66EA" wp14:editId="6EDED614">
                <wp:simplePos x="0" y="0"/>
                <wp:positionH relativeFrom="column">
                  <wp:posOffset>4114800</wp:posOffset>
                </wp:positionH>
                <wp:positionV relativeFrom="paragraph">
                  <wp:posOffset>65405</wp:posOffset>
                </wp:positionV>
                <wp:extent cx="0" cy="257175"/>
                <wp:effectExtent l="54610" t="12700" r="59690" b="15875"/>
                <wp:wrapNone/>
                <wp:docPr id="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7" o:spid="_x0000_s1026" type="#_x0000_t32" style="position:absolute;left:0;text-align:left;margin-left:324pt;margin-top:5.15pt;width:0;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">
                <v:stroke endarrow="block"/>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8720" behindDoc="0" locked="0" layoutInCell="1" allowOverlap="1" wp14:anchorId="75C7AA82" wp14:editId="07E53723">
                <wp:simplePos x="0" y="0"/>
                <wp:positionH relativeFrom="column">
                  <wp:posOffset>1943100</wp:posOffset>
                </wp:positionH>
                <wp:positionV relativeFrom="paragraph">
                  <wp:posOffset>65405</wp:posOffset>
                </wp:positionV>
                <wp:extent cx="2171700" cy="0"/>
                <wp:effectExtent l="6985" t="12700" r="12065" b="635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 o:spid="_x0000_s1026" type="#_x0000_t32" style="position:absolute;left:0;text-align:left;margin-left:153pt;margin-top:5.15pt;width:17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"/>
            </w:pict>
          </mc:Fallback>
        </mc:AlternateConten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الادخار الحكومي                       الادخار الجماعي</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المصدر : إعداد الباحثين 2018م</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ثانياً : المصادر الخارجية للتمويل وهي :</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تقرير حصيلة الصادرات</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الاستثمارات الأجنبية</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المعونات الأجنبية</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أولاً : المصادر الداخلية للتمويل :</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1/ مدخرات القطاع العائلي : وتتمثل هذه المدخرات في الفرق بين جملة دخول الأفراد الممكن التصرف فيها أي الدخول الموزعة بعد خصم الضرائب المباشرة والإنفاق الخاص على الاستهلاك وتتخذ مدخرات القطاع العائلي عدة صور منها:</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الاستثمار المباشر : ويشكل هذا النوع من المدخرات جانباً هاماً من الادخار في الريف (اقتناء المزارعين للآلات والمعدات الزراعية وبناء المساكن)</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المدخرات التعاقدية : عقود التأمين على الحياة والمعاشات</w:t>
      </w:r>
    </w:p>
    <w:p w:rsidR="006C51B6" w:rsidRPr="00ED6DE6" w:rsidRDefault="006C51B6" w:rsidP="006C51B6">
      <w:pPr>
        <w:pStyle w:val="a6"/>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lastRenderedPageBreak/>
        <w:t>الأصول السائلة : مثل الأرصدة النقدية أو الأصول المالية كالأسهم والسندات.</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2/ مدخرات قطاع الأعمال : تتوقف مدخرات قطاع الأعمال سواء في الدول المتقدمة أو المتخلفة على أهمية هذا القطاع في النشاط الاقتصادي فكلما تزايدت أهميته زادت مدخراته والعكس صحيح ، والواقع ان دراسة مدخرات الأعمال في الدول المتخلفة بصفة عامة تواجه الكثير من الصعاب مثل عدم كفاية البيانات المتاحة وعدم وجود حدود فاصلة بين قطاع الأعمال والقطاع العائلي نظراً لتخلف النظم والقوانين .</w:t>
      </w:r>
    </w:p>
    <w:p w:rsidR="006C51B6" w:rsidRPr="00ED6DE6" w:rsidRDefault="006C51B6" w:rsidP="006C51B6">
      <w:pPr>
        <w:pStyle w:val="a6"/>
        <w:numPr>
          <w:ilvl w:val="0"/>
          <w:numId w:val="18"/>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مدخرات قطاع الأعمال الخاص : وتتمثل مدخرات هذا القطاع في الأرباح غير الموزعة التي تحتجزها الشركات المساهمة فقط دون غيرها من الشركات الأخرى.</w:t>
      </w:r>
    </w:p>
    <w:p w:rsidR="006C51B6" w:rsidRPr="00ED6DE6" w:rsidRDefault="006C51B6" w:rsidP="006C51B6">
      <w:pPr>
        <w:pStyle w:val="a6"/>
        <w:numPr>
          <w:ilvl w:val="0"/>
          <w:numId w:val="18"/>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مدخرات قطاع الأعمال العام : وتتمثل مدخرات هذا القطاع فيما يؤول للحكومة من أرباح المشروعات المملوكة لها.</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3/  الادخار الإجباري : ويقصد به ذلك الجزء الذي يقتطع من دخول الأفراد بعيداً عن حاجة الاستهلاك بطريقة إلزامية أي دون ان يقبلوا عليه طواعية واختياراً ويتمثل أساساً في الادخار الحكومي وهو يعني الفرق بين الإيرادات الجارية والخصوم الجارية والادخار الجماعي وهو يقصد به الذي يقتطع من دخول بعض الجماعات في المجتمع بطريقة إجبارية نتيجة لتشريعات معينة يفرضها القانون مثل أرصدة صناديق التأمين الاجتماعي.</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ثانياً : المصادر الخارجية للتمويل:</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1/ تعزيز الصادرات : فمن المعلوم ان الزيادة في حصيلة الصادرات تؤدي إلى زيادة الدخل القومي وهذه تؤدي إلى زيادة الإنفاق القومي فيزداد الطلب على السلع والخدمات ويكون هذا دافعاً للمستثمرين على زيادة استثماراتهم وهو ما يفسر في النهاية انتعاش الاقتصاد القومي.</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2/ الاستثمارات الأجنبية: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3/ المعونات الأجنبية : جرى العُرف الاقتصادي على التمييز بين المعونة التي تقدمها حكومات الدول المتقدمة والهيئات الدولية نقداً أو عينياً دون مقابل وهي ما تعرف بالمنح الخاصة والمعونة التي يدفع لها مقابل آجل أو عاجل وهي ما تعرف بالقروض طويلة الآجل ويرجع هذا التمييز بينهما إلى ان القروض طويلة الأجل يترتب عليها بعض الأعباء على ميزانية الدولة المقترضة وميزان مدفوعاتها ربما لعدة سنوات متتالية في حين المنح الخالصة لا يترتب عليها انه أعباء على الإطلاق.</w:t>
      </w:r>
    </w:p>
    <w:p w:rsidR="006C51B6" w:rsidRPr="00185B30"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عموماً يمكن تقسيم المعونات الأجنبية إلى معونات ثنائية ومعونات متعددة الأطراف فالمعونات الثنائية هي التي تقدمها دولة متقدمة (أو مصدرة للبترول) مباشرة إلى دولة نامية أما المعونات متعددة الأطراف فتلعب فيها المؤسسات الدولية دور الوسيط بين الدول التي تقدم المعونات والدول المتلقية لها.</w:t>
      </w:r>
      <w:r w:rsidRPr="008C7AE4">
        <w:rPr>
          <w:rFonts w:ascii="Simplified Arabic" w:hAnsi="Simplified Arabic" w:cs="Simplified Arabic" w:hint="cs"/>
          <w:sz w:val="28"/>
          <w:szCs w:val="28"/>
          <w:rtl/>
        </w:rPr>
        <w:t xml:space="preserve"> </w:t>
      </w:r>
      <w:r w:rsidRPr="00185B30">
        <w:rPr>
          <w:rFonts w:ascii="Simplified Arabic" w:hAnsi="Simplified Arabic" w:cs="Simplified Arabic" w:hint="cs"/>
          <w:sz w:val="28"/>
          <w:szCs w:val="28"/>
          <w:rtl/>
        </w:rPr>
        <w:t xml:space="preserve">.(محمود يونس وآخرون، 2002 ،ص ص 55 - 61) </w:t>
      </w:r>
    </w:p>
    <w:p w:rsidR="006C51B6" w:rsidRPr="00ED6DE6" w:rsidRDefault="006C51B6" w:rsidP="006C51B6">
      <w:pPr>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التنمية الاجتماعية</w:t>
      </w:r>
      <w:r>
        <w:rPr>
          <w:rFonts w:ascii="Simplified Arabic" w:hAnsi="Simplified Arabic" w:cs="Simplified Arabic" w:hint="cs"/>
          <w:b/>
          <w:bCs/>
          <w:sz w:val="28"/>
          <w:szCs w:val="28"/>
          <w:rtl/>
        </w:rPr>
        <w:t>:</w:t>
      </w:r>
    </w:p>
    <w:p w:rsidR="006C51B6" w:rsidRPr="00ED6DE6" w:rsidRDefault="006C51B6" w:rsidP="006C51B6">
      <w:pPr>
        <w:spacing w:line="360" w:lineRule="auto"/>
        <w:jc w:val="both"/>
        <w:rPr>
          <w:rFonts w:ascii="Simplified Arabic" w:hAnsi="Simplified Arabic" w:cs="Simplified Arabic"/>
          <w:b/>
          <w:bCs/>
          <w:sz w:val="28"/>
          <w:szCs w:val="28"/>
        </w:rPr>
      </w:pPr>
      <w:r w:rsidRPr="00ED6DE6">
        <w:rPr>
          <w:rFonts w:ascii="Simplified Arabic" w:hAnsi="Simplified Arabic" w:cs="Simplified Arabic"/>
          <w:b/>
          <w:bCs/>
          <w:sz w:val="28"/>
          <w:szCs w:val="28"/>
        </w:rPr>
        <w:lastRenderedPageBreak/>
        <w:t>Social Development</w:t>
      </w:r>
    </w:p>
    <w:p w:rsidR="006C51B6" w:rsidRPr="00ED6DE6" w:rsidRDefault="006C51B6" w:rsidP="006C51B6">
      <w:pPr>
        <w:spacing w:line="360" w:lineRule="auto"/>
        <w:ind w:firstLine="36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التنمية الاجتماعية تعني تطبيق العلم بكل صوره في تيسير حياة الإنسان على هذا الكوكب ، وإبراز القوى المودعة في بنيته بمعنى تحسين المجتمع ، وتحسين الفرد ومن حيث الاختصاص تعتني التنمية الاجتماعية بثلاثة مرافق هي:</w:t>
      </w:r>
    </w:p>
    <w:p w:rsidR="006C51B6" w:rsidRPr="00ED6DE6" w:rsidRDefault="006C51B6" w:rsidP="006C51B6">
      <w:pPr>
        <w:pStyle w:val="a6"/>
        <w:numPr>
          <w:ilvl w:val="0"/>
          <w:numId w:val="20"/>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الحكومة</w:t>
      </w:r>
    </w:p>
    <w:p w:rsidR="006C51B6" w:rsidRPr="00ED6DE6" w:rsidRDefault="006C51B6" w:rsidP="006C51B6">
      <w:pPr>
        <w:pStyle w:val="a6"/>
        <w:numPr>
          <w:ilvl w:val="0"/>
          <w:numId w:val="20"/>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المؤسسات الأهلية</w:t>
      </w:r>
    </w:p>
    <w:p w:rsidR="006C51B6" w:rsidRPr="00ED6DE6" w:rsidRDefault="006C51B6" w:rsidP="006C51B6">
      <w:pPr>
        <w:pStyle w:val="a6"/>
        <w:numPr>
          <w:ilvl w:val="0"/>
          <w:numId w:val="20"/>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المؤسسات الخيرية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كل تعريفات التنمية الاجتماعية تدور حول ثلاثة اتجاهات :</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الاتجاه الأول : مؤداة ان التنمية مرادفة لاصطلاح الرعاية الاجتماعية بالمعنى الضيق لمفهوم الرعاية.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الاتجاه الثاني : يعتبر ان التنمية مجموعة من الخدمات الاجتماعية التي تقدم في مجالات كثيرة كالصحة والتعليم ، والتنمية عملية تخطيطية وديناميكية للتحول في ثلاثة مستويات:</w:t>
      </w:r>
    </w:p>
    <w:p w:rsidR="006C51B6" w:rsidRPr="00ED6DE6" w:rsidRDefault="006C51B6" w:rsidP="006C51B6">
      <w:pPr>
        <w:pStyle w:val="a6"/>
        <w:numPr>
          <w:ilvl w:val="0"/>
          <w:numId w:val="21"/>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التحول في اتجاه الأفراد : لتصل بهم إلى تأكيد الإيمان بقدرتهم على تغيير الواقع والاشتراك في العمل الجماعي والرغبة في الانجاز على أسس علمية.</w:t>
      </w:r>
    </w:p>
    <w:p w:rsidR="006C51B6" w:rsidRPr="00ED6DE6" w:rsidRDefault="006C51B6" w:rsidP="006C51B6">
      <w:pPr>
        <w:pStyle w:val="a6"/>
        <w:numPr>
          <w:ilvl w:val="0"/>
          <w:numId w:val="21"/>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التحول في البناء الاجتماعي ووظائفه : لتحقيق تذويب الفوارق بين الطبقات وسهولة الحراك الاجتماعي والعدالة في توزيع الثروة والدخول وتوسيع مجالات الاقتصاد ليكون متنوعاً ، كل ذلك في ظل مؤسسات لا مركزية ديمقراطية.</w:t>
      </w:r>
    </w:p>
    <w:p w:rsidR="006C51B6" w:rsidRPr="00ED6DE6" w:rsidRDefault="006C51B6" w:rsidP="006C51B6">
      <w:pPr>
        <w:pStyle w:val="a6"/>
        <w:numPr>
          <w:ilvl w:val="0"/>
          <w:numId w:val="21"/>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التحول في علاقة  المجتمع بالعالم الخارجي : تحقيق الاستقلال السياسي والتحرر الاقتصادي للوصول إلى علاقات تجارية متكافئة مع دول العالم ، مع الاحتفاظ بالخصوصية الثقافية وتطوير التكنولوجيا المحلية وانتقاء التكنولوجيا المتقدمة ، وكل ذلك يهدف لإشباع رغبات الأفراد المتزايدة المتغيرة ، ولا يتم ذلك إلا عن طريق ثورة اجتماعية من جانب الدولة.</w:t>
      </w:r>
    </w:p>
    <w:p w:rsidR="006C51B6" w:rsidRPr="00185B30" w:rsidRDefault="006C51B6" w:rsidP="006C51B6">
      <w:pPr>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أما الاتجاه الثالث : ويرى ان التنمية الاجتماعية هي عمليات تغيير اجتماعي تلحق بالبناء الاجتماعي ووظائفه بغرض إشباع الحاجات الاجتماعية للفرد والجماعة ، بمعنى أنها عملية تغير اجتماعي لكافة الأوضاع التقليدية من أجل إقامة بناء اجتماعي جديد.</w:t>
      </w:r>
      <w:r>
        <w:rPr>
          <w:rFonts w:ascii="Simplified Arabic" w:hAnsi="Simplified Arabic" w:cs="Simplified Arabic" w:hint="cs"/>
          <w:sz w:val="28"/>
          <w:szCs w:val="28"/>
          <w:rtl/>
        </w:rPr>
        <w:t xml:space="preserve"> </w:t>
      </w:r>
      <w:r w:rsidRPr="00185B30">
        <w:rPr>
          <w:rFonts w:ascii="Simplified Arabic" w:hAnsi="Simplified Arabic" w:cs="Simplified Arabic" w:hint="cs"/>
          <w:sz w:val="28"/>
          <w:szCs w:val="28"/>
          <w:rtl/>
        </w:rPr>
        <w:t>(إسماعيل حسين، 1987، ص ص 88 - 90)</w:t>
      </w:r>
    </w:p>
    <w:p w:rsidR="006C51B6" w:rsidRPr="00ED6DE6" w:rsidRDefault="006C51B6" w:rsidP="006C51B6">
      <w:pPr>
        <w:spacing w:line="360" w:lineRule="auto"/>
        <w:jc w:val="both"/>
        <w:rPr>
          <w:rFonts w:ascii="Simplified Arabic" w:hAnsi="Simplified Arabic" w:cs="Simplified Arabic"/>
          <w:b/>
          <w:bCs/>
          <w:sz w:val="28"/>
          <w:szCs w:val="28"/>
        </w:rPr>
      </w:pPr>
      <w:r w:rsidRPr="00ED6DE6">
        <w:rPr>
          <w:rFonts w:ascii="Simplified Arabic" w:hAnsi="Simplified Arabic" w:cs="Simplified Arabic" w:hint="cs"/>
          <w:b/>
          <w:bCs/>
          <w:sz w:val="28"/>
          <w:szCs w:val="28"/>
          <w:rtl/>
        </w:rPr>
        <w:t>أهداف التنمية الاجتماعية:</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تتمثل أهداف التنمية الاجتماعية في الآتي:</w:t>
      </w:r>
      <w:r>
        <w:rPr>
          <w:rFonts w:ascii="Simplified Arabic" w:hAnsi="Simplified Arabic" w:cs="Simplified Arabic" w:hint="cs"/>
          <w:sz w:val="28"/>
          <w:szCs w:val="28"/>
          <w:rtl/>
        </w:rPr>
        <w:t xml:space="preserve"> (مجلة العلوم الاجتماعية، 2009)</w:t>
      </w:r>
    </w:p>
    <w:p w:rsidR="006C51B6" w:rsidRPr="00ED6DE6" w:rsidRDefault="006C51B6" w:rsidP="006C51B6">
      <w:pPr>
        <w:pStyle w:val="a6"/>
        <w:numPr>
          <w:ilvl w:val="0"/>
          <w:numId w:val="2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خلق الرغبة في التغيير من خلال إيضاح عدم الرضا عن الوضع القائم وإيجاد ادوار اجتماعية جديدة لأفراد المجتمع ليتم تغييره من مجتمع تقليدي إلى مجتمع متقدم من الناحية الاجتماعية والمادية.</w:t>
      </w:r>
    </w:p>
    <w:p w:rsidR="006C51B6" w:rsidRPr="00ED6DE6" w:rsidRDefault="006C51B6" w:rsidP="006C51B6">
      <w:pPr>
        <w:pStyle w:val="a6"/>
        <w:numPr>
          <w:ilvl w:val="0"/>
          <w:numId w:val="2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تحسين التعليم والوضع الاجتماعي للأفراد لمساعدتهم في حل مشكلاتهم.</w:t>
      </w:r>
    </w:p>
    <w:p w:rsidR="006C51B6" w:rsidRPr="00ED6DE6" w:rsidRDefault="006C51B6" w:rsidP="006C51B6">
      <w:pPr>
        <w:pStyle w:val="a6"/>
        <w:numPr>
          <w:ilvl w:val="0"/>
          <w:numId w:val="2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lastRenderedPageBreak/>
        <w:t>حل المشكلات الناتجة عن التنمية الاقتصادية كالانتقال من المجتمع الريفي إلى الحضري والتي قد تزيد من نسبة البطالة.</w:t>
      </w:r>
    </w:p>
    <w:p w:rsidR="006C51B6" w:rsidRPr="00ED6DE6" w:rsidRDefault="006C51B6" w:rsidP="006C51B6">
      <w:pPr>
        <w:pStyle w:val="a6"/>
        <w:numPr>
          <w:ilvl w:val="0"/>
          <w:numId w:val="2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غرس القيم والاتجاهات الاجتماعية الايجابية كالتعاون وأداء الواجب.</w:t>
      </w:r>
    </w:p>
    <w:p w:rsidR="006C51B6" w:rsidRPr="00ED6DE6" w:rsidRDefault="006C51B6" w:rsidP="006C51B6">
      <w:pPr>
        <w:pStyle w:val="a6"/>
        <w:numPr>
          <w:ilvl w:val="0"/>
          <w:numId w:val="22"/>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 xml:space="preserve">تدعيم الحياة داخل </w:t>
      </w:r>
      <w:r>
        <w:rPr>
          <w:rFonts w:ascii="Simplified Arabic" w:hAnsi="Simplified Arabic" w:cs="Simplified Arabic" w:hint="cs"/>
          <w:sz w:val="28"/>
          <w:szCs w:val="28"/>
          <w:rtl/>
        </w:rPr>
        <w:t>الأ</w:t>
      </w:r>
      <w:r w:rsidRPr="00ED6DE6">
        <w:rPr>
          <w:rFonts w:ascii="Simplified Arabic" w:hAnsi="Simplified Arabic" w:cs="Simplified Arabic" w:hint="cs"/>
          <w:sz w:val="28"/>
          <w:szCs w:val="28"/>
          <w:rtl/>
        </w:rPr>
        <w:t>سرة الواحدة لتزيد من تماسكها واستقرارها وتعاون أفراد الأسرة فيما بينهم.</w:t>
      </w:r>
    </w:p>
    <w:p w:rsidR="006C51B6" w:rsidRPr="00ED6DE6" w:rsidRDefault="006C51B6" w:rsidP="006C51B6">
      <w:pPr>
        <w:spacing w:line="360" w:lineRule="auto"/>
        <w:jc w:val="both"/>
        <w:rPr>
          <w:rFonts w:ascii="Simplified Arabic" w:hAnsi="Simplified Arabic" w:cs="Simplified Arabic"/>
          <w:b/>
          <w:bCs/>
          <w:sz w:val="28"/>
          <w:szCs w:val="28"/>
        </w:rPr>
      </w:pPr>
      <w:r w:rsidRPr="00ED6DE6">
        <w:rPr>
          <w:rFonts w:ascii="Simplified Arabic" w:hAnsi="Simplified Arabic" w:cs="Simplified Arabic" w:hint="cs"/>
          <w:b/>
          <w:bCs/>
          <w:sz w:val="28"/>
          <w:szCs w:val="28"/>
          <w:rtl/>
        </w:rPr>
        <w:t>التمويل المصرفي</w:t>
      </w:r>
      <w:r>
        <w:rPr>
          <w:rFonts w:ascii="Simplified Arabic" w:hAnsi="Simplified Arabic" w:cs="Simplified Arabic" w:hint="cs"/>
          <w:b/>
          <w:bCs/>
          <w:sz w:val="28"/>
          <w:szCs w:val="28"/>
          <w:rtl/>
        </w:rPr>
        <w:t>:</w:t>
      </w:r>
    </w:p>
    <w:p w:rsidR="006C51B6" w:rsidRPr="00ED6DE6" w:rsidRDefault="006C51B6" w:rsidP="006C51B6">
      <w:pPr>
        <w:spacing w:line="360" w:lineRule="auto"/>
        <w:jc w:val="both"/>
        <w:rPr>
          <w:rFonts w:ascii="Simplified Arabic" w:hAnsi="Simplified Arabic" w:cs="Simplified Arabic"/>
          <w:b/>
          <w:bCs/>
          <w:sz w:val="28"/>
          <w:szCs w:val="28"/>
        </w:rPr>
      </w:pPr>
      <w:r w:rsidRPr="00ED6DE6">
        <w:rPr>
          <w:rFonts w:ascii="Simplified Arabic" w:hAnsi="Simplified Arabic" w:cs="Simplified Arabic"/>
          <w:b/>
          <w:bCs/>
          <w:sz w:val="28"/>
          <w:szCs w:val="28"/>
        </w:rPr>
        <w:t>Bank Finance</w:t>
      </w:r>
    </w:p>
    <w:p w:rsidR="006C51B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ن</w:t>
      </w:r>
      <w:r w:rsidRPr="00ED6DE6">
        <w:rPr>
          <w:rFonts w:ascii="Simplified Arabic" w:hAnsi="Simplified Arabic" w:cs="Simplified Arabic"/>
          <w:sz w:val="28"/>
          <w:szCs w:val="28"/>
          <w:rtl/>
        </w:rPr>
        <w:t xml:space="preserve">ظراً لما يحاط بنا حول العالم من أزمات </w:t>
      </w:r>
      <w:r w:rsidRPr="00ED6DE6">
        <w:rPr>
          <w:rFonts w:ascii="Simplified Arabic" w:hAnsi="Simplified Arabic" w:cs="Simplified Arabic" w:hint="cs"/>
          <w:sz w:val="28"/>
          <w:szCs w:val="28"/>
          <w:rtl/>
        </w:rPr>
        <w:t>اقتصادية</w:t>
      </w:r>
      <w:r w:rsidRPr="00ED6DE6">
        <w:rPr>
          <w:rFonts w:ascii="Simplified Arabic" w:hAnsi="Simplified Arabic" w:cs="Simplified Arabic"/>
          <w:sz w:val="28"/>
          <w:szCs w:val="28"/>
          <w:rtl/>
        </w:rPr>
        <w:t xml:space="preserve"> وعراقيل تجارية تؤدي في غالب الأمور إلى </w:t>
      </w:r>
      <w:r w:rsidRPr="00ED6DE6">
        <w:rPr>
          <w:rFonts w:ascii="Simplified Arabic" w:hAnsi="Simplified Arabic" w:cs="Simplified Arabic" w:hint="cs"/>
          <w:sz w:val="28"/>
          <w:szCs w:val="28"/>
          <w:rtl/>
        </w:rPr>
        <w:t>إفشال</w:t>
      </w:r>
      <w:r w:rsidRPr="00ED6DE6">
        <w:rPr>
          <w:rFonts w:ascii="Simplified Arabic" w:hAnsi="Simplified Arabic" w:cs="Simplified Arabic"/>
          <w:sz w:val="28"/>
          <w:szCs w:val="28"/>
          <w:rtl/>
        </w:rPr>
        <w:t xml:space="preserve"> المخططات </w:t>
      </w:r>
      <w:r w:rsidRPr="00ED6DE6">
        <w:rPr>
          <w:rFonts w:ascii="Simplified Arabic" w:hAnsi="Simplified Arabic" w:cs="Simplified Arabic" w:hint="cs"/>
          <w:sz w:val="28"/>
          <w:szCs w:val="28"/>
          <w:rtl/>
        </w:rPr>
        <w:t>الاستثمارية</w:t>
      </w:r>
      <w:r w:rsidRPr="00ED6DE6">
        <w:rPr>
          <w:rFonts w:ascii="Simplified Arabic" w:hAnsi="Simplified Arabic" w:cs="Simplified Arabic"/>
          <w:sz w:val="28"/>
          <w:szCs w:val="28"/>
          <w:rtl/>
        </w:rPr>
        <w:t xml:space="preserve"> والمشاريع التجارية، فلا</w:t>
      </w:r>
      <w:r w:rsidRPr="00ED6DE6">
        <w:rPr>
          <w:rFonts w:ascii="Simplified Arabic" w:hAnsi="Simplified Arabic" w:cs="Simplified Arabic" w:hint="cs"/>
          <w:sz w:val="28"/>
          <w:szCs w:val="28"/>
          <w:rtl/>
        </w:rPr>
        <w:t xml:space="preserve"> </w:t>
      </w:r>
      <w:r w:rsidRPr="00ED6DE6">
        <w:rPr>
          <w:rFonts w:ascii="Simplified Arabic" w:hAnsi="Simplified Arabic" w:cs="Simplified Arabic"/>
          <w:sz w:val="28"/>
          <w:szCs w:val="28"/>
          <w:rtl/>
        </w:rPr>
        <w:t>يجد صاحب الأعمال</w:t>
      </w:r>
      <w:r w:rsidRPr="00ED6DE6">
        <w:rPr>
          <w:rFonts w:ascii="Simplified Arabic" w:hAnsi="Simplified Arabic" w:cs="Simplified Arabic" w:hint="cs"/>
          <w:sz w:val="28"/>
          <w:szCs w:val="28"/>
          <w:rtl/>
        </w:rPr>
        <w:t xml:space="preserve"> (أفرادا أو حكومات)</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إلا</w:t>
      </w:r>
      <w:r w:rsidRPr="00ED6DE6">
        <w:rPr>
          <w:rFonts w:ascii="Simplified Arabic" w:hAnsi="Simplified Arabic" w:cs="Simplified Arabic"/>
          <w:sz w:val="28"/>
          <w:szCs w:val="28"/>
          <w:rtl/>
        </w:rPr>
        <w:t xml:space="preserve"> أن يكف عن </w:t>
      </w:r>
      <w:r w:rsidRPr="00ED6DE6">
        <w:rPr>
          <w:rFonts w:ascii="Simplified Arabic" w:hAnsi="Simplified Arabic" w:cs="Simplified Arabic" w:hint="cs"/>
          <w:sz w:val="28"/>
          <w:szCs w:val="28"/>
          <w:rtl/>
        </w:rPr>
        <w:t>الاستثمار</w:t>
      </w:r>
      <w:r w:rsidRPr="00ED6DE6">
        <w:rPr>
          <w:rFonts w:ascii="Simplified Arabic" w:hAnsi="Simplified Arabic" w:cs="Simplified Arabic"/>
          <w:sz w:val="28"/>
          <w:szCs w:val="28"/>
          <w:rtl/>
        </w:rPr>
        <w:t xml:space="preserve"> ويتجه إلى </w:t>
      </w:r>
      <w:r w:rsidRPr="00ED6DE6">
        <w:rPr>
          <w:rFonts w:ascii="Simplified Arabic" w:hAnsi="Simplified Arabic" w:cs="Simplified Arabic" w:hint="cs"/>
          <w:sz w:val="28"/>
          <w:szCs w:val="28"/>
          <w:rtl/>
        </w:rPr>
        <w:t>مصدر</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آ</w:t>
      </w:r>
      <w:r w:rsidRPr="00ED6DE6">
        <w:rPr>
          <w:rFonts w:ascii="Simplified Arabic" w:hAnsi="Simplified Arabic" w:cs="Simplified Arabic"/>
          <w:sz w:val="28"/>
          <w:szCs w:val="28"/>
          <w:rtl/>
        </w:rPr>
        <w:t xml:space="preserve">خر، وقد ظهر التمويل المصرفي علاجاً </w:t>
      </w:r>
      <w:r w:rsidRPr="00ED6DE6">
        <w:rPr>
          <w:rFonts w:ascii="Simplified Arabic" w:hAnsi="Simplified Arabic" w:cs="Simplified Arabic" w:hint="cs"/>
          <w:sz w:val="28"/>
          <w:szCs w:val="28"/>
          <w:rtl/>
        </w:rPr>
        <w:t>ل</w:t>
      </w:r>
      <w:r w:rsidRPr="00ED6DE6">
        <w:rPr>
          <w:rFonts w:ascii="Simplified Arabic" w:hAnsi="Simplified Arabic" w:cs="Simplified Arabic"/>
          <w:sz w:val="28"/>
          <w:szCs w:val="28"/>
          <w:rtl/>
        </w:rPr>
        <w:t>تلك المشكلة</w:t>
      </w:r>
      <w:r w:rsidRPr="00ED6DE6">
        <w:rPr>
          <w:rFonts w:ascii="Simplified Arabic" w:hAnsi="Simplified Arabic" w:cs="Simplified Arabic"/>
          <w:sz w:val="28"/>
          <w:szCs w:val="28"/>
        </w:rPr>
        <w:t>.</w:t>
      </w:r>
    </w:p>
    <w:p w:rsidR="006C51B6" w:rsidRDefault="006C51B6" w:rsidP="006C51B6">
      <w:pPr>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و</w:t>
      </w:r>
      <w:r w:rsidRPr="00ED6DE6">
        <w:rPr>
          <w:rFonts w:ascii="Simplified Arabic" w:hAnsi="Simplified Arabic" w:cs="Simplified Arabic"/>
          <w:sz w:val="28"/>
          <w:szCs w:val="28"/>
          <w:rtl/>
        </w:rPr>
        <w:t xml:space="preserve">المعنى العام لكلمة التمويل هو توفير </w:t>
      </w:r>
      <w:r w:rsidRPr="00ED6DE6">
        <w:rPr>
          <w:rFonts w:ascii="Simplified Arabic" w:hAnsi="Simplified Arabic" w:cs="Simplified Arabic" w:hint="cs"/>
          <w:sz w:val="28"/>
          <w:szCs w:val="28"/>
          <w:rtl/>
        </w:rPr>
        <w:t>الإمدادات</w:t>
      </w:r>
      <w:r w:rsidRPr="00ED6DE6">
        <w:rPr>
          <w:rFonts w:ascii="Simplified Arabic" w:hAnsi="Simplified Arabic" w:cs="Simplified Arabic"/>
          <w:sz w:val="28"/>
          <w:szCs w:val="28"/>
          <w:rtl/>
        </w:rPr>
        <w:t xml:space="preserve"> والنقود لتشغيل الشركات أو </w:t>
      </w:r>
      <w:r w:rsidRPr="00ED6DE6">
        <w:rPr>
          <w:rFonts w:ascii="Simplified Arabic" w:hAnsi="Simplified Arabic" w:cs="Simplified Arabic" w:hint="cs"/>
          <w:sz w:val="28"/>
          <w:szCs w:val="28"/>
          <w:rtl/>
        </w:rPr>
        <w:t>إتمام</w:t>
      </w:r>
      <w:r w:rsidRPr="00ED6DE6">
        <w:rPr>
          <w:rFonts w:ascii="Simplified Arabic" w:hAnsi="Simplified Arabic" w:cs="Simplified Arabic"/>
          <w:sz w:val="28"/>
          <w:szCs w:val="28"/>
          <w:rtl/>
        </w:rPr>
        <w:t xml:space="preserve"> المشاريع أو البدء في بعملية استثمار جديدة أو ما</w:t>
      </w:r>
      <w:r w:rsidRPr="00ED6DE6">
        <w:rPr>
          <w:rFonts w:ascii="Simplified Arabic" w:hAnsi="Simplified Arabic" w:cs="Simplified Arabic" w:hint="cs"/>
          <w:sz w:val="28"/>
          <w:szCs w:val="28"/>
          <w:rtl/>
        </w:rPr>
        <w:t xml:space="preserve"> </w:t>
      </w:r>
      <w:r w:rsidRPr="00ED6DE6">
        <w:rPr>
          <w:rFonts w:ascii="Simplified Arabic" w:hAnsi="Simplified Arabic" w:cs="Simplified Arabic"/>
          <w:sz w:val="28"/>
          <w:szCs w:val="28"/>
          <w:rtl/>
        </w:rPr>
        <w:t>شابه تلك ا</w:t>
      </w:r>
      <w:r>
        <w:rPr>
          <w:rFonts w:ascii="Simplified Arabic" w:hAnsi="Simplified Arabic" w:cs="Simplified Arabic"/>
          <w:sz w:val="28"/>
          <w:szCs w:val="28"/>
          <w:rtl/>
        </w:rPr>
        <w:t>لأمور، ولعل أصحاب الشركات قد لج</w:t>
      </w:r>
      <w:r>
        <w:rPr>
          <w:rFonts w:ascii="Simplified Arabic" w:hAnsi="Simplified Arabic" w:cs="Simplified Arabic" w:hint="cs"/>
          <w:sz w:val="28"/>
          <w:szCs w:val="28"/>
          <w:rtl/>
        </w:rPr>
        <w:t>ؤ</w:t>
      </w:r>
      <w:r w:rsidRPr="00ED6DE6">
        <w:rPr>
          <w:rFonts w:ascii="Simplified Arabic" w:hAnsi="Simplified Arabic" w:cs="Simplified Arabic"/>
          <w:sz w:val="28"/>
          <w:szCs w:val="28"/>
          <w:rtl/>
        </w:rPr>
        <w:t>و</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 إليها من أجل التغلب على العراقيل السابق ذكرها، ويقوم التمويل بدوره بجمع </w:t>
      </w:r>
      <w:r w:rsidRPr="00ED6DE6">
        <w:rPr>
          <w:rFonts w:ascii="Simplified Arabic" w:hAnsi="Simplified Arabic" w:cs="Simplified Arabic" w:hint="cs"/>
          <w:sz w:val="28"/>
          <w:szCs w:val="28"/>
          <w:rtl/>
        </w:rPr>
        <w:t>احتياجات</w:t>
      </w:r>
      <w:r w:rsidRPr="00ED6DE6">
        <w:rPr>
          <w:rFonts w:ascii="Simplified Arabic" w:hAnsi="Simplified Arabic" w:cs="Simplified Arabic"/>
          <w:sz w:val="28"/>
          <w:szCs w:val="28"/>
          <w:rtl/>
        </w:rPr>
        <w:t xml:space="preserve"> الأفراد أو الشركات أو المجتمع مع أمور نقدية ومحاولة إيجاد مصدر لتلك الأشياء</w:t>
      </w:r>
      <w:r w:rsidRPr="00ED6DE6">
        <w:rPr>
          <w:rFonts w:ascii="Simplified Arabic" w:hAnsi="Simplified Arabic" w:cs="Simplified Arabic"/>
          <w:sz w:val="28"/>
          <w:szCs w:val="28"/>
        </w:rPr>
        <w:t>.</w:t>
      </w:r>
    </w:p>
    <w:p w:rsidR="006C51B6" w:rsidRPr="00ED6DE6" w:rsidRDefault="006C51B6" w:rsidP="006C51B6">
      <w:pPr>
        <w:spacing w:line="360" w:lineRule="auto"/>
        <w:jc w:val="both"/>
        <w:rPr>
          <w:rFonts w:ascii="Simplified Arabic" w:hAnsi="Simplified Arabic" w:cs="Simplified Arabic"/>
          <w:sz w:val="28"/>
          <w:szCs w:val="28"/>
          <w:rtl/>
        </w:rPr>
      </w:pPr>
      <w:r w:rsidRPr="00ED6DE6">
        <w:rPr>
          <w:rFonts w:ascii="Simplified Arabic" w:hAnsi="Simplified Arabic" w:cs="Simplified Arabic"/>
          <w:b/>
          <w:bCs/>
          <w:sz w:val="28"/>
          <w:szCs w:val="28"/>
          <w:rtl/>
        </w:rPr>
        <w:t xml:space="preserve">تعريف التمويل المصرفي </w:t>
      </w:r>
      <w:r w:rsidRPr="00ED6DE6">
        <w:rPr>
          <w:rFonts w:ascii="Simplified Arabic" w:hAnsi="Simplified Arabic" w:cs="Simplified Arabic"/>
          <w:sz w:val="28"/>
          <w:szCs w:val="28"/>
          <w:rtl/>
        </w:rPr>
        <w:t>:</w:t>
      </w:r>
    </w:p>
    <w:p w:rsidR="006C51B6" w:rsidRPr="0062645D" w:rsidRDefault="006C51B6" w:rsidP="006C51B6">
      <w:pPr>
        <w:widowControl w:val="0"/>
        <w:spacing w:line="360" w:lineRule="auto"/>
        <w:jc w:val="both"/>
        <w:rPr>
          <w:rFonts w:ascii="Simplified Arabic" w:hAnsi="Simplified Arabic" w:cs="Simplified Arabic"/>
          <w:color w:val="FF0000"/>
          <w:sz w:val="28"/>
          <w:szCs w:val="28"/>
        </w:rPr>
      </w:pPr>
      <w:r w:rsidRPr="00ED6DE6">
        <w:rPr>
          <w:rFonts w:ascii="Simplified Arabic" w:hAnsi="Simplified Arabic" w:cs="Simplified Arabic"/>
          <w:sz w:val="28"/>
          <w:szCs w:val="28"/>
          <w:rtl/>
        </w:rPr>
        <w:t xml:space="preserve"> </w:t>
      </w:r>
      <w:r>
        <w:rPr>
          <w:rFonts w:ascii="Simplified Arabic" w:hAnsi="Simplified Arabic" w:cs="Simplified Arabic" w:hint="cs"/>
          <w:sz w:val="28"/>
          <w:szCs w:val="28"/>
          <w:rtl/>
        </w:rPr>
        <w:tab/>
      </w:r>
      <w:r w:rsidRPr="00ED6DE6">
        <w:rPr>
          <w:rFonts w:ascii="Simplified Arabic" w:hAnsi="Simplified Arabic" w:cs="Simplified Arabic"/>
          <w:sz w:val="28"/>
          <w:szCs w:val="28"/>
          <w:rtl/>
        </w:rPr>
        <w:t xml:space="preserve">يتم هذا النوع من التمويل عن طريق الخدمات المصرفية </w:t>
      </w:r>
      <w:r w:rsidRPr="00ED6DE6">
        <w:rPr>
          <w:rFonts w:ascii="Simplified Arabic" w:hAnsi="Simplified Arabic" w:cs="Simplified Arabic" w:hint="cs"/>
          <w:sz w:val="28"/>
          <w:szCs w:val="28"/>
          <w:rtl/>
        </w:rPr>
        <w:t>الاستثمارية</w:t>
      </w:r>
      <w:r w:rsidRPr="00ED6DE6">
        <w:rPr>
          <w:rFonts w:ascii="Simplified Arabic" w:hAnsi="Simplified Arabic" w:cs="Simplified Arabic"/>
          <w:sz w:val="28"/>
          <w:szCs w:val="28"/>
          <w:rtl/>
        </w:rPr>
        <w:t xml:space="preserve">، حيث يتم توفير العائد المادي لشركة أو مؤسسة ما من أجل رفع قيمتها </w:t>
      </w:r>
      <w:r w:rsidRPr="00ED6DE6">
        <w:rPr>
          <w:rFonts w:ascii="Simplified Arabic" w:hAnsi="Simplified Arabic" w:cs="Simplified Arabic" w:hint="cs"/>
          <w:sz w:val="28"/>
          <w:szCs w:val="28"/>
          <w:rtl/>
        </w:rPr>
        <w:t>وإدارة</w:t>
      </w:r>
      <w:r w:rsidRPr="00ED6DE6">
        <w:rPr>
          <w:rFonts w:ascii="Simplified Arabic" w:hAnsi="Simplified Arabic" w:cs="Simplified Arabic"/>
          <w:sz w:val="28"/>
          <w:szCs w:val="28"/>
          <w:rtl/>
        </w:rPr>
        <w:t xml:space="preserve"> مخاطرها، وهي أحد الوسائل التي يلجأ </w:t>
      </w:r>
      <w:r w:rsidRPr="00ED6DE6">
        <w:rPr>
          <w:rFonts w:ascii="Simplified Arabic" w:hAnsi="Simplified Arabic" w:cs="Simplified Arabic" w:hint="cs"/>
          <w:sz w:val="28"/>
          <w:szCs w:val="28"/>
          <w:rtl/>
        </w:rPr>
        <w:t>إليها</w:t>
      </w:r>
      <w:r w:rsidRPr="00ED6DE6">
        <w:rPr>
          <w:rFonts w:ascii="Simplified Arabic" w:hAnsi="Simplified Arabic" w:cs="Simplified Arabic"/>
          <w:sz w:val="28"/>
          <w:szCs w:val="28"/>
          <w:rtl/>
        </w:rPr>
        <w:t xml:space="preserve"> رجال الأعم</w:t>
      </w:r>
      <w:r w:rsidRPr="00ED6DE6">
        <w:rPr>
          <w:rFonts w:ascii="Simplified Arabic" w:hAnsi="Simplified Arabic" w:cs="Simplified Arabic" w:hint="cs"/>
          <w:sz w:val="28"/>
          <w:szCs w:val="28"/>
          <w:rtl/>
        </w:rPr>
        <w:t>ا</w:t>
      </w:r>
      <w:r w:rsidRPr="00ED6DE6">
        <w:rPr>
          <w:rFonts w:ascii="Simplified Arabic" w:hAnsi="Simplified Arabic" w:cs="Simplified Arabic"/>
          <w:sz w:val="28"/>
          <w:szCs w:val="28"/>
          <w:rtl/>
        </w:rPr>
        <w:t>ل</w:t>
      </w:r>
      <w:r w:rsidRPr="00ED6DE6">
        <w:rPr>
          <w:rFonts w:ascii="Simplified Arabic" w:hAnsi="Simplified Arabic" w:cs="Simplified Arabic" w:hint="cs"/>
          <w:sz w:val="28"/>
          <w:szCs w:val="28"/>
          <w:rtl/>
        </w:rPr>
        <w:t xml:space="preserve"> والمؤسسات</w:t>
      </w:r>
      <w:r w:rsidRPr="00ED6DE6">
        <w:rPr>
          <w:rFonts w:ascii="Simplified Arabic" w:hAnsi="Simplified Arabic" w:cs="Simplified Arabic"/>
          <w:sz w:val="28"/>
          <w:szCs w:val="28"/>
          <w:rtl/>
        </w:rPr>
        <w:t xml:space="preserve"> للحد من المخاطر، ويتم التمويل تبعاً لعدة عوامل هم رأس مال الشركة والأصول الثابتة للمشاريع، ويتم هذا التمويل على أساس عائد وفائدة تتغير في الغالب كل ستة أشهر، وهذه الأموال تسمى القروض وهي بالغالب متوسطة القيمة يصل المتوسط </w:t>
      </w:r>
      <w:r w:rsidRPr="00ED6DE6">
        <w:rPr>
          <w:rFonts w:ascii="Simplified Arabic" w:hAnsi="Simplified Arabic" w:cs="Simplified Arabic" w:hint="cs"/>
          <w:sz w:val="28"/>
          <w:szCs w:val="28"/>
          <w:rtl/>
        </w:rPr>
        <w:t>إلى</w:t>
      </w:r>
      <w:r w:rsidRPr="00ED6DE6">
        <w:rPr>
          <w:rFonts w:ascii="Simplified Arabic" w:hAnsi="Simplified Arabic" w:cs="Simplified Arabic"/>
          <w:sz w:val="28"/>
          <w:szCs w:val="28"/>
          <w:rtl/>
        </w:rPr>
        <w:t xml:space="preserve"> (20 أو 50) مليون دولار، وقد يصل الأمر </w:t>
      </w:r>
      <w:r w:rsidRPr="00ED6DE6">
        <w:rPr>
          <w:rFonts w:ascii="Simplified Arabic" w:hAnsi="Simplified Arabic" w:cs="Simplified Arabic" w:hint="cs"/>
          <w:sz w:val="28"/>
          <w:szCs w:val="28"/>
          <w:rtl/>
        </w:rPr>
        <w:t>إلى</w:t>
      </w:r>
      <w:r w:rsidRPr="00ED6DE6">
        <w:rPr>
          <w:rFonts w:ascii="Simplified Arabic" w:hAnsi="Simplified Arabic" w:cs="Simplified Arabic"/>
          <w:sz w:val="28"/>
          <w:szCs w:val="28"/>
          <w:rtl/>
        </w:rPr>
        <w:t xml:space="preserve"> تدخل شركات تمويل بجانب المصارف لتغطية القرض فبعض القروض قد يصل الى 200 مليون دولار، وتتم عملية التمويل بالتعامل بالعملات العالمية كالدولار واليورو والجنيه الأسترليني</w:t>
      </w:r>
      <w:r>
        <w:rPr>
          <w:rFonts w:ascii="Simplified Arabic" w:hAnsi="Simplified Arabic" w:cs="Simplified Arabic" w:hint="cs"/>
          <w:sz w:val="28"/>
          <w:szCs w:val="28"/>
          <w:rtl/>
        </w:rPr>
        <w:t>.</w:t>
      </w:r>
      <w:r w:rsidRPr="009C13F9">
        <w:rPr>
          <w:rFonts w:ascii="Simplified Arabic" w:hAnsi="Simplified Arabic" w:cs="Simplified Arabic" w:hint="cs"/>
          <w:sz w:val="28"/>
          <w:szCs w:val="28"/>
          <w:rtl/>
        </w:rPr>
        <w:t xml:space="preserve"> </w:t>
      </w:r>
      <w:r w:rsidRPr="0062645D">
        <w:rPr>
          <w:rFonts w:ascii="Simplified Arabic" w:hAnsi="Simplified Arabic" w:cs="Simplified Arabic" w:hint="cs"/>
          <w:sz w:val="28"/>
          <w:szCs w:val="28"/>
          <w:rtl/>
        </w:rPr>
        <w:t>(</w:t>
      </w:r>
      <w:r w:rsidRPr="0062645D">
        <w:rPr>
          <w:rFonts w:ascii="Simplified Arabic" w:hAnsi="Simplified Arabic" w:cs="Simplified Arabic"/>
          <w:sz w:val="28"/>
          <w:szCs w:val="28"/>
        </w:rPr>
        <w:t>http://www.ahl-alquran.com</w:t>
      </w:r>
      <w:r w:rsidRPr="0062645D">
        <w:rPr>
          <w:rFonts w:ascii="Simplified Arabic" w:hAnsi="Simplified Arabic" w:cs="Simplified Arabic" w:hint="cs"/>
          <w:sz w:val="28"/>
          <w:szCs w:val="28"/>
          <w:rtl/>
        </w:rPr>
        <w:t xml:space="preserve">) </w:t>
      </w:r>
    </w:p>
    <w:p w:rsidR="006C51B6" w:rsidRPr="00ED6DE6" w:rsidRDefault="006C51B6" w:rsidP="006C51B6">
      <w:pPr>
        <w:widowControl w:val="0"/>
        <w:spacing w:line="360" w:lineRule="auto"/>
        <w:jc w:val="both"/>
        <w:rPr>
          <w:rFonts w:ascii="Simplified Arabic" w:hAnsi="Simplified Arabic" w:cs="Simplified Arabic"/>
          <w:sz w:val="28"/>
          <w:szCs w:val="28"/>
          <w:rtl/>
        </w:rPr>
      </w:pPr>
      <w:r w:rsidRPr="00ED6DE6">
        <w:rPr>
          <w:rFonts w:ascii="Simplified Arabic" w:hAnsi="Simplified Arabic" w:cs="Simplified Arabic"/>
          <w:b/>
          <w:bCs/>
          <w:sz w:val="28"/>
          <w:szCs w:val="28"/>
          <w:rtl/>
        </w:rPr>
        <w:t>ويعرف أيضاً التمويل المصرفي بأنه</w:t>
      </w:r>
      <w:r w:rsidRPr="00ED6DE6">
        <w:rPr>
          <w:rFonts w:ascii="Simplified Arabic" w:hAnsi="Simplified Arabic" w:cs="Simplified Arabic" w:hint="cs"/>
          <w:sz w:val="28"/>
          <w:szCs w:val="28"/>
          <w:rtl/>
        </w:rPr>
        <w:t>:</w:t>
      </w:r>
    </w:p>
    <w:p w:rsidR="006C51B6" w:rsidRPr="00ED6DE6" w:rsidRDefault="006C51B6" w:rsidP="006C51B6">
      <w:pPr>
        <w:widowControl w:val="0"/>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ab/>
      </w:r>
      <w:r w:rsidRPr="00ED6DE6">
        <w:rPr>
          <w:rFonts w:ascii="Simplified Arabic" w:hAnsi="Simplified Arabic" w:cs="Simplified Arabic"/>
          <w:sz w:val="28"/>
          <w:szCs w:val="28"/>
          <w:rtl/>
        </w:rPr>
        <w:t xml:space="preserve">هو أحد أنواع التجمعات التجارية </w:t>
      </w:r>
      <w:r w:rsidRPr="00ED6DE6">
        <w:rPr>
          <w:rFonts w:ascii="Simplified Arabic" w:hAnsi="Simplified Arabic" w:cs="Simplified Arabic" w:hint="cs"/>
          <w:sz w:val="28"/>
          <w:szCs w:val="28"/>
          <w:rtl/>
        </w:rPr>
        <w:t>الاقتصادية</w:t>
      </w:r>
      <w:r w:rsidRPr="00ED6DE6">
        <w:rPr>
          <w:rFonts w:ascii="Simplified Arabic" w:hAnsi="Simplified Arabic" w:cs="Simplified Arabic"/>
          <w:sz w:val="28"/>
          <w:szCs w:val="28"/>
          <w:rtl/>
        </w:rPr>
        <w:t xml:space="preserve"> التي تهدف إلى </w:t>
      </w:r>
      <w:r w:rsidRPr="00ED6DE6">
        <w:rPr>
          <w:rFonts w:ascii="Simplified Arabic" w:hAnsi="Simplified Arabic" w:cs="Simplified Arabic" w:hint="cs"/>
          <w:sz w:val="28"/>
          <w:szCs w:val="28"/>
          <w:rtl/>
        </w:rPr>
        <w:t>إنشاء</w:t>
      </w:r>
      <w:r w:rsidRPr="00ED6DE6">
        <w:rPr>
          <w:rFonts w:ascii="Simplified Arabic" w:hAnsi="Simplified Arabic" w:cs="Simplified Arabic"/>
          <w:sz w:val="28"/>
          <w:szCs w:val="28"/>
          <w:rtl/>
        </w:rPr>
        <w:t xml:space="preserve"> المشاريع الكبرى مع تحقيق الأرباح منها، وتقدم هذه التجمعات الأم</w:t>
      </w:r>
      <w:r w:rsidRPr="00ED6DE6">
        <w:rPr>
          <w:rFonts w:ascii="Simplified Arabic" w:hAnsi="Simplified Arabic" w:cs="Simplified Arabic" w:hint="cs"/>
          <w:sz w:val="28"/>
          <w:szCs w:val="28"/>
          <w:rtl/>
        </w:rPr>
        <w:t>ـــــ</w:t>
      </w:r>
      <w:r w:rsidRPr="00ED6DE6">
        <w:rPr>
          <w:rFonts w:ascii="Simplified Arabic" w:hAnsi="Simplified Arabic" w:cs="Simplified Arabic"/>
          <w:sz w:val="28"/>
          <w:szCs w:val="28"/>
          <w:rtl/>
        </w:rPr>
        <w:t>وال اللازم</w:t>
      </w:r>
      <w:r w:rsidRPr="00ED6DE6">
        <w:rPr>
          <w:rFonts w:ascii="Simplified Arabic" w:hAnsi="Simplified Arabic" w:cs="Simplified Arabic" w:hint="cs"/>
          <w:sz w:val="28"/>
          <w:szCs w:val="28"/>
          <w:rtl/>
        </w:rPr>
        <w:t>ــــــ</w:t>
      </w:r>
      <w:r w:rsidRPr="00ED6DE6">
        <w:rPr>
          <w:rFonts w:ascii="Simplified Arabic" w:hAnsi="Simplified Arabic" w:cs="Simplified Arabic"/>
          <w:sz w:val="28"/>
          <w:szCs w:val="28"/>
          <w:rtl/>
        </w:rPr>
        <w:t xml:space="preserve">ة </w:t>
      </w:r>
      <w:r w:rsidRPr="00ED6DE6">
        <w:rPr>
          <w:rFonts w:ascii="Simplified Arabic" w:hAnsi="Simplified Arabic" w:cs="Simplified Arabic" w:hint="cs"/>
          <w:sz w:val="28"/>
          <w:szCs w:val="28"/>
          <w:rtl/>
        </w:rPr>
        <w:t>لإقامة</w:t>
      </w:r>
      <w:r w:rsidRPr="00ED6DE6">
        <w:rPr>
          <w:rFonts w:ascii="Simplified Arabic" w:hAnsi="Simplified Arabic" w:cs="Simplified Arabic"/>
          <w:sz w:val="28"/>
          <w:szCs w:val="28"/>
          <w:rtl/>
        </w:rPr>
        <w:t xml:space="preserve"> المش</w:t>
      </w:r>
      <w:r w:rsidRPr="00ED6DE6">
        <w:rPr>
          <w:rFonts w:ascii="Simplified Arabic" w:hAnsi="Simplified Arabic" w:cs="Simplified Arabic" w:hint="cs"/>
          <w:sz w:val="28"/>
          <w:szCs w:val="28"/>
          <w:rtl/>
        </w:rPr>
        <w:t>ـــــــــــ</w:t>
      </w:r>
      <w:r w:rsidRPr="00ED6DE6">
        <w:rPr>
          <w:rFonts w:ascii="Simplified Arabic" w:hAnsi="Simplified Arabic" w:cs="Simplified Arabic"/>
          <w:sz w:val="28"/>
          <w:szCs w:val="28"/>
          <w:rtl/>
        </w:rPr>
        <w:t>روع، مع توفير المعلومات اللازمة له</w:t>
      </w:r>
      <w:r w:rsidRPr="00ED6DE6">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 وهي الشركات التي تدخل </w:t>
      </w:r>
      <w:r w:rsidRPr="00ED6DE6">
        <w:rPr>
          <w:rFonts w:ascii="Simplified Arabic" w:hAnsi="Simplified Arabic" w:cs="Simplified Arabic" w:hint="cs"/>
          <w:sz w:val="28"/>
          <w:szCs w:val="28"/>
          <w:rtl/>
        </w:rPr>
        <w:t>إلى</w:t>
      </w:r>
      <w:r w:rsidRPr="00ED6DE6">
        <w:rPr>
          <w:rFonts w:ascii="Simplified Arabic" w:hAnsi="Simplified Arabic" w:cs="Simplified Arabic"/>
          <w:sz w:val="28"/>
          <w:szCs w:val="28"/>
          <w:rtl/>
        </w:rPr>
        <w:t xml:space="preserve"> جانب البنوك والمص</w:t>
      </w:r>
      <w:r w:rsidRPr="00ED6DE6">
        <w:rPr>
          <w:rFonts w:ascii="Simplified Arabic" w:hAnsi="Simplified Arabic" w:cs="Simplified Arabic" w:hint="cs"/>
          <w:sz w:val="28"/>
          <w:szCs w:val="28"/>
          <w:rtl/>
        </w:rPr>
        <w:t>ـــــــ</w:t>
      </w:r>
      <w:r w:rsidRPr="00ED6DE6">
        <w:rPr>
          <w:rFonts w:ascii="Simplified Arabic" w:hAnsi="Simplified Arabic" w:cs="Simplified Arabic"/>
          <w:sz w:val="28"/>
          <w:szCs w:val="28"/>
          <w:rtl/>
        </w:rPr>
        <w:t>ارف في أعطاء أصحاب القروض مالهم مع التدخ</w:t>
      </w:r>
      <w:r w:rsidRPr="00ED6DE6">
        <w:rPr>
          <w:rFonts w:ascii="Simplified Arabic" w:hAnsi="Simplified Arabic" w:cs="Simplified Arabic" w:hint="cs"/>
          <w:sz w:val="28"/>
          <w:szCs w:val="28"/>
          <w:rtl/>
        </w:rPr>
        <w:t>ــــــــ</w:t>
      </w:r>
      <w:r w:rsidRPr="00ED6DE6">
        <w:rPr>
          <w:rFonts w:ascii="Simplified Arabic" w:hAnsi="Simplified Arabic" w:cs="Simplified Arabic"/>
          <w:sz w:val="28"/>
          <w:szCs w:val="28"/>
          <w:rtl/>
        </w:rPr>
        <w:t>ل في المش</w:t>
      </w:r>
      <w:r w:rsidRPr="00ED6DE6">
        <w:rPr>
          <w:rFonts w:ascii="Simplified Arabic" w:hAnsi="Simplified Arabic" w:cs="Simplified Arabic" w:hint="cs"/>
          <w:sz w:val="28"/>
          <w:szCs w:val="28"/>
          <w:rtl/>
        </w:rPr>
        <w:t>ـــــــ</w:t>
      </w:r>
      <w:r w:rsidRPr="00ED6DE6">
        <w:rPr>
          <w:rFonts w:ascii="Simplified Arabic" w:hAnsi="Simplified Arabic" w:cs="Simplified Arabic"/>
          <w:sz w:val="28"/>
          <w:szCs w:val="28"/>
          <w:rtl/>
        </w:rPr>
        <w:t>اريع المقترحة وأخذ نسبة منها</w:t>
      </w:r>
      <w:r w:rsidRPr="00ED6DE6">
        <w:rPr>
          <w:rFonts w:ascii="Simplified Arabic" w:hAnsi="Simplified Arabic" w:cs="Simplified Arabic"/>
          <w:sz w:val="28"/>
          <w:szCs w:val="28"/>
        </w:rPr>
        <w:t>.</w:t>
      </w:r>
      <w:r w:rsidRPr="00ED6DE6">
        <w:rPr>
          <w:rFonts w:ascii="Simplified Arabic" w:hAnsi="Simplified Arabic" w:cs="Simplified Arabic" w:hint="cs"/>
          <w:color w:val="FF0000"/>
          <w:sz w:val="28"/>
          <w:szCs w:val="28"/>
          <w:rtl/>
        </w:rPr>
        <w:t xml:space="preserve"> </w:t>
      </w:r>
    </w:p>
    <w:p w:rsidR="006C51B6" w:rsidRPr="00ED6DE6" w:rsidRDefault="006C51B6" w:rsidP="006C51B6">
      <w:pPr>
        <w:widowControl w:val="0"/>
        <w:spacing w:line="360" w:lineRule="auto"/>
        <w:jc w:val="both"/>
        <w:rPr>
          <w:rFonts w:ascii="Simplified Arabic" w:hAnsi="Simplified Arabic" w:cs="Simplified Arabic"/>
          <w:sz w:val="28"/>
          <w:szCs w:val="28"/>
          <w:rtl/>
        </w:rPr>
      </w:pPr>
      <w:r w:rsidRPr="00ED6DE6">
        <w:rPr>
          <w:rFonts w:ascii="Simplified Arabic" w:hAnsi="Simplified Arabic" w:cs="Simplified Arabic"/>
          <w:b/>
          <w:bCs/>
          <w:sz w:val="28"/>
          <w:szCs w:val="28"/>
          <w:rtl/>
        </w:rPr>
        <w:t>أنواع التمويل المختلفة بصفة عامة</w:t>
      </w:r>
      <w:r w:rsidRPr="00ED6DE6">
        <w:rPr>
          <w:rFonts w:ascii="Simplified Arabic" w:hAnsi="Simplified Arabic" w:cs="Simplified Arabic"/>
          <w:b/>
          <w:bCs/>
          <w:sz w:val="28"/>
          <w:szCs w:val="28"/>
        </w:rPr>
        <w:t>:</w:t>
      </w:r>
      <w:r w:rsidRPr="00ED6DE6">
        <w:rPr>
          <w:rFonts w:ascii="Simplified Arabic" w:hAnsi="Simplified Arabic" w:cs="Simplified Arabic" w:hint="cs"/>
          <w:sz w:val="28"/>
          <w:szCs w:val="28"/>
          <w:rtl/>
        </w:rPr>
        <w:t xml:space="preserve"> </w:t>
      </w:r>
    </w:p>
    <w:p w:rsidR="006C51B6" w:rsidRPr="00ED6DE6" w:rsidRDefault="006C51B6" w:rsidP="006C51B6">
      <w:pPr>
        <w:widowControl w:val="0"/>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sz w:val="28"/>
          <w:szCs w:val="28"/>
          <w:rtl/>
        </w:rPr>
        <w:t>أول نوع هو</w:t>
      </w:r>
      <w:r w:rsidRPr="00ED6DE6">
        <w:rPr>
          <w:rFonts w:ascii="Simplified Arabic" w:hAnsi="Simplified Arabic" w:cs="Simplified Arabic"/>
          <w:b/>
          <w:bCs/>
          <w:sz w:val="28"/>
          <w:szCs w:val="28"/>
          <w:rtl/>
        </w:rPr>
        <w:t xml:space="preserve"> التمويل المباشر</w:t>
      </w:r>
      <w:r w:rsidRPr="00ED6DE6">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يأتي تعريف هذا النوع من </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سمه حيث يتم التمويل </w:t>
      </w:r>
      <w:r w:rsidRPr="00ED6DE6">
        <w:rPr>
          <w:rFonts w:ascii="Simplified Arabic" w:hAnsi="Simplified Arabic" w:cs="Simplified Arabic" w:hint="cs"/>
          <w:sz w:val="28"/>
          <w:szCs w:val="28"/>
          <w:rtl/>
        </w:rPr>
        <w:t>وآلياته</w:t>
      </w:r>
      <w:r w:rsidRPr="00ED6DE6">
        <w:rPr>
          <w:rFonts w:ascii="Simplified Arabic" w:hAnsi="Simplified Arabic" w:cs="Simplified Arabic"/>
          <w:sz w:val="28"/>
          <w:szCs w:val="28"/>
          <w:rtl/>
        </w:rPr>
        <w:t xml:space="preserve"> بين طرفي التعامل دون تدخل من أي وسيط حتى البنوك والمصارف، ففي هذا الأم</w:t>
      </w:r>
      <w:r w:rsidRPr="00ED6DE6">
        <w:rPr>
          <w:rFonts w:ascii="Simplified Arabic" w:hAnsi="Simplified Arabic" w:cs="Simplified Arabic" w:hint="cs"/>
          <w:sz w:val="28"/>
          <w:szCs w:val="28"/>
          <w:rtl/>
        </w:rPr>
        <w:t>ــــــ</w:t>
      </w:r>
      <w:r w:rsidRPr="00ED6DE6">
        <w:rPr>
          <w:rFonts w:ascii="Simplified Arabic" w:hAnsi="Simplified Arabic" w:cs="Simplified Arabic"/>
          <w:sz w:val="28"/>
          <w:szCs w:val="28"/>
          <w:rtl/>
        </w:rPr>
        <w:t>ر يقوم الأط</w:t>
      </w:r>
      <w:r w:rsidRPr="00ED6DE6">
        <w:rPr>
          <w:rFonts w:ascii="Simplified Arabic" w:hAnsi="Simplified Arabic" w:cs="Simplified Arabic" w:hint="cs"/>
          <w:sz w:val="28"/>
          <w:szCs w:val="28"/>
          <w:rtl/>
        </w:rPr>
        <w:t>ـــــــ</w:t>
      </w:r>
      <w:r>
        <w:rPr>
          <w:rFonts w:ascii="Simplified Arabic" w:hAnsi="Simplified Arabic" w:cs="Simplified Arabic"/>
          <w:sz w:val="28"/>
          <w:szCs w:val="28"/>
          <w:rtl/>
        </w:rPr>
        <w:t>راف المعني</w:t>
      </w:r>
      <w:r>
        <w:rPr>
          <w:rFonts w:ascii="Simplified Arabic" w:hAnsi="Simplified Arabic" w:cs="Simplified Arabic" w:hint="cs"/>
          <w:sz w:val="28"/>
          <w:szCs w:val="28"/>
          <w:rtl/>
        </w:rPr>
        <w:t>و</w:t>
      </w:r>
      <w:r w:rsidRPr="00ED6DE6">
        <w:rPr>
          <w:rFonts w:ascii="Simplified Arabic" w:hAnsi="Simplified Arabic" w:cs="Simplified Arabic"/>
          <w:sz w:val="28"/>
          <w:szCs w:val="28"/>
          <w:rtl/>
        </w:rPr>
        <w:t xml:space="preserve">ن بتحقيق توازن </w:t>
      </w:r>
      <w:r w:rsidRPr="00ED6DE6">
        <w:rPr>
          <w:rFonts w:ascii="Simplified Arabic" w:hAnsi="Simplified Arabic" w:cs="Simplified Arabic" w:hint="cs"/>
          <w:sz w:val="28"/>
          <w:szCs w:val="28"/>
          <w:rtl/>
        </w:rPr>
        <w:lastRenderedPageBreak/>
        <w:t>اقتصادي</w:t>
      </w:r>
      <w:r w:rsidRPr="00ED6DE6">
        <w:rPr>
          <w:rFonts w:ascii="Simplified Arabic" w:hAnsi="Simplified Arabic" w:cs="Simplified Arabic"/>
          <w:sz w:val="28"/>
          <w:szCs w:val="28"/>
          <w:rtl/>
        </w:rPr>
        <w:t xml:space="preserve"> حيث يقوم صاحب الجانب المادي الوفير بإعطاء صاحب الجانب المادي المتعس</w:t>
      </w:r>
      <w:r w:rsidRPr="00ED6DE6">
        <w:rPr>
          <w:rFonts w:ascii="Simplified Arabic" w:hAnsi="Simplified Arabic" w:cs="Simplified Arabic" w:hint="cs"/>
          <w:sz w:val="28"/>
          <w:szCs w:val="28"/>
          <w:rtl/>
        </w:rPr>
        <w:t>ـــــ</w:t>
      </w:r>
      <w:r w:rsidRPr="00ED6DE6">
        <w:rPr>
          <w:rFonts w:ascii="Simplified Arabic" w:hAnsi="Simplified Arabic" w:cs="Simplified Arabic"/>
          <w:sz w:val="28"/>
          <w:szCs w:val="28"/>
          <w:rtl/>
        </w:rPr>
        <w:t xml:space="preserve">ر قرضاً لتلبية أعماله </w:t>
      </w:r>
      <w:r w:rsidRPr="00ED6DE6">
        <w:rPr>
          <w:rFonts w:ascii="Simplified Arabic" w:hAnsi="Simplified Arabic" w:cs="Simplified Arabic" w:hint="cs"/>
          <w:sz w:val="28"/>
          <w:szCs w:val="28"/>
          <w:rtl/>
        </w:rPr>
        <w:t>وإتمام</w:t>
      </w:r>
      <w:r w:rsidRPr="00ED6DE6">
        <w:rPr>
          <w:rFonts w:ascii="Simplified Arabic" w:hAnsi="Simplified Arabic" w:cs="Simplified Arabic"/>
          <w:sz w:val="28"/>
          <w:szCs w:val="28"/>
          <w:rtl/>
        </w:rPr>
        <w:t xml:space="preserve"> مشاريعه، ويختلف أنواع المقترضين في هذا النوع من التمويل فينقسموا الى حكومات </w:t>
      </w:r>
      <w:r w:rsidRPr="00ED6DE6">
        <w:rPr>
          <w:rFonts w:ascii="Simplified Arabic" w:hAnsi="Simplified Arabic" w:cs="Simplified Arabic" w:hint="cs"/>
          <w:sz w:val="28"/>
          <w:szCs w:val="28"/>
          <w:rtl/>
        </w:rPr>
        <w:t>ومستهلكين</w:t>
      </w:r>
      <w:r w:rsidRPr="00ED6DE6">
        <w:rPr>
          <w:rFonts w:ascii="Simplified Arabic" w:hAnsi="Simplified Arabic" w:cs="Simplified Arabic"/>
          <w:sz w:val="28"/>
          <w:szCs w:val="28"/>
          <w:rtl/>
        </w:rPr>
        <w:t xml:space="preserve"> وعائلات، الحكومات تستطيع </w:t>
      </w:r>
      <w:r w:rsidRPr="00ED6DE6">
        <w:rPr>
          <w:rFonts w:ascii="Simplified Arabic" w:hAnsi="Simplified Arabic" w:cs="Simplified Arabic" w:hint="cs"/>
          <w:sz w:val="28"/>
          <w:szCs w:val="28"/>
          <w:rtl/>
        </w:rPr>
        <w:t>اقتراض</w:t>
      </w:r>
      <w:r w:rsidRPr="00ED6DE6">
        <w:rPr>
          <w:rFonts w:ascii="Simplified Arabic" w:hAnsi="Simplified Arabic" w:cs="Simplified Arabic"/>
          <w:sz w:val="28"/>
          <w:szCs w:val="28"/>
          <w:rtl/>
        </w:rPr>
        <w:t xml:space="preserve"> الأموال لتحقيق أهدافها </w:t>
      </w:r>
      <w:r w:rsidRPr="00ED6DE6">
        <w:rPr>
          <w:rFonts w:ascii="Simplified Arabic" w:hAnsi="Simplified Arabic" w:cs="Simplified Arabic" w:hint="cs"/>
          <w:sz w:val="28"/>
          <w:szCs w:val="28"/>
          <w:rtl/>
        </w:rPr>
        <w:t>وإقامة</w:t>
      </w:r>
      <w:r w:rsidRPr="00ED6DE6">
        <w:rPr>
          <w:rFonts w:ascii="Simplified Arabic" w:hAnsi="Simplified Arabic" w:cs="Simplified Arabic"/>
          <w:sz w:val="28"/>
          <w:szCs w:val="28"/>
          <w:rtl/>
        </w:rPr>
        <w:t xml:space="preserve"> مشروعاتها القومية في مقابل تسديد هذا القرض بطريقة ما</w:t>
      </w:r>
      <w:r>
        <w:rPr>
          <w:rFonts w:ascii="Simplified Arabic" w:hAnsi="Simplified Arabic" w:cs="Simplified Arabic" w:hint="cs"/>
          <w:sz w:val="28"/>
          <w:szCs w:val="28"/>
          <w:rtl/>
        </w:rPr>
        <w:t>،</w:t>
      </w:r>
      <w:r w:rsidRPr="00ED6DE6">
        <w:rPr>
          <w:rFonts w:ascii="Simplified Arabic" w:hAnsi="Simplified Arabic" w:cs="Simplified Arabic"/>
          <w:sz w:val="28"/>
          <w:szCs w:val="28"/>
          <w:rtl/>
        </w:rPr>
        <w:t xml:space="preserve"> سواء بالأرباح أو نظير أي ش</w:t>
      </w:r>
      <w:r>
        <w:rPr>
          <w:rFonts w:ascii="Simplified Arabic" w:hAnsi="Simplified Arabic" w:cs="Simplified Arabic"/>
          <w:sz w:val="28"/>
          <w:szCs w:val="28"/>
          <w:rtl/>
        </w:rPr>
        <w:t xml:space="preserve">ئ </w:t>
      </w:r>
      <w:r>
        <w:rPr>
          <w:rFonts w:ascii="Simplified Arabic" w:hAnsi="Simplified Arabic" w:cs="Simplified Arabic" w:hint="cs"/>
          <w:sz w:val="28"/>
          <w:szCs w:val="28"/>
          <w:rtl/>
        </w:rPr>
        <w:t>آ</w:t>
      </w:r>
      <w:r w:rsidRPr="00ED6DE6">
        <w:rPr>
          <w:rFonts w:ascii="Simplified Arabic" w:hAnsi="Simplified Arabic" w:cs="Simplified Arabic"/>
          <w:sz w:val="28"/>
          <w:szCs w:val="28"/>
          <w:rtl/>
        </w:rPr>
        <w:t>خر ومثال على ذلك قرض الصندوق الدولي الصندوق التابع لمنظومة بريتون وودز التابعة للأمم المتحد</w:t>
      </w:r>
      <w:r>
        <w:rPr>
          <w:rFonts w:ascii="Simplified Arabic" w:hAnsi="Simplified Arabic" w:cs="Simplified Arabic"/>
          <w:sz w:val="28"/>
          <w:szCs w:val="28"/>
          <w:rtl/>
        </w:rPr>
        <w:t>ة، حيث يقوم الصندوق بتحقيق أغرا</w:t>
      </w:r>
      <w:r>
        <w:rPr>
          <w:rFonts w:ascii="Simplified Arabic" w:hAnsi="Simplified Arabic" w:cs="Simplified Arabic" w:hint="cs"/>
          <w:sz w:val="28"/>
          <w:szCs w:val="28"/>
          <w:rtl/>
        </w:rPr>
        <w:t>ض</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الاستقرار</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الاقتصادي</w:t>
      </w:r>
      <w:r w:rsidRPr="00ED6DE6">
        <w:rPr>
          <w:rFonts w:ascii="Simplified Arabic" w:hAnsi="Simplified Arabic" w:cs="Simplified Arabic"/>
          <w:sz w:val="28"/>
          <w:szCs w:val="28"/>
          <w:rtl/>
        </w:rPr>
        <w:t xml:space="preserve"> حيث يساعد البلدان المختلفة على أتباع سياسة </w:t>
      </w:r>
      <w:r w:rsidRPr="00ED6DE6">
        <w:rPr>
          <w:rFonts w:ascii="Simplified Arabic" w:hAnsi="Simplified Arabic" w:cs="Simplified Arabic" w:hint="cs"/>
          <w:sz w:val="28"/>
          <w:szCs w:val="28"/>
          <w:rtl/>
        </w:rPr>
        <w:t>اقتصاد</w:t>
      </w:r>
      <w:r>
        <w:rPr>
          <w:rFonts w:ascii="Simplified Arabic" w:hAnsi="Simplified Arabic" w:cs="Simplified Arabic"/>
          <w:sz w:val="28"/>
          <w:szCs w:val="28"/>
          <w:rtl/>
        </w:rPr>
        <w:t xml:space="preserve"> معينة مع </w:t>
      </w:r>
      <w:r>
        <w:rPr>
          <w:rFonts w:ascii="Simplified Arabic" w:hAnsi="Simplified Arabic" w:cs="Simplified Arabic" w:hint="cs"/>
          <w:sz w:val="28"/>
          <w:szCs w:val="28"/>
          <w:rtl/>
        </w:rPr>
        <w:t>إ</w:t>
      </w:r>
      <w:r w:rsidRPr="00ED6DE6">
        <w:rPr>
          <w:rFonts w:ascii="Simplified Arabic" w:hAnsi="Simplified Arabic" w:cs="Simplified Arabic"/>
          <w:sz w:val="28"/>
          <w:szCs w:val="28"/>
          <w:rtl/>
        </w:rPr>
        <w:t xml:space="preserve">عطائها قرض لذلك، والنوع الاخر من المقترضين هو المستهلك وهو ما يتم بين المؤسسات بعضها لبعض أو لبعض الناس مثل القروض التي توفرها الشركات على هيئة مجموعة من </w:t>
      </w:r>
      <w:r w:rsidRPr="00ED6DE6">
        <w:rPr>
          <w:rFonts w:ascii="Simplified Arabic" w:hAnsi="Simplified Arabic" w:cs="Simplified Arabic" w:hint="cs"/>
          <w:sz w:val="28"/>
          <w:szCs w:val="28"/>
          <w:rtl/>
        </w:rPr>
        <w:t>الاستثمارات</w:t>
      </w:r>
      <w:r w:rsidRPr="00ED6DE6">
        <w:rPr>
          <w:rFonts w:ascii="Simplified Arabic" w:hAnsi="Simplified Arabic" w:cs="Simplified Arabic"/>
          <w:sz w:val="28"/>
          <w:szCs w:val="28"/>
          <w:rtl/>
        </w:rPr>
        <w:t xml:space="preserve"> داخلها، وشراء </w:t>
      </w:r>
      <w:r w:rsidRPr="00ED6DE6">
        <w:rPr>
          <w:rFonts w:ascii="Simplified Arabic" w:hAnsi="Simplified Arabic" w:cs="Simplified Arabic" w:hint="cs"/>
          <w:sz w:val="28"/>
          <w:szCs w:val="28"/>
          <w:rtl/>
        </w:rPr>
        <w:t>الأسهم</w:t>
      </w:r>
      <w:r w:rsidRPr="00ED6DE6">
        <w:rPr>
          <w:rFonts w:ascii="Simplified Arabic" w:hAnsi="Simplified Arabic" w:cs="Simplified Arabic"/>
          <w:sz w:val="28"/>
          <w:szCs w:val="28"/>
          <w:rtl/>
        </w:rPr>
        <w:t xml:space="preserve"> بشركتها مقابل جني جزء من </w:t>
      </w:r>
      <w:r w:rsidRPr="00ED6DE6">
        <w:rPr>
          <w:rFonts w:ascii="Simplified Arabic" w:hAnsi="Simplified Arabic" w:cs="Simplified Arabic" w:hint="cs"/>
          <w:sz w:val="28"/>
          <w:szCs w:val="28"/>
          <w:rtl/>
        </w:rPr>
        <w:t>الأرباح</w:t>
      </w:r>
      <w:r w:rsidRPr="00ED6DE6">
        <w:rPr>
          <w:rFonts w:ascii="Simplified Arabic" w:hAnsi="Simplified Arabic" w:cs="Simplified Arabic"/>
          <w:sz w:val="28"/>
          <w:szCs w:val="28"/>
          <w:rtl/>
        </w:rPr>
        <w:t xml:space="preserve">، والنوع الثالث </w:t>
      </w:r>
      <w:r w:rsidRPr="00ED6DE6">
        <w:rPr>
          <w:rFonts w:ascii="Simplified Arabic" w:hAnsi="Simplified Arabic" w:cs="Simplified Arabic" w:hint="cs"/>
          <w:sz w:val="28"/>
          <w:szCs w:val="28"/>
          <w:rtl/>
        </w:rPr>
        <w:t>والأخير</w:t>
      </w:r>
      <w:r w:rsidRPr="00ED6DE6">
        <w:rPr>
          <w:rFonts w:ascii="Simplified Arabic" w:hAnsi="Simplified Arabic" w:cs="Simplified Arabic"/>
          <w:sz w:val="28"/>
          <w:szCs w:val="28"/>
          <w:rtl/>
        </w:rPr>
        <w:t xml:space="preserve"> هو بين </w:t>
      </w:r>
      <w:r w:rsidRPr="00ED6DE6">
        <w:rPr>
          <w:rFonts w:ascii="Simplified Arabic" w:hAnsi="Simplified Arabic" w:cs="Simplified Arabic" w:hint="cs"/>
          <w:sz w:val="28"/>
          <w:szCs w:val="28"/>
          <w:rtl/>
        </w:rPr>
        <w:t>الأفراد</w:t>
      </w:r>
      <w:r>
        <w:rPr>
          <w:rFonts w:ascii="Simplified Arabic" w:hAnsi="Simplified Arabic" w:cs="Simplified Arabic"/>
          <w:sz w:val="28"/>
          <w:szCs w:val="28"/>
          <w:rtl/>
        </w:rPr>
        <w:t xml:space="preserve"> بعضهم البعض ويتم ذلك ب</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قتراض مبلغ من شخص ما مقابل سداده في وقت لاحق ويتم بضمانات وبدون ضمانات، والضمانات هنا تتشكل في </w:t>
      </w:r>
      <w:r>
        <w:rPr>
          <w:rFonts w:ascii="Simplified Arabic" w:hAnsi="Simplified Arabic" w:cs="Simplified Arabic" w:hint="cs"/>
          <w:sz w:val="28"/>
          <w:szCs w:val="28"/>
          <w:rtl/>
        </w:rPr>
        <w:t xml:space="preserve">اصالات </w:t>
      </w:r>
      <w:r w:rsidRPr="00ED6DE6">
        <w:rPr>
          <w:rFonts w:ascii="Simplified Arabic" w:hAnsi="Simplified Arabic" w:cs="Simplified Arabic"/>
          <w:sz w:val="28"/>
          <w:szCs w:val="28"/>
          <w:rtl/>
        </w:rPr>
        <w:t>الأمانة والكمبيالات وما الى ذلك</w:t>
      </w:r>
      <w:r w:rsidRPr="00ED6DE6">
        <w:rPr>
          <w:rFonts w:ascii="Simplified Arabic" w:hAnsi="Simplified Arabic" w:cs="Simplified Arabic" w:hint="cs"/>
          <w:sz w:val="28"/>
          <w:szCs w:val="28"/>
          <w:rtl/>
        </w:rPr>
        <w:t xml:space="preserve"> ، </w:t>
      </w:r>
      <w:r>
        <w:rPr>
          <w:rFonts w:ascii="Simplified Arabic" w:hAnsi="Simplified Arabic" w:cs="Simplified Arabic"/>
          <w:sz w:val="28"/>
          <w:szCs w:val="28"/>
          <w:rtl/>
        </w:rPr>
        <w:t>النوع ال</w:t>
      </w:r>
      <w:r>
        <w:rPr>
          <w:rFonts w:ascii="Simplified Arabic" w:hAnsi="Simplified Arabic" w:cs="Simplified Arabic" w:hint="cs"/>
          <w:sz w:val="28"/>
          <w:szCs w:val="28"/>
          <w:rtl/>
        </w:rPr>
        <w:t>آ</w:t>
      </w:r>
      <w:r w:rsidRPr="00ED6DE6">
        <w:rPr>
          <w:rFonts w:ascii="Simplified Arabic" w:hAnsi="Simplified Arabic" w:cs="Simplified Arabic"/>
          <w:sz w:val="28"/>
          <w:szCs w:val="28"/>
          <w:rtl/>
        </w:rPr>
        <w:t>خر من الت</w:t>
      </w:r>
      <w:r w:rsidRPr="00ED6DE6">
        <w:rPr>
          <w:rFonts w:ascii="Simplified Arabic" w:hAnsi="Simplified Arabic" w:cs="Simplified Arabic" w:hint="cs"/>
          <w:sz w:val="28"/>
          <w:szCs w:val="28"/>
          <w:rtl/>
        </w:rPr>
        <w:t>م</w:t>
      </w:r>
      <w:r w:rsidRPr="00ED6DE6">
        <w:rPr>
          <w:rFonts w:ascii="Simplified Arabic" w:hAnsi="Simplified Arabic" w:cs="Simplified Arabic"/>
          <w:sz w:val="28"/>
          <w:szCs w:val="28"/>
          <w:rtl/>
        </w:rPr>
        <w:t xml:space="preserve">ويل هو </w:t>
      </w:r>
      <w:r w:rsidRPr="00ED6DE6">
        <w:rPr>
          <w:rFonts w:ascii="Simplified Arabic" w:hAnsi="Simplified Arabic" w:cs="Simplified Arabic"/>
          <w:b/>
          <w:bCs/>
          <w:sz w:val="28"/>
          <w:szCs w:val="28"/>
          <w:rtl/>
        </w:rPr>
        <w:t>التمويل الغير مباشر</w:t>
      </w:r>
      <w:r w:rsidRPr="00ED6DE6">
        <w:rPr>
          <w:rFonts w:ascii="Simplified Arabic" w:hAnsi="Simplified Arabic" w:cs="Simplified Arabic"/>
          <w:sz w:val="28"/>
          <w:szCs w:val="28"/>
          <w:rtl/>
        </w:rPr>
        <w:t xml:space="preserve">: وهو يتم من خلال الوسيط المشترك الذي يجمع الماديات من أصحاب </w:t>
      </w:r>
      <w:r w:rsidRPr="00ED6DE6">
        <w:rPr>
          <w:rFonts w:ascii="Simplified Arabic" w:hAnsi="Simplified Arabic" w:cs="Simplified Arabic" w:hint="cs"/>
          <w:sz w:val="28"/>
          <w:szCs w:val="28"/>
          <w:rtl/>
        </w:rPr>
        <w:t>الأموال</w:t>
      </w:r>
      <w:r w:rsidRPr="00ED6DE6">
        <w:rPr>
          <w:rFonts w:ascii="Simplified Arabic" w:hAnsi="Simplified Arabic" w:cs="Simplified Arabic"/>
          <w:sz w:val="28"/>
          <w:szCs w:val="28"/>
          <w:rtl/>
        </w:rPr>
        <w:t xml:space="preserve"> ووضعها تحت تصرف أصحاب </w:t>
      </w:r>
      <w:r w:rsidRPr="00ED6DE6">
        <w:rPr>
          <w:rFonts w:ascii="Simplified Arabic" w:hAnsi="Simplified Arabic" w:cs="Simplified Arabic" w:hint="cs"/>
          <w:sz w:val="28"/>
          <w:szCs w:val="28"/>
          <w:rtl/>
        </w:rPr>
        <w:t>الادخار</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والاستثمار</w:t>
      </w:r>
      <w:r w:rsidRPr="00ED6DE6">
        <w:rPr>
          <w:rFonts w:ascii="Simplified Arabic" w:hAnsi="Simplified Arabic" w:cs="Simplified Arabic"/>
          <w:sz w:val="28"/>
          <w:szCs w:val="28"/>
          <w:rtl/>
        </w:rPr>
        <w:t>، وهنا يأتي هذا النوع تبعاً لخوف بعض المستثمرين من تحمل مخاط</w:t>
      </w:r>
      <w:r w:rsidRPr="00ED6DE6">
        <w:rPr>
          <w:rFonts w:ascii="Simplified Arabic" w:hAnsi="Simplified Arabic" w:cs="Simplified Arabic" w:hint="cs"/>
          <w:sz w:val="28"/>
          <w:szCs w:val="28"/>
          <w:rtl/>
        </w:rPr>
        <w:t>ـــــ</w:t>
      </w:r>
      <w:r w:rsidRPr="00ED6DE6">
        <w:rPr>
          <w:rFonts w:ascii="Simplified Arabic" w:hAnsi="Simplified Arabic" w:cs="Simplified Arabic"/>
          <w:sz w:val="28"/>
          <w:szCs w:val="28"/>
          <w:rtl/>
        </w:rPr>
        <w:t>ر التمويل المباشر ووضع</w:t>
      </w:r>
      <w:r w:rsidRPr="00ED6DE6">
        <w:rPr>
          <w:rFonts w:ascii="Simplified Arabic" w:hAnsi="Simplified Arabic" w:cs="Simplified Arabic" w:hint="cs"/>
          <w:sz w:val="28"/>
          <w:szCs w:val="28"/>
          <w:rtl/>
        </w:rPr>
        <w:t>ــــــ</w:t>
      </w:r>
      <w:r w:rsidRPr="00ED6DE6">
        <w:rPr>
          <w:rFonts w:ascii="Simplified Arabic" w:hAnsi="Simplified Arabic" w:cs="Simplified Arabic"/>
          <w:sz w:val="28"/>
          <w:szCs w:val="28"/>
          <w:rtl/>
        </w:rPr>
        <w:t>ه تحت تصرف الشرك</w:t>
      </w:r>
      <w:r w:rsidRPr="00ED6DE6">
        <w:rPr>
          <w:rFonts w:ascii="Simplified Arabic" w:hAnsi="Simplified Arabic" w:cs="Simplified Arabic" w:hint="cs"/>
          <w:sz w:val="28"/>
          <w:szCs w:val="28"/>
          <w:rtl/>
        </w:rPr>
        <w:t>ــــــ</w:t>
      </w:r>
      <w:r w:rsidRPr="00ED6DE6">
        <w:rPr>
          <w:rFonts w:ascii="Simplified Arabic" w:hAnsi="Simplified Arabic" w:cs="Simplified Arabic"/>
          <w:sz w:val="28"/>
          <w:szCs w:val="28"/>
          <w:rtl/>
        </w:rPr>
        <w:t>ة الوسيط</w:t>
      </w:r>
      <w:r w:rsidRPr="00ED6DE6">
        <w:rPr>
          <w:rFonts w:ascii="Simplified Arabic" w:hAnsi="Simplified Arabic" w:cs="Simplified Arabic" w:hint="cs"/>
          <w:sz w:val="28"/>
          <w:szCs w:val="28"/>
          <w:rtl/>
        </w:rPr>
        <w:t>ـــــ</w:t>
      </w:r>
      <w:r>
        <w:rPr>
          <w:rFonts w:ascii="Simplified Arabic" w:hAnsi="Simplified Arabic" w:cs="Simplified Arabic"/>
          <w:sz w:val="28"/>
          <w:szCs w:val="28"/>
          <w:rtl/>
        </w:rPr>
        <w:t xml:space="preserve">ة لتحميلها المخاطر </w:t>
      </w:r>
      <w:r>
        <w:rPr>
          <w:rFonts w:ascii="Simplified Arabic" w:hAnsi="Simplified Arabic" w:cs="Simplified Arabic" w:hint="cs"/>
          <w:sz w:val="28"/>
          <w:szCs w:val="28"/>
          <w:rtl/>
        </w:rPr>
        <w:t>إ</w:t>
      </w:r>
      <w:r w:rsidRPr="00ED6DE6">
        <w:rPr>
          <w:rFonts w:ascii="Simplified Arabic" w:hAnsi="Simplified Arabic" w:cs="Simplified Arabic"/>
          <w:sz w:val="28"/>
          <w:szCs w:val="28"/>
          <w:rtl/>
        </w:rPr>
        <w:t>ن حدثت</w:t>
      </w:r>
      <w:r w:rsidRPr="00ED6DE6">
        <w:rPr>
          <w:rStyle w:val="af8"/>
          <w:rFonts w:ascii="Simplified Arabic" w:hAnsi="Simplified Arabic" w:cs="Simplified Arabic"/>
          <w:sz w:val="28"/>
          <w:szCs w:val="28"/>
          <w:rtl/>
        </w:rPr>
        <w:endnoteReference w:id="1"/>
      </w:r>
      <w:r w:rsidRPr="00ED6DE6">
        <w:rPr>
          <w:rFonts w:ascii="Simplified Arabic" w:hAnsi="Simplified Arabic" w:cs="Simplified Arabic"/>
          <w:sz w:val="28"/>
          <w:szCs w:val="28"/>
        </w:rPr>
        <w:t>.</w:t>
      </w:r>
    </w:p>
    <w:p w:rsidR="006C51B6" w:rsidRPr="00ED6DE6" w:rsidRDefault="006C51B6" w:rsidP="006C51B6">
      <w:pPr>
        <w:widowControl w:val="0"/>
        <w:spacing w:line="360" w:lineRule="auto"/>
        <w:jc w:val="both"/>
        <w:rPr>
          <w:rFonts w:ascii="Simplified Arabic" w:hAnsi="Simplified Arabic" w:cs="Simplified Arabic"/>
          <w:sz w:val="28"/>
          <w:szCs w:val="28"/>
          <w:rtl/>
        </w:rPr>
      </w:pPr>
      <w:r w:rsidRPr="00ED6DE6">
        <w:rPr>
          <w:rFonts w:ascii="Simplified Arabic" w:hAnsi="Simplified Arabic" w:cs="Simplified Arabic"/>
          <w:b/>
          <w:bCs/>
          <w:sz w:val="28"/>
          <w:szCs w:val="28"/>
          <w:rtl/>
        </w:rPr>
        <w:t xml:space="preserve">أهمية التمويل ومخاطره </w:t>
      </w:r>
      <w:r w:rsidRPr="00ED6DE6">
        <w:rPr>
          <w:rFonts w:ascii="Simplified Arabic" w:hAnsi="Simplified Arabic" w:cs="Simplified Arabic"/>
          <w:sz w:val="28"/>
          <w:szCs w:val="28"/>
          <w:rtl/>
        </w:rPr>
        <w:t xml:space="preserve">: من أهمية التمويل المساعدة في تحقيق التوازن </w:t>
      </w:r>
      <w:r w:rsidRPr="00ED6DE6">
        <w:rPr>
          <w:rFonts w:ascii="Simplified Arabic" w:hAnsi="Simplified Arabic" w:cs="Simplified Arabic" w:hint="cs"/>
          <w:sz w:val="28"/>
          <w:szCs w:val="28"/>
          <w:rtl/>
        </w:rPr>
        <w:t>والاستقرار</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الاقتصادي</w:t>
      </w:r>
      <w:r w:rsidRPr="00ED6DE6">
        <w:rPr>
          <w:rFonts w:ascii="Simplified Arabic" w:hAnsi="Simplified Arabic" w:cs="Simplified Arabic"/>
          <w:sz w:val="28"/>
          <w:szCs w:val="28"/>
          <w:rtl/>
        </w:rPr>
        <w:t xml:space="preserve"> حيث يعمل على توظيف كل شركة على حسب مهامها، فالشركة والمؤسسة المقترضة تعمل من أجل سداد القرض، والشركة المقرضة هي الأخرى تعمل على كسب الأموال من مقدار الربح أو الفائدة التي تعود عليها من الشركة المقترضة، ويعمل على إنعاش حركة التجارة وارتفاع سعر العملة مع وضع </w:t>
      </w:r>
      <w:r w:rsidRPr="00ED6DE6">
        <w:rPr>
          <w:rFonts w:ascii="Simplified Arabic" w:hAnsi="Simplified Arabic" w:cs="Simplified Arabic" w:hint="cs"/>
          <w:sz w:val="28"/>
          <w:szCs w:val="28"/>
          <w:rtl/>
        </w:rPr>
        <w:t>استقرار</w:t>
      </w:r>
      <w:r w:rsidRPr="00ED6DE6">
        <w:rPr>
          <w:rFonts w:ascii="Simplified Arabic" w:hAnsi="Simplified Arabic" w:cs="Simplified Arabic"/>
          <w:sz w:val="28"/>
          <w:szCs w:val="28"/>
          <w:rtl/>
        </w:rPr>
        <w:t xml:space="preserve"> لها، وتحقيق تنمية </w:t>
      </w:r>
      <w:r w:rsidRPr="00ED6DE6">
        <w:rPr>
          <w:rFonts w:ascii="Simplified Arabic" w:hAnsi="Simplified Arabic" w:cs="Simplified Arabic" w:hint="cs"/>
          <w:sz w:val="28"/>
          <w:szCs w:val="28"/>
          <w:rtl/>
        </w:rPr>
        <w:t>اقتصادية</w:t>
      </w:r>
      <w:r w:rsidRPr="00ED6DE6">
        <w:rPr>
          <w:rFonts w:ascii="Simplified Arabic" w:hAnsi="Simplified Arabic" w:cs="Simplified Arabic"/>
          <w:sz w:val="28"/>
          <w:szCs w:val="28"/>
          <w:rtl/>
        </w:rPr>
        <w:t xml:space="preserve"> للبلد المقترضة نتيجة المشاريع المقامة على أراضيها مع العمل على زيادة رأس المال وخفض نسب العجز في الموازنة</w:t>
      </w:r>
      <w:r w:rsidRPr="00ED6DE6">
        <w:rPr>
          <w:rFonts w:ascii="Simplified Arabic" w:hAnsi="Simplified Arabic" w:cs="Simplified Arabic"/>
          <w:sz w:val="28"/>
          <w:szCs w:val="28"/>
        </w:rPr>
        <w:t>.</w:t>
      </w:r>
    </w:p>
    <w:p w:rsidR="006C51B6" w:rsidRPr="00ED6DE6" w:rsidRDefault="006C51B6" w:rsidP="006C51B6">
      <w:pPr>
        <w:widowControl w:val="0"/>
        <w:spacing w:line="360" w:lineRule="auto"/>
        <w:ind w:firstLine="720"/>
        <w:jc w:val="both"/>
        <w:rPr>
          <w:rFonts w:ascii="Simplified Arabic" w:hAnsi="Simplified Arabic" w:cs="Simplified Arabic"/>
          <w:sz w:val="28"/>
          <w:szCs w:val="28"/>
        </w:rPr>
      </w:pPr>
      <w:r w:rsidRPr="00ED6DE6">
        <w:rPr>
          <w:rFonts w:ascii="Simplified Arabic" w:hAnsi="Simplified Arabic" w:cs="Simplified Arabic"/>
          <w:sz w:val="28"/>
          <w:szCs w:val="28"/>
          <w:rtl/>
        </w:rPr>
        <w:t xml:space="preserve">ومخاطر التمويل تأتي نتيجة تعطل تلك المشاريع أو سرقتها مما تعجز الجهة المقترضة على سداد قرضها وتراكم الديون عليها، </w:t>
      </w:r>
      <w:r w:rsidRPr="00ED6DE6">
        <w:rPr>
          <w:rFonts w:ascii="Simplified Arabic" w:hAnsi="Simplified Arabic" w:cs="Simplified Arabic" w:hint="cs"/>
          <w:sz w:val="28"/>
          <w:szCs w:val="28"/>
          <w:rtl/>
        </w:rPr>
        <w:t>ارتفاع</w:t>
      </w:r>
      <w:r>
        <w:rPr>
          <w:rFonts w:ascii="Simplified Arabic" w:hAnsi="Simplified Arabic" w:cs="Simplified Arabic"/>
          <w:sz w:val="28"/>
          <w:szCs w:val="28"/>
          <w:rtl/>
        </w:rPr>
        <w:t xml:space="preserve"> الأسعار من وقت ل</w:t>
      </w:r>
      <w:r>
        <w:rPr>
          <w:rFonts w:ascii="Simplified Arabic" w:hAnsi="Simplified Arabic" w:cs="Simplified Arabic" w:hint="cs"/>
          <w:sz w:val="28"/>
          <w:szCs w:val="28"/>
          <w:rtl/>
        </w:rPr>
        <w:t>آ</w:t>
      </w:r>
      <w:r w:rsidRPr="00ED6DE6">
        <w:rPr>
          <w:rFonts w:ascii="Simplified Arabic" w:hAnsi="Simplified Arabic" w:cs="Simplified Arabic"/>
          <w:sz w:val="28"/>
          <w:szCs w:val="28"/>
          <w:rtl/>
        </w:rPr>
        <w:t>خر مما يجعل من سداد القرض تعجيز</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 تام</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 في الموارد المالية</w:t>
      </w:r>
      <w:r w:rsidRPr="00ED6DE6">
        <w:rPr>
          <w:rFonts w:ascii="Simplified Arabic" w:hAnsi="Simplified Arabic" w:cs="Simplified Arabic" w:hint="cs"/>
          <w:sz w:val="28"/>
          <w:szCs w:val="28"/>
          <w:rtl/>
        </w:rPr>
        <w:t xml:space="preserve"> ،</w:t>
      </w:r>
      <w:r w:rsidRPr="00ED6DE6">
        <w:rPr>
          <w:rFonts w:ascii="Simplified Arabic" w:hAnsi="Simplified Arabic" w:cs="Simplified Arabic"/>
          <w:sz w:val="28"/>
          <w:szCs w:val="28"/>
        </w:rPr>
        <w:t xml:space="preserve"> </w:t>
      </w:r>
      <w:r w:rsidRPr="00ED6DE6">
        <w:rPr>
          <w:rFonts w:ascii="Simplified Arabic" w:hAnsi="Simplified Arabic" w:cs="Simplified Arabic"/>
          <w:sz w:val="28"/>
          <w:szCs w:val="28"/>
          <w:rtl/>
        </w:rPr>
        <w:t>إمداد المؤسسة بالأموال اللازمة لإنشائها أو توسيع</w:t>
      </w:r>
      <w:r>
        <w:rPr>
          <w:rFonts w:ascii="Simplified Arabic" w:hAnsi="Simplified Arabic" w:cs="Simplified Arabic"/>
          <w:sz w:val="28"/>
          <w:szCs w:val="28"/>
          <w:rtl/>
        </w:rPr>
        <w:t xml:space="preserve">ها يعتبر من أعقد المشكلات التي </w:t>
      </w:r>
      <w:r>
        <w:rPr>
          <w:rFonts w:ascii="Simplified Arabic" w:hAnsi="Simplified Arabic" w:cs="Simplified Arabic" w:hint="cs"/>
          <w:sz w:val="28"/>
          <w:szCs w:val="28"/>
          <w:rtl/>
        </w:rPr>
        <w:t>ت</w:t>
      </w:r>
      <w:r w:rsidRPr="00ED6DE6">
        <w:rPr>
          <w:rFonts w:ascii="Simplified Arabic" w:hAnsi="Simplified Arabic" w:cs="Simplified Arabic"/>
          <w:sz w:val="28"/>
          <w:szCs w:val="28"/>
          <w:rtl/>
        </w:rPr>
        <w:t xml:space="preserve">واجهها التنمية </w:t>
      </w:r>
      <w:r w:rsidRPr="00ED6DE6">
        <w:rPr>
          <w:rFonts w:ascii="Simplified Arabic" w:hAnsi="Simplified Arabic" w:cs="Simplified Arabic" w:hint="cs"/>
          <w:sz w:val="28"/>
          <w:szCs w:val="28"/>
          <w:rtl/>
        </w:rPr>
        <w:t>الاقتصادية</w:t>
      </w:r>
      <w:r w:rsidRPr="00ED6DE6">
        <w:rPr>
          <w:rFonts w:ascii="Simplified Arabic" w:hAnsi="Simplified Arabic" w:cs="Simplified Arabic"/>
          <w:sz w:val="28"/>
          <w:szCs w:val="28"/>
          <w:rtl/>
        </w:rPr>
        <w:t xml:space="preserve"> في أي بلد</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كان , و </w:t>
      </w:r>
      <w:r>
        <w:rPr>
          <w:rFonts w:ascii="Simplified Arabic" w:hAnsi="Simplified Arabic" w:cs="Simplified Arabic" w:hint="cs"/>
          <w:sz w:val="28"/>
          <w:szCs w:val="28"/>
          <w:rtl/>
        </w:rPr>
        <w:t>أ</w:t>
      </w:r>
      <w:r w:rsidRPr="00ED6DE6">
        <w:rPr>
          <w:rFonts w:ascii="Simplified Arabic" w:hAnsi="Simplified Arabic" w:cs="Simplified Arabic"/>
          <w:sz w:val="28"/>
          <w:szCs w:val="28"/>
          <w:rtl/>
        </w:rPr>
        <w:t>ن الكيفية أو الطريقة التي تحصل بها المؤسسات على ما تحتاجه من أموال للقيام بنشاطها هي أول ما يفكر فيه كل مسير , و بقدر ما يكون حجم التمويل كبيرا و يحسن استثماره بقدر ما يكون العائد أو الربح الذي يعتبر هدف</w:t>
      </w:r>
      <w:r>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 أي نشاط اقتصادي كبير</w:t>
      </w:r>
      <w:r>
        <w:rPr>
          <w:rFonts w:ascii="Simplified Arabic" w:hAnsi="Simplified Arabic" w:cs="Simplified Arabic" w:hint="cs"/>
          <w:sz w:val="28"/>
          <w:szCs w:val="28"/>
          <w:rtl/>
        </w:rPr>
        <w:t>.</w:t>
      </w:r>
      <w:r w:rsidRPr="00ED6DE6">
        <w:rPr>
          <w:rFonts w:ascii="Simplified Arabic" w:hAnsi="Simplified Arabic" w:cs="Simplified Arabic" w:hint="cs"/>
          <w:color w:val="FF0000"/>
          <w:sz w:val="28"/>
          <w:szCs w:val="28"/>
          <w:rtl/>
        </w:rPr>
        <w:t xml:space="preserve"> </w:t>
      </w:r>
      <w:r w:rsidRPr="0062645D">
        <w:rPr>
          <w:rFonts w:ascii="Simplified Arabic" w:hAnsi="Simplified Arabic" w:cs="Simplified Arabic" w:hint="cs"/>
          <w:sz w:val="28"/>
          <w:szCs w:val="28"/>
          <w:rtl/>
        </w:rPr>
        <w:t>(نوال جمعون، 2004، ص 34)</w:t>
      </w:r>
    </w:p>
    <w:p w:rsidR="006C51B6" w:rsidRPr="00ED6DE6" w:rsidRDefault="006C51B6" w:rsidP="006C51B6">
      <w:pPr>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b/>
          <w:bCs/>
          <w:sz w:val="28"/>
          <w:szCs w:val="28"/>
          <w:rtl/>
        </w:rPr>
        <w:t>أهمية التمويل</w:t>
      </w:r>
      <w:r>
        <w:rPr>
          <w:rFonts w:ascii="Simplified Arabic" w:hAnsi="Simplified Arabic" w:cs="Simplified Arabic" w:hint="cs"/>
          <w:sz w:val="28"/>
          <w:szCs w:val="28"/>
          <w:rtl/>
        </w:rPr>
        <w:t>:</w:t>
      </w:r>
    </w:p>
    <w:p w:rsidR="006C51B6" w:rsidRPr="00ED6DE6" w:rsidRDefault="006C51B6" w:rsidP="006C51B6">
      <w:pPr>
        <w:spacing w:before="100" w:beforeAutospacing="1" w:after="100" w:afterAutospacing="1"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Pr>
        <w:t> </w:t>
      </w:r>
      <w:r w:rsidRPr="00ED6DE6">
        <w:rPr>
          <w:rFonts w:ascii="Simplified Arabic" w:hAnsi="Simplified Arabic" w:cs="Simplified Arabic"/>
          <w:sz w:val="28"/>
          <w:szCs w:val="28"/>
          <w:rtl/>
        </w:rPr>
        <w:t>لكل بلد في العالم سياسة اقتصادية و تنموية يتبعها أو يعمل على تحقيقها من أجل تحقيق الرفاهية لأفراده</w:t>
      </w:r>
      <w:r w:rsidRPr="00ED6DE6">
        <w:rPr>
          <w:rFonts w:ascii="Simplified Arabic" w:hAnsi="Simplified Arabic" w:cs="Simplified Arabic" w:hint="cs"/>
          <w:sz w:val="28"/>
          <w:szCs w:val="28"/>
          <w:rtl/>
        </w:rPr>
        <w:t>،</w:t>
      </w:r>
    </w:p>
    <w:p w:rsidR="006C51B6" w:rsidRPr="00ED6DE6" w:rsidRDefault="006C51B6" w:rsidP="006C51B6">
      <w:pPr>
        <w:spacing w:before="100" w:beforeAutospacing="1" w:after="100" w:afterAutospacing="1"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lastRenderedPageBreak/>
        <w:t>و تتطلب هذ</w:t>
      </w:r>
      <w:r w:rsidRPr="00ED6DE6">
        <w:rPr>
          <w:rFonts w:ascii="Simplified Arabic" w:hAnsi="Simplified Arabic" w:cs="Simplified Arabic" w:hint="cs"/>
          <w:sz w:val="28"/>
          <w:szCs w:val="28"/>
          <w:rtl/>
        </w:rPr>
        <w:t xml:space="preserve">ه </w:t>
      </w:r>
      <w:r w:rsidRPr="00ED6DE6">
        <w:rPr>
          <w:rFonts w:ascii="Simplified Arabic" w:hAnsi="Simplified Arabic" w:cs="Simplified Arabic"/>
          <w:sz w:val="28"/>
          <w:szCs w:val="28"/>
          <w:rtl/>
        </w:rPr>
        <w:t xml:space="preserve">السياسة التنموية وضع الخطوط العريضة لها و المتمثلة في تخطيط المشاريع التنموية و ذلك حسب </w:t>
      </w:r>
      <w:r w:rsidRPr="00ED6DE6">
        <w:rPr>
          <w:rFonts w:ascii="Simplified Arabic" w:hAnsi="Simplified Arabic" w:cs="Simplified Arabic" w:hint="cs"/>
          <w:sz w:val="28"/>
          <w:szCs w:val="28"/>
          <w:rtl/>
        </w:rPr>
        <w:t>احتياجات</w:t>
      </w:r>
      <w:r w:rsidRPr="00ED6DE6">
        <w:rPr>
          <w:rFonts w:ascii="Simplified Arabic" w:hAnsi="Simplified Arabic" w:cs="Simplified Arabic"/>
          <w:sz w:val="28"/>
          <w:szCs w:val="28"/>
          <w:rtl/>
        </w:rPr>
        <w:t xml:space="preserve"> و قدرات البلاد التمويلية . و مهما تنوعت المشروعات فإنها تحتاج إلى التمويل لكي تنمو</w:t>
      </w:r>
      <w:r w:rsidRPr="00ED6DE6">
        <w:rPr>
          <w:rFonts w:ascii="Simplified Arabic" w:hAnsi="Simplified Arabic" w:cs="Simplified Arabic" w:hint="cs"/>
          <w:sz w:val="28"/>
          <w:szCs w:val="28"/>
          <w:rtl/>
        </w:rPr>
        <w:t>.</w:t>
      </w:r>
      <w:r w:rsidRPr="00ED6DE6">
        <w:rPr>
          <w:rFonts w:ascii="Simplified Arabic" w:hAnsi="Simplified Arabic" w:cs="Simplified Arabic"/>
          <w:sz w:val="28"/>
          <w:szCs w:val="28"/>
          <w:rtl/>
        </w:rPr>
        <w:t xml:space="preserve"> </w:t>
      </w:r>
    </w:p>
    <w:p w:rsidR="006C51B6" w:rsidRPr="00ED6DE6" w:rsidRDefault="006C51B6" w:rsidP="006C51B6">
      <w:pPr>
        <w:spacing w:before="100" w:beforeAutospacing="1" w:after="100" w:afterAutospacing="1"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وللتمويل الم</w:t>
      </w:r>
      <w:r>
        <w:rPr>
          <w:rFonts w:ascii="Simplified Arabic" w:hAnsi="Simplified Arabic" w:cs="Simplified Arabic" w:hint="cs"/>
          <w:sz w:val="28"/>
          <w:szCs w:val="28"/>
          <w:rtl/>
        </w:rPr>
        <w:t>صرفي دور فعّ</w:t>
      </w:r>
      <w:r w:rsidRPr="00ED6DE6">
        <w:rPr>
          <w:rFonts w:ascii="Simplified Arabic" w:hAnsi="Simplified Arabic" w:cs="Simplified Arabic" w:hint="cs"/>
          <w:sz w:val="28"/>
          <w:szCs w:val="28"/>
          <w:rtl/>
        </w:rPr>
        <w:t>ال في:</w:t>
      </w:r>
      <w:r>
        <w:rPr>
          <w:rFonts w:ascii="Simplified Arabic" w:hAnsi="Simplified Arabic" w:cs="Simplified Arabic" w:hint="cs"/>
          <w:sz w:val="28"/>
          <w:szCs w:val="28"/>
          <w:rtl/>
        </w:rPr>
        <w:t>-</w:t>
      </w:r>
    </w:p>
    <w:p w:rsidR="006C51B6" w:rsidRPr="00ED6DE6" w:rsidRDefault="006C51B6" w:rsidP="006C51B6">
      <w:pPr>
        <w:pStyle w:val="a6"/>
        <w:numPr>
          <w:ilvl w:val="0"/>
          <w:numId w:val="19"/>
        </w:numPr>
        <w:bidi/>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 xml:space="preserve"> </w:t>
      </w:r>
      <w:r w:rsidRPr="00ED6DE6">
        <w:rPr>
          <w:rFonts w:ascii="Simplified Arabic" w:hAnsi="Simplified Arabic" w:cs="Simplified Arabic" w:hint="cs"/>
          <w:sz w:val="28"/>
          <w:szCs w:val="28"/>
          <w:rtl/>
        </w:rPr>
        <w:t xml:space="preserve"> </w:t>
      </w:r>
      <w:r w:rsidRPr="00ED6DE6">
        <w:rPr>
          <w:rFonts w:ascii="Simplified Arabic" w:hAnsi="Simplified Arabic" w:cs="Simplified Arabic"/>
          <w:sz w:val="28"/>
          <w:szCs w:val="28"/>
          <w:rtl/>
        </w:rPr>
        <w:t>توفير رؤوس الأموال اللازمة لإنجاز المشاريع التي يترتب عليها</w:t>
      </w:r>
      <w:r w:rsidRPr="00ED6DE6">
        <w:rPr>
          <w:rFonts w:ascii="Simplified Arabic" w:hAnsi="Simplified Arabic" w:cs="Simplified Arabic" w:hint="cs"/>
          <w:sz w:val="28"/>
          <w:szCs w:val="28"/>
          <w:rtl/>
        </w:rPr>
        <w:t xml:space="preserve"> القضاء على البطالة.</w:t>
      </w:r>
    </w:p>
    <w:p w:rsidR="006C51B6" w:rsidRPr="00ED6DE6" w:rsidRDefault="006C51B6" w:rsidP="006C51B6">
      <w:pPr>
        <w:pStyle w:val="a6"/>
        <w:numPr>
          <w:ilvl w:val="0"/>
          <w:numId w:val="19"/>
        </w:numPr>
        <w:bidi/>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Pr>
        <w:t xml:space="preserve"> </w:t>
      </w:r>
      <w:r w:rsidRPr="00ED6DE6">
        <w:rPr>
          <w:rFonts w:ascii="Simplified Arabic" w:hAnsi="Simplified Arabic" w:cs="Simplified Arabic"/>
          <w:sz w:val="28"/>
          <w:szCs w:val="28"/>
          <w:rtl/>
        </w:rPr>
        <w:t xml:space="preserve">توفير مناصب شغل جديدة </w:t>
      </w:r>
    </w:p>
    <w:p w:rsidR="006C51B6" w:rsidRPr="00ED6DE6" w:rsidRDefault="006C51B6" w:rsidP="006C51B6">
      <w:pPr>
        <w:pStyle w:val="a6"/>
        <w:numPr>
          <w:ilvl w:val="0"/>
          <w:numId w:val="19"/>
        </w:numPr>
        <w:bidi/>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 xml:space="preserve">تحقيق التنمية </w:t>
      </w:r>
      <w:r w:rsidRPr="00ED6DE6">
        <w:rPr>
          <w:rFonts w:ascii="Simplified Arabic" w:hAnsi="Simplified Arabic" w:cs="Simplified Arabic" w:hint="cs"/>
          <w:sz w:val="28"/>
          <w:szCs w:val="28"/>
          <w:rtl/>
        </w:rPr>
        <w:t>لاقتصادية</w:t>
      </w:r>
      <w:r w:rsidRPr="00ED6DE6">
        <w:rPr>
          <w:rFonts w:ascii="Simplified Arabic" w:hAnsi="Simplified Arabic" w:cs="Simplified Arabic"/>
          <w:sz w:val="28"/>
          <w:szCs w:val="28"/>
          <w:rtl/>
        </w:rPr>
        <w:t xml:space="preserve"> البلاد </w:t>
      </w:r>
    </w:p>
    <w:p w:rsidR="006C51B6" w:rsidRPr="00ED6DE6" w:rsidRDefault="006C51B6" w:rsidP="006C51B6">
      <w:pPr>
        <w:pStyle w:val="a6"/>
        <w:numPr>
          <w:ilvl w:val="0"/>
          <w:numId w:val="19"/>
        </w:numPr>
        <w:bidi/>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 xml:space="preserve"> تحقيق الأهداف المسطرة من طرف الدولة</w:t>
      </w:r>
    </w:p>
    <w:p w:rsidR="006C51B6" w:rsidRPr="00ED6DE6" w:rsidRDefault="006C51B6" w:rsidP="006C51B6">
      <w:pPr>
        <w:pStyle w:val="a6"/>
        <w:numPr>
          <w:ilvl w:val="0"/>
          <w:numId w:val="19"/>
        </w:numPr>
        <w:bidi/>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تحقيق الرفاهية لأفراد المجتمع عن طريق تحسين الوضعية المعيشية لهم(توفير السكن, العمل</w:t>
      </w:r>
      <w:r w:rsidRPr="00ED6DE6">
        <w:rPr>
          <w:rFonts w:ascii="Simplified Arabic" w:hAnsi="Simplified Arabic" w:cs="Simplified Arabic" w:hint="cs"/>
          <w:sz w:val="28"/>
          <w:szCs w:val="28"/>
          <w:rtl/>
        </w:rPr>
        <w:t>)</w:t>
      </w:r>
      <w:r w:rsidRPr="00ED6DE6">
        <w:rPr>
          <w:rFonts w:ascii="Simplified Arabic" w:hAnsi="Simplified Arabic" w:cs="Simplified Arabic"/>
          <w:sz w:val="28"/>
          <w:szCs w:val="28"/>
        </w:rPr>
        <w:t xml:space="preserve">     </w:t>
      </w:r>
    </w:p>
    <w:p w:rsidR="006C51B6" w:rsidRDefault="006C51B6" w:rsidP="006C51B6">
      <w:pPr>
        <w:spacing w:before="100" w:beforeAutospacing="1" w:after="100" w:afterAutospacing="1" w:line="360" w:lineRule="auto"/>
        <w:jc w:val="both"/>
        <w:rPr>
          <w:rFonts w:ascii="Simplified Arabic" w:hAnsi="Simplified Arabic" w:cs="Simplified Arabic"/>
          <w:b/>
          <w:bCs/>
          <w:sz w:val="28"/>
          <w:szCs w:val="28"/>
          <w:rtl/>
        </w:rPr>
      </w:pPr>
    </w:p>
    <w:p w:rsidR="006C51B6" w:rsidRPr="00ED6DE6" w:rsidRDefault="006C51B6" w:rsidP="006C51B6">
      <w:pPr>
        <w:spacing w:before="100" w:beforeAutospacing="1" w:after="100" w:afterAutospacing="1" w:line="360" w:lineRule="auto"/>
        <w:jc w:val="both"/>
        <w:rPr>
          <w:rFonts w:ascii="Simplified Arabic" w:hAnsi="Simplified Arabic" w:cs="Simplified Arabic"/>
          <w:b/>
          <w:bCs/>
          <w:sz w:val="28"/>
          <w:szCs w:val="28"/>
        </w:rPr>
      </w:pPr>
      <w:r w:rsidRPr="00ED6DE6">
        <w:rPr>
          <w:rFonts w:ascii="Simplified Arabic" w:hAnsi="Simplified Arabic" w:cs="Simplified Arabic"/>
          <w:b/>
          <w:bCs/>
          <w:sz w:val="28"/>
          <w:szCs w:val="28"/>
          <w:rtl/>
        </w:rPr>
        <w:t>المسؤولية الاجتماعية في قطاع التمويل  المصرفي في السودان</w:t>
      </w:r>
      <w:r w:rsidRPr="00ED6DE6">
        <w:rPr>
          <w:rFonts w:ascii="Simplified Arabic" w:hAnsi="Simplified Arabic" w:cs="Simplified Arabic"/>
          <w:b/>
          <w:bCs/>
          <w:sz w:val="28"/>
          <w:szCs w:val="28"/>
        </w:rPr>
        <w:t>:</w:t>
      </w:r>
    </w:p>
    <w:p w:rsidR="006C51B6" w:rsidRPr="00ED6DE6" w:rsidRDefault="006C51B6" w:rsidP="006C51B6">
      <w:pPr>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بالرغم من أن استخدام مصطلح المسؤولية الاجتماعية جديد في المصارف في السودان، إلا أن القيام بدور المسؤولية الاجتماعية ظل عملاً تمارسه مختلف المصارف السودانية، كلٌّ بطريقته الخاصة، وبرؤيته، منذ فترة طويلة، وتبلغ مساهمات الجهاز المصرفي سنوياً في مجال المسؤولية الاجتماعية عشرات الملايين من الجنيهات، تقدمها المصارف لأعمال خدمة المجتمع في العاصمة والولايات، وللدولة والمؤسسات الخدمية، وللمجموعات والمنظمات، وللأفراد المحتاجين</w:t>
      </w:r>
      <w:r w:rsidRPr="00ED6DE6">
        <w:rPr>
          <w:rFonts w:ascii="Simplified Arabic" w:hAnsi="Simplified Arabic" w:cs="Simplified Arabic"/>
          <w:sz w:val="28"/>
          <w:szCs w:val="28"/>
        </w:rPr>
        <w:t>.</w:t>
      </w:r>
    </w:p>
    <w:p w:rsidR="006C51B6" w:rsidRPr="00ED6DE6" w:rsidRDefault="006C51B6" w:rsidP="006C51B6">
      <w:pPr>
        <w:spacing w:before="100" w:beforeAutospacing="1" w:after="100" w:afterAutospacing="1" w:line="360" w:lineRule="auto"/>
        <w:ind w:firstLine="720"/>
        <w:jc w:val="both"/>
        <w:rPr>
          <w:rFonts w:ascii="Simplified Arabic" w:hAnsi="Simplified Arabic" w:cs="Simplified Arabic"/>
          <w:sz w:val="28"/>
          <w:szCs w:val="28"/>
        </w:rPr>
      </w:pPr>
      <w:r w:rsidRPr="00ED6DE6">
        <w:rPr>
          <w:rFonts w:ascii="Simplified Arabic" w:hAnsi="Simplified Arabic" w:cs="Simplified Arabic"/>
          <w:sz w:val="28"/>
          <w:szCs w:val="28"/>
          <w:rtl/>
        </w:rPr>
        <w:t>وقد شرعت بعض المصارف في تكوين لجان للمسؤولية الاجتماعية مهمتها وضع الخطط اللازمة لذلك والإشراف على تنفيذها. وتضمنت سياسة بنك السودان المركزي لعام 2013 فقرة عن المسؤولية الاجتماعية تقول: (تطوير وتشجيع المسؤولية الاجتماعية في المصارف والمؤسسات المالية واستحداث جائزة البنك المركزي للتميز في سياسات المسؤولية الاجتماعية بالقطاع المصرفي</w:t>
      </w:r>
      <w:r w:rsidRPr="00ED6DE6">
        <w:rPr>
          <w:rFonts w:ascii="Simplified Arabic" w:hAnsi="Simplified Arabic" w:cs="Simplified Arabic" w:hint="cs"/>
          <w:sz w:val="28"/>
          <w:szCs w:val="28"/>
          <w:rtl/>
        </w:rPr>
        <w:t>)</w:t>
      </w:r>
    </w:p>
    <w:p w:rsidR="006C51B6" w:rsidRPr="00ED6DE6" w:rsidRDefault="006C51B6" w:rsidP="006C51B6">
      <w:pPr>
        <w:spacing w:before="100" w:beforeAutospacing="1" w:after="100" w:afterAutospacing="1" w:line="360" w:lineRule="auto"/>
        <w:ind w:firstLine="720"/>
        <w:jc w:val="both"/>
        <w:rPr>
          <w:rFonts w:ascii="Simplified Arabic" w:hAnsi="Simplified Arabic" w:cs="Simplified Arabic"/>
          <w:sz w:val="28"/>
          <w:szCs w:val="28"/>
        </w:rPr>
      </w:pPr>
      <w:r w:rsidRPr="00ED6DE6">
        <w:rPr>
          <w:rFonts w:ascii="Simplified Arabic" w:hAnsi="Simplified Arabic" w:cs="Simplified Arabic"/>
          <w:sz w:val="28"/>
          <w:szCs w:val="28"/>
          <w:rtl/>
        </w:rPr>
        <w:t xml:space="preserve">وتمثلت أدوار المصارف في المسؤولية الاجتماعية في مجالات أساسية نذكر منها: مجال النفرات الوطنية وإعادة الإعمار ودرء الكوارث والمناسبات الوطنية، مجال خدمات المياه للإنسان والحيوان، دعم التعليم بكل مراحله، دعم المؤسسات الصحية، دعم العاملين بالمصارف، الأعمال الخيرية ودعم الفقراء، دعم المحليات والولايات والوزارات في مشروعاتها الاجتماعية، دعم المساجد والخلاوي وجمعيات القرآن الكريم، ومشروعات رمضان، دعم العمل الثقافي بالبلاد، دعم النشاط الرياضي، وغير ذلك من المجالات. وبالطبع فإن المصارف السودانية مطالبة بتطوير </w:t>
      </w:r>
      <w:r w:rsidRPr="00ED6DE6">
        <w:rPr>
          <w:rFonts w:ascii="Simplified Arabic" w:hAnsi="Simplified Arabic" w:cs="Simplified Arabic"/>
          <w:sz w:val="28"/>
          <w:szCs w:val="28"/>
          <w:rtl/>
        </w:rPr>
        <w:lastRenderedPageBreak/>
        <w:t>مفهومها للمسؤولية الاجتماعية لتنتقل به من حيز التبرعات والأعمال الخيرية ودعم الخدمات الاجتماعية إلى ما هو أعمق وأشمل</w:t>
      </w:r>
      <w:r w:rsidRPr="00ED6DE6">
        <w:rPr>
          <w:rFonts w:ascii="Simplified Arabic" w:hAnsi="Simplified Arabic" w:cs="Simplified Arabic"/>
          <w:sz w:val="28"/>
          <w:szCs w:val="28"/>
        </w:rPr>
        <w:t>.</w:t>
      </w:r>
    </w:p>
    <w:p w:rsidR="006C51B6" w:rsidRPr="0062645D" w:rsidRDefault="006C51B6" w:rsidP="006C51B6">
      <w:pPr>
        <w:spacing w:before="100" w:beforeAutospacing="1" w:after="100" w:afterAutospacing="1"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ومن المؤمل أن تؤدي عملية تشجيع بنك السودان المركزي للمصارف على أداء دورها في المسؤولية الاجتماعية، وتحديد جائزة لذلك، إلى ازدياد وتيرة اهتمام المصارف بتطوير فهمها لمضمون المسؤولية الاجتماعي</w:t>
      </w:r>
      <w:r>
        <w:rPr>
          <w:rFonts w:ascii="Simplified Arabic" w:hAnsi="Simplified Arabic" w:cs="Simplified Arabic" w:hint="cs"/>
          <w:sz w:val="28"/>
          <w:szCs w:val="28"/>
          <w:rtl/>
        </w:rPr>
        <w:t xml:space="preserve">ة. </w:t>
      </w:r>
      <w:r w:rsidRPr="0062645D">
        <w:rPr>
          <w:rFonts w:ascii="Simplified Arabic" w:hAnsi="Simplified Arabic" w:cs="Simplified Arabic" w:hint="cs"/>
          <w:sz w:val="28"/>
          <w:szCs w:val="28"/>
          <w:rtl/>
        </w:rPr>
        <w:t>.(أحمد الصادق البشير، 2008، ص 54)</w:t>
      </w:r>
      <w:r w:rsidRPr="0062645D">
        <w:rPr>
          <w:rFonts w:ascii="Simplified Arabic" w:hAnsi="Simplified Arabic" w:cs="Simplified Arabic" w:hint="cs"/>
          <w:color w:val="FF0000"/>
          <w:sz w:val="28"/>
          <w:szCs w:val="28"/>
          <w:rtl/>
        </w:rPr>
        <w:t xml:space="preserve"> </w:t>
      </w:r>
    </w:p>
    <w:p w:rsidR="006C51B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b/>
          <w:bCs/>
          <w:sz w:val="28"/>
          <w:szCs w:val="28"/>
          <w:rtl/>
        </w:rPr>
        <w:t>دور التمويل المصرفي في التنمية الاقتصادية</w:t>
      </w:r>
      <w:r w:rsidRPr="00ED6DE6">
        <w:rPr>
          <w:rFonts w:ascii="Simplified Arabic" w:hAnsi="Simplified Arabic" w:cs="Simplified Arabic"/>
          <w:b/>
          <w:bCs/>
          <w:sz w:val="28"/>
          <w:szCs w:val="28"/>
        </w:rPr>
        <w:t>:</w:t>
      </w:r>
    </w:p>
    <w:p w:rsidR="006C51B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t>في البداية يمكن أن نبرز أهمية التمويل من خلال أهدافه و المتمثلة في</w:t>
      </w:r>
      <w:r w:rsidRPr="00ED6DE6">
        <w:rPr>
          <w:rFonts w:ascii="Simplified Arabic" w:hAnsi="Simplified Arabic" w:cs="Simplified Arabic"/>
          <w:sz w:val="28"/>
          <w:szCs w:val="28"/>
        </w:rPr>
        <w:t>:</w:t>
      </w:r>
      <w:r w:rsidRPr="00ED6DE6">
        <w:rPr>
          <w:rFonts w:ascii="Simplified Arabic" w:hAnsi="Simplified Arabic" w:cs="Simplified Arabic" w:hint="cs"/>
          <w:color w:val="FF0000"/>
          <w:sz w:val="28"/>
          <w:szCs w:val="28"/>
          <w:rtl/>
        </w:rPr>
        <w:t xml:space="preserve"> </w:t>
      </w:r>
      <w:r w:rsidRPr="0062645D">
        <w:rPr>
          <w:rFonts w:ascii="Simplified Arabic" w:hAnsi="Simplified Arabic" w:cs="Simplified Arabic" w:hint="cs"/>
          <w:sz w:val="28"/>
          <w:szCs w:val="28"/>
          <w:rtl/>
        </w:rPr>
        <w:t>(</w:t>
      </w:r>
      <w:r w:rsidRPr="0062645D">
        <w:rPr>
          <w:rFonts w:ascii="Simplified Arabic" w:hAnsi="Simplified Arabic" w:cs="Simplified Arabic"/>
          <w:sz w:val="28"/>
          <w:szCs w:val="28"/>
        </w:rPr>
        <w:t>http://www.ahl-alquran.com</w:t>
      </w:r>
      <w:r w:rsidRPr="0062645D">
        <w:rPr>
          <w:rFonts w:ascii="Simplified Arabic" w:hAnsi="Simplified Arabic" w:cs="Simplified Arabic" w:hint="cs"/>
          <w:sz w:val="28"/>
          <w:szCs w:val="28"/>
          <w:rtl/>
        </w:rPr>
        <w:t>)</w:t>
      </w:r>
      <w:r w:rsidRPr="0062645D">
        <w:rPr>
          <w:rFonts w:ascii="Simplified Arabic" w:hAnsi="Simplified Arabic" w:cs="Simplified Arabic"/>
          <w:sz w:val="28"/>
          <w:szCs w:val="28"/>
        </w:rPr>
        <w:br/>
      </w:r>
      <w:r w:rsidRPr="00ED6DE6">
        <w:rPr>
          <w:rFonts w:ascii="Simplified Arabic" w:hAnsi="Simplified Arabic" w:cs="Simplified Arabic"/>
          <w:sz w:val="28"/>
          <w:szCs w:val="28"/>
          <w:rtl/>
        </w:rPr>
        <w:t xml:space="preserve">مساعدة المؤسسة على تسوية توازنها المالي </w:t>
      </w:r>
      <w:r w:rsidRPr="00ED6DE6">
        <w:rPr>
          <w:rFonts w:ascii="Simplified Arabic" w:hAnsi="Simplified Arabic" w:cs="Simplified Arabic"/>
          <w:sz w:val="28"/>
          <w:szCs w:val="28"/>
        </w:rPr>
        <w:t>.</w:t>
      </w:r>
    </w:p>
    <w:p w:rsidR="006C51B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t>التمويل يساهم في تدعيم النشاط الاقتصادي و ذلك بخلق مشاريع جديدة</w:t>
      </w:r>
      <w:r w:rsidRPr="00ED6DE6">
        <w:rPr>
          <w:rFonts w:ascii="Simplified Arabic" w:hAnsi="Simplified Arabic" w:cs="Simplified Arabic"/>
          <w:sz w:val="28"/>
          <w:szCs w:val="28"/>
        </w:rPr>
        <w:t>.</w:t>
      </w:r>
    </w:p>
    <w:p w:rsidR="006C51B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t xml:space="preserve"> يساهم التمويل في تفعيل و تنشيط ميكانيزمات الجهاز المصـرفي مـن خــلال حركة رأس المال </w:t>
      </w:r>
      <w:r w:rsidRPr="00ED6DE6">
        <w:rPr>
          <w:rFonts w:ascii="Simplified Arabic" w:hAnsi="Simplified Arabic" w:cs="Simplified Arabic"/>
          <w:sz w:val="28"/>
          <w:szCs w:val="28"/>
        </w:rPr>
        <w:t>.</w:t>
      </w:r>
    </w:p>
    <w:p w:rsidR="006C51B6" w:rsidRPr="00ED6DE6" w:rsidRDefault="006C51B6" w:rsidP="006C51B6">
      <w:pPr>
        <w:pStyle w:val="msonormal0"/>
        <w:bidi/>
        <w:spacing w:line="360" w:lineRule="auto"/>
        <w:jc w:val="both"/>
        <w:rPr>
          <w:rFonts w:ascii="Simplified Arabic" w:hAnsi="Simplified Arabic" w:cs="Simplified Arabic"/>
          <w:sz w:val="28"/>
          <w:szCs w:val="28"/>
        </w:rPr>
      </w:pPr>
      <w:r w:rsidRPr="00ED6DE6">
        <w:rPr>
          <w:rFonts w:ascii="Simplified Arabic" w:hAnsi="Simplified Arabic" w:cs="Simplified Arabic"/>
          <w:sz w:val="28"/>
          <w:szCs w:val="28"/>
          <w:rtl/>
        </w:rPr>
        <w:t xml:space="preserve">يساهم التمويل في إعطاء الحركة و الحيوية الضرورية لتحقيق وتيرة نمو اقتصادي و تنمية شاملة </w:t>
      </w:r>
      <w:r w:rsidRPr="00ED6DE6">
        <w:rPr>
          <w:rFonts w:ascii="Simplified Arabic" w:hAnsi="Simplified Arabic" w:cs="Simplified Arabic"/>
          <w:sz w:val="28"/>
          <w:szCs w:val="28"/>
        </w:rPr>
        <w:t>. </w:t>
      </w:r>
    </w:p>
    <w:p w:rsidR="006C51B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sz w:val="28"/>
          <w:szCs w:val="28"/>
          <w:rtl/>
        </w:rPr>
        <w:t>وتعتبر المصارف أهم المنشئات المالية في تزويد قطاع الأعمال بالاحتياجات التمويلية نظرا لعدم كفاية مواردها الذاتية ويتم ذلك عن طريق سوق المال وسوق النقد</w:t>
      </w:r>
      <w:r w:rsidRPr="00ED6DE6">
        <w:rPr>
          <w:rFonts w:ascii="Simplified Arabic" w:hAnsi="Simplified Arabic" w:cs="Simplified Arabic" w:hint="cs"/>
          <w:sz w:val="28"/>
          <w:szCs w:val="28"/>
          <w:rtl/>
        </w:rPr>
        <w:t xml:space="preserve"> من</w:t>
      </w:r>
      <w:r w:rsidRPr="00ED6DE6">
        <w:rPr>
          <w:rFonts w:ascii="Simplified Arabic" w:hAnsi="Simplified Arabic" w:cs="Simplified Arabic"/>
          <w:sz w:val="28"/>
          <w:szCs w:val="28"/>
          <w:rtl/>
        </w:rPr>
        <w:t xml:space="preserve"> </w:t>
      </w:r>
      <w:r w:rsidRPr="00ED6DE6">
        <w:rPr>
          <w:rFonts w:ascii="Simplified Arabic" w:hAnsi="Simplified Arabic" w:cs="Simplified Arabic" w:hint="cs"/>
          <w:sz w:val="28"/>
          <w:szCs w:val="28"/>
          <w:rtl/>
        </w:rPr>
        <w:t>ا</w:t>
      </w:r>
      <w:r w:rsidRPr="00ED6DE6">
        <w:rPr>
          <w:rFonts w:ascii="Simplified Arabic" w:hAnsi="Simplified Arabic" w:cs="Simplified Arabic"/>
          <w:sz w:val="28"/>
          <w:szCs w:val="28"/>
          <w:rtl/>
        </w:rPr>
        <w:t xml:space="preserve">لاحتياجات الطويلة والمتوسطة الأجل تحصل عليها المؤسسات والأفراد عن طريق سوق المال في صورة أوراق مالية إما تكون حقوق أو ديون بينما الاحتياجات التمويلية قصيرة الأجل من القروض والتسهيلات تتم عن طريق سوق النقد </w:t>
      </w:r>
      <w:r w:rsidRPr="00ED6DE6">
        <w:rPr>
          <w:rFonts w:ascii="Simplified Arabic" w:hAnsi="Simplified Arabic" w:cs="Simplified Arabic"/>
          <w:sz w:val="28"/>
          <w:szCs w:val="28"/>
        </w:rPr>
        <w:t>.</w:t>
      </w:r>
    </w:p>
    <w:p w:rsidR="006C51B6" w:rsidRPr="00ED6DE6" w:rsidRDefault="006C51B6" w:rsidP="006C51B6">
      <w:pPr>
        <w:pStyle w:val="msonormal0"/>
        <w:bidi/>
        <w:spacing w:line="36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إ</w:t>
      </w:r>
      <w:r w:rsidRPr="00ED6DE6">
        <w:rPr>
          <w:rFonts w:ascii="Simplified Arabic" w:hAnsi="Simplified Arabic" w:cs="Simplified Arabic"/>
          <w:sz w:val="28"/>
          <w:szCs w:val="28"/>
          <w:rtl/>
        </w:rPr>
        <w:t>ن التنمية ا</w:t>
      </w:r>
      <w:r w:rsidRPr="00ED6DE6">
        <w:rPr>
          <w:rFonts w:ascii="Simplified Arabic" w:hAnsi="Simplified Arabic" w:cs="Simplified Arabic" w:hint="cs"/>
          <w:sz w:val="28"/>
          <w:szCs w:val="28"/>
          <w:rtl/>
        </w:rPr>
        <w:t>ل</w:t>
      </w:r>
      <w:r w:rsidRPr="00ED6DE6">
        <w:rPr>
          <w:rFonts w:ascii="Simplified Arabic" w:hAnsi="Simplified Arabic" w:cs="Simplified Arabic"/>
          <w:sz w:val="28"/>
          <w:szCs w:val="28"/>
          <w:rtl/>
        </w:rPr>
        <w:t xml:space="preserve">اقتصادية هي عملية يتم فيها انتقال الاقتصاد الوطني من مرحلة التخلف الى الرقي والازدهار ، وذلك عن طريق مجموعة من الإجراءات تقوم الدولة باتخاذها من أجل تطوير الهيكل الاقتصادي لما يحقق زيادة الإنتاج السلعي والغير السلعي والدخل الحقيقي للفرد لفترة زمنية طويلة </w:t>
      </w:r>
      <w:r w:rsidRPr="00ED6DE6">
        <w:rPr>
          <w:rFonts w:ascii="Simplified Arabic" w:hAnsi="Simplified Arabic" w:cs="Simplified Arabic"/>
          <w:sz w:val="28"/>
          <w:szCs w:val="28"/>
        </w:rPr>
        <w:t>.</w:t>
      </w:r>
      <w:r w:rsidRPr="00ED6DE6">
        <w:rPr>
          <w:rFonts w:ascii="Simplified Arabic" w:hAnsi="Simplified Arabic" w:cs="Simplified Arabic"/>
          <w:sz w:val="28"/>
          <w:szCs w:val="28"/>
          <w:rtl/>
        </w:rPr>
        <w:t xml:space="preserve">وبالتالي فان للتنمية الاقتصادية أهمية كبيرة في تقليص الفجوة الاقتصادية والتقنية المتواجدة بين الدول المتقدمة والنامية </w:t>
      </w:r>
      <w:r w:rsidRPr="00ED6DE6">
        <w:rPr>
          <w:rFonts w:ascii="Simplified Arabic" w:hAnsi="Simplified Arabic" w:cs="Simplified Arabic"/>
          <w:sz w:val="28"/>
          <w:szCs w:val="28"/>
        </w:rPr>
        <w:t>.</w:t>
      </w:r>
      <w:r w:rsidRPr="00ED6DE6">
        <w:rPr>
          <w:rFonts w:ascii="Simplified Arabic" w:hAnsi="Simplified Arabic" w:cs="Simplified Arabic"/>
          <w:sz w:val="28"/>
          <w:szCs w:val="28"/>
          <w:rtl/>
        </w:rPr>
        <w:t xml:space="preserve">وتتطلب عملية التنمية الاقتصادية مجموعة من المصادر لتمويلها . من بينها التمويل المصرفي الذي يعتبر اهم مصدر تعتمد عليه البلدان المتخلفة لتمويل تنميتها الاقتصادية في ظل غياب سوق مالية متطورة </w:t>
      </w:r>
      <w:r w:rsidRPr="00ED6DE6">
        <w:rPr>
          <w:rFonts w:ascii="Simplified Arabic" w:hAnsi="Simplified Arabic" w:cs="Simplified Arabic"/>
          <w:sz w:val="28"/>
          <w:szCs w:val="28"/>
        </w:rPr>
        <w:t>.</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الدراسة الميدانية</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خلفية تعريفية عن بنك أم درمان الوطني:</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lastRenderedPageBreak/>
        <w:t>النشأة والتطور:</w:t>
      </w:r>
    </w:p>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بنك أم درمان الوطني عامة ذات مسؤولية محدودة وهو من المؤسسات الوطنية الرائدة ويعتبر ركيزة هامة ودعامة من دعامات الاقتصاد الوطني في مجال الصيرفة والاستثمار والتجارة الخارجية وذلك عبر شبكة واسعة من المراسلين منتشرة في معظم أنحاء العالم ، تأسس في يناير 1993 وبدأ مزاولة نشاطه المصرفي في اغطس 1993 وذلك بتقديم كافة الخدمات المصرفية والاستثمارية وفقاً لأحكام الشريعة الإسلامية ، يمارس البنك نشاطه من خلال الرئاسة و15 فرع منها 8 فروع داخل ولاية الخرطوم بالإضافة إلى ثلاثة تواكيل:</w:t>
      </w:r>
      <w:r>
        <w:rPr>
          <w:rFonts w:ascii="Simplified Arabic" w:hAnsi="Simplified Arabic" w:cs="Simplified Arabic" w:hint="cs"/>
          <w:sz w:val="28"/>
          <w:szCs w:val="28"/>
          <w:rtl/>
        </w:rPr>
        <w:t xml:space="preserve"> (بنك أم درمان الوطني، 2007م)</w:t>
      </w:r>
    </w:p>
    <w:p w:rsidR="006C51B6" w:rsidRPr="00ED6DE6" w:rsidRDefault="006C51B6" w:rsidP="006C51B6">
      <w:pPr>
        <w:pStyle w:val="msonormal0"/>
        <w:numPr>
          <w:ilvl w:val="0"/>
          <w:numId w:val="28"/>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توكيل المعاشيين تابع لفرع القيادة.</w:t>
      </w:r>
    </w:p>
    <w:p w:rsidR="006C51B6" w:rsidRPr="00ED6DE6" w:rsidRDefault="006C51B6" w:rsidP="006C51B6">
      <w:pPr>
        <w:pStyle w:val="msonormal0"/>
        <w:numPr>
          <w:ilvl w:val="0"/>
          <w:numId w:val="28"/>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توكيل السوق الجنوبي تابع لفرع نيالا.</w:t>
      </w:r>
    </w:p>
    <w:p w:rsidR="006C51B6" w:rsidRPr="00ED6DE6" w:rsidRDefault="006C51B6" w:rsidP="006C51B6">
      <w:pPr>
        <w:pStyle w:val="msonormal0"/>
        <w:numPr>
          <w:ilvl w:val="0"/>
          <w:numId w:val="28"/>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رأس المال الاسمي (المسموح به) (1.2 مليار ومائتان مليون جنيه) والمدفوع 800 مليون جنيه سوداني.</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أهداف بنك أم درمان الوطني:</w:t>
      </w:r>
    </w:p>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   تتمثل أهداف بنك أم درمان الوطني في الآتي:</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حسب الموارد وقبول ودائع الجمهور الجارية والادخارية والاستثمارية بالعملتين المحلية والأجنبية وتوظيفها واستثمارها في كافة القطاعات مستخدما في ذلك الصيغ الاستثمارية المختلفة المتوافقة مع ضوابط الشريعة الإسلامية.</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تجميع وقبول المدخرات للعاملين بالخارج.</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تمويل عمليات التجارة الخارجية ويعتبر البنك رائد في هذا المجال.</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يساهم البنك في تمويل مشروعات التنمية الاقتصادية والتعدين وقطاع الصناعة والزراعة والحرفيين والمهنيين.</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دعم توجه الدولة الرامي إلى تخفيض حدة الفقر وذلك بتخصيص حصة مقدرة من محفظة التمويل لقطاعات التمويل الصغيرة والصاغر والمتناهي الصغر.</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تقديم الدعم الاجتماعي والتكافلي لخدمة العاملين بالدولة.</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تحقيق العدالة الاجتماعية والتنمية المتوازنة وذلك بإنشاء الفروع في كل ولايات السودان.</w:t>
      </w:r>
    </w:p>
    <w:p w:rsidR="006C51B6" w:rsidRPr="00ED6DE6" w:rsidRDefault="006C51B6" w:rsidP="006C51B6">
      <w:pPr>
        <w:pStyle w:val="msonormal0"/>
        <w:numPr>
          <w:ilvl w:val="0"/>
          <w:numId w:val="17"/>
        </w:numPr>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إنشاء الشركات الخاصة بالبنك والمساهمة في إنشاء شركات مع الغير لخدمة أهداف البنك.</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تحليل البيانات</w:t>
      </w:r>
      <w:r>
        <w:rPr>
          <w:rFonts w:ascii="Simplified Arabic" w:hAnsi="Simplified Arabic" w:cs="Simplified Arabic" w:hint="cs"/>
          <w:b/>
          <w:bCs/>
          <w:sz w:val="28"/>
          <w:szCs w:val="28"/>
          <w:rtl/>
        </w:rPr>
        <w:t>:</w:t>
      </w:r>
    </w:p>
    <w:p w:rsidR="006C51B6" w:rsidRPr="00874083" w:rsidRDefault="006C51B6" w:rsidP="006C51B6">
      <w:pPr>
        <w:pStyle w:val="msonormal0"/>
        <w:bidi/>
        <w:spacing w:line="360" w:lineRule="auto"/>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التمويل المباشر الممنوح حسب القطاعات بولاية البحر الأحمر</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05"/>
        <w:gridCol w:w="2907"/>
        <w:gridCol w:w="2955"/>
        <w:gridCol w:w="1696"/>
      </w:tblGrid>
      <w:tr w:rsidR="006C51B6" w:rsidRPr="00ED6DE6" w:rsidTr="00424FC8">
        <w:trPr>
          <w:jc w:val="center"/>
        </w:trPr>
        <w:tc>
          <w:tcPr>
            <w:tcW w:w="1105"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lastRenderedPageBreak/>
              <w:t>الرقم</w:t>
            </w:r>
          </w:p>
        </w:tc>
        <w:tc>
          <w:tcPr>
            <w:tcW w:w="2848"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القطــــــــــــــــــــــــــــــــــــــاع</w:t>
            </w:r>
          </w:p>
        </w:tc>
        <w:tc>
          <w:tcPr>
            <w:tcW w:w="2955"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696"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حصاد المياه</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8,353,122.98</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0.60</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الطرق</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37,787,988.12</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2.70</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الكهرباء</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41,373,379.90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2.96</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الصحة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45,199,230.74</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3.23</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التنمية العمرانية والصناعية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14,320,081.32</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1.02</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المعدات والآليات</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8,578,513.76</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0.61</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التعليم</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35,047,524.00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0.14</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الزراعة والثروة الحيوانية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1,967,000.00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0.14</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9</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السياحة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259,090.00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0.02</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10</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الرياضة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573,332.00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0.04</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11</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التنمية الاجتماعية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47,000,000.00</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3.36</w:t>
            </w:r>
          </w:p>
        </w:tc>
      </w:tr>
      <w:tr w:rsidR="006C51B6" w:rsidRPr="00ED6DE6" w:rsidTr="00424FC8">
        <w:trPr>
          <w:jc w:val="center"/>
        </w:trPr>
        <w:tc>
          <w:tcPr>
            <w:tcW w:w="110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12</w:t>
            </w:r>
          </w:p>
        </w:tc>
        <w:tc>
          <w:tcPr>
            <w:tcW w:w="284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خطوط السكة حديد للولاية</w:t>
            </w:r>
          </w:p>
        </w:tc>
        <w:tc>
          <w:tcPr>
            <w:tcW w:w="295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1,157,444,425.43</w:t>
            </w:r>
          </w:p>
        </w:tc>
        <w:tc>
          <w:tcPr>
            <w:tcW w:w="1696"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82.80</w:t>
            </w:r>
          </w:p>
        </w:tc>
      </w:tr>
      <w:tr w:rsidR="006C51B6" w:rsidRPr="00ED6DE6" w:rsidTr="00424FC8">
        <w:trPr>
          <w:jc w:val="center"/>
        </w:trPr>
        <w:tc>
          <w:tcPr>
            <w:tcW w:w="3953"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حجم التمويل الكلـــــــــــــــي</w:t>
            </w:r>
          </w:p>
        </w:tc>
        <w:tc>
          <w:tcPr>
            <w:tcW w:w="2955" w:type="dxa"/>
            <w:shd w:val="clear" w:color="auto" w:fill="BFBFBF"/>
          </w:tcPr>
          <w:p w:rsidR="006C51B6" w:rsidRPr="002A01A9" w:rsidRDefault="006C51B6" w:rsidP="00424FC8">
            <w:pPr>
              <w:jc w:val="center"/>
              <w:rPr>
                <w:rFonts w:ascii="Simplified Arabic" w:hAnsi="Simplified Arabic" w:cs="Simplified Arabic"/>
                <w:b/>
                <w:bCs/>
                <w:color w:val="000000"/>
                <w:sz w:val="28"/>
                <w:szCs w:val="28"/>
                <w:rtl/>
              </w:rPr>
            </w:pPr>
            <w:r w:rsidRPr="002A01A9">
              <w:rPr>
                <w:rFonts w:ascii="Simplified Arabic" w:hAnsi="Simplified Arabic" w:cs="Simplified Arabic"/>
                <w:b/>
                <w:bCs/>
                <w:color w:val="000000"/>
                <w:sz w:val="28"/>
                <w:szCs w:val="28"/>
              </w:rPr>
              <w:t>1,397,903,688.25</w:t>
            </w:r>
          </w:p>
        </w:tc>
        <w:tc>
          <w:tcPr>
            <w:tcW w:w="1696" w:type="dxa"/>
            <w:shd w:val="clear" w:color="auto" w:fill="BFBFBF"/>
          </w:tcPr>
          <w:p w:rsidR="006C51B6" w:rsidRPr="002A01A9" w:rsidRDefault="006C51B6" w:rsidP="00424FC8">
            <w:pPr>
              <w:jc w:val="center"/>
              <w:rPr>
                <w:rFonts w:ascii="Simplified Arabic" w:hAnsi="Simplified Arabic" w:cs="Simplified Arabic"/>
                <w:b/>
                <w:bCs/>
                <w:color w:val="000000"/>
                <w:sz w:val="28"/>
                <w:szCs w:val="28"/>
              </w:rPr>
            </w:pPr>
            <w:r w:rsidRPr="002A01A9">
              <w:rPr>
                <w:rFonts w:ascii="Simplified Arabic" w:hAnsi="Simplified Arabic" w:cs="Simplified Arabic" w:hint="cs"/>
                <w:b/>
                <w:bCs/>
                <w:color w:val="000000"/>
                <w:sz w:val="28"/>
                <w:szCs w:val="28"/>
                <w:rtl/>
              </w:rPr>
              <w:t>100%</w:t>
            </w:r>
          </w:p>
        </w:tc>
      </w:tr>
    </w:tbl>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بيانات بنك ام درمان الوطني 2018 </w:t>
      </w:r>
    </w:p>
    <w:p w:rsidR="006C51B6" w:rsidRDefault="006C51B6" w:rsidP="006C51B6">
      <w:pPr>
        <w:pStyle w:val="msonormal0"/>
        <w:bidi/>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من الجدول أعلاه ومن خل</w:t>
      </w:r>
      <w:r>
        <w:rPr>
          <w:rFonts w:ascii="Simplified Arabic" w:hAnsi="Simplified Arabic" w:cs="Simplified Arabic" w:hint="cs"/>
          <w:sz w:val="28"/>
          <w:szCs w:val="28"/>
          <w:rtl/>
        </w:rPr>
        <w:t>ال القراءة لبيانات الجدول يتضح أ</w:t>
      </w:r>
      <w:r w:rsidRPr="00ED6DE6">
        <w:rPr>
          <w:rFonts w:ascii="Simplified Arabic" w:hAnsi="Simplified Arabic" w:cs="Simplified Arabic" w:hint="cs"/>
          <w:sz w:val="28"/>
          <w:szCs w:val="28"/>
          <w:rtl/>
        </w:rPr>
        <w:t>ن حجم التمويل المباشر الممنوح حسب القطاعات وبالتحديد في قطاع حصاد المياه كان له النصيب الأكبر من حجم التمويل الممنوح وذلك لأهمية المياه بالولاية ، حيث تعاني ولاية البحر الأحمر بصفة عامة وبعض المحليات بصورة خاصة من شح مياه الشرب ولذلك جاءت الميا</w:t>
      </w:r>
      <w:r>
        <w:rPr>
          <w:rFonts w:ascii="Simplified Arabic" w:hAnsi="Simplified Arabic" w:cs="Simplified Arabic" w:hint="cs"/>
          <w:sz w:val="28"/>
          <w:szCs w:val="28"/>
          <w:rtl/>
        </w:rPr>
        <w:t>ه ضمن أولويات التمويل ، ثم تلاه</w:t>
      </w:r>
      <w:r w:rsidRPr="00ED6DE6">
        <w:rPr>
          <w:rFonts w:ascii="Simplified Arabic" w:hAnsi="Simplified Arabic" w:cs="Simplified Arabic" w:hint="cs"/>
          <w:sz w:val="28"/>
          <w:szCs w:val="28"/>
          <w:rtl/>
        </w:rPr>
        <w:t xml:space="preserve"> قطاع الطرق حيث تعتبر مدينة بورتسودان ميناء السودان الأول وبوابته للعالم الخارجي ولذلك كان لزاماً على الحكومات الاهتمام بالطرق البرية الداخلية والدائرية التي تربط المحلية ببقية المحليات وولايات السودان المختلفة ، كذلك تعاني الولاية من مشكلة الكهرباء لذلك احتل قطاع الكهرباء المرتبة الثالثة من حجم التمويل خلال الفترة من 2005 وحتى 2012 ولأن التنمية تستهدف الإنسان وهو غايتها ووسيلتها كان لابد من الاهتمام بجانب الصحة فجاء ترتبها الرابع بحجم تمويل مقدر شمل عدد من محليات الولاية ، وكذلك التنمية العمرانية والصناعية كان التمويل بنسبة مقدرة الا انه يؤخذ عليه التركيز على محليات محددة دون بقية محليات الو</w:t>
      </w:r>
      <w:r>
        <w:rPr>
          <w:rFonts w:ascii="Simplified Arabic" w:hAnsi="Simplified Arabic" w:cs="Simplified Arabic" w:hint="cs"/>
          <w:sz w:val="28"/>
          <w:szCs w:val="28"/>
          <w:rtl/>
        </w:rPr>
        <w:t xml:space="preserve">لاية ، أما التعليم فيلاحظ أن </w:t>
      </w:r>
      <w:r w:rsidRPr="00ED6DE6">
        <w:rPr>
          <w:rFonts w:ascii="Simplified Arabic" w:hAnsi="Simplified Arabic" w:cs="Simplified Arabic" w:hint="cs"/>
          <w:sz w:val="28"/>
          <w:szCs w:val="28"/>
          <w:rtl/>
        </w:rPr>
        <w:t>نصيبه من التمويل كان ضعيفاً ويرجع ذلك للسياسة العامة للدولة والتي تدعو إلى مشاركة المجتمع في العملية التعليمية ورفع الدعم عنه ، وكذلك بالنسبة لقطاعات الزراعة والسياحة</w:t>
      </w:r>
      <w:r>
        <w:rPr>
          <w:rFonts w:ascii="Simplified Arabic" w:hAnsi="Simplified Arabic" w:cs="Simplified Arabic" w:hint="cs"/>
          <w:sz w:val="28"/>
          <w:szCs w:val="28"/>
          <w:rtl/>
        </w:rPr>
        <w:t xml:space="preserve"> والتنمية الاجتماعية لم تنل حظه</w:t>
      </w:r>
      <w:r w:rsidRPr="00ED6DE6">
        <w:rPr>
          <w:rFonts w:ascii="Simplified Arabic" w:hAnsi="Simplified Arabic" w:cs="Simplified Arabic" w:hint="cs"/>
          <w:sz w:val="28"/>
          <w:szCs w:val="28"/>
          <w:rtl/>
        </w:rPr>
        <w:t>ا من التمويل وكانت الأضعف ، وكان لتأهيل خطوط السكة حديد بالولاية نصيب مقدر من التمويل حيث أصبحت السكة حديد ناقل وطني يساهم بنسبة مقدرة في نقل البضائع.</w:t>
      </w:r>
    </w:p>
    <w:p w:rsidR="006C51B6" w:rsidRPr="00874083" w:rsidRDefault="006C51B6" w:rsidP="006C51B6">
      <w:pPr>
        <w:pStyle w:val="msonormal0"/>
        <w:bidi/>
        <w:spacing w:line="360" w:lineRule="auto"/>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(2)</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2005</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78"/>
        <w:gridCol w:w="2970"/>
        <w:gridCol w:w="3330"/>
      </w:tblGrid>
      <w:tr w:rsidR="006C51B6" w:rsidRPr="00ED6DE6" w:rsidTr="00424FC8">
        <w:trPr>
          <w:jc w:val="center"/>
        </w:trPr>
        <w:tc>
          <w:tcPr>
            <w:tcW w:w="1278"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297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33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انارة طرق داخلية</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1.504.594.90</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lastRenderedPageBreak/>
              <w:t>2</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قاعة السلام</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1.687.507.32</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سيارات</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282.513.76</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المستشفيات الولائية</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1.777.063.80</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طرق عامة</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5.413.078.12</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تجربة كلورين</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774.922.98</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مياه سنكات</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647.680.00</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مياه جبيت</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647.680.00</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9</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مياه بورتسودان</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546.960.00</w:t>
            </w:r>
          </w:p>
        </w:tc>
      </w:tr>
      <w:tr w:rsidR="006C51B6" w:rsidRPr="00ED6DE6" w:rsidTr="00424FC8">
        <w:trPr>
          <w:jc w:val="center"/>
        </w:trPr>
        <w:tc>
          <w:tcPr>
            <w:tcW w:w="127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10</w:t>
            </w:r>
          </w:p>
        </w:tc>
        <w:tc>
          <w:tcPr>
            <w:tcW w:w="29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إنشاء خط أنابيب مياه</w:t>
            </w:r>
          </w:p>
        </w:tc>
        <w:tc>
          <w:tcPr>
            <w:tcW w:w="33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2.717.880.00</w:t>
            </w:r>
          </w:p>
        </w:tc>
      </w:tr>
      <w:tr w:rsidR="006C51B6" w:rsidRPr="00ED6DE6" w:rsidTr="00424FC8">
        <w:trPr>
          <w:jc w:val="center"/>
        </w:trPr>
        <w:tc>
          <w:tcPr>
            <w:tcW w:w="4248"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33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16.017.880.88</w:t>
            </w:r>
          </w:p>
        </w:tc>
      </w:tr>
    </w:tbl>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ام درمان الوطني 2018 </w:t>
      </w:r>
    </w:p>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من الجدول أعلاه</w:t>
      </w:r>
      <w:r>
        <w:rPr>
          <w:rFonts w:ascii="Simplified Arabic" w:hAnsi="Simplified Arabic" w:cs="Simplified Arabic" w:hint="cs"/>
          <w:sz w:val="28"/>
          <w:szCs w:val="28"/>
          <w:rtl/>
        </w:rPr>
        <w:t xml:space="preserve"> يتضح أ</w:t>
      </w:r>
      <w:r w:rsidRPr="00ED6DE6">
        <w:rPr>
          <w:rFonts w:ascii="Simplified Arabic" w:hAnsi="Simplified Arabic" w:cs="Simplified Arabic" w:hint="cs"/>
          <w:sz w:val="28"/>
          <w:szCs w:val="28"/>
          <w:rtl/>
        </w:rPr>
        <w:t>ن التمويل الممنوح من قبل البنك موضع الدراسة ركز في العام 2005 على مشروعات الإنارة للطرق والتأهيل وشراء عربات فكانت قيمة التمويل لتلك المشروعات أكبر من تمويل محطات تحلية المياه ، وقد غطى التمويل عدد (3) محليات ، النصيب الأكبر من التمويل كان لمشروعات الطرق ، إجمالي التمويل في عام 2005 يعتبر مقدراً وكبيراً حيث بلغ في جملته 16.17.880.88 جنيه.</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(3)</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2006م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665"/>
        <w:gridCol w:w="3062"/>
      </w:tblGrid>
      <w:tr w:rsidR="006C51B6" w:rsidRPr="00ED6DE6" w:rsidTr="00424FC8">
        <w:trPr>
          <w:jc w:val="center"/>
        </w:trPr>
        <w:tc>
          <w:tcPr>
            <w:tcW w:w="1278"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4665"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062"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كهرباء سواكن</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2.847.825.00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معدات مصايد أسماك</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1.967.000.00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عربات اسعاف</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870.000.00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طرق داخلية (جبيت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صمد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سواكن</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8.300.910.00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بناء مساطب مساكن جاهزة للقرى النموذجية بالولاية</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1.600.000.00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آليات لوحدة التعمير والخدمات</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4.048.000.00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كورنيش الساحل</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259.090.00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أسمنت للولاية</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792.000.00</w:t>
            </w:r>
          </w:p>
        </w:tc>
      </w:tr>
      <w:tr w:rsidR="006C51B6" w:rsidRPr="00ED6DE6" w:rsidTr="00424FC8">
        <w:trPr>
          <w:jc w:val="center"/>
        </w:trPr>
        <w:tc>
          <w:tcPr>
            <w:tcW w:w="12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9</w:t>
            </w:r>
          </w:p>
        </w:tc>
        <w:tc>
          <w:tcPr>
            <w:tcW w:w="46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طرق داخلية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مدارس ومستشفيات وصناعات</w:t>
            </w:r>
          </w:p>
        </w:tc>
        <w:tc>
          <w:tcPr>
            <w:tcW w:w="306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33.000.000.00</w:t>
            </w:r>
          </w:p>
        </w:tc>
      </w:tr>
      <w:tr w:rsidR="006C51B6" w:rsidRPr="00ED6DE6" w:rsidTr="00424FC8">
        <w:trPr>
          <w:jc w:val="center"/>
        </w:trPr>
        <w:tc>
          <w:tcPr>
            <w:tcW w:w="5943"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062"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53.684.825.00</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Default="006C51B6" w:rsidP="006C51B6">
      <w:pPr>
        <w:pStyle w:val="msonormal0"/>
        <w:bidi/>
        <w:jc w:val="both"/>
        <w:rPr>
          <w:rFonts w:ascii="Simplified Arabic" w:hAnsi="Simplified Arabic" w:cs="Simplified Arabic"/>
          <w:sz w:val="28"/>
          <w:szCs w:val="28"/>
          <w:rtl/>
        </w:rPr>
      </w:pPr>
      <w:r>
        <w:rPr>
          <w:rFonts w:ascii="Simplified Arabic" w:hAnsi="Simplified Arabic" w:cs="Simplified Arabic" w:hint="cs"/>
          <w:sz w:val="28"/>
          <w:szCs w:val="28"/>
          <w:rtl/>
        </w:rPr>
        <w:t>يتضح من الجدول أ</w:t>
      </w:r>
      <w:r w:rsidRPr="00ED6DE6">
        <w:rPr>
          <w:rFonts w:ascii="Simplified Arabic" w:hAnsi="Simplified Arabic" w:cs="Simplified Arabic" w:hint="cs"/>
          <w:sz w:val="28"/>
          <w:szCs w:val="28"/>
          <w:rtl/>
        </w:rPr>
        <w:t>ن تمويل مشروعات الطرق الداخلية في المحليات كان كبيراً وقد كان لمحلية سواكن نصيب كبير من التمويل من حيث تمويل الكهرباء ومعدات مصايد الأسماك وكذلك الطرق ، يلاحظ تركز التمويل مع التنمية الاجتماعية بصورة واضحة.</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(4)</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2007م</w:t>
      </w:r>
    </w:p>
    <w:tbl>
      <w:tblPr>
        <w:bidiVisual/>
        <w:tblW w:w="0" w:type="auto"/>
        <w:jc w:val="center"/>
        <w:tblInd w:w="-2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132"/>
        <w:gridCol w:w="3330"/>
      </w:tblGrid>
      <w:tr w:rsidR="006C51B6" w:rsidRPr="00ED6DE6" w:rsidTr="00424FC8">
        <w:trPr>
          <w:jc w:val="center"/>
        </w:trPr>
        <w:tc>
          <w:tcPr>
            <w:tcW w:w="822"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lastRenderedPageBreak/>
              <w:t>الرقم</w:t>
            </w:r>
          </w:p>
        </w:tc>
        <w:tc>
          <w:tcPr>
            <w:tcW w:w="6132"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330"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82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6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شراء عدد (20) قلاب اسيوزو لوحدة التعمير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ولاية البحر الأحمر</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4.248.000.00</w:t>
            </w:r>
          </w:p>
        </w:tc>
      </w:tr>
      <w:tr w:rsidR="006C51B6" w:rsidRPr="00ED6DE6" w:rsidTr="00424FC8">
        <w:trPr>
          <w:jc w:val="center"/>
        </w:trPr>
        <w:tc>
          <w:tcPr>
            <w:tcW w:w="82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6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طرق داخلية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الديوم الجنوبية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ولاية البحر الأحمر</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5.244.000.00</w:t>
            </w:r>
          </w:p>
        </w:tc>
      </w:tr>
      <w:tr w:rsidR="006C51B6" w:rsidRPr="00ED6DE6" w:rsidTr="00424FC8">
        <w:trPr>
          <w:jc w:val="center"/>
        </w:trPr>
        <w:tc>
          <w:tcPr>
            <w:tcW w:w="82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6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سد سلالاب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سد لحي جنوب طوكر (مستمر) السجانة</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13.500.000.00</w:t>
            </w:r>
          </w:p>
        </w:tc>
      </w:tr>
      <w:tr w:rsidR="006C51B6" w:rsidRPr="00ED6DE6" w:rsidTr="00424FC8">
        <w:trPr>
          <w:jc w:val="center"/>
        </w:trPr>
        <w:tc>
          <w:tcPr>
            <w:tcW w:w="6954"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330"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22.992.000.00</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ED6DE6" w:rsidRDefault="006C51B6" w:rsidP="006C51B6">
      <w:pPr>
        <w:pStyle w:val="msonormal0"/>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ED6DE6">
        <w:rPr>
          <w:rFonts w:ascii="Simplified Arabic" w:hAnsi="Simplified Arabic" w:cs="Simplified Arabic" w:hint="cs"/>
          <w:sz w:val="28"/>
          <w:szCs w:val="28"/>
          <w:rtl/>
        </w:rPr>
        <w:t>من الجدول أعلاه يتضح ضعف التمويل الممنوح في العام 2007 وتوجيهه نحو المياه والطرق بمحلية بورتسودان.</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(5)</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2008م</w:t>
      </w:r>
    </w:p>
    <w:tbl>
      <w:tblPr>
        <w:bidiVisual/>
        <w:tblW w:w="0" w:type="auto"/>
        <w:jc w:val="center"/>
        <w:tblInd w:w="-1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132"/>
        <w:gridCol w:w="3330"/>
      </w:tblGrid>
      <w:tr w:rsidR="006C51B6" w:rsidRPr="00ED6DE6" w:rsidTr="00424FC8">
        <w:trPr>
          <w:jc w:val="center"/>
        </w:trPr>
        <w:tc>
          <w:tcPr>
            <w:tcW w:w="902"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5132"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330"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نجيل صناعي استاد بورتسودان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ولاية البحر الأحمر</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478.932.00</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(4) عربات اسعاف</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509.243.34</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تشييد محلية مدينة هيا</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3.066.092.00</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صيانة مدارس (ابوهدية ، كلانييب ، سمية بنت الخياط)</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224.000.00</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تركيب نجيل صناعي</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94.400.00</w:t>
            </w:r>
          </w:p>
        </w:tc>
      </w:tr>
      <w:tr w:rsidR="006C51B6" w:rsidRPr="00ED6DE6" w:rsidTr="00424FC8">
        <w:trPr>
          <w:jc w:val="center"/>
        </w:trPr>
        <w:tc>
          <w:tcPr>
            <w:tcW w:w="90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513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 سكة حديد الخرطوم -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sz w:val="28"/>
                <w:szCs w:val="28"/>
              </w:rPr>
              <w:t>41.877.000</w:t>
            </w:r>
          </w:p>
        </w:tc>
      </w:tr>
      <w:tr w:rsidR="006C51B6" w:rsidRPr="00ED6DE6" w:rsidTr="00424FC8">
        <w:trPr>
          <w:jc w:val="center"/>
        </w:trPr>
        <w:tc>
          <w:tcPr>
            <w:tcW w:w="6034"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330"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b/>
                <w:bCs/>
                <w:sz w:val="28"/>
                <w:szCs w:val="28"/>
              </w:rPr>
              <w:t>46.249.667.34</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ED6DE6" w:rsidRDefault="006C51B6" w:rsidP="006C51B6">
      <w:pPr>
        <w:pStyle w:val="msonormal0"/>
        <w:bidi/>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من الجدول يتضح أ</w:t>
      </w:r>
      <w:r w:rsidRPr="00ED6DE6">
        <w:rPr>
          <w:rFonts w:ascii="Simplified Arabic" w:hAnsi="Simplified Arabic" w:cs="Simplified Arabic" w:hint="cs"/>
          <w:sz w:val="28"/>
          <w:szCs w:val="28"/>
          <w:rtl/>
        </w:rPr>
        <w:t>ن التمويل الممنوح كبير إلا</w:t>
      </w:r>
      <w:r>
        <w:rPr>
          <w:rFonts w:ascii="Simplified Arabic" w:hAnsi="Simplified Arabic" w:cs="Simplified Arabic" w:hint="cs"/>
          <w:sz w:val="28"/>
          <w:szCs w:val="28"/>
          <w:rtl/>
        </w:rPr>
        <w:t xml:space="preserve"> أ</w:t>
      </w:r>
      <w:r w:rsidRPr="00ED6DE6">
        <w:rPr>
          <w:rFonts w:ascii="Simplified Arabic" w:hAnsi="Simplified Arabic" w:cs="Simplified Arabic" w:hint="cs"/>
          <w:sz w:val="28"/>
          <w:szCs w:val="28"/>
          <w:rtl/>
        </w:rPr>
        <w:t>نه وج</w:t>
      </w:r>
      <w:r>
        <w:rPr>
          <w:rFonts w:ascii="Simplified Arabic" w:hAnsi="Simplified Arabic" w:cs="Simplified Arabic" w:hint="cs"/>
          <w:sz w:val="28"/>
          <w:szCs w:val="28"/>
          <w:rtl/>
        </w:rPr>
        <w:t>ّ</w:t>
      </w:r>
      <w:r w:rsidRPr="00ED6DE6">
        <w:rPr>
          <w:rFonts w:ascii="Simplified Arabic" w:hAnsi="Simplified Arabic" w:cs="Simplified Arabic" w:hint="cs"/>
          <w:sz w:val="28"/>
          <w:szCs w:val="28"/>
          <w:rtl/>
        </w:rPr>
        <w:t xml:space="preserve">ه لتمويل وتنفيذ مشروعات أقل أهمية أو لم يكن هناك ترتيب أولويات بخلاف صيانة المدارس وتأهيل خط السكة حديد.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(6)</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2009م</w:t>
      </w:r>
    </w:p>
    <w:tbl>
      <w:tblPr>
        <w:bidiVisual/>
        <w:tblW w:w="0" w:type="auto"/>
        <w:jc w:val="center"/>
        <w:tblInd w:w="-2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402"/>
        <w:gridCol w:w="3330"/>
      </w:tblGrid>
      <w:tr w:rsidR="006C51B6" w:rsidRPr="00ED6DE6" w:rsidTr="00424FC8">
        <w:trPr>
          <w:jc w:val="center"/>
        </w:trPr>
        <w:tc>
          <w:tcPr>
            <w:tcW w:w="992"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5402"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330"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99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40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(4) سيارات إسعاف لمستشفيات البحر الأحمر</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290.819.32</w:t>
            </w:r>
          </w:p>
        </w:tc>
      </w:tr>
      <w:tr w:rsidR="006C51B6" w:rsidRPr="00ED6DE6" w:rsidTr="00424FC8">
        <w:trPr>
          <w:jc w:val="center"/>
        </w:trPr>
        <w:tc>
          <w:tcPr>
            <w:tcW w:w="99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540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(6) سيارات إسعاف لمستشفيات البحر الأحمر</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650.159.32</w:t>
            </w:r>
          </w:p>
        </w:tc>
      </w:tr>
      <w:tr w:rsidR="006C51B6" w:rsidRPr="00ED6DE6" w:rsidTr="00424FC8">
        <w:trPr>
          <w:jc w:val="center"/>
        </w:trPr>
        <w:tc>
          <w:tcPr>
            <w:tcW w:w="99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540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تشييد استراحة الأطباء بمدينة هيا</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2.376.944.96</w:t>
            </w:r>
          </w:p>
        </w:tc>
      </w:tr>
      <w:tr w:rsidR="006C51B6" w:rsidRPr="00ED6DE6" w:rsidTr="00424FC8">
        <w:trPr>
          <w:jc w:val="center"/>
        </w:trPr>
        <w:tc>
          <w:tcPr>
            <w:tcW w:w="992"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5402"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 سكة حديد الخرطوم -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617.454.711.36</w:t>
            </w:r>
          </w:p>
        </w:tc>
      </w:tr>
      <w:tr w:rsidR="006C51B6" w:rsidRPr="00ED6DE6" w:rsidTr="00424FC8">
        <w:trPr>
          <w:jc w:val="center"/>
        </w:trPr>
        <w:tc>
          <w:tcPr>
            <w:tcW w:w="6394"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330"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620.772.634.98</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Default="006C51B6" w:rsidP="006C51B6">
      <w:pPr>
        <w:pStyle w:val="msonormal0"/>
        <w:bidi/>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الجدول أعلاه يوضح الاهتما</w:t>
      </w:r>
      <w:r>
        <w:rPr>
          <w:rFonts w:ascii="Simplified Arabic" w:hAnsi="Simplified Arabic" w:cs="Simplified Arabic" w:hint="cs"/>
          <w:sz w:val="28"/>
          <w:szCs w:val="28"/>
          <w:rtl/>
        </w:rPr>
        <w:t>م بالصحة في 2009 تمثلت في شراء سيارات</w:t>
      </w:r>
      <w:r w:rsidRPr="00ED6DE6">
        <w:rPr>
          <w:rFonts w:ascii="Simplified Arabic" w:hAnsi="Simplified Arabic" w:cs="Simplified Arabic" w:hint="cs"/>
          <w:sz w:val="28"/>
          <w:szCs w:val="28"/>
          <w:rtl/>
        </w:rPr>
        <w:t xml:space="preserve"> إسعاف وتأهيل استراحة الأطباء ، كما يلاحظ لتأهيل خط السكة حديد كبير جداً من إجمالي التمويل</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(7)</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2010م</w:t>
      </w:r>
    </w:p>
    <w:tbl>
      <w:tblPr>
        <w:bidiVisual/>
        <w:tblW w:w="0" w:type="auto"/>
        <w:jc w:val="center"/>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5400"/>
        <w:gridCol w:w="3154"/>
      </w:tblGrid>
      <w:tr w:rsidR="006C51B6" w:rsidRPr="00ED6DE6" w:rsidTr="00424FC8">
        <w:trPr>
          <w:jc w:val="center"/>
        </w:trPr>
        <w:tc>
          <w:tcPr>
            <w:tcW w:w="815"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lastRenderedPageBreak/>
              <w:t>الرقم</w:t>
            </w:r>
          </w:p>
        </w:tc>
        <w:tc>
          <w:tcPr>
            <w:tcW w:w="5400"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154"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الأسوار وغرف الأمن بمجمع المستشفيات بورتسودان</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1.720.000.00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تاهيل مركز غسيل الكلى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4.875.000.00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شبكة طرق المدينة الصناعية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4.990.000.00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طرق الصناعات الاربعين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3.780.000.00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كهرباء كوريا مربع 8</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247.226.00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محفظة الاسكان الشعبي (مدينة البشير السكنية) - الرئاسة</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5.000.000.00</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7</w:t>
            </w:r>
          </w:p>
        </w:tc>
        <w:tc>
          <w:tcPr>
            <w:tcW w:w="54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 سكة حديد الخرطوم - بورتسودان</w:t>
            </w:r>
          </w:p>
        </w:tc>
        <w:tc>
          <w:tcPr>
            <w:tcW w:w="3154"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113.475.598.24</w:t>
            </w:r>
          </w:p>
        </w:tc>
      </w:tr>
      <w:tr w:rsidR="006C51B6" w:rsidRPr="00ED6DE6" w:rsidTr="00424FC8">
        <w:trPr>
          <w:jc w:val="center"/>
        </w:trPr>
        <w:tc>
          <w:tcPr>
            <w:tcW w:w="6215"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3154"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134.087.824.24</w:t>
            </w:r>
          </w:p>
        </w:tc>
      </w:tr>
    </w:tbl>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Default="006C51B6" w:rsidP="006C51B6">
      <w:pPr>
        <w:pStyle w:val="msonormal0"/>
        <w:bidi/>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من الجدول أعلاه يتضح ارتفاع</w:t>
      </w:r>
      <w:r>
        <w:rPr>
          <w:rFonts w:ascii="Simplified Arabic" w:hAnsi="Simplified Arabic" w:cs="Simplified Arabic" w:hint="cs"/>
          <w:sz w:val="28"/>
          <w:szCs w:val="28"/>
          <w:rtl/>
        </w:rPr>
        <w:t xml:space="preserve"> مبلغ التمويل الممنوح من البنك إلا أ</w:t>
      </w:r>
      <w:r w:rsidRPr="00ED6DE6">
        <w:rPr>
          <w:rFonts w:ascii="Simplified Arabic" w:hAnsi="Simplified Arabic" w:cs="Simplified Arabic" w:hint="cs"/>
          <w:sz w:val="28"/>
          <w:szCs w:val="28"/>
          <w:rtl/>
        </w:rPr>
        <w:t>نه لم يصرف حسب أولويات التنمية بخلاف تأهيل مركز غسيل الكلى ، وحظيت السكة حديد بنسبة عالية من التمويل.</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(8)</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2011م</w:t>
      </w:r>
    </w:p>
    <w:tbl>
      <w:tblPr>
        <w:bidiVisual/>
        <w:tblW w:w="0" w:type="auto"/>
        <w:jc w:val="center"/>
        <w:tblInd w:w="-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909"/>
        <w:gridCol w:w="3330"/>
      </w:tblGrid>
      <w:tr w:rsidR="006C51B6" w:rsidRPr="00ED6DE6" w:rsidTr="00424FC8">
        <w:trPr>
          <w:jc w:val="center"/>
        </w:trPr>
        <w:tc>
          <w:tcPr>
            <w:tcW w:w="860"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4909"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3330"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شبكة كهرباء المدينة الصناعية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11.095.000.00</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تنفيذ طرق داخلية بطول 19.480م .ط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10.060.000.00</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تشييد سد موج الترابي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3.000.000.00</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مدارس أساس النوابغ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سيدي اوهاج توارتيت</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835.000.00</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كهرباء الاحياء الطرفية الوحدة ، الميرغنية ، الامان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1.203.360.00</w:t>
            </w:r>
          </w:p>
        </w:tc>
      </w:tr>
      <w:tr w:rsidR="006C51B6" w:rsidRPr="00ED6DE6" w:rsidTr="00424FC8">
        <w:trPr>
          <w:jc w:val="center"/>
        </w:trPr>
        <w:tc>
          <w:tcPr>
            <w:tcW w:w="86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490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 سكة حديد الخرطوم - بورتسودان</w:t>
            </w:r>
          </w:p>
        </w:tc>
        <w:tc>
          <w:tcPr>
            <w:tcW w:w="3330"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127.669.700.43</w:t>
            </w:r>
          </w:p>
        </w:tc>
      </w:tr>
      <w:tr w:rsidR="006C51B6" w:rsidRPr="00ED6DE6" w:rsidTr="00424FC8">
        <w:trPr>
          <w:jc w:val="center"/>
        </w:trPr>
        <w:tc>
          <w:tcPr>
            <w:tcW w:w="5769"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الاجمالي</w:t>
            </w:r>
          </w:p>
        </w:tc>
        <w:tc>
          <w:tcPr>
            <w:tcW w:w="3330"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153.863.060.43</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Default="006C51B6" w:rsidP="006C51B6">
      <w:pPr>
        <w:pStyle w:val="msonormal0"/>
        <w:bidi/>
        <w:spacing w:line="360" w:lineRule="auto"/>
        <w:ind w:firstLine="720"/>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من الجدول يتضح ارتفاع التمويل وتصدر تأهيل خط السكة حديد الصرف ويليه الطرق الداخلية بمحلية بورتسودان يلاحظ تمركز التمويل بعاصمة الولاية ، الاهتمام بقطاع الكهرباء ن الصحة لم تنال نصيباً.</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(9)</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2012م</w:t>
      </w:r>
    </w:p>
    <w:tbl>
      <w:tblPr>
        <w:bidiVisual/>
        <w:tblW w:w="0" w:type="auto"/>
        <w:jc w:val="center"/>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555"/>
        <w:gridCol w:w="2995"/>
      </w:tblGrid>
      <w:tr w:rsidR="006C51B6" w:rsidRPr="00ED6DE6" w:rsidTr="00424FC8">
        <w:trPr>
          <w:jc w:val="center"/>
        </w:trPr>
        <w:tc>
          <w:tcPr>
            <w:tcW w:w="680"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5555"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2995"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طرد رمضان (المهن الطبية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وزارة الصحة - المعلمين</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988.524.00</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خراف الأضاحي (الصحة ، التعليم ، الكهرباء ، التعدين ، البترول ، الموانئ ، الخطوط البحرية</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1.688.580.00</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محفظة السلع</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4.000.000.00</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مشروع الأبراج السكنية (الغابة) الرئاسة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مستمر</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38.000.000.00</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خط سكة حديد الخرطوم بورتسودان</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29.753.979.25</w:t>
            </w:r>
          </w:p>
        </w:tc>
      </w:tr>
      <w:tr w:rsidR="006C51B6" w:rsidRPr="00ED6DE6" w:rsidTr="00424FC8">
        <w:trPr>
          <w:jc w:val="center"/>
        </w:trPr>
        <w:tc>
          <w:tcPr>
            <w:tcW w:w="68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بورتسودان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المرحلة الثانية</w:t>
            </w:r>
          </w:p>
        </w:tc>
        <w:tc>
          <w:tcPr>
            <w:tcW w:w="2995"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227.213.435.68</w:t>
            </w:r>
          </w:p>
        </w:tc>
      </w:tr>
      <w:tr w:rsidR="006C51B6" w:rsidRPr="00ED6DE6" w:rsidTr="00424FC8">
        <w:trPr>
          <w:jc w:val="center"/>
        </w:trPr>
        <w:tc>
          <w:tcPr>
            <w:tcW w:w="6235"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lastRenderedPageBreak/>
              <w:t>الإجمالي</w:t>
            </w:r>
          </w:p>
        </w:tc>
        <w:tc>
          <w:tcPr>
            <w:tcW w:w="2995"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301.644.318.93</w:t>
            </w:r>
          </w:p>
        </w:tc>
      </w:tr>
    </w:tbl>
    <w:p w:rsidR="006C51B6" w:rsidRPr="00505168" w:rsidRDefault="006C51B6" w:rsidP="006C51B6">
      <w:pPr>
        <w:pStyle w:val="msonormal0"/>
        <w:bidi/>
        <w:jc w:val="both"/>
        <w:rPr>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ED6DE6" w:rsidRDefault="006C51B6" w:rsidP="006C51B6">
      <w:pPr>
        <w:pStyle w:val="msonormal0"/>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ED6DE6">
        <w:rPr>
          <w:rFonts w:ascii="Simplified Arabic" w:hAnsi="Simplified Arabic" w:cs="Simplified Arabic" w:hint="cs"/>
          <w:sz w:val="28"/>
          <w:szCs w:val="28"/>
          <w:rtl/>
        </w:rPr>
        <w:t>من واقع بيانات الجدول أعلاه يلاحظ مساهمة البنك في المسؤولي</w:t>
      </w:r>
      <w:r w:rsidRPr="00ED6DE6">
        <w:rPr>
          <w:rFonts w:ascii="Simplified Arabic" w:hAnsi="Simplified Arabic" w:cs="Simplified Arabic" w:hint="eastAsia"/>
          <w:sz w:val="28"/>
          <w:szCs w:val="28"/>
          <w:rtl/>
        </w:rPr>
        <w:t>ة</w:t>
      </w:r>
      <w:r w:rsidRPr="00ED6DE6">
        <w:rPr>
          <w:rFonts w:ascii="Simplified Arabic" w:hAnsi="Simplified Arabic" w:cs="Simplified Arabic" w:hint="cs"/>
          <w:sz w:val="28"/>
          <w:szCs w:val="28"/>
          <w:rtl/>
        </w:rPr>
        <w:t xml:space="preserve"> الاجتماعية وتمويل العاملين بقطاعات مختلفة بالولاية لتحسين الوضع الاقتصادي ، كما يلاحظ استمرار تمويل قطاع السكة حديد بمبلغ كبير.</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(10)</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يوضح المشاريع المنفذة بولاية البحر الأحمر خلال العام 2013م</w:t>
      </w:r>
    </w:p>
    <w:tbl>
      <w:tblPr>
        <w:bidiVisual/>
        <w:tblW w:w="0" w:type="auto"/>
        <w:jc w:val="center"/>
        <w:tblInd w:w="-13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0"/>
        <w:gridCol w:w="5555"/>
        <w:gridCol w:w="2995"/>
      </w:tblGrid>
      <w:tr w:rsidR="006C51B6" w:rsidRPr="00ED6DE6" w:rsidTr="00424FC8">
        <w:trPr>
          <w:jc w:val="center"/>
        </w:trPr>
        <w:tc>
          <w:tcPr>
            <w:tcW w:w="68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5555"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اسم المشروع</w:t>
            </w:r>
          </w:p>
        </w:tc>
        <w:tc>
          <w:tcPr>
            <w:tcW w:w="2995"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r>
      <w:tr w:rsidR="006C51B6" w:rsidRPr="00ED6DE6" w:rsidTr="00424FC8">
        <w:trPr>
          <w:jc w:val="center"/>
        </w:trPr>
        <w:tc>
          <w:tcPr>
            <w:tcW w:w="6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55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محفظة السلع الاستراتيجية بولاية البحر الأحمر</w:t>
            </w:r>
          </w:p>
        </w:tc>
        <w:tc>
          <w:tcPr>
            <w:tcW w:w="299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2.000.000.00</w:t>
            </w:r>
          </w:p>
        </w:tc>
      </w:tr>
      <w:tr w:rsidR="006C51B6" w:rsidRPr="00ED6DE6" w:rsidTr="00424FC8">
        <w:trPr>
          <w:jc w:val="center"/>
        </w:trPr>
        <w:tc>
          <w:tcPr>
            <w:tcW w:w="6235"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الاجمالي</w:t>
            </w:r>
          </w:p>
        </w:tc>
        <w:tc>
          <w:tcPr>
            <w:tcW w:w="2995"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2.000.000.00</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ED6DE6" w:rsidRDefault="006C51B6" w:rsidP="006C51B6">
      <w:pPr>
        <w:pStyle w:val="msonormal0"/>
        <w:bidi/>
        <w:spacing w:line="360" w:lineRule="auto"/>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يلاحظ </w:t>
      </w:r>
      <w:r>
        <w:rPr>
          <w:rFonts w:ascii="Simplified Arabic" w:hAnsi="Simplified Arabic" w:cs="Simplified Arabic" w:hint="cs"/>
          <w:sz w:val="28"/>
          <w:szCs w:val="28"/>
          <w:rtl/>
        </w:rPr>
        <w:t xml:space="preserve">أنه </w:t>
      </w:r>
      <w:r w:rsidRPr="00ED6DE6">
        <w:rPr>
          <w:rFonts w:ascii="Simplified Arabic" w:hAnsi="Simplified Arabic" w:cs="Simplified Arabic" w:hint="cs"/>
          <w:sz w:val="28"/>
          <w:szCs w:val="28"/>
          <w:rtl/>
        </w:rPr>
        <w:t>لم يقدم البنك خلال العام 2013 تمويل</w:t>
      </w:r>
      <w:r>
        <w:rPr>
          <w:rFonts w:ascii="Simplified Arabic" w:hAnsi="Simplified Arabic" w:cs="Simplified Arabic" w:hint="cs"/>
          <w:sz w:val="28"/>
          <w:szCs w:val="28"/>
          <w:rtl/>
        </w:rPr>
        <w:t>اً</w:t>
      </w:r>
      <w:r w:rsidRPr="00ED6DE6">
        <w:rPr>
          <w:rFonts w:ascii="Simplified Arabic" w:hAnsi="Simplified Arabic" w:cs="Simplified Arabic" w:hint="cs"/>
          <w:sz w:val="28"/>
          <w:szCs w:val="28"/>
          <w:rtl/>
        </w:rPr>
        <w:t xml:space="preserve"> كبير</w:t>
      </w:r>
      <w:r>
        <w:rPr>
          <w:rFonts w:ascii="Simplified Arabic" w:hAnsi="Simplified Arabic" w:cs="Simplified Arabic" w:hint="cs"/>
          <w:sz w:val="28"/>
          <w:szCs w:val="28"/>
          <w:rtl/>
        </w:rPr>
        <w:t>اً،</w:t>
      </w:r>
      <w:r w:rsidRPr="00ED6DE6">
        <w:rPr>
          <w:rFonts w:ascii="Simplified Arabic" w:hAnsi="Simplified Arabic" w:cs="Simplified Arabic" w:hint="cs"/>
          <w:sz w:val="28"/>
          <w:szCs w:val="28"/>
          <w:rtl/>
        </w:rPr>
        <w:t xml:space="preserve"> وقد تم تمويل السلع الإستراتيجية بالولاية.</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تحليل الجداول حسب القطاعات</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(11)</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المياه بولاية البحر الأحمر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815"/>
        <w:gridCol w:w="1576"/>
        <w:gridCol w:w="2418"/>
        <w:gridCol w:w="1942"/>
      </w:tblGrid>
      <w:tr w:rsidR="006C51B6" w:rsidRPr="00ED6DE6" w:rsidTr="00424FC8">
        <w:tc>
          <w:tcPr>
            <w:tcW w:w="825"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2815"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حصاد المياه</w:t>
            </w:r>
          </w:p>
        </w:tc>
        <w:tc>
          <w:tcPr>
            <w:tcW w:w="1576"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418"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942"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تجريج كلورين</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774,922.98</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9.</w:t>
            </w:r>
            <w:r w:rsidRPr="002A01A9">
              <w:rPr>
                <w:rFonts w:ascii="Simplified Arabic" w:hAnsi="Simplified Arabic" w:cs="Simplified Arabic"/>
                <w:color w:val="000000"/>
                <w:sz w:val="28"/>
                <w:szCs w:val="28"/>
                <w:rtl/>
              </w:rPr>
              <w:t>3</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سنكات</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647,680.00</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7.</w:t>
            </w:r>
            <w:r w:rsidRPr="002A01A9">
              <w:rPr>
                <w:rFonts w:ascii="Simplified Arabic" w:hAnsi="Simplified Arabic" w:cs="Simplified Arabic"/>
                <w:color w:val="000000"/>
                <w:sz w:val="28"/>
                <w:szCs w:val="28"/>
                <w:rtl/>
              </w:rPr>
              <w:t>8</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مياه جبيت</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647,680.00</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7.</w:t>
            </w:r>
            <w:r w:rsidRPr="002A01A9">
              <w:rPr>
                <w:rFonts w:ascii="Simplified Arabic" w:hAnsi="Simplified Arabic" w:cs="Simplified Arabic"/>
                <w:color w:val="000000"/>
                <w:sz w:val="28"/>
                <w:szCs w:val="28"/>
                <w:rtl/>
              </w:rPr>
              <w:t>8</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محطة تحلية مياه بورتسودان</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564,960.00</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6.</w:t>
            </w:r>
            <w:r w:rsidRPr="002A01A9">
              <w:rPr>
                <w:rFonts w:ascii="Simplified Arabic" w:hAnsi="Simplified Arabic" w:cs="Simplified Arabic"/>
                <w:color w:val="000000"/>
                <w:sz w:val="28"/>
                <w:szCs w:val="28"/>
                <w:rtl/>
              </w:rPr>
              <w:t>8</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انشاء خط انابيب مياه</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2,717,880.00</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32.5</w:t>
            </w:r>
          </w:p>
        </w:tc>
      </w:tr>
      <w:tr w:rsidR="006C51B6" w:rsidRPr="00ED6DE6" w:rsidTr="00424FC8">
        <w:tc>
          <w:tcPr>
            <w:tcW w:w="82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281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تشييد سد موج الترابي</w:t>
            </w:r>
          </w:p>
        </w:tc>
        <w:tc>
          <w:tcPr>
            <w:tcW w:w="157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2011</w:t>
            </w:r>
          </w:p>
        </w:tc>
        <w:tc>
          <w:tcPr>
            <w:tcW w:w="241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3,000,000.00</w:t>
            </w:r>
          </w:p>
        </w:tc>
        <w:tc>
          <w:tcPr>
            <w:tcW w:w="1942"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35.9</w:t>
            </w:r>
          </w:p>
        </w:tc>
      </w:tr>
      <w:tr w:rsidR="006C51B6" w:rsidRPr="00ED6DE6" w:rsidTr="00424FC8">
        <w:tc>
          <w:tcPr>
            <w:tcW w:w="3640"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576"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418"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b/>
                <w:bCs/>
                <w:sz w:val="28"/>
                <w:szCs w:val="28"/>
              </w:rPr>
              <w:t>8,353,122.98</w:t>
            </w:r>
          </w:p>
        </w:tc>
        <w:tc>
          <w:tcPr>
            <w:tcW w:w="1942"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 xml:space="preserve">100 </w:t>
            </w:r>
            <w:r w:rsidRPr="002A01A9">
              <w:rPr>
                <w:rFonts w:ascii="Calibri" w:hAnsi="Calibri" w:cs="Calibri" w:hint="cs"/>
                <w:color w:val="000000"/>
                <w:sz w:val="28"/>
                <w:szCs w:val="28"/>
                <w:rtl/>
              </w:rPr>
              <w:t>%</w:t>
            </w:r>
          </w:p>
        </w:tc>
      </w:tr>
    </w:tbl>
    <w:p w:rsidR="006C51B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(12)</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الطرق بولاية البحر الأحمر</w:t>
      </w:r>
    </w:p>
    <w:tbl>
      <w:tblPr>
        <w:bidiVisual/>
        <w:tblW w:w="107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80"/>
        <w:gridCol w:w="4230"/>
        <w:gridCol w:w="1350"/>
        <w:gridCol w:w="2160"/>
        <w:gridCol w:w="1890"/>
      </w:tblGrid>
      <w:tr w:rsidR="006C51B6" w:rsidRPr="00ED6DE6" w:rsidTr="00424FC8">
        <w:trPr>
          <w:jc w:val="center"/>
        </w:trPr>
        <w:tc>
          <w:tcPr>
            <w:tcW w:w="108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423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الطرق</w:t>
            </w:r>
          </w:p>
        </w:tc>
        <w:tc>
          <w:tcPr>
            <w:tcW w:w="135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16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89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طرق عامة</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5,413,078.12</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14.3</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طرق داخلية (سنكات ، جبيت ، صمد ، سواكن)</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8,300,910.00</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22  %</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طرق داخلية (الديوم الجنوبية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2007</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5,244,000.00</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13.</w:t>
            </w:r>
            <w:r w:rsidRPr="002A01A9">
              <w:rPr>
                <w:rFonts w:ascii="Simplified Arabic" w:hAnsi="Simplified Arabic" w:cs="Simplified Arabic"/>
                <w:color w:val="000000"/>
                <w:sz w:val="28"/>
                <w:szCs w:val="28"/>
                <w:rtl/>
              </w:rPr>
              <w:t>9</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شبكة طرق المدينة الصناعية بورتسودان</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4,990,000.00</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13.2</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طرق الصناعات الأربعين بورتسودان</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3,780,000.00</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10</w:t>
            </w:r>
          </w:p>
        </w:tc>
      </w:tr>
      <w:tr w:rsidR="006C51B6" w:rsidRPr="00ED6DE6" w:rsidTr="00424FC8">
        <w:trPr>
          <w:jc w:val="center"/>
        </w:trPr>
        <w:tc>
          <w:tcPr>
            <w:tcW w:w="108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423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تنفيذ طرق داخلية بطول 19.480 بورتسودان</w:t>
            </w:r>
          </w:p>
        </w:tc>
        <w:tc>
          <w:tcPr>
            <w:tcW w:w="135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6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Pr>
              <w:t>10,060,000.00</w:t>
            </w:r>
          </w:p>
        </w:tc>
        <w:tc>
          <w:tcPr>
            <w:tcW w:w="1890"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26.6</w:t>
            </w:r>
          </w:p>
        </w:tc>
      </w:tr>
      <w:tr w:rsidR="006C51B6" w:rsidRPr="00ED6DE6" w:rsidTr="00424FC8">
        <w:trPr>
          <w:jc w:val="center"/>
        </w:trPr>
        <w:tc>
          <w:tcPr>
            <w:tcW w:w="5310"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lastRenderedPageBreak/>
              <w:t>الإجمالي</w:t>
            </w:r>
          </w:p>
        </w:tc>
        <w:tc>
          <w:tcPr>
            <w:tcW w:w="135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160" w:type="dxa"/>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Pr>
              <w:t>37,787,988.12</w:t>
            </w:r>
          </w:p>
        </w:tc>
        <w:tc>
          <w:tcPr>
            <w:tcW w:w="189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 xml:space="preserve">100 </w:t>
            </w:r>
            <w:r w:rsidRPr="002A01A9">
              <w:rPr>
                <w:rFonts w:ascii="Calibri" w:hAnsi="Calibri" w:cs="Calibri" w:hint="cs"/>
                <w:color w:val="000000"/>
                <w:sz w:val="28"/>
                <w:szCs w:val="28"/>
                <w:rtl/>
              </w:rPr>
              <w:t>%</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(13)</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التنمية العمرانية والصناعية بولاية البحر الأحمر</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00"/>
        <w:gridCol w:w="3870"/>
        <w:gridCol w:w="1170"/>
        <w:gridCol w:w="2151"/>
        <w:gridCol w:w="1539"/>
      </w:tblGrid>
      <w:tr w:rsidR="006C51B6" w:rsidRPr="00ED6DE6" w:rsidTr="00424FC8">
        <w:trPr>
          <w:jc w:val="center"/>
        </w:trPr>
        <w:tc>
          <w:tcPr>
            <w:tcW w:w="90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387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التنمية العمرانية والصناعية</w:t>
            </w:r>
          </w:p>
        </w:tc>
        <w:tc>
          <w:tcPr>
            <w:tcW w:w="117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151"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539"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قاعة السلام</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1,687,057.32</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11.</w:t>
            </w:r>
            <w:r w:rsidRPr="002A01A9">
              <w:rPr>
                <w:rFonts w:ascii="Simplified Arabic" w:hAnsi="Simplified Arabic" w:cs="Simplified Arabic"/>
                <w:color w:val="000000"/>
                <w:sz w:val="28"/>
                <w:szCs w:val="28"/>
                <w:rtl/>
              </w:rPr>
              <w:t>8</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آليات لوحدة التعمير والخدمات</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4,048,000.00</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28.</w:t>
            </w:r>
            <w:r w:rsidRPr="002A01A9">
              <w:rPr>
                <w:rFonts w:ascii="Simplified Arabic" w:hAnsi="Simplified Arabic" w:cs="Simplified Arabic"/>
                <w:color w:val="000000"/>
                <w:sz w:val="28"/>
                <w:szCs w:val="28"/>
                <w:rtl/>
              </w:rPr>
              <w:t>3</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أسمنت للولاية</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792,000.00</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5.5</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(20) قلاب آيسوزو لوحدة التعمير</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2007</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4,248,000.00</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29.</w:t>
            </w:r>
            <w:r w:rsidRPr="002A01A9">
              <w:rPr>
                <w:rFonts w:ascii="Simplified Arabic" w:hAnsi="Simplified Arabic" w:cs="Simplified Arabic"/>
                <w:color w:val="000000"/>
                <w:sz w:val="28"/>
                <w:szCs w:val="28"/>
                <w:rtl/>
              </w:rPr>
              <w:t>7</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نجيل صناعي لإستاد بورتسودان</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2008</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478,932.00</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3.3</w:t>
            </w:r>
          </w:p>
        </w:tc>
      </w:tr>
      <w:tr w:rsidR="006C51B6" w:rsidRPr="00ED6DE6" w:rsidTr="00424FC8">
        <w:trPr>
          <w:jc w:val="center"/>
        </w:trPr>
        <w:tc>
          <w:tcPr>
            <w:tcW w:w="90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38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تشييد محلية مدينة هيا</w:t>
            </w:r>
          </w:p>
        </w:tc>
        <w:tc>
          <w:tcPr>
            <w:tcW w:w="11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2008</w:t>
            </w:r>
          </w:p>
        </w:tc>
        <w:tc>
          <w:tcPr>
            <w:tcW w:w="21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3,066,092.00</w:t>
            </w:r>
          </w:p>
        </w:tc>
        <w:tc>
          <w:tcPr>
            <w:tcW w:w="1539"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21.4</w:t>
            </w:r>
          </w:p>
        </w:tc>
      </w:tr>
      <w:tr w:rsidR="006C51B6" w:rsidRPr="00ED6DE6" w:rsidTr="00424FC8">
        <w:trPr>
          <w:jc w:val="center"/>
        </w:trPr>
        <w:tc>
          <w:tcPr>
            <w:tcW w:w="4770"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17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151" w:type="dxa"/>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Pr>
              <w:t>14,320,081.32</w:t>
            </w:r>
          </w:p>
        </w:tc>
        <w:tc>
          <w:tcPr>
            <w:tcW w:w="1539" w:type="dxa"/>
            <w:shd w:val="clear" w:color="auto" w:fill="BFBFBF"/>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100 %</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(14)</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التعليم بولاية البحر الأحمر</w:t>
      </w:r>
    </w:p>
    <w:tbl>
      <w:tblPr>
        <w:bidiVisual/>
        <w:tblW w:w="0" w:type="auto"/>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5237"/>
        <w:gridCol w:w="1165"/>
        <w:gridCol w:w="1951"/>
        <w:gridCol w:w="1641"/>
      </w:tblGrid>
      <w:tr w:rsidR="006C51B6" w:rsidRPr="00ED6DE6" w:rsidTr="00424FC8">
        <w:trPr>
          <w:jc w:val="center"/>
        </w:trPr>
        <w:tc>
          <w:tcPr>
            <w:tcW w:w="815"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5237"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التعليم</w:t>
            </w:r>
          </w:p>
        </w:tc>
        <w:tc>
          <w:tcPr>
            <w:tcW w:w="1165"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1951"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641"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trHeight w:val="539"/>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523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مدارس</w:t>
            </w:r>
          </w:p>
        </w:tc>
        <w:tc>
          <w:tcPr>
            <w:tcW w:w="11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19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33,000,000.00</w:t>
            </w:r>
          </w:p>
        </w:tc>
        <w:tc>
          <w:tcPr>
            <w:tcW w:w="1641"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94.</w:t>
            </w:r>
            <w:r w:rsidRPr="002A01A9">
              <w:rPr>
                <w:rFonts w:ascii="Simplified Arabic" w:hAnsi="Simplified Arabic" w:cs="Simplified Arabic"/>
                <w:color w:val="000000"/>
                <w:sz w:val="28"/>
                <w:szCs w:val="28"/>
                <w:rtl/>
              </w:rPr>
              <w:t>2</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523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صيانة مدارس (ابوهدية ، كلانييب ، سمية بنت الخياط</w:t>
            </w:r>
          </w:p>
        </w:tc>
        <w:tc>
          <w:tcPr>
            <w:tcW w:w="11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2008</w:t>
            </w:r>
          </w:p>
        </w:tc>
        <w:tc>
          <w:tcPr>
            <w:tcW w:w="19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224,000.00</w:t>
            </w:r>
          </w:p>
        </w:tc>
        <w:tc>
          <w:tcPr>
            <w:tcW w:w="1641"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0.6</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523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مدارس أساس النوابغ سيدي اوهاج نورتيت</w:t>
            </w:r>
          </w:p>
        </w:tc>
        <w:tc>
          <w:tcPr>
            <w:tcW w:w="11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2011</w:t>
            </w:r>
          </w:p>
        </w:tc>
        <w:tc>
          <w:tcPr>
            <w:tcW w:w="19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835,000.00</w:t>
            </w:r>
          </w:p>
        </w:tc>
        <w:tc>
          <w:tcPr>
            <w:tcW w:w="1641"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w:t>
            </w:r>
            <w:r w:rsidRPr="002A01A9">
              <w:rPr>
                <w:rFonts w:ascii="Simplified Arabic" w:hAnsi="Simplified Arabic" w:cs="Simplified Arabic"/>
                <w:color w:val="000000"/>
                <w:sz w:val="28"/>
                <w:szCs w:val="28"/>
                <w:rtl/>
              </w:rPr>
              <w:t>4</w:t>
            </w:r>
          </w:p>
        </w:tc>
      </w:tr>
      <w:tr w:rsidR="006C51B6" w:rsidRPr="00ED6DE6" w:rsidTr="00424FC8">
        <w:trPr>
          <w:jc w:val="center"/>
        </w:trPr>
        <w:tc>
          <w:tcPr>
            <w:tcW w:w="815"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523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طرد رمضان (المهن الطبية ، وزارة الصحة ، المعلمين)</w:t>
            </w:r>
          </w:p>
        </w:tc>
        <w:tc>
          <w:tcPr>
            <w:tcW w:w="1165"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2012</w:t>
            </w:r>
          </w:p>
        </w:tc>
        <w:tc>
          <w:tcPr>
            <w:tcW w:w="1951"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988,524.00</w:t>
            </w:r>
          </w:p>
        </w:tc>
        <w:tc>
          <w:tcPr>
            <w:tcW w:w="1641"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2.8</w:t>
            </w:r>
          </w:p>
        </w:tc>
      </w:tr>
      <w:tr w:rsidR="006C51B6" w:rsidRPr="00ED6DE6" w:rsidTr="00424FC8">
        <w:trPr>
          <w:jc w:val="center"/>
        </w:trPr>
        <w:tc>
          <w:tcPr>
            <w:tcW w:w="6052"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165"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1951" w:type="dxa"/>
            <w:tcBorders>
              <w:bottom w:val="double" w:sz="4" w:space="0" w:color="auto"/>
            </w:tcBorders>
            <w:shd w:val="clear" w:color="auto" w:fill="BFBFBF"/>
          </w:tcPr>
          <w:p w:rsidR="006C51B6" w:rsidRPr="002A01A9" w:rsidRDefault="006C51B6" w:rsidP="00424FC8">
            <w:pPr>
              <w:bidi w:val="0"/>
              <w:jc w:val="center"/>
              <w:rPr>
                <w:rFonts w:ascii="Simplified Arabic" w:hAnsi="Simplified Arabic" w:cs="Simplified Arabic"/>
                <w:b/>
                <w:bCs/>
                <w:sz w:val="28"/>
                <w:szCs w:val="28"/>
                <w:rtl/>
              </w:rPr>
            </w:pPr>
            <w:r w:rsidRPr="002A01A9">
              <w:rPr>
                <w:rFonts w:ascii="Simplified Arabic" w:hAnsi="Simplified Arabic" w:cs="Simplified Arabic"/>
                <w:b/>
                <w:bCs/>
                <w:color w:val="000000"/>
                <w:sz w:val="28"/>
                <w:szCs w:val="28"/>
              </w:rPr>
              <w:t>35,047,524.00</w:t>
            </w:r>
          </w:p>
        </w:tc>
        <w:tc>
          <w:tcPr>
            <w:tcW w:w="1641" w:type="dxa"/>
            <w:tcBorders>
              <w:bottom w:val="double" w:sz="4" w:space="0" w:color="auto"/>
              <w:right w:val="double" w:sz="4" w:space="0" w:color="auto"/>
            </w:tcBorders>
            <w:shd w:val="clear" w:color="auto" w:fill="BFBFBF"/>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100 %</w:t>
            </w:r>
          </w:p>
        </w:tc>
      </w:tr>
    </w:tbl>
    <w:p w:rsidR="006C51B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(15)</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السياحة بولاية البحر الأحمر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347"/>
        <w:gridCol w:w="1528"/>
        <w:gridCol w:w="2141"/>
        <w:gridCol w:w="1742"/>
      </w:tblGrid>
      <w:tr w:rsidR="006C51B6" w:rsidRPr="00ED6DE6" w:rsidTr="00424FC8">
        <w:tc>
          <w:tcPr>
            <w:tcW w:w="818"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3347"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السياحة</w:t>
            </w:r>
          </w:p>
        </w:tc>
        <w:tc>
          <w:tcPr>
            <w:tcW w:w="1528"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141"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742"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c>
          <w:tcPr>
            <w:tcW w:w="81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334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كورنيش الساحل</w:t>
            </w:r>
          </w:p>
        </w:tc>
        <w:tc>
          <w:tcPr>
            <w:tcW w:w="1528"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14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259.090.00</w:t>
            </w:r>
          </w:p>
        </w:tc>
        <w:tc>
          <w:tcPr>
            <w:tcW w:w="1742" w:type="dxa"/>
            <w:tcBorders>
              <w:righ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100%</w:t>
            </w:r>
          </w:p>
        </w:tc>
      </w:tr>
      <w:tr w:rsidR="006C51B6" w:rsidRPr="00ED6DE6" w:rsidTr="00424FC8">
        <w:tc>
          <w:tcPr>
            <w:tcW w:w="4165"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528"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141"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259.090.00</w:t>
            </w:r>
          </w:p>
        </w:tc>
        <w:tc>
          <w:tcPr>
            <w:tcW w:w="1742" w:type="dxa"/>
            <w:tcBorders>
              <w:bottom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100%</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874083" w:rsidRDefault="006C51B6" w:rsidP="006C51B6">
      <w:pPr>
        <w:pStyle w:val="msonormal0"/>
        <w:bidi/>
        <w:jc w:val="center"/>
        <w:rPr>
          <w:rFonts w:ascii="Simplified Arabic" w:hAnsi="Simplified Arabic" w:cs="Simplified Arabic"/>
          <w:b/>
          <w:bCs/>
          <w:sz w:val="28"/>
          <w:szCs w:val="28"/>
          <w:rtl/>
        </w:rPr>
      </w:pPr>
      <w:r w:rsidRPr="00874083">
        <w:rPr>
          <w:rFonts w:ascii="Simplified Arabic" w:hAnsi="Simplified Arabic" w:cs="Simplified Arabic" w:hint="cs"/>
          <w:b/>
          <w:bCs/>
          <w:sz w:val="28"/>
          <w:szCs w:val="28"/>
          <w:rtl/>
        </w:rPr>
        <w:t>جدول رقم (16)</w:t>
      </w:r>
      <w:r>
        <w:rPr>
          <w:rFonts w:ascii="Simplified Arabic" w:hAnsi="Simplified Arabic" w:cs="Simplified Arabic" w:hint="cs"/>
          <w:b/>
          <w:bCs/>
          <w:sz w:val="28"/>
          <w:szCs w:val="28"/>
          <w:rtl/>
        </w:rPr>
        <w:t>:</w:t>
      </w:r>
      <w:r w:rsidRPr="00874083">
        <w:rPr>
          <w:rFonts w:ascii="Simplified Arabic" w:hAnsi="Simplified Arabic" w:cs="Simplified Arabic" w:hint="cs"/>
          <w:b/>
          <w:bCs/>
          <w:sz w:val="28"/>
          <w:szCs w:val="28"/>
          <w:rtl/>
        </w:rPr>
        <w:t xml:space="preserve"> تحليل التمويل حسب قطاع الكهرباء بولاية البحر الأحمر</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10"/>
        <w:gridCol w:w="4590"/>
        <w:gridCol w:w="996"/>
        <w:gridCol w:w="2038"/>
        <w:gridCol w:w="1664"/>
      </w:tblGrid>
      <w:tr w:rsidR="006C51B6" w:rsidRPr="00ED6DE6" w:rsidTr="00424FC8">
        <w:trPr>
          <w:jc w:val="center"/>
        </w:trPr>
        <w:tc>
          <w:tcPr>
            <w:tcW w:w="81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4590"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الكهرباء</w:t>
            </w:r>
          </w:p>
        </w:tc>
        <w:tc>
          <w:tcPr>
            <w:tcW w:w="996"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038"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664"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459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انارة طرق داخلية</w:t>
            </w:r>
          </w:p>
        </w:tc>
        <w:tc>
          <w:tcPr>
            <w:tcW w:w="99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03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1,504,594.90</w:t>
            </w:r>
          </w:p>
        </w:tc>
        <w:tc>
          <w:tcPr>
            <w:tcW w:w="1664"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3.6</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459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كهرباء سواكن</w:t>
            </w:r>
          </w:p>
        </w:tc>
        <w:tc>
          <w:tcPr>
            <w:tcW w:w="99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03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2,847,825.00</w:t>
            </w:r>
          </w:p>
        </w:tc>
        <w:tc>
          <w:tcPr>
            <w:tcW w:w="1664"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6.</w:t>
            </w:r>
            <w:r w:rsidRPr="002A01A9">
              <w:rPr>
                <w:rFonts w:ascii="Simplified Arabic" w:hAnsi="Simplified Arabic" w:cs="Simplified Arabic"/>
                <w:color w:val="000000"/>
                <w:sz w:val="28"/>
                <w:szCs w:val="28"/>
                <w:rtl/>
              </w:rPr>
              <w:t>9</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lastRenderedPageBreak/>
              <w:t>3</w:t>
            </w:r>
          </w:p>
        </w:tc>
        <w:tc>
          <w:tcPr>
            <w:tcW w:w="459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كهرباء كوريا مربع 8</w:t>
            </w:r>
          </w:p>
        </w:tc>
        <w:tc>
          <w:tcPr>
            <w:tcW w:w="99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03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24,722,600.00</w:t>
            </w:r>
          </w:p>
        </w:tc>
        <w:tc>
          <w:tcPr>
            <w:tcW w:w="1664"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59.</w:t>
            </w:r>
            <w:r w:rsidRPr="002A01A9">
              <w:rPr>
                <w:rFonts w:ascii="Simplified Arabic" w:hAnsi="Simplified Arabic" w:cs="Simplified Arabic"/>
                <w:color w:val="000000"/>
                <w:sz w:val="28"/>
                <w:szCs w:val="28"/>
                <w:rtl/>
              </w:rPr>
              <w:t>8</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459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شبكة كهرباء المدينة الصناعية بورتسودان</w:t>
            </w:r>
          </w:p>
        </w:tc>
        <w:tc>
          <w:tcPr>
            <w:tcW w:w="99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03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11,095,000.00</w:t>
            </w:r>
          </w:p>
        </w:tc>
        <w:tc>
          <w:tcPr>
            <w:tcW w:w="1664"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26.8</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459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كهرباء الأحياء الطرفية (الوحدة ، الامان ، الميرغنية)</w:t>
            </w:r>
          </w:p>
        </w:tc>
        <w:tc>
          <w:tcPr>
            <w:tcW w:w="996"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2011</w:t>
            </w:r>
          </w:p>
        </w:tc>
        <w:tc>
          <w:tcPr>
            <w:tcW w:w="2038"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1,203,360.00</w:t>
            </w:r>
          </w:p>
        </w:tc>
        <w:tc>
          <w:tcPr>
            <w:tcW w:w="1664" w:type="dxa"/>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2.9</w:t>
            </w:r>
          </w:p>
        </w:tc>
      </w:tr>
      <w:tr w:rsidR="006C51B6" w:rsidRPr="00ED6DE6" w:rsidTr="00424FC8">
        <w:trPr>
          <w:jc w:val="center"/>
        </w:trPr>
        <w:tc>
          <w:tcPr>
            <w:tcW w:w="5400" w:type="dxa"/>
            <w:gridSpan w:val="2"/>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996" w:type="dxa"/>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038" w:type="dxa"/>
            <w:shd w:val="clear" w:color="auto" w:fill="BFBFBF"/>
          </w:tcPr>
          <w:p w:rsidR="006C51B6" w:rsidRPr="002A01A9" w:rsidRDefault="006C51B6" w:rsidP="00424FC8">
            <w:pPr>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tl/>
              </w:rPr>
              <w:t>41,373,379.90</w:t>
            </w:r>
          </w:p>
        </w:tc>
        <w:tc>
          <w:tcPr>
            <w:tcW w:w="1664" w:type="dxa"/>
            <w:shd w:val="clear" w:color="auto" w:fill="BFBFBF"/>
          </w:tcPr>
          <w:p w:rsidR="006C51B6" w:rsidRPr="002A01A9" w:rsidRDefault="006C51B6" w:rsidP="00424FC8">
            <w:pPr>
              <w:jc w:val="center"/>
              <w:rPr>
                <w:rFonts w:ascii="Simplified Arabic" w:hAnsi="Simplified Arabic" w:cs="Simplified Arabic"/>
                <w:b/>
                <w:bCs/>
                <w:color w:val="000000"/>
                <w:sz w:val="28"/>
                <w:szCs w:val="28"/>
              </w:rPr>
            </w:pPr>
            <w:r w:rsidRPr="002A01A9">
              <w:rPr>
                <w:rFonts w:ascii="Simplified Arabic" w:hAnsi="Simplified Arabic" w:cs="Simplified Arabic" w:hint="cs"/>
                <w:b/>
                <w:bCs/>
                <w:color w:val="000000"/>
                <w:sz w:val="28"/>
                <w:szCs w:val="28"/>
                <w:rtl/>
              </w:rPr>
              <w:t>100%</w:t>
            </w:r>
          </w:p>
        </w:tc>
      </w:tr>
    </w:tbl>
    <w:p w:rsidR="006C51B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72113E" w:rsidRDefault="006C51B6" w:rsidP="006C51B6">
      <w:pPr>
        <w:pStyle w:val="msonormal0"/>
        <w:bidi/>
        <w:jc w:val="center"/>
        <w:rPr>
          <w:rFonts w:ascii="Simplified Arabic" w:hAnsi="Simplified Arabic" w:cs="Simplified Arabic"/>
          <w:b/>
          <w:bCs/>
          <w:sz w:val="28"/>
          <w:szCs w:val="28"/>
          <w:rtl/>
        </w:rPr>
      </w:pPr>
      <w:r w:rsidRPr="0072113E">
        <w:rPr>
          <w:rFonts w:ascii="Simplified Arabic" w:hAnsi="Simplified Arabic" w:cs="Simplified Arabic" w:hint="cs"/>
          <w:b/>
          <w:bCs/>
          <w:sz w:val="28"/>
          <w:szCs w:val="28"/>
          <w:rtl/>
        </w:rPr>
        <w:t>جدول رقم (17)</w:t>
      </w:r>
      <w:r>
        <w:rPr>
          <w:rFonts w:ascii="Simplified Arabic" w:hAnsi="Simplified Arabic" w:cs="Simplified Arabic" w:hint="cs"/>
          <w:b/>
          <w:bCs/>
          <w:sz w:val="28"/>
          <w:szCs w:val="28"/>
          <w:rtl/>
        </w:rPr>
        <w:t>:</w:t>
      </w:r>
      <w:r w:rsidRPr="0072113E">
        <w:rPr>
          <w:rFonts w:ascii="Simplified Arabic" w:hAnsi="Simplified Arabic" w:cs="Simplified Arabic" w:hint="cs"/>
          <w:b/>
          <w:bCs/>
          <w:sz w:val="28"/>
          <w:szCs w:val="28"/>
          <w:rtl/>
        </w:rPr>
        <w:t xml:space="preserve"> تحليل التمويل حسب قطاع الصحة بولاية البحر الأحمر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770"/>
        <w:gridCol w:w="1260"/>
        <w:gridCol w:w="2160"/>
        <w:gridCol w:w="1008"/>
      </w:tblGrid>
      <w:tr w:rsidR="006C51B6" w:rsidRPr="00ED6DE6" w:rsidTr="00424FC8">
        <w:trPr>
          <w:jc w:val="center"/>
        </w:trPr>
        <w:tc>
          <w:tcPr>
            <w:tcW w:w="810"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4770"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الصحة</w:t>
            </w:r>
          </w:p>
        </w:tc>
        <w:tc>
          <w:tcPr>
            <w:tcW w:w="1260"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160"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008"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81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47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تأهيل المستشفيات الولائية</w:t>
            </w:r>
          </w:p>
        </w:tc>
        <w:tc>
          <w:tcPr>
            <w:tcW w:w="126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2005</w:t>
            </w:r>
          </w:p>
        </w:tc>
        <w:tc>
          <w:tcPr>
            <w:tcW w:w="2160"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1,777,063.80</w:t>
            </w:r>
          </w:p>
        </w:tc>
        <w:tc>
          <w:tcPr>
            <w:tcW w:w="1008"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3.9</w:t>
            </w:r>
          </w:p>
        </w:tc>
      </w:tr>
      <w:tr w:rsidR="006C51B6" w:rsidRPr="00ED6DE6" w:rsidTr="00424FC8">
        <w:trPr>
          <w:jc w:val="center"/>
        </w:trPr>
        <w:tc>
          <w:tcPr>
            <w:tcW w:w="81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47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مستشفيات</w:t>
            </w:r>
          </w:p>
        </w:tc>
        <w:tc>
          <w:tcPr>
            <w:tcW w:w="126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2006</w:t>
            </w:r>
          </w:p>
        </w:tc>
        <w:tc>
          <w:tcPr>
            <w:tcW w:w="2160"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33,000,000.00</w:t>
            </w:r>
          </w:p>
        </w:tc>
        <w:tc>
          <w:tcPr>
            <w:tcW w:w="1008"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73</w:t>
            </w:r>
          </w:p>
        </w:tc>
      </w:tr>
      <w:tr w:rsidR="006C51B6" w:rsidRPr="00ED6DE6" w:rsidTr="00424FC8">
        <w:trPr>
          <w:jc w:val="center"/>
        </w:trPr>
        <w:tc>
          <w:tcPr>
            <w:tcW w:w="81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47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(4) سيارات إسعاف</w:t>
            </w:r>
          </w:p>
        </w:tc>
        <w:tc>
          <w:tcPr>
            <w:tcW w:w="126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2008</w:t>
            </w:r>
          </w:p>
        </w:tc>
        <w:tc>
          <w:tcPr>
            <w:tcW w:w="2160"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509,243.34</w:t>
            </w:r>
          </w:p>
        </w:tc>
        <w:tc>
          <w:tcPr>
            <w:tcW w:w="1008"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1.1</w:t>
            </w:r>
          </w:p>
        </w:tc>
      </w:tr>
      <w:tr w:rsidR="006C51B6" w:rsidRPr="00ED6DE6" w:rsidTr="00424FC8">
        <w:trPr>
          <w:jc w:val="center"/>
        </w:trPr>
        <w:tc>
          <w:tcPr>
            <w:tcW w:w="810"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4770"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شراء عدد (4) سيارات إسعاف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260" w:type="dxa"/>
            <w:shd w:val="clear" w:color="auto" w:fill="auto"/>
          </w:tcPr>
          <w:p w:rsidR="006C51B6" w:rsidRPr="002A01A9" w:rsidRDefault="006C51B6" w:rsidP="00424FC8">
            <w:pPr>
              <w:pStyle w:val="msonormal0"/>
              <w:bidi/>
              <w:jc w:val="center"/>
              <w:rPr>
                <w:rFonts w:ascii="Calibri" w:hAnsi="Calibri" w:cs="Calibri"/>
                <w:color w:val="000000"/>
                <w:sz w:val="28"/>
                <w:szCs w:val="28"/>
                <w:rtl/>
              </w:rPr>
            </w:pPr>
            <w:r w:rsidRPr="002A01A9">
              <w:rPr>
                <w:rFonts w:ascii="Simplified Arabic" w:hAnsi="Simplified Arabic" w:cs="Simplified Arabic" w:hint="cs"/>
                <w:sz w:val="28"/>
                <w:szCs w:val="28"/>
                <w:rtl/>
              </w:rPr>
              <w:t>2009</w:t>
            </w:r>
          </w:p>
        </w:tc>
        <w:tc>
          <w:tcPr>
            <w:tcW w:w="2160"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290,819.32</w:t>
            </w:r>
          </w:p>
        </w:tc>
        <w:tc>
          <w:tcPr>
            <w:tcW w:w="1008"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0.6</w:t>
            </w:r>
          </w:p>
        </w:tc>
      </w:tr>
      <w:tr w:rsidR="006C51B6" w:rsidRPr="00ED6DE6" w:rsidTr="00424FC8">
        <w:trPr>
          <w:jc w:val="center"/>
        </w:trPr>
        <w:tc>
          <w:tcPr>
            <w:tcW w:w="810" w:type="dxa"/>
            <w:tcBorders>
              <w:left w:val="double" w:sz="4" w:space="0" w:color="auto"/>
              <w:bottom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4770" w:type="dxa"/>
            <w:tcBorders>
              <w:bottom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شراء عدد (6) سيارات إسعاف- لمستشفات البحر الأحمر</w:t>
            </w:r>
          </w:p>
        </w:tc>
        <w:tc>
          <w:tcPr>
            <w:tcW w:w="1260" w:type="dxa"/>
            <w:tcBorders>
              <w:bottom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2009</w:t>
            </w:r>
          </w:p>
        </w:tc>
        <w:tc>
          <w:tcPr>
            <w:tcW w:w="2160" w:type="dxa"/>
            <w:tcBorders>
              <w:bottom w:val="double" w:sz="4" w:space="0" w:color="auto"/>
            </w:tcBorders>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650,109.32</w:t>
            </w:r>
          </w:p>
        </w:tc>
        <w:tc>
          <w:tcPr>
            <w:tcW w:w="1008" w:type="dxa"/>
            <w:tcBorders>
              <w:bottom w:val="double" w:sz="4" w:space="0" w:color="auto"/>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1.4</w:t>
            </w:r>
          </w:p>
        </w:tc>
      </w:tr>
      <w:tr w:rsidR="006C51B6" w:rsidRPr="00ED6DE6" w:rsidTr="00424FC8">
        <w:trPr>
          <w:jc w:val="center"/>
        </w:trPr>
        <w:tc>
          <w:tcPr>
            <w:tcW w:w="810" w:type="dxa"/>
            <w:tcBorders>
              <w:top w:val="double" w:sz="4" w:space="0" w:color="auto"/>
            </w:tcBorders>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4770" w:type="dxa"/>
            <w:tcBorders>
              <w:top w:val="double" w:sz="4" w:space="0" w:color="auto"/>
            </w:tcBorders>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تشييد استراحة الأطباء - هيا</w:t>
            </w:r>
          </w:p>
        </w:tc>
        <w:tc>
          <w:tcPr>
            <w:tcW w:w="1260" w:type="dxa"/>
            <w:tcBorders>
              <w:top w:val="double" w:sz="4" w:space="0" w:color="auto"/>
            </w:tcBorders>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2009</w:t>
            </w:r>
          </w:p>
        </w:tc>
        <w:tc>
          <w:tcPr>
            <w:tcW w:w="2160" w:type="dxa"/>
            <w:tcBorders>
              <w:top w:val="double" w:sz="4" w:space="0" w:color="auto"/>
            </w:tcBorders>
            <w:shd w:val="clear" w:color="auto" w:fill="auto"/>
          </w:tcPr>
          <w:p w:rsidR="006C51B6" w:rsidRPr="002A01A9" w:rsidRDefault="006C51B6" w:rsidP="00424FC8">
            <w:pPr>
              <w:jc w:val="both"/>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2,376,994.96</w:t>
            </w:r>
          </w:p>
        </w:tc>
        <w:tc>
          <w:tcPr>
            <w:tcW w:w="1008" w:type="dxa"/>
            <w:tcBorders>
              <w:top w:val="double" w:sz="4" w:space="0" w:color="auto"/>
            </w:tcBorders>
            <w:shd w:val="clear" w:color="auto" w:fill="auto"/>
            <w:vAlign w:val="bottom"/>
          </w:tcPr>
          <w:p w:rsidR="006C51B6" w:rsidRPr="002A01A9" w:rsidRDefault="006C51B6" w:rsidP="00424FC8">
            <w:pPr>
              <w:bidi w:val="0"/>
              <w:jc w:val="both"/>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 xml:space="preserve"> %</w:t>
            </w:r>
            <w:r w:rsidRPr="002A01A9">
              <w:rPr>
                <w:rFonts w:ascii="Simplified Arabic" w:hAnsi="Simplified Arabic" w:cs="Simplified Arabic"/>
                <w:color w:val="000000"/>
                <w:sz w:val="28"/>
                <w:szCs w:val="28"/>
              </w:rPr>
              <w:t>5.</w:t>
            </w:r>
            <w:r w:rsidRPr="002A01A9">
              <w:rPr>
                <w:rFonts w:ascii="Simplified Arabic" w:hAnsi="Simplified Arabic" w:cs="Simplified Arabic"/>
                <w:color w:val="000000"/>
                <w:sz w:val="28"/>
                <w:szCs w:val="28"/>
                <w:rtl/>
              </w:rPr>
              <w:t>3</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7</w:t>
            </w:r>
          </w:p>
        </w:tc>
        <w:tc>
          <w:tcPr>
            <w:tcW w:w="477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الأسوار وغرف الأمن بمجمع المستشفيات - بورتسودان</w:t>
            </w:r>
          </w:p>
        </w:tc>
        <w:tc>
          <w:tcPr>
            <w:tcW w:w="126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60" w:type="dxa"/>
            <w:shd w:val="clear" w:color="auto" w:fill="auto"/>
          </w:tcPr>
          <w:p w:rsidR="006C51B6" w:rsidRPr="002A01A9" w:rsidRDefault="006C51B6" w:rsidP="00424FC8">
            <w:pPr>
              <w:jc w:val="both"/>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1,720,000.00</w:t>
            </w:r>
          </w:p>
        </w:tc>
        <w:tc>
          <w:tcPr>
            <w:tcW w:w="1008" w:type="dxa"/>
            <w:shd w:val="clear" w:color="auto" w:fill="auto"/>
            <w:vAlign w:val="bottom"/>
          </w:tcPr>
          <w:p w:rsidR="006C51B6" w:rsidRPr="002A01A9" w:rsidRDefault="006C51B6" w:rsidP="00424FC8">
            <w:pPr>
              <w:bidi w:val="0"/>
              <w:jc w:val="both"/>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 xml:space="preserve"> %</w:t>
            </w:r>
            <w:r w:rsidRPr="002A01A9">
              <w:rPr>
                <w:rFonts w:ascii="Simplified Arabic" w:hAnsi="Simplified Arabic" w:cs="Simplified Arabic"/>
                <w:color w:val="000000"/>
                <w:sz w:val="28"/>
                <w:szCs w:val="28"/>
              </w:rPr>
              <w:t>3.8</w:t>
            </w:r>
          </w:p>
        </w:tc>
      </w:tr>
      <w:tr w:rsidR="006C51B6" w:rsidRPr="00ED6DE6" w:rsidTr="00424FC8">
        <w:trPr>
          <w:jc w:val="center"/>
        </w:trPr>
        <w:tc>
          <w:tcPr>
            <w:tcW w:w="81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8</w:t>
            </w:r>
          </w:p>
        </w:tc>
        <w:tc>
          <w:tcPr>
            <w:tcW w:w="477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تأهيل مركز غسيل الكلى - بورتسودان</w:t>
            </w:r>
          </w:p>
        </w:tc>
        <w:tc>
          <w:tcPr>
            <w:tcW w:w="1260" w:type="dxa"/>
            <w:shd w:val="clear" w:color="auto" w:fill="auto"/>
          </w:tcPr>
          <w:p w:rsidR="006C51B6" w:rsidRPr="002A01A9" w:rsidRDefault="006C51B6" w:rsidP="00424FC8">
            <w:pPr>
              <w:pStyle w:val="msonormal0"/>
              <w:bidi/>
              <w:jc w:val="both"/>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60" w:type="dxa"/>
            <w:shd w:val="clear" w:color="auto" w:fill="auto"/>
          </w:tcPr>
          <w:p w:rsidR="006C51B6" w:rsidRPr="002A01A9" w:rsidRDefault="006C51B6" w:rsidP="00424FC8">
            <w:pPr>
              <w:jc w:val="both"/>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4,875,000.00</w:t>
            </w:r>
          </w:p>
        </w:tc>
        <w:tc>
          <w:tcPr>
            <w:tcW w:w="1008" w:type="dxa"/>
            <w:shd w:val="clear" w:color="auto" w:fill="auto"/>
            <w:vAlign w:val="bottom"/>
          </w:tcPr>
          <w:p w:rsidR="006C51B6" w:rsidRPr="002A01A9" w:rsidRDefault="006C51B6" w:rsidP="00424FC8">
            <w:pPr>
              <w:bidi w:val="0"/>
              <w:jc w:val="both"/>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 xml:space="preserve"> %</w:t>
            </w:r>
            <w:r w:rsidRPr="002A01A9">
              <w:rPr>
                <w:rFonts w:ascii="Simplified Arabic" w:hAnsi="Simplified Arabic" w:cs="Simplified Arabic"/>
                <w:color w:val="000000"/>
                <w:sz w:val="28"/>
                <w:szCs w:val="28"/>
              </w:rPr>
              <w:t>10.</w:t>
            </w:r>
            <w:r w:rsidRPr="002A01A9">
              <w:rPr>
                <w:rFonts w:ascii="Simplified Arabic" w:hAnsi="Simplified Arabic" w:cs="Simplified Arabic"/>
                <w:color w:val="000000"/>
                <w:sz w:val="28"/>
                <w:szCs w:val="28"/>
                <w:rtl/>
              </w:rPr>
              <w:t>8</w:t>
            </w:r>
          </w:p>
        </w:tc>
      </w:tr>
      <w:tr w:rsidR="006C51B6" w:rsidRPr="00ED6DE6" w:rsidTr="00424FC8">
        <w:trPr>
          <w:jc w:val="center"/>
        </w:trPr>
        <w:tc>
          <w:tcPr>
            <w:tcW w:w="5580" w:type="dxa"/>
            <w:gridSpan w:val="2"/>
            <w:shd w:val="clear" w:color="auto" w:fill="BFBFBF"/>
          </w:tcPr>
          <w:p w:rsidR="006C51B6" w:rsidRPr="002A01A9" w:rsidRDefault="006C51B6" w:rsidP="00424FC8">
            <w:pPr>
              <w:pStyle w:val="msonormal0"/>
              <w:bidi/>
              <w:jc w:val="both"/>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260" w:type="dxa"/>
            <w:shd w:val="clear" w:color="auto" w:fill="BFBFBF"/>
          </w:tcPr>
          <w:p w:rsidR="006C51B6" w:rsidRPr="002A01A9" w:rsidRDefault="006C51B6" w:rsidP="00424FC8">
            <w:pPr>
              <w:pStyle w:val="msonormal0"/>
              <w:bidi/>
              <w:jc w:val="both"/>
              <w:rPr>
                <w:rFonts w:ascii="Simplified Arabic" w:hAnsi="Simplified Arabic" w:cs="Simplified Arabic"/>
                <w:b/>
                <w:bCs/>
                <w:sz w:val="28"/>
                <w:szCs w:val="28"/>
                <w:rtl/>
              </w:rPr>
            </w:pPr>
          </w:p>
        </w:tc>
        <w:tc>
          <w:tcPr>
            <w:tcW w:w="2160" w:type="dxa"/>
            <w:shd w:val="clear" w:color="auto" w:fill="BFBFBF"/>
            <w:vAlign w:val="bottom"/>
          </w:tcPr>
          <w:p w:rsidR="006C51B6" w:rsidRPr="002A01A9" w:rsidRDefault="006C51B6" w:rsidP="00424FC8">
            <w:pPr>
              <w:bidi w:val="0"/>
              <w:jc w:val="both"/>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Pr>
              <w:t>45,199,230.74</w:t>
            </w:r>
          </w:p>
        </w:tc>
        <w:tc>
          <w:tcPr>
            <w:tcW w:w="1008" w:type="dxa"/>
            <w:shd w:val="clear" w:color="auto" w:fill="BFBFBF"/>
            <w:vAlign w:val="bottom"/>
          </w:tcPr>
          <w:p w:rsidR="006C51B6" w:rsidRPr="002A01A9" w:rsidRDefault="006C51B6" w:rsidP="00424FC8">
            <w:pPr>
              <w:bidi w:val="0"/>
              <w:jc w:val="both"/>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100%</w:t>
            </w:r>
          </w:p>
        </w:tc>
      </w:tr>
    </w:tbl>
    <w:p w:rsidR="006C51B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72113E" w:rsidRDefault="006C51B6" w:rsidP="006C51B6">
      <w:pPr>
        <w:pStyle w:val="msonormal0"/>
        <w:bidi/>
        <w:jc w:val="center"/>
        <w:rPr>
          <w:rFonts w:ascii="Simplified Arabic" w:hAnsi="Simplified Arabic" w:cs="Simplified Arabic"/>
          <w:b/>
          <w:bCs/>
          <w:sz w:val="28"/>
          <w:szCs w:val="28"/>
          <w:rtl/>
        </w:rPr>
      </w:pPr>
      <w:r w:rsidRPr="0072113E">
        <w:rPr>
          <w:rFonts w:ascii="Simplified Arabic" w:hAnsi="Simplified Arabic" w:cs="Simplified Arabic" w:hint="cs"/>
          <w:b/>
          <w:bCs/>
          <w:sz w:val="28"/>
          <w:szCs w:val="28"/>
          <w:rtl/>
        </w:rPr>
        <w:t>جدول رقم (18)</w:t>
      </w:r>
      <w:r>
        <w:rPr>
          <w:rFonts w:ascii="Simplified Arabic" w:hAnsi="Simplified Arabic" w:cs="Simplified Arabic" w:hint="cs"/>
          <w:b/>
          <w:bCs/>
          <w:sz w:val="28"/>
          <w:szCs w:val="28"/>
          <w:rtl/>
        </w:rPr>
        <w:t>:</w:t>
      </w:r>
      <w:r w:rsidRPr="0072113E">
        <w:rPr>
          <w:rFonts w:ascii="Simplified Arabic" w:hAnsi="Simplified Arabic" w:cs="Simplified Arabic" w:hint="cs"/>
          <w:b/>
          <w:bCs/>
          <w:sz w:val="28"/>
          <w:szCs w:val="28"/>
          <w:rtl/>
        </w:rPr>
        <w:t xml:space="preserve"> تحليل التمويل حسب قطاع التنمية الاجتماعية بولاية البحر الأحمر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187"/>
        <w:gridCol w:w="1504"/>
        <w:gridCol w:w="2115"/>
        <w:gridCol w:w="1897"/>
      </w:tblGrid>
      <w:tr w:rsidR="006C51B6" w:rsidRPr="00ED6DE6" w:rsidTr="00424FC8">
        <w:tc>
          <w:tcPr>
            <w:tcW w:w="873"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3187"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التنمية الاجتماعية</w:t>
            </w:r>
          </w:p>
        </w:tc>
        <w:tc>
          <w:tcPr>
            <w:tcW w:w="1504"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الاعوام</w:t>
            </w:r>
          </w:p>
        </w:tc>
        <w:tc>
          <w:tcPr>
            <w:tcW w:w="2115"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897"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c>
          <w:tcPr>
            <w:tcW w:w="873"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318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محفظة الإسكان الشعبي</w:t>
            </w:r>
          </w:p>
        </w:tc>
        <w:tc>
          <w:tcPr>
            <w:tcW w:w="1504"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11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5,000,000.00</w:t>
            </w:r>
          </w:p>
        </w:tc>
        <w:tc>
          <w:tcPr>
            <w:tcW w:w="189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10.6</w:t>
            </w:r>
          </w:p>
        </w:tc>
      </w:tr>
      <w:tr w:rsidR="006C51B6" w:rsidRPr="00ED6DE6" w:rsidTr="00424FC8">
        <w:tc>
          <w:tcPr>
            <w:tcW w:w="873"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318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محفظة السلع الاستهلاكية</w:t>
            </w:r>
          </w:p>
        </w:tc>
        <w:tc>
          <w:tcPr>
            <w:tcW w:w="1504"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2012</w:t>
            </w:r>
          </w:p>
        </w:tc>
        <w:tc>
          <w:tcPr>
            <w:tcW w:w="211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4,000,000.00</w:t>
            </w:r>
          </w:p>
        </w:tc>
        <w:tc>
          <w:tcPr>
            <w:tcW w:w="189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8.5</w:t>
            </w:r>
          </w:p>
        </w:tc>
      </w:tr>
      <w:tr w:rsidR="006C51B6" w:rsidRPr="00ED6DE6" w:rsidTr="00424FC8">
        <w:tc>
          <w:tcPr>
            <w:tcW w:w="873"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3</w:t>
            </w:r>
          </w:p>
        </w:tc>
        <w:tc>
          <w:tcPr>
            <w:tcW w:w="3187"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مشروع الأبراج السكنية (الرئاسة)</w:t>
            </w:r>
          </w:p>
        </w:tc>
        <w:tc>
          <w:tcPr>
            <w:tcW w:w="1504"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2012</w:t>
            </w:r>
          </w:p>
        </w:tc>
        <w:tc>
          <w:tcPr>
            <w:tcW w:w="2115"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38,000,000.00</w:t>
            </w:r>
          </w:p>
        </w:tc>
        <w:tc>
          <w:tcPr>
            <w:tcW w:w="189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80.</w:t>
            </w:r>
            <w:r w:rsidRPr="002A01A9">
              <w:rPr>
                <w:rFonts w:ascii="Simplified Arabic" w:hAnsi="Simplified Arabic" w:cs="Simplified Arabic"/>
                <w:color w:val="000000"/>
                <w:sz w:val="28"/>
                <w:szCs w:val="28"/>
                <w:rtl/>
              </w:rPr>
              <w:t>9</w:t>
            </w:r>
          </w:p>
        </w:tc>
      </w:tr>
      <w:tr w:rsidR="006C51B6" w:rsidRPr="00ED6DE6" w:rsidTr="00424FC8">
        <w:tc>
          <w:tcPr>
            <w:tcW w:w="4060"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504"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115" w:type="dxa"/>
            <w:tcBorders>
              <w:bottom w:val="double" w:sz="4" w:space="0" w:color="auto"/>
            </w:tcBorders>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Pr>
              <w:t>47,000,000.00</w:t>
            </w:r>
          </w:p>
        </w:tc>
        <w:tc>
          <w:tcPr>
            <w:tcW w:w="1897" w:type="dxa"/>
            <w:tcBorders>
              <w:bottom w:val="double" w:sz="4" w:space="0" w:color="auto"/>
              <w:right w:val="double" w:sz="4" w:space="0" w:color="auto"/>
            </w:tcBorders>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tl/>
              </w:rPr>
              <w:t>100 %</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72113E" w:rsidRDefault="006C51B6" w:rsidP="006C51B6">
      <w:pPr>
        <w:pStyle w:val="msonormal0"/>
        <w:bidi/>
        <w:jc w:val="center"/>
        <w:rPr>
          <w:rFonts w:ascii="Simplified Arabic" w:hAnsi="Simplified Arabic" w:cs="Simplified Arabic"/>
          <w:b/>
          <w:bCs/>
          <w:sz w:val="28"/>
          <w:szCs w:val="28"/>
          <w:rtl/>
        </w:rPr>
      </w:pPr>
      <w:r w:rsidRPr="0072113E">
        <w:rPr>
          <w:rFonts w:ascii="Simplified Arabic" w:hAnsi="Simplified Arabic" w:cs="Simplified Arabic" w:hint="cs"/>
          <w:b/>
          <w:bCs/>
          <w:sz w:val="28"/>
          <w:szCs w:val="28"/>
          <w:rtl/>
        </w:rPr>
        <w:t>جدول رقم (19)</w:t>
      </w:r>
      <w:r>
        <w:rPr>
          <w:rFonts w:ascii="Simplified Arabic" w:hAnsi="Simplified Arabic" w:cs="Simplified Arabic" w:hint="cs"/>
          <w:b/>
          <w:bCs/>
          <w:sz w:val="28"/>
          <w:szCs w:val="28"/>
          <w:rtl/>
        </w:rPr>
        <w:t>:</w:t>
      </w:r>
      <w:r w:rsidRPr="0072113E">
        <w:rPr>
          <w:rFonts w:ascii="Simplified Arabic" w:hAnsi="Simplified Arabic" w:cs="Simplified Arabic" w:hint="cs"/>
          <w:b/>
          <w:bCs/>
          <w:sz w:val="28"/>
          <w:szCs w:val="28"/>
          <w:rtl/>
        </w:rPr>
        <w:t xml:space="preserve"> تحليل التمويل حسب قطاع تأهيل السكة حديد بولاية البحر الأحمر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991"/>
        <w:gridCol w:w="1059"/>
        <w:gridCol w:w="2353"/>
        <w:gridCol w:w="1817"/>
      </w:tblGrid>
      <w:tr w:rsidR="006C51B6" w:rsidRPr="00ED6DE6" w:rsidTr="00424FC8">
        <w:trPr>
          <w:jc w:val="center"/>
        </w:trPr>
        <w:tc>
          <w:tcPr>
            <w:tcW w:w="878" w:type="dxa"/>
            <w:tcBorders>
              <w:top w:val="double" w:sz="4" w:space="0" w:color="auto"/>
              <w:lef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الرقم</w:t>
            </w:r>
          </w:p>
        </w:tc>
        <w:tc>
          <w:tcPr>
            <w:tcW w:w="3991"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القطاع / تأهيل السكة حديد</w:t>
            </w:r>
          </w:p>
        </w:tc>
        <w:tc>
          <w:tcPr>
            <w:tcW w:w="1059"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الأعوام</w:t>
            </w:r>
          </w:p>
        </w:tc>
        <w:tc>
          <w:tcPr>
            <w:tcW w:w="2353" w:type="dxa"/>
            <w:tcBorders>
              <w:top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المبلغ بالمليون جنيه</w:t>
            </w:r>
          </w:p>
        </w:tc>
        <w:tc>
          <w:tcPr>
            <w:tcW w:w="1817" w:type="dxa"/>
            <w:tcBorders>
              <w:top w:val="double" w:sz="4" w:space="0" w:color="auto"/>
              <w:right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النسبة</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1</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2008</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41,877,000.00</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3.6</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2009</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617,454,711.83</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53.</w:t>
            </w:r>
            <w:r w:rsidRPr="002A01A9">
              <w:rPr>
                <w:rFonts w:ascii="Simplified Arabic" w:hAnsi="Simplified Arabic" w:cs="Simplified Arabic" w:hint="cs"/>
                <w:color w:val="000000"/>
                <w:sz w:val="28"/>
                <w:szCs w:val="28"/>
                <w:rtl/>
              </w:rPr>
              <w:t>4</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lastRenderedPageBreak/>
              <w:t>3</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2010</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113,475,598.24</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9.8</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4</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2011</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127,669,700.43</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11</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5</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الخرطوم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2012</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29,753,979.25</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2.</w:t>
            </w:r>
            <w:r w:rsidRPr="002A01A9">
              <w:rPr>
                <w:rFonts w:ascii="Simplified Arabic" w:hAnsi="Simplified Arabic" w:cs="Simplified Arabic" w:hint="cs"/>
                <w:color w:val="000000"/>
                <w:sz w:val="28"/>
                <w:szCs w:val="28"/>
                <w:rtl/>
              </w:rPr>
              <w:t>6</w:t>
            </w:r>
          </w:p>
        </w:tc>
      </w:tr>
      <w:tr w:rsidR="006C51B6" w:rsidRPr="00ED6DE6" w:rsidTr="00424FC8">
        <w:trPr>
          <w:jc w:val="center"/>
        </w:trPr>
        <w:tc>
          <w:tcPr>
            <w:tcW w:w="878" w:type="dxa"/>
            <w:tcBorders>
              <w:left w:val="double" w:sz="4" w:space="0" w:color="auto"/>
            </w:tcBorders>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6</w:t>
            </w:r>
          </w:p>
        </w:tc>
        <w:tc>
          <w:tcPr>
            <w:tcW w:w="3991"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 xml:space="preserve">تأهيل خط سكة حديد عطبرة </w:t>
            </w:r>
            <w:r w:rsidRPr="002A01A9">
              <w:rPr>
                <w:rFonts w:ascii="Simplified Arabic" w:hAnsi="Simplified Arabic" w:cs="Simplified Arabic"/>
                <w:sz w:val="28"/>
                <w:szCs w:val="28"/>
                <w:rtl/>
              </w:rPr>
              <w:t>–</w:t>
            </w:r>
            <w:r w:rsidRPr="002A01A9">
              <w:rPr>
                <w:rFonts w:ascii="Simplified Arabic" w:hAnsi="Simplified Arabic" w:cs="Simplified Arabic" w:hint="cs"/>
                <w:sz w:val="28"/>
                <w:szCs w:val="28"/>
                <w:rtl/>
              </w:rPr>
              <w:t xml:space="preserve"> بورتسودان (المرحلة الثانية)</w:t>
            </w:r>
          </w:p>
        </w:tc>
        <w:tc>
          <w:tcPr>
            <w:tcW w:w="1059" w:type="dxa"/>
            <w:shd w:val="clear" w:color="auto" w:fill="auto"/>
          </w:tcPr>
          <w:p w:rsidR="006C51B6" w:rsidRPr="002A01A9" w:rsidRDefault="006C51B6" w:rsidP="00424FC8">
            <w:pPr>
              <w:pStyle w:val="msonormal0"/>
              <w:bidi/>
              <w:jc w:val="center"/>
              <w:rPr>
                <w:rFonts w:ascii="Simplified Arabic" w:hAnsi="Simplified Arabic" w:cs="Simplified Arabic"/>
                <w:sz w:val="28"/>
                <w:szCs w:val="28"/>
                <w:rtl/>
              </w:rPr>
            </w:pPr>
            <w:r w:rsidRPr="002A01A9">
              <w:rPr>
                <w:rFonts w:ascii="Simplified Arabic" w:hAnsi="Simplified Arabic" w:cs="Simplified Arabic" w:hint="cs"/>
                <w:sz w:val="28"/>
                <w:szCs w:val="28"/>
                <w:rtl/>
              </w:rPr>
              <w:t>2012</w:t>
            </w:r>
          </w:p>
        </w:tc>
        <w:tc>
          <w:tcPr>
            <w:tcW w:w="2353" w:type="dxa"/>
            <w:shd w:val="clear" w:color="auto" w:fill="auto"/>
          </w:tcPr>
          <w:p w:rsidR="006C51B6" w:rsidRPr="002A01A9" w:rsidRDefault="006C51B6" w:rsidP="00424FC8">
            <w:pPr>
              <w:jc w:val="center"/>
              <w:rPr>
                <w:rFonts w:ascii="Simplified Arabic" w:hAnsi="Simplified Arabic" w:cs="Simplified Arabic"/>
                <w:color w:val="000000"/>
                <w:sz w:val="28"/>
                <w:szCs w:val="28"/>
              </w:rPr>
            </w:pPr>
            <w:r w:rsidRPr="002A01A9">
              <w:rPr>
                <w:rFonts w:ascii="Simplified Arabic" w:hAnsi="Simplified Arabic" w:cs="Simplified Arabic" w:hint="cs"/>
                <w:color w:val="000000"/>
                <w:sz w:val="28"/>
                <w:szCs w:val="28"/>
                <w:rtl/>
              </w:rPr>
              <w:t>227,213,435.68</w:t>
            </w:r>
          </w:p>
        </w:tc>
        <w:tc>
          <w:tcPr>
            <w:tcW w:w="1817" w:type="dxa"/>
            <w:tcBorders>
              <w:right w:val="double" w:sz="4" w:space="0" w:color="auto"/>
            </w:tcBorders>
            <w:shd w:val="clear" w:color="auto" w:fill="auto"/>
            <w:vAlign w:val="bottom"/>
          </w:tcPr>
          <w:p w:rsidR="006C51B6" w:rsidRPr="002A01A9" w:rsidRDefault="006C51B6" w:rsidP="00424FC8">
            <w:pPr>
              <w:bidi w:val="0"/>
              <w:jc w:val="center"/>
              <w:rPr>
                <w:rFonts w:ascii="Simplified Arabic" w:hAnsi="Simplified Arabic" w:cs="Simplified Arabic"/>
                <w:color w:val="000000"/>
                <w:sz w:val="28"/>
                <w:szCs w:val="28"/>
              </w:rPr>
            </w:pPr>
            <w:r w:rsidRPr="002A01A9">
              <w:rPr>
                <w:rFonts w:ascii="Simplified Arabic" w:hAnsi="Simplified Arabic" w:cs="Simplified Arabic"/>
                <w:color w:val="000000"/>
                <w:sz w:val="28"/>
                <w:szCs w:val="28"/>
                <w:rtl/>
              </w:rPr>
              <w:t>%</w:t>
            </w:r>
            <w:r w:rsidRPr="002A01A9">
              <w:rPr>
                <w:rFonts w:ascii="Simplified Arabic" w:hAnsi="Simplified Arabic" w:cs="Simplified Arabic"/>
                <w:color w:val="000000"/>
                <w:sz w:val="28"/>
                <w:szCs w:val="28"/>
              </w:rPr>
              <w:t>19.6</w:t>
            </w:r>
          </w:p>
        </w:tc>
      </w:tr>
      <w:tr w:rsidR="006C51B6" w:rsidRPr="00ED6DE6" w:rsidTr="00424FC8">
        <w:trPr>
          <w:jc w:val="center"/>
        </w:trPr>
        <w:tc>
          <w:tcPr>
            <w:tcW w:w="4869" w:type="dxa"/>
            <w:gridSpan w:val="2"/>
            <w:tcBorders>
              <w:left w:val="double" w:sz="4" w:space="0" w:color="auto"/>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r w:rsidRPr="002A01A9">
              <w:rPr>
                <w:rFonts w:ascii="Simplified Arabic" w:hAnsi="Simplified Arabic" w:cs="Simplified Arabic" w:hint="cs"/>
                <w:b/>
                <w:bCs/>
                <w:sz w:val="28"/>
                <w:szCs w:val="28"/>
                <w:rtl/>
              </w:rPr>
              <w:t>الإجمالي</w:t>
            </w:r>
          </w:p>
        </w:tc>
        <w:tc>
          <w:tcPr>
            <w:tcW w:w="1059" w:type="dxa"/>
            <w:tcBorders>
              <w:bottom w:val="double" w:sz="4" w:space="0" w:color="auto"/>
            </w:tcBorders>
            <w:shd w:val="clear" w:color="auto" w:fill="BFBFBF"/>
          </w:tcPr>
          <w:p w:rsidR="006C51B6" w:rsidRPr="002A01A9" w:rsidRDefault="006C51B6" w:rsidP="00424FC8">
            <w:pPr>
              <w:pStyle w:val="msonormal0"/>
              <w:bidi/>
              <w:jc w:val="center"/>
              <w:rPr>
                <w:rFonts w:ascii="Simplified Arabic" w:hAnsi="Simplified Arabic" w:cs="Simplified Arabic"/>
                <w:b/>
                <w:bCs/>
                <w:sz w:val="28"/>
                <w:szCs w:val="28"/>
                <w:rtl/>
              </w:rPr>
            </w:pPr>
          </w:p>
        </w:tc>
        <w:tc>
          <w:tcPr>
            <w:tcW w:w="2353" w:type="dxa"/>
            <w:tcBorders>
              <w:bottom w:val="double" w:sz="4" w:space="0" w:color="auto"/>
            </w:tcBorders>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Pr>
            </w:pPr>
            <w:r w:rsidRPr="002A01A9">
              <w:rPr>
                <w:rFonts w:ascii="Simplified Arabic" w:hAnsi="Simplified Arabic" w:cs="Simplified Arabic"/>
                <w:b/>
                <w:bCs/>
                <w:color w:val="000000"/>
                <w:sz w:val="28"/>
                <w:szCs w:val="28"/>
              </w:rPr>
              <w:t>1,157,444,425.43</w:t>
            </w:r>
          </w:p>
        </w:tc>
        <w:tc>
          <w:tcPr>
            <w:tcW w:w="1817" w:type="dxa"/>
            <w:tcBorders>
              <w:bottom w:val="double" w:sz="4" w:space="0" w:color="auto"/>
              <w:right w:val="double" w:sz="4" w:space="0" w:color="auto"/>
            </w:tcBorders>
            <w:shd w:val="clear" w:color="auto" w:fill="BFBFBF"/>
            <w:vAlign w:val="bottom"/>
          </w:tcPr>
          <w:p w:rsidR="006C51B6" w:rsidRPr="002A01A9" w:rsidRDefault="006C51B6" w:rsidP="00424FC8">
            <w:pPr>
              <w:bidi w:val="0"/>
              <w:jc w:val="center"/>
              <w:rPr>
                <w:rFonts w:ascii="Simplified Arabic" w:hAnsi="Simplified Arabic" w:cs="Simplified Arabic"/>
                <w:b/>
                <w:bCs/>
                <w:color w:val="000000"/>
                <w:sz w:val="28"/>
                <w:szCs w:val="28"/>
                <w:rtl/>
              </w:rPr>
            </w:pPr>
            <w:r w:rsidRPr="002A01A9">
              <w:rPr>
                <w:rFonts w:ascii="Simplified Arabic" w:hAnsi="Simplified Arabic" w:cs="Simplified Arabic"/>
                <w:b/>
                <w:bCs/>
                <w:color w:val="000000"/>
                <w:sz w:val="28"/>
                <w:szCs w:val="28"/>
                <w:rtl/>
              </w:rPr>
              <w:t>100 %</w:t>
            </w:r>
          </w:p>
        </w:tc>
      </w:tr>
    </w:tbl>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sz w:val="28"/>
          <w:szCs w:val="28"/>
          <w:rtl/>
        </w:rPr>
        <w:t xml:space="preserve">المصدر : بيانات بنك أم درمان الوطني 2018 </w:t>
      </w:r>
    </w:p>
    <w:p w:rsidR="006C51B6" w:rsidRPr="00ED6DE6" w:rsidRDefault="006C51B6" w:rsidP="006C51B6">
      <w:pPr>
        <w:pStyle w:val="msonormal0"/>
        <w:bidi/>
        <w:spacing w:line="360" w:lineRule="auto"/>
        <w:jc w:val="both"/>
        <w:rPr>
          <w:rFonts w:ascii="Simplified Arabic" w:hAnsi="Simplified Arabic" w:cs="Simplified Arabic"/>
          <w:b/>
          <w:bCs/>
          <w:sz w:val="28"/>
          <w:szCs w:val="28"/>
          <w:rtl/>
        </w:rPr>
      </w:pPr>
      <w:r w:rsidRPr="00ED6DE6">
        <w:rPr>
          <w:rFonts w:ascii="Simplified Arabic" w:hAnsi="Simplified Arabic" w:cs="Simplified Arabic" w:hint="cs"/>
          <w:b/>
          <w:bCs/>
          <w:sz w:val="28"/>
          <w:szCs w:val="28"/>
          <w:rtl/>
        </w:rPr>
        <w:t>النتائج:</w:t>
      </w:r>
    </w:p>
    <w:p w:rsidR="006C51B6" w:rsidRPr="00ED6DE6" w:rsidRDefault="006C51B6" w:rsidP="006C51B6">
      <w:pPr>
        <w:pStyle w:val="msonormal0"/>
        <w:numPr>
          <w:ilvl w:val="0"/>
          <w:numId w:val="2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ساهم بنك أم درمان الوطني بدرجة كبيرة في تمويل وتنفيذ العديد من المشروعات خلال فترة الدراسة.</w:t>
      </w:r>
    </w:p>
    <w:p w:rsidR="006C51B6" w:rsidRPr="00ED6DE6" w:rsidRDefault="006C51B6" w:rsidP="006C51B6">
      <w:pPr>
        <w:pStyle w:val="msonormal0"/>
        <w:numPr>
          <w:ilvl w:val="0"/>
          <w:numId w:val="2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بعض القطاعات كان نصيب التمويل فيها ضعيفاً رغم أهميتها في عملية التنمية الاقتصادية والاجتماعية كالصحة والتعليم.</w:t>
      </w:r>
    </w:p>
    <w:p w:rsidR="006C51B6" w:rsidRPr="00ED6DE6" w:rsidRDefault="006C51B6" w:rsidP="006C51B6">
      <w:pPr>
        <w:pStyle w:val="msonormal0"/>
        <w:numPr>
          <w:ilvl w:val="0"/>
          <w:numId w:val="24"/>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التمويل لم يراعِ</w:t>
      </w:r>
      <w:r w:rsidRPr="00ED6DE6">
        <w:rPr>
          <w:rFonts w:ascii="Simplified Arabic" w:hAnsi="Simplified Arabic" w:cs="Simplified Arabic" w:hint="cs"/>
          <w:sz w:val="28"/>
          <w:szCs w:val="28"/>
          <w:rtl/>
        </w:rPr>
        <w:t xml:space="preserve"> أولويات التنمية واحتياجات المحليات.</w:t>
      </w:r>
    </w:p>
    <w:p w:rsidR="006C51B6" w:rsidRPr="00ED6DE6" w:rsidRDefault="006C51B6" w:rsidP="006C51B6">
      <w:pPr>
        <w:pStyle w:val="msonormal0"/>
        <w:numPr>
          <w:ilvl w:val="0"/>
          <w:numId w:val="24"/>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اختلاف المحليات في التمويل يرجع لأسباب تتعلق بمساحة المحليات واختلاف حجم السكان.</w:t>
      </w:r>
    </w:p>
    <w:p w:rsidR="006C51B6" w:rsidRPr="00ED6DE6" w:rsidRDefault="006C51B6" w:rsidP="006C51B6">
      <w:pPr>
        <w:pStyle w:val="msonormal0"/>
        <w:numPr>
          <w:ilvl w:val="0"/>
          <w:numId w:val="24"/>
        </w:numPr>
        <w:bidi/>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توقف التمويل الممنوح من البنك بعد العام 2013م لأسباب تتعلق في التعسر في السداد.</w:t>
      </w:r>
    </w:p>
    <w:p w:rsidR="006C51B6" w:rsidRPr="00ED6DE6" w:rsidRDefault="006C51B6" w:rsidP="006C51B6">
      <w:pPr>
        <w:pStyle w:val="msonormal0"/>
        <w:bidi/>
        <w:jc w:val="both"/>
        <w:rPr>
          <w:rFonts w:ascii="Simplified Arabic" w:hAnsi="Simplified Arabic" w:cs="Simplified Arabic"/>
          <w:sz w:val="28"/>
          <w:szCs w:val="28"/>
          <w:rtl/>
        </w:rPr>
      </w:pPr>
      <w:r w:rsidRPr="00ED6DE6">
        <w:rPr>
          <w:rFonts w:ascii="Simplified Arabic" w:hAnsi="Simplified Arabic" w:cs="Simplified Arabic" w:hint="cs"/>
          <w:b/>
          <w:bCs/>
          <w:sz w:val="28"/>
          <w:szCs w:val="28"/>
          <w:rtl/>
        </w:rPr>
        <w:t>التوصيات</w:t>
      </w:r>
      <w:r w:rsidRPr="00ED6DE6">
        <w:rPr>
          <w:rFonts w:ascii="Simplified Arabic" w:hAnsi="Simplified Arabic" w:cs="Simplified Arabic" w:hint="cs"/>
          <w:sz w:val="28"/>
          <w:szCs w:val="28"/>
          <w:rtl/>
        </w:rPr>
        <w:t>:</w:t>
      </w:r>
    </w:p>
    <w:p w:rsidR="006C51B6" w:rsidRPr="00ED6DE6" w:rsidRDefault="006C51B6" w:rsidP="006C51B6">
      <w:pPr>
        <w:pStyle w:val="msonormal0"/>
        <w:numPr>
          <w:ilvl w:val="0"/>
          <w:numId w:val="25"/>
        </w:numPr>
        <w:bidi/>
        <w:spacing w:line="360" w:lineRule="auto"/>
        <w:ind w:left="714" w:hanging="357"/>
        <w:jc w:val="both"/>
        <w:rPr>
          <w:rFonts w:ascii="Simplified Arabic" w:hAnsi="Simplified Arabic" w:cs="Simplified Arabic"/>
          <w:sz w:val="28"/>
          <w:szCs w:val="28"/>
        </w:rPr>
      </w:pPr>
      <w:r w:rsidRPr="00ED6DE6">
        <w:rPr>
          <w:rFonts w:ascii="Simplified Arabic" w:hAnsi="Simplified Arabic" w:cs="Simplified Arabic" w:hint="cs"/>
          <w:sz w:val="28"/>
          <w:szCs w:val="28"/>
          <w:rtl/>
        </w:rPr>
        <w:t>العمل على زيادة موارد البنك ليتمكن من توفير مال التمويل لعملية التنمية الاقتصادية والاجتماعية.</w:t>
      </w:r>
    </w:p>
    <w:p w:rsidR="006C51B6" w:rsidRPr="00ED6DE6" w:rsidRDefault="006C51B6" w:rsidP="006C51B6">
      <w:pPr>
        <w:pStyle w:val="msonormal0"/>
        <w:numPr>
          <w:ilvl w:val="0"/>
          <w:numId w:val="25"/>
        </w:numPr>
        <w:bidi/>
        <w:spacing w:line="360" w:lineRule="auto"/>
        <w:ind w:left="714" w:hanging="357"/>
        <w:jc w:val="both"/>
        <w:rPr>
          <w:rFonts w:ascii="Simplified Arabic" w:hAnsi="Simplified Arabic" w:cs="Simplified Arabic"/>
          <w:sz w:val="28"/>
          <w:szCs w:val="28"/>
        </w:rPr>
      </w:pPr>
      <w:r w:rsidRPr="00ED6DE6">
        <w:rPr>
          <w:rFonts w:ascii="Simplified Arabic" w:hAnsi="Simplified Arabic" w:cs="Simplified Arabic" w:hint="cs"/>
          <w:sz w:val="28"/>
          <w:szCs w:val="28"/>
          <w:rtl/>
        </w:rPr>
        <w:t>ضرورة إيجاد مصادر أخرى مساعدة للمؤسسات المالية في تمويل التنمية الاقتصادية والاجتماعية.</w:t>
      </w:r>
    </w:p>
    <w:p w:rsidR="006C51B6" w:rsidRPr="00ED6DE6" w:rsidRDefault="006C51B6" w:rsidP="006C51B6">
      <w:pPr>
        <w:pStyle w:val="msonormal0"/>
        <w:numPr>
          <w:ilvl w:val="0"/>
          <w:numId w:val="25"/>
        </w:numPr>
        <w:bidi/>
        <w:spacing w:line="360" w:lineRule="auto"/>
        <w:jc w:val="both"/>
        <w:rPr>
          <w:rFonts w:ascii="Simplified Arabic" w:hAnsi="Simplified Arabic" w:cs="Simplified Arabic"/>
          <w:sz w:val="28"/>
          <w:szCs w:val="28"/>
        </w:rPr>
      </w:pPr>
      <w:r w:rsidRPr="00ED6DE6">
        <w:rPr>
          <w:rFonts w:ascii="Simplified Arabic" w:hAnsi="Simplified Arabic" w:cs="Simplified Arabic" w:hint="cs"/>
          <w:sz w:val="28"/>
          <w:szCs w:val="28"/>
          <w:rtl/>
        </w:rPr>
        <w:t>عمل وإجراء العديد من دراسات الجدوى للمشروعات المراد تمويلها من قبل البنك حسب اولوياتها في سلم الاحتياجات.</w:t>
      </w:r>
    </w:p>
    <w:p w:rsidR="006C51B6" w:rsidRDefault="006C51B6" w:rsidP="006C51B6">
      <w:pPr>
        <w:pStyle w:val="msonormal0"/>
        <w:numPr>
          <w:ilvl w:val="0"/>
          <w:numId w:val="25"/>
        </w:numPr>
        <w:bidi/>
        <w:jc w:val="both"/>
        <w:rPr>
          <w:rFonts w:ascii="Simplified Arabic" w:hAnsi="Simplified Arabic" w:cs="Simplified Arabic"/>
          <w:sz w:val="28"/>
          <w:szCs w:val="28"/>
        </w:rPr>
      </w:pPr>
      <w:r w:rsidRPr="00ED6DE6">
        <w:rPr>
          <w:rFonts w:ascii="Simplified Arabic" w:hAnsi="Simplified Arabic" w:cs="Simplified Arabic" w:hint="cs"/>
          <w:sz w:val="28"/>
          <w:szCs w:val="28"/>
          <w:rtl/>
        </w:rPr>
        <w:t>توزيع التمويل بصورة أكثر عدالة بين محليات الولاية المختلفة.</w:t>
      </w:r>
    </w:p>
    <w:p w:rsidR="006C51B6" w:rsidRPr="00E00128" w:rsidRDefault="006C51B6" w:rsidP="006C51B6">
      <w:pPr>
        <w:pStyle w:val="msonormal0"/>
        <w:bidi/>
        <w:ind w:left="360"/>
        <w:jc w:val="both"/>
        <w:rPr>
          <w:rFonts w:ascii="Simplified Arabic" w:hAnsi="Simplified Arabic" w:cs="Simplified Arabic"/>
          <w:b/>
          <w:bCs/>
          <w:sz w:val="28"/>
          <w:szCs w:val="28"/>
        </w:rPr>
      </w:pPr>
      <w:r w:rsidRPr="00E00128">
        <w:rPr>
          <w:rFonts w:ascii="Simplified Arabic" w:hAnsi="Simplified Arabic" w:cs="Simplified Arabic" w:hint="cs"/>
          <w:b/>
          <w:bCs/>
          <w:sz w:val="28"/>
          <w:szCs w:val="28"/>
          <w:rtl/>
        </w:rPr>
        <w:t>المصادر والمراجع:</w:t>
      </w:r>
    </w:p>
    <w:p w:rsidR="006C51B6" w:rsidRPr="00CE26BE" w:rsidRDefault="006C51B6" w:rsidP="006C51B6">
      <w:pPr>
        <w:pStyle w:val="af1"/>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1</w:t>
      </w:r>
      <w:r w:rsidRPr="00CE26BE">
        <w:rPr>
          <w:rFonts w:ascii="Simplified Arabic" w:hAnsi="Simplified Arabic" w:cs="Simplified Arabic"/>
          <w:sz w:val="28"/>
          <w:szCs w:val="28"/>
          <w:rtl/>
        </w:rPr>
        <w:t xml:space="preserve"> </w:t>
      </w:r>
      <w:r w:rsidRPr="00CE26BE">
        <w:rPr>
          <w:rFonts w:ascii="Simplified Arabic" w:hAnsi="Simplified Arabic" w:cs="Simplified Arabic" w:hint="cs"/>
          <w:sz w:val="28"/>
          <w:szCs w:val="28"/>
          <w:rtl/>
        </w:rPr>
        <w:t>.  اسماعيل حسن عبد الباري ، أبعاد التنمية ، مطبعة الكيلاني ، 1987 .</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 xml:space="preserve">2. أحمد حسين أحمد المشهري ، تقييم دور المصارف الاسلامية في التنمية الاقتصادية في فلسطين في الفترة من 1996 </w:t>
      </w:r>
      <w:r w:rsidRPr="00CE26BE">
        <w:rPr>
          <w:rFonts w:ascii="Simplified Arabic" w:hAnsi="Simplified Arabic" w:cs="Simplified Arabic"/>
          <w:sz w:val="28"/>
          <w:szCs w:val="28"/>
          <w:rtl/>
        </w:rPr>
        <w:t>–</w:t>
      </w:r>
      <w:r w:rsidRPr="00CE26BE">
        <w:rPr>
          <w:rFonts w:ascii="Simplified Arabic" w:hAnsi="Simplified Arabic" w:cs="Simplified Arabic" w:hint="cs"/>
          <w:sz w:val="28"/>
          <w:szCs w:val="28"/>
          <w:rtl/>
        </w:rPr>
        <w:t xml:space="preserve"> 2002 ، رسالة ماجستير منشورة ، الجامعة الإسلامية  ، غزة ، 2013. </w:t>
      </w:r>
    </w:p>
    <w:p w:rsidR="006C51B6" w:rsidRPr="00CE26BE" w:rsidRDefault="006C51B6" w:rsidP="006C51B6">
      <w:pPr>
        <w:pStyle w:val="af1"/>
        <w:spacing w:line="360" w:lineRule="auto"/>
        <w:ind w:left="360"/>
        <w:jc w:val="right"/>
        <w:rPr>
          <w:sz w:val="28"/>
          <w:szCs w:val="28"/>
        </w:rPr>
      </w:pPr>
      <w:r w:rsidRPr="00CE26BE">
        <w:rPr>
          <w:rFonts w:ascii="Simplified Arabic" w:hAnsi="Simplified Arabic" w:cs="Simplified Arabic" w:hint="cs"/>
          <w:sz w:val="28"/>
          <w:szCs w:val="28"/>
          <w:rtl/>
        </w:rPr>
        <w:t>3</w:t>
      </w:r>
      <w:r w:rsidRPr="00CE26BE">
        <w:rPr>
          <w:rFonts w:ascii="Simplified Arabic" w:hAnsi="Simplified Arabic" w:cs="Simplified Arabic"/>
          <w:sz w:val="28"/>
          <w:szCs w:val="28"/>
          <w:rtl/>
        </w:rPr>
        <w:t xml:space="preserve"> </w:t>
      </w:r>
      <w:r w:rsidRPr="00CE26BE">
        <w:rPr>
          <w:rFonts w:ascii="Simplified Arabic" w:hAnsi="Simplified Arabic" w:cs="Simplified Arabic" w:hint="cs"/>
          <w:sz w:val="28"/>
          <w:szCs w:val="28"/>
          <w:rtl/>
        </w:rPr>
        <w:t>.</w:t>
      </w:r>
      <w:r w:rsidRPr="00CE26BE">
        <w:rPr>
          <w:rFonts w:hint="cs"/>
          <w:sz w:val="28"/>
          <w:szCs w:val="28"/>
          <w:rtl/>
        </w:rPr>
        <w:t xml:space="preserve"> </w:t>
      </w:r>
      <w:r w:rsidRPr="00CE26BE">
        <w:rPr>
          <w:rFonts w:ascii="Simplified Arabic" w:hAnsi="Simplified Arabic" w:cs="Simplified Arabic" w:hint="cs"/>
          <w:sz w:val="28"/>
          <w:szCs w:val="28"/>
          <w:rtl/>
        </w:rPr>
        <w:t xml:space="preserve">أحمد الصادق البشير إبراهيم ، قياس دور المصارف الاسلامية في التنمية الاجتماعية بالسودان </w:t>
      </w:r>
      <w:r w:rsidRPr="00CE26BE">
        <w:rPr>
          <w:rFonts w:ascii="Simplified Arabic" w:hAnsi="Simplified Arabic" w:cs="Simplified Arabic"/>
          <w:sz w:val="28"/>
          <w:szCs w:val="28"/>
          <w:rtl/>
        </w:rPr>
        <w:t>–</w:t>
      </w:r>
      <w:r w:rsidRPr="00CE26BE">
        <w:rPr>
          <w:rFonts w:ascii="Simplified Arabic" w:hAnsi="Simplified Arabic" w:cs="Simplified Arabic" w:hint="cs"/>
          <w:sz w:val="28"/>
          <w:szCs w:val="28"/>
          <w:rtl/>
        </w:rPr>
        <w:t xml:space="preserve"> دراسة حالة البنك الاسلامي السوداني للفترة من 1997 </w:t>
      </w:r>
      <w:r w:rsidRPr="00CE26BE">
        <w:rPr>
          <w:rFonts w:ascii="Simplified Arabic" w:hAnsi="Simplified Arabic" w:cs="Simplified Arabic"/>
          <w:sz w:val="28"/>
          <w:szCs w:val="28"/>
          <w:rtl/>
        </w:rPr>
        <w:t>–</w:t>
      </w:r>
      <w:r w:rsidRPr="00CE26BE">
        <w:rPr>
          <w:rFonts w:ascii="Simplified Arabic" w:hAnsi="Simplified Arabic" w:cs="Simplified Arabic" w:hint="cs"/>
          <w:sz w:val="28"/>
          <w:szCs w:val="28"/>
          <w:rtl/>
        </w:rPr>
        <w:t xml:space="preserve"> 2006، رسالة ماجستير غير منشورة ، جامعة السودان للعلوم والتكنولوجيا ، 2008</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lastRenderedPageBreak/>
        <w:t>4</w:t>
      </w:r>
      <w:r w:rsidRPr="00CE26BE">
        <w:rPr>
          <w:rFonts w:ascii="Simplified Arabic" w:hAnsi="Simplified Arabic" w:cs="Simplified Arabic"/>
          <w:sz w:val="28"/>
          <w:szCs w:val="28"/>
          <w:rtl/>
        </w:rPr>
        <w:t xml:space="preserve"> </w:t>
      </w:r>
      <w:r w:rsidRPr="00CE26BE">
        <w:rPr>
          <w:rFonts w:ascii="Simplified Arabic" w:hAnsi="Simplified Arabic" w:cs="Simplified Arabic" w:hint="cs"/>
          <w:sz w:val="28"/>
          <w:szCs w:val="28"/>
          <w:rtl/>
        </w:rPr>
        <w:t>. طه محمد بامكار ، التخطيط والتنمية الاقتصادية في السودان ، دار عزة للنشر والتوزيع ، الخرطوم ، السودان ، 2012 .</w:t>
      </w:r>
    </w:p>
    <w:p w:rsidR="006C51B6" w:rsidRPr="00CE26BE" w:rsidRDefault="006C51B6" w:rsidP="006C51B6">
      <w:pPr>
        <w:pStyle w:val="af1"/>
        <w:spacing w:line="360" w:lineRule="auto"/>
        <w:ind w:left="360"/>
        <w:jc w:val="right"/>
        <w:rPr>
          <w:rFonts w:ascii="Simplified Arabic" w:hAnsi="Simplified Arabic" w:cs="Simplified Arabic"/>
          <w:sz w:val="28"/>
          <w:szCs w:val="28"/>
          <w:rtl/>
        </w:rPr>
      </w:pPr>
      <w:r w:rsidRPr="00CE26BE">
        <w:rPr>
          <w:rFonts w:ascii="Simplified Arabic" w:hAnsi="Simplified Arabic" w:cs="Simplified Arabic" w:hint="cs"/>
          <w:sz w:val="28"/>
          <w:szCs w:val="28"/>
          <w:rtl/>
        </w:rPr>
        <w:t>5. محمود يونس وآخرون ، مبادئ الاقتصاد الكلي ، الدار الجامعية ن الإسكندرية ، مصر ، 2002 .</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6</w:t>
      </w:r>
      <w:r w:rsidRPr="00CE26BE">
        <w:rPr>
          <w:rFonts w:ascii="Simplified Arabic" w:hAnsi="Simplified Arabic" w:cs="Simplified Arabic"/>
          <w:sz w:val="28"/>
          <w:szCs w:val="28"/>
          <w:rtl/>
        </w:rPr>
        <w:t xml:space="preserve"> </w:t>
      </w:r>
      <w:r w:rsidRPr="00CE26BE">
        <w:rPr>
          <w:rFonts w:ascii="Simplified Arabic" w:hAnsi="Simplified Arabic" w:cs="Simplified Arabic" w:hint="cs"/>
          <w:sz w:val="28"/>
          <w:szCs w:val="28"/>
          <w:rtl/>
        </w:rPr>
        <w:t>. محمد عبد العزيز عجميه وآخرون .</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7</w:t>
      </w:r>
      <w:r w:rsidRPr="00CE26BE">
        <w:rPr>
          <w:rFonts w:ascii="Simplified Arabic" w:hAnsi="Simplified Arabic" w:cs="Simplified Arabic"/>
          <w:sz w:val="28"/>
          <w:szCs w:val="28"/>
          <w:rtl/>
        </w:rPr>
        <w:t xml:space="preserve"> . محمود يونس محمد والسيد السري</w:t>
      </w:r>
      <w:r w:rsidRPr="00CE26BE">
        <w:rPr>
          <w:rFonts w:ascii="Simplified Arabic" w:hAnsi="Simplified Arabic" w:cs="Simplified Arabic" w:hint="cs"/>
          <w:sz w:val="28"/>
          <w:szCs w:val="28"/>
          <w:rtl/>
        </w:rPr>
        <w:t>ت</w:t>
      </w:r>
      <w:r w:rsidRPr="00CE26BE">
        <w:rPr>
          <w:rFonts w:ascii="Simplified Arabic" w:hAnsi="Simplified Arabic" w:cs="Simplified Arabic"/>
          <w:sz w:val="28"/>
          <w:szCs w:val="28"/>
          <w:rtl/>
        </w:rPr>
        <w:t>ي ، مبادئ الاقتصاد الكلي ، الاسكندرية ، 2000</w:t>
      </w:r>
      <w:r w:rsidRPr="00CE26BE">
        <w:rPr>
          <w:rFonts w:ascii="Simplified Arabic" w:hAnsi="Simplified Arabic" w:cs="Simplified Arabic" w:hint="cs"/>
          <w:sz w:val="28"/>
          <w:szCs w:val="28"/>
          <w:rtl/>
        </w:rPr>
        <w:t>.</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8</w:t>
      </w:r>
      <w:r w:rsidRPr="00CE26BE">
        <w:rPr>
          <w:rFonts w:ascii="Simplified Arabic" w:hAnsi="Simplified Arabic" w:cs="Simplified Arabic"/>
          <w:sz w:val="28"/>
          <w:szCs w:val="28"/>
          <w:rtl/>
        </w:rPr>
        <w:t xml:space="preserve"> </w:t>
      </w:r>
      <w:r w:rsidRPr="00CE26BE">
        <w:rPr>
          <w:rFonts w:ascii="Simplified Arabic" w:hAnsi="Simplified Arabic" w:cs="Simplified Arabic" w:hint="cs"/>
          <w:sz w:val="28"/>
          <w:szCs w:val="28"/>
          <w:rtl/>
        </w:rPr>
        <w:t>. نوال جمعون ، دور التمويل التمويل المصرفي في التنمية الاقتصادية ، رسالة ماجستير منشورة ، جامعة الجزائر ، كلية العلوم الاقتصادية وعلوم التسيير ، الجزائر ، 2004.</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 التنمية الاجتماعية ، مجلة العلوم الاجتماعية ، 2009.</w:t>
      </w:r>
      <w:r w:rsidRPr="00CE26BE">
        <w:rPr>
          <w:rFonts w:ascii="Simplified Arabic" w:hAnsi="Simplified Arabic" w:cs="Simplified Arabic"/>
          <w:sz w:val="28"/>
          <w:szCs w:val="28"/>
        </w:rPr>
        <w:t>9</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sz w:val="28"/>
          <w:szCs w:val="28"/>
        </w:rPr>
        <w:t>.</w:t>
      </w:r>
      <w:r w:rsidRPr="00CE26BE">
        <w:rPr>
          <w:rFonts w:ascii="Simplified Arabic" w:hAnsi="Simplified Arabic" w:cs="Simplified Arabic" w:hint="cs"/>
          <w:sz w:val="28"/>
          <w:szCs w:val="28"/>
          <w:rtl/>
        </w:rPr>
        <w:t xml:space="preserve">  </w:t>
      </w:r>
      <w:r w:rsidRPr="00CE26BE">
        <w:rPr>
          <w:rFonts w:ascii="Simplified Arabic" w:hAnsi="Simplified Arabic" w:cs="Simplified Arabic"/>
          <w:sz w:val="28"/>
          <w:szCs w:val="28"/>
        </w:rPr>
        <w:t>http://www.ahl-alquran.com</w:t>
      </w:r>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 xml:space="preserve">. </w:t>
      </w:r>
      <w:hyperlink r:id="rId12" w:history="1">
        <w:r w:rsidRPr="00CE26BE">
          <w:rPr>
            <w:rStyle w:val="Hyperlink"/>
            <w:rFonts w:ascii="Simplified Arabic" w:hAnsi="Simplified Arabic" w:cs="Simplified Arabic"/>
            <w:sz w:val="28"/>
            <w:szCs w:val="28"/>
          </w:rPr>
          <w:t>http://www.ahl-alquran.com</w:t>
        </w:r>
      </w:hyperlink>
    </w:p>
    <w:p w:rsidR="006C51B6" w:rsidRPr="00CE26BE" w:rsidRDefault="006C51B6" w:rsidP="006C51B6">
      <w:pPr>
        <w:pStyle w:val="af1"/>
        <w:spacing w:line="360" w:lineRule="auto"/>
        <w:ind w:left="360"/>
        <w:jc w:val="right"/>
        <w:rPr>
          <w:rFonts w:ascii="Simplified Arabic" w:hAnsi="Simplified Arabic" w:cs="Simplified Arabic"/>
          <w:sz w:val="28"/>
          <w:szCs w:val="28"/>
        </w:rPr>
      </w:pPr>
      <w:r w:rsidRPr="00CE26BE">
        <w:rPr>
          <w:rFonts w:ascii="Simplified Arabic" w:hAnsi="Simplified Arabic" w:cs="Simplified Arabic" w:hint="cs"/>
          <w:sz w:val="28"/>
          <w:szCs w:val="28"/>
          <w:rtl/>
        </w:rPr>
        <w:t>بنك ام درمان الوطني ، التقرير السنوي والبيانات المالية ، 2017م.</w:t>
      </w:r>
    </w:p>
    <w:p w:rsidR="006C51B6" w:rsidRPr="00CE26BE" w:rsidRDefault="006C51B6" w:rsidP="006C51B6">
      <w:pPr>
        <w:pStyle w:val="af1"/>
        <w:spacing w:line="360" w:lineRule="auto"/>
        <w:ind w:left="360"/>
        <w:jc w:val="right"/>
        <w:rPr>
          <w:rFonts w:ascii="Simplified Arabic" w:hAnsi="Simplified Arabic" w:cs="Simplified Arabic"/>
          <w:sz w:val="28"/>
          <w:szCs w:val="28"/>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Default="006C51B6" w:rsidP="006C51B6">
      <w:pPr>
        <w:spacing w:line="360" w:lineRule="auto"/>
        <w:jc w:val="center"/>
        <w:rPr>
          <w:rFonts w:ascii="Simplified Arabic" w:hAnsi="Simplified Arabic" w:cs="PT Bold Heading"/>
          <w:w w:val="90"/>
          <w:sz w:val="28"/>
          <w:szCs w:val="28"/>
          <w:rtl/>
        </w:rPr>
      </w:pPr>
    </w:p>
    <w:p w:rsidR="006C51B6" w:rsidRPr="00C329CA" w:rsidRDefault="006C51B6" w:rsidP="006C51B6">
      <w:pPr>
        <w:spacing w:line="360" w:lineRule="auto"/>
        <w:jc w:val="center"/>
        <w:rPr>
          <w:rFonts w:ascii="Simplified Arabic" w:hAnsi="Simplified Arabic" w:cs="PT Bold Heading"/>
          <w:w w:val="90"/>
          <w:sz w:val="28"/>
          <w:szCs w:val="28"/>
          <w:rtl/>
        </w:rPr>
      </w:pPr>
      <w:r>
        <w:rPr>
          <w:rFonts w:ascii="Simplified Arabic" w:hAnsi="Simplified Arabic" w:cs="PT Bold Heading" w:hint="cs"/>
          <w:w w:val="90"/>
          <w:sz w:val="28"/>
          <w:szCs w:val="28"/>
          <w:rtl/>
        </w:rPr>
        <w:t>إ</w:t>
      </w:r>
      <w:r w:rsidRPr="00C329CA">
        <w:rPr>
          <w:rFonts w:ascii="Simplified Arabic" w:hAnsi="Simplified Arabic" w:cs="PT Bold Heading"/>
          <w:w w:val="90"/>
          <w:sz w:val="28"/>
          <w:szCs w:val="28"/>
          <w:rtl/>
        </w:rPr>
        <w:t>مكانية تطبيق  التكاليف المستهدفة ودورها في كفاءة تسعير الخدمات المصرفية</w:t>
      </w:r>
    </w:p>
    <w:p w:rsidR="006C51B6" w:rsidRPr="00C329CA" w:rsidRDefault="006C51B6" w:rsidP="006C51B6">
      <w:pPr>
        <w:spacing w:line="360" w:lineRule="auto"/>
        <w:jc w:val="center"/>
        <w:rPr>
          <w:rFonts w:ascii="Simplified Arabic" w:hAnsi="Simplified Arabic" w:cs="PT Bold Heading"/>
          <w:w w:val="90"/>
          <w:sz w:val="28"/>
          <w:szCs w:val="28"/>
          <w:rtl/>
        </w:rPr>
      </w:pPr>
      <w:r w:rsidRPr="00C329CA">
        <w:rPr>
          <w:rFonts w:ascii="Simplified Arabic" w:hAnsi="Simplified Arabic" w:cs="PT Bold Heading"/>
          <w:w w:val="90"/>
          <w:sz w:val="28"/>
          <w:szCs w:val="28"/>
          <w:rtl/>
        </w:rPr>
        <w:t>( بالتطبيق  على البنك الزراعي السوداني )</w:t>
      </w:r>
    </w:p>
    <w:p w:rsidR="006C51B6" w:rsidRPr="00C329CA" w:rsidRDefault="006C51B6" w:rsidP="006C51B6">
      <w:pPr>
        <w:spacing w:line="360" w:lineRule="auto"/>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 xml:space="preserve">        د.</w:t>
      </w:r>
      <w:r>
        <w:rPr>
          <w:rFonts w:ascii="Simplified Arabic" w:hAnsi="Simplified Arabic" w:cs="Simplified Arabic"/>
          <w:b/>
          <w:bCs/>
          <w:color w:val="000000"/>
          <w:sz w:val="28"/>
          <w:szCs w:val="28"/>
          <w:rtl/>
        </w:rPr>
        <w:t xml:space="preserve"> تهاني </w:t>
      </w:r>
      <w:r>
        <w:rPr>
          <w:rFonts w:ascii="Simplified Arabic" w:hAnsi="Simplified Arabic" w:cs="Simplified Arabic" w:hint="cs"/>
          <w:b/>
          <w:bCs/>
          <w:color w:val="000000"/>
          <w:sz w:val="28"/>
          <w:szCs w:val="28"/>
          <w:rtl/>
        </w:rPr>
        <w:t>أ</w:t>
      </w:r>
      <w:r w:rsidRPr="00C329CA">
        <w:rPr>
          <w:rFonts w:ascii="Simplified Arabic" w:hAnsi="Simplified Arabic" w:cs="Simplified Arabic"/>
          <w:b/>
          <w:bCs/>
          <w:color w:val="000000"/>
          <w:sz w:val="28"/>
          <w:szCs w:val="28"/>
          <w:rtl/>
        </w:rPr>
        <w:t>بو</w:t>
      </w:r>
      <w:r>
        <w:rPr>
          <w:rFonts w:ascii="Simplified Arabic" w:hAnsi="Simplified Arabic" w:cs="Simplified Arabic" w:hint="cs"/>
          <w:b/>
          <w:bCs/>
          <w:color w:val="000000"/>
          <w:sz w:val="28"/>
          <w:szCs w:val="28"/>
          <w:rtl/>
        </w:rPr>
        <w:t xml:space="preserve"> </w:t>
      </w:r>
      <w:r w:rsidRPr="00C329CA">
        <w:rPr>
          <w:rFonts w:ascii="Simplified Arabic" w:hAnsi="Simplified Arabic" w:cs="Simplified Arabic"/>
          <w:b/>
          <w:bCs/>
          <w:color w:val="000000"/>
          <w:sz w:val="28"/>
          <w:szCs w:val="28"/>
          <w:rtl/>
        </w:rPr>
        <w:t xml:space="preserve">القاسم احمد عبدالله                    </w:t>
      </w:r>
      <w:r w:rsidRPr="00C329CA">
        <w:rPr>
          <w:rFonts w:ascii="Simplified Arabic" w:hAnsi="Simplified Arabic" w:cs="Simplified Arabic"/>
          <w:b/>
          <w:bCs/>
          <w:color w:val="000000"/>
          <w:sz w:val="28"/>
          <w:szCs w:val="28"/>
        </w:rPr>
        <w:t xml:space="preserve">   </w:t>
      </w:r>
      <w:r>
        <w:rPr>
          <w:rFonts w:ascii="Simplified Arabic" w:hAnsi="Simplified Arabic" w:cs="Simplified Arabic"/>
          <w:b/>
          <w:bCs/>
          <w:color w:val="000000"/>
          <w:sz w:val="28"/>
          <w:szCs w:val="28"/>
        </w:rPr>
        <w:t xml:space="preserve">    </w:t>
      </w:r>
      <w:r w:rsidRPr="00C329CA">
        <w:rPr>
          <w:rFonts w:ascii="Simplified Arabic" w:hAnsi="Simplified Arabic" w:cs="Simplified Arabic"/>
          <w:b/>
          <w:bCs/>
          <w:color w:val="000000"/>
          <w:sz w:val="28"/>
          <w:szCs w:val="28"/>
        </w:rPr>
        <w:t xml:space="preserve">      </w:t>
      </w:r>
      <w:r>
        <w:rPr>
          <w:rFonts w:ascii="Simplified Arabic" w:hAnsi="Simplified Arabic" w:cs="Simplified Arabic" w:hint="cs"/>
          <w:b/>
          <w:bCs/>
          <w:color w:val="000000"/>
          <w:sz w:val="28"/>
          <w:szCs w:val="28"/>
          <w:rtl/>
          <w:lang w:bidi="ar-EG"/>
        </w:rPr>
        <w:t>د.</w:t>
      </w:r>
      <w:r w:rsidRPr="00C329CA">
        <w:rPr>
          <w:rFonts w:ascii="Simplified Arabic" w:hAnsi="Simplified Arabic" w:cs="Simplified Arabic"/>
          <w:b/>
          <w:bCs/>
          <w:color w:val="000000"/>
          <w:sz w:val="28"/>
          <w:szCs w:val="28"/>
          <w:rtl/>
          <w:lang w:bidi="ar-EG"/>
        </w:rPr>
        <w:t xml:space="preserve"> ص</w:t>
      </w:r>
      <w:r w:rsidRPr="00C329CA">
        <w:rPr>
          <w:rFonts w:ascii="Simplified Arabic" w:hAnsi="Simplified Arabic" w:cs="Simplified Arabic"/>
          <w:b/>
          <w:bCs/>
          <w:color w:val="000000"/>
          <w:sz w:val="28"/>
          <w:szCs w:val="28"/>
          <w:rtl/>
        </w:rPr>
        <w:t xml:space="preserve">لاح </w:t>
      </w:r>
      <w:r w:rsidRPr="00C329CA">
        <w:rPr>
          <w:rFonts w:ascii="Simplified Arabic" w:hAnsi="Simplified Arabic" w:cs="Simplified Arabic"/>
          <w:b/>
          <w:bCs/>
          <w:color w:val="000000"/>
          <w:sz w:val="28"/>
          <w:szCs w:val="28"/>
        </w:rPr>
        <w:t xml:space="preserve"> </w:t>
      </w:r>
      <w:r w:rsidRPr="00C329CA">
        <w:rPr>
          <w:rFonts w:ascii="Simplified Arabic" w:hAnsi="Simplified Arabic" w:cs="Simplified Arabic"/>
          <w:b/>
          <w:bCs/>
          <w:color w:val="000000"/>
          <w:sz w:val="28"/>
          <w:szCs w:val="28"/>
          <w:rtl/>
        </w:rPr>
        <w:t>بابكر</w:t>
      </w:r>
      <w:r w:rsidRPr="00C329CA">
        <w:rPr>
          <w:rFonts w:ascii="Simplified Arabic" w:hAnsi="Simplified Arabic" w:cs="Simplified Arabic"/>
          <w:b/>
          <w:bCs/>
          <w:color w:val="000000"/>
          <w:sz w:val="28"/>
          <w:szCs w:val="28"/>
        </w:rPr>
        <w:t xml:space="preserve"> </w:t>
      </w:r>
      <w:r w:rsidRPr="00C329CA">
        <w:rPr>
          <w:rFonts w:ascii="Simplified Arabic" w:hAnsi="Simplified Arabic" w:cs="Simplified Arabic"/>
          <w:b/>
          <w:bCs/>
          <w:color w:val="000000"/>
          <w:sz w:val="28"/>
          <w:szCs w:val="28"/>
          <w:rtl/>
        </w:rPr>
        <w:t>عيسى مهاجر</w:t>
      </w:r>
    </w:p>
    <w:p w:rsidR="006C51B6" w:rsidRPr="00C329CA" w:rsidRDefault="006C51B6" w:rsidP="006C51B6">
      <w:pPr>
        <w:tabs>
          <w:tab w:val="left" w:pos="3468"/>
        </w:tabs>
        <w:spacing w:line="360" w:lineRule="auto"/>
        <w:rPr>
          <w:rFonts w:ascii="Simplified Arabic" w:hAnsi="Simplified Arabic" w:cs="Simplified Arabic"/>
          <w:b/>
          <w:bCs/>
          <w:sz w:val="28"/>
          <w:szCs w:val="28"/>
          <w:rtl/>
        </w:rPr>
      </w:pPr>
      <w:r w:rsidRPr="00C329CA">
        <w:rPr>
          <w:rFonts w:ascii="Simplified Arabic" w:hAnsi="Simplified Arabic" w:cs="Simplified Arabic"/>
          <w:b/>
          <w:bCs/>
          <w:sz w:val="28"/>
          <w:szCs w:val="28"/>
          <w:rtl/>
        </w:rPr>
        <w:t>استاذ المحاسبة المشارك  جامعة ام درمان الاسلامية</w:t>
      </w:r>
      <w:r w:rsidRPr="00C329CA">
        <w:rPr>
          <w:rFonts w:ascii="Simplified Arabic" w:hAnsi="Simplified Arabic" w:cs="Simplified Arabic" w:hint="cs"/>
          <w:b/>
          <w:bCs/>
          <w:sz w:val="28"/>
          <w:szCs w:val="28"/>
          <w:rtl/>
        </w:rPr>
        <w:t xml:space="preserve">         </w:t>
      </w:r>
      <w:r w:rsidRPr="00C329CA">
        <w:rPr>
          <w:rFonts w:ascii="Simplified Arabic" w:hAnsi="Simplified Arabic" w:cs="Simplified Arabic"/>
          <w:b/>
          <w:bCs/>
          <w:sz w:val="28"/>
          <w:szCs w:val="28"/>
          <w:rtl/>
        </w:rPr>
        <w:t>استاذ المحاسبة المساعد جامعة السودان المفتوحة</w:t>
      </w:r>
    </w:p>
    <w:p w:rsidR="006C51B6" w:rsidRPr="00EC64EF" w:rsidRDefault="006C51B6" w:rsidP="006C51B6">
      <w:pPr>
        <w:spacing w:line="360" w:lineRule="auto"/>
        <w:ind w:right="-143"/>
        <w:jc w:val="center"/>
        <w:rPr>
          <w:rFonts w:ascii="Simplified Arabic" w:hAnsi="Simplified Arabic" w:cs="Simplified Arabic"/>
          <w:color w:val="000000"/>
          <w:sz w:val="28"/>
          <w:szCs w:val="28"/>
          <w:rtl/>
        </w:rPr>
      </w:pPr>
      <w:r w:rsidRPr="00EC64EF">
        <w:rPr>
          <w:rFonts w:ascii="Simplified Arabic" w:hAnsi="Simplified Arabic" w:cs="Simplified Arabic"/>
          <w:color w:val="000000"/>
          <w:sz w:val="28"/>
          <w:szCs w:val="28"/>
        </w:rPr>
        <w:t>Abstract</w:t>
      </w:r>
    </w:p>
    <w:p w:rsidR="006C51B6" w:rsidRPr="00EC64EF" w:rsidRDefault="006C51B6" w:rsidP="006C51B6">
      <w:pPr>
        <w:spacing w:line="360" w:lineRule="auto"/>
        <w:ind w:right="-143" w:firstLine="720"/>
        <w:jc w:val="both"/>
        <w:rPr>
          <w:rFonts w:ascii="Simplified Arabic" w:hAnsi="Simplified Arabic" w:cs="Simplified Arabic"/>
          <w:color w:val="000000"/>
          <w:sz w:val="28"/>
          <w:szCs w:val="28"/>
        </w:rPr>
      </w:pP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 xml:space="preserve">This research </w:t>
      </w:r>
      <w:r>
        <w:rPr>
          <w:rFonts w:ascii="Simplified Arabic" w:hAnsi="Simplified Arabic" w:cs="Simplified Arabic"/>
          <w:color w:val="000000"/>
          <w:sz w:val="28"/>
          <w:szCs w:val="28"/>
        </w:rPr>
        <w:t>discussed</w:t>
      </w:r>
      <w:r w:rsidRPr="00EC64EF">
        <w:rPr>
          <w:rFonts w:ascii="Simplified Arabic" w:hAnsi="Simplified Arabic" w:cs="Simplified Arabic"/>
          <w:color w:val="000000"/>
          <w:sz w:val="28"/>
          <w:szCs w:val="28"/>
        </w:rPr>
        <w:t xml:space="preserve"> the role of the targeted costing in improving the efficiency of banking services pricing</w:t>
      </w:r>
      <w:r>
        <w:rPr>
          <w:rFonts w:ascii="Simplified Arabic" w:hAnsi="Simplified Arabic" w:cs="Simplified Arabic"/>
          <w:color w:val="000000"/>
          <w:sz w:val="28"/>
          <w:szCs w:val="28"/>
        </w:rPr>
        <w:t>. It is</w:t>
      </w:r>
      <w:r w:rsidRPr="00EC64EF">
        <w:rPr>
          <w:rFonts w:ascii="Simplified Arabic" w:hAnsi="Simplified Arabic" w:cs="Simplified Arabic"/>
          <w:color w:val="000000"/>
          <w:sz w:val="28"/>
          <w:szCs w:val="28"/>
        </w:rPr>
        <w:t xml:space="preserve"> case study (Agriculture Bank of Sudan). The research problem </w:t>
      </w:r>
      <w:r>
        <w:rPr>
          <w:rFonts w:ascii="Simplified Arabic" w:hAnsi="Simplified Arabic" w:cs="Simplified Arabic"/>
          <w:color w:val="000000"/>
          <w:sz w:val="28"/>
          <w:szCs w:val="28"/>
        </w:rPr>
        <w:t>represented</w:t>
      </w:r>
      <w:r w:rsidRPr="00EC64EF">
        <w:rPr>
          <w:rFonts w:ascii="Simplified Arabic" w:hAnsi="Simplified Arabic" w:cs="Simplified Arabic"/>
          <w:color w:val="000000"/>
          <w:sz w:val="28"/>
          <w:szCs w:val="28"/>
        </w:rPr>
        <w:t xml:space="preserve"> in the shortcomings of traditional methods of cost accounting which led to weakness of the bank's ability to control the cost of banking service and pricing in </w:t>
      </w:r>
      <w:r>
        <w:rPr>
          <w:rFonts w:ascii="Simplified Arabic" w:hAnsi="Simplified Arabic" w:cs="Simplified Arabic"/>
          <w:color w:val="000000"/>
          <w:sz w:val="28"/>
          <w:szCs w:val="28"/>
        </w:rPr>
        <w:t>the</w:t>
      </w:r>
      <w:r w:rsidRPr="00EC64EF">
        <w:rPr>
          <w:rFonts w:ascii="Simplified Arabic" w:hAnsi="Simplified Arabic" w:cs="Simplified Arabic"/>
          <w:color w:val="000000"/>
          <w:sz w:val="28"/>
          <w:szCs w:val="28"/>
        </w:rPr>
        <w:t xml:space="preserve"> of modern environmental and economic changes, in addition to the increasing competition and the large varieties of banking services, seeking to reduce them so that they can be offered at a fixed price in the bank to maintain its survival and continuity.</w:t>
      </w:r>
      <w:r>
        <w:rPr>
          <w:rFonts w:ascii="Simplified Arabic" w:hAnsi="Simplified Arabic" w:cs="Simplified Arabic"/>
          <w:color w:val="000000"/>
          <w:sz w:val="28"/>
          <w:szCs w:val="28"/>
        </w:rPr>
        <w:t xml:space="preserve">                                                                                                     </w:t>
      </w:r>
    </w:p>
    <w:p w:rsidR="006C51B6" w:rsidRPr="00EC64EF" w:rsidRDefault="006C51B6" w:rsidP="006C51B6">
      <w:pPr>
        <w:spacing w:line="360" w:lineRule="auto"/>
        <w:ind w:right="-143" w:firstLine="72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The research adopted the historical method in the presentation of previous studies and literature research, the descriptive method</w:t>
      </w: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 xml:space="preserve"> in the case study </w:t>
      </w:r>
      <w:r>
        <w:rPr>
          <w:rFonts w:ascii="Simplified Arabic" w:hAnsi="Simplified Arabic" w:cs="Simplified Arabic"/>
          <w:color w:val="000000"/>
          <w:sz w:val="28"/>
          <w:szCs w:val="28"/>
        </w:rPr>
        <w:t>,</w:t>
      </w:r>
      <w:r w:rsidRPr="00EC64E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Pr>
        <w:t xml:space="preserve">the </w:t>
      </w:r>
      <w:r w:rsidRPr="00EC64EF">
        <w:rPr>
          <w:rFonts w:ascii="Simplified Arabic" w:hAnsi="Simplified Arabic" w:cs="Simplified Arabic"/>
          <w:color w:val="000000"/>
          <w:sz w:val="28"/>
          <w:szCs w:val="28"/>
        </w:rPr>
        <w:t>analy</w:t>
      </w:r>
      <w:r>
        <w:rPr>
          <w:rFonts w:ascii="Simplified Arabic" w:hAnsi="Simplified Arabic" w:cs="Simplified Arabic"/>
          <w:color w:val="000000"/>
          <w:sz w:val="28"/>
          <w:szCs w:val="28"/>
        </w:rPr>
        <w:t>tic</w:t>
      </w:r>
      <w:r w:rsidRPr="00EC64E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Pr>
        <w:t xml:space="preserve">method for </w:t>
      </w:r>
      <w:r w:rsidRPr="00EC64EF">
        <w:rPr>
          <w:rFonts w:ascii="Simplified Arabic" w:hAnsi="Simplified Arabic" w:cs="Simplified Arabic"/>
          <w:color w:val="000000"/>
          <w:sz w:val="28"/>
          <w:szCs w:val="28"/>
        </w:rPr>
        <w:t>the results of the field study, inductive method to test the hypotheses, and the deductive method to identify the dimensions of the problem and formulate the hypotheses.</w:t>
      </w:r>
      <w:r>
        <w:rPr>
          <w:rFonts w:ascii="Simplified Arabic" w:hAnsi="Simplified Arabic" w:cs="Simplified Arabic"/>
          <w:color w:val="000000"/>
          <w:sz w:val="28"/>
          <w:szCs w:val="28"/>
        </w:rPr>
        <w:t xml:space="preserve"> </w:t>
      </w:r>
    </w:p>
    <w:p w:rsidR="006C51B6" w:rsidRPr="00EC64EF" w:rsidRDefault="006C51B6" w:rsidP="006C51B6">
      <w:pPr>
        <w:spacing w:line="360" w:lineRule="auto"/>
        <w:ind w:right="-143" w:firstLine="720"/>
        <w:jc w:val="both"/>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 xml:space="preserve">The research </w:t>
      </w:r>
      <w:r>
        <w:rPr>
          <w:rFonts w:ascii="Simplified Arabic" w:hAnsi="Simplified Arabic" w:cs="Simplified Arabic"/>
          <w:color w:val="000000"/>
          <w:sz w:val="28"/>
          <w:szCs w:val="28"/>
        </w:rPr>
        <w:t>came to</w:t>
      </w:r>
      <w:r w:rsidRPr="00EC64EF">
        <w:rPr>
          <w:rFonts w:ascii="Simplified Arabic" w:hAnsi="Simplified Arabic" w:cs="Simplified Arabic"/>
          <w:color w:val="000000"/>
          <w:sz w:val="28"/>
          <w:szCs w:val="28"/>
        </w:rPr>
        <w:t xml:space="preserve"> a number of findings, such as: application of the targeted bank, </w:t>
      </w:r>
      <w:r>
        <w:rPr>
          <w:rFonts w:ascii="Simplified Arabic" w:hAnsi="Simplified Arabic" w:cs="Simplified Arabic"/>
          <w:color w:val="000000"/>
          <w:sz w:val="28"/>
          <w:szCs w:val="28"/>
        </w:rPr>
        <w:t>involving</w:t>
      </w:r>
      <w:r w:rsidRPr="00EC64EF">
        <w:rPr>
          <w:rFonts w:ascii="Simplified Arabic" w:hAnsi="Simplified Arabic" w:cs="Simplified Arabic"/>
          <w:color w:val="000000"/>
          <w:sz w:val="28"/>
          <w:szCs w:val="28"/>
        </w:rPr>
        <w:t xml:space="preserve"> some obstacles that can be solved. One of the most </w:t>
      </w:r>
      <w:r>
        <w:rPr>
          <w:rFonts w:ascii="Simplified Arabic" w:hAnsi="Simplified Arabic" w:cs="Simplified Arabic"/>
          <w:color w:val="000000"/>
          <w:sz w:val="28"/>
          <w:szCs w:val="28"/>
        </w:rPr>
        <w:t xml:space="preserve">serious </w:t>
      </w:r>
      <w:r w:rsidRPr="00EC64EF">
        <w:rPr>
          <w:rFonts w:ascii="Simplified Arabic" w:hAnsi="Simplified Arabic" w:cs="Simplified Arabic"/>
          <w:color w:val="000000"/>
          <w:sz w:val="28"/>
          <w:szCs w:val="28"/>
        </w:rPr>
        <w:t>obstacle is the lack of effective costing system in the bank. The Bank is quite aware of the different varieties of benefits achieved by application of this method.</w:t>
      </w:r>
      <w:r>
        <w:rPr>
          <w:rFonts w:ascii="Simplified Arabic" w:hAnsi="Simplified Arabic" w:cs="Simplified Arabic"/>
          <w:color w:val="000000"/>
          <w:sz w:val="28"/>
          <w:szCs w:val="28"/>
        </w:rPr>
        <w:t xml:space="preserve">                                    </w:t>
      </w:r>
    </w:p>
    <w:p w:rsidR="006C51B6" w:rsidRDefault="006C51B6" w:rsidP="006C51B6">
      <w:pPr>
        <w:spacing w:line="360" w:lineRule="auto"/>
        <w:ind w:right="-143" w:firstLine="72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 xml:space="preserve"> The research recommended the following</w:t>
      </w:r>
      <w:r w:rsidRPr="002D2C3B">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eliminating all drawbacks that hinder the implementation of targeted cost method, and the need for training the officials and workers of the bank</w:t>
      </w:r>
      <w:r>
        <w:rPr>
          <w:rFonts w:ascii="Simplified Arabic" w:hAnsi="Simplified Arabic" w:cs="Simplified Arabic"/>
          <w:color w:val="000000"/>
          <w:sz w:val="28"/>
          <w:szCs w:val="28"/>
        </w:rPr>
        <w:t xml:space="preserve"> .                                                                                         </w:t>
      </w:r>
    </w:p>
    <w:p w:rsidR="006C51B6" w:rsidRPr="00EC64EF" w:rsidRDefault="006C51B6" w:rsidP="006C51B6">
      <w:pPr>
        <w:spacing w:line="360" w:lineRule="auto"/>
        <w:ind w:left="720" w:hanging="720"/>
        <w:jc w:val="center"/>
        <w:rPr>
          <w:rFonts w:ascii="Simplified Arabic" w:hAnsi="Simplified Arabic" w:cs="Simplified Arabic"/>
          <w:sz w:val="28"/>
          <w:szCs w:val="28"/>
          <w:rtl/>
        </w:rPr>
      </w:pPr>
      <w:r w:rsidRPr="00EC64EF">
        <w:rPr>
          <w:rFonts w:ascii="Simplified Arabic" w:hAnsi="Simplified Arabic" w:cs="Simplified Arabic"/>
          <w:color w:val="000000"/>
          <w:sz w:val="28"/>
          <w:szCs w:val="28"/>
        </w:rPr>
        <w:t>Targeted costing</w:t>
      </w: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tl/>
        </w:rPr>
        <w:t xml:space="preserve"> </w:t>
      </w:r>
      <w:r w:rsidRPr="00EC64E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Pr>
        <w:t>Price</w:t>
      </w:r>
      <w:r>
        <w:rPr>
          <w:rFonts w:ascii="Simplified Arabic" w:hAnsi="Simplified Arabic" w:cs="Simplified Arabic"/>
          <w:color w:val="000000"/>
          <w:sz w:val="28"/>
          <w:szCs w:val="28"/>
        </w:rPr>
        <w:t xml:space="preserve">     -   </w:t>
      </w:r>
      <w:r w:rsidRPr="00EC64EF">
        <w:rPr>
          <w:rFonts w:ascii="Simplified Arabic" w:hAnsi="Simplified Arabic" w:cs="Simplified Arabic"/>
          <w:color w:val="000000"/>
          <w:sz w:val="28"/>
          <w:szCs w:val="28"/>
          <w:rtl/>
        </w:rPr>
        <w:t xml:space="preserve">   </w:t>
      </w:r>
      <w:r w:rsidRPr="00EC64EF">
        <w:rPr>
          <w:rFonts w:ascii="Simplified Arabic" w:hAnsi="Simplified Arabic" w:cs="Simplified Arabic"/>
          <w:color w:val="000000"/>
          <w:sz w:val="28"/>
          <w:szCs w:val="28"/>
        </w:rPr>
        <w:t xml:space="preserve"> Banking services</w:t>
      </w:r>
      <w:r w:rsidRPr="00EC64EF">
        <w:rPr>
          <w:rFonts w:ascii="Simplified Arabic" w:hAnsi="Simplified Arabic" w:cs="Simplified Arabic"/>
          <w:color w:val="000000"/>
          <w:sz w:val="28"/>
          <w:szCs w:val="28"/>
          <w:rtl/>
        </w:rPr>
        <w:t xml:space="preserve"> </w:t>
      </w:r>
      <w:r w:rsidRPr="00EC64EF">
        <w:rPr>
          <w:rFonts w:ascii="Simplified Arabic" w:hAnsi="Simplified Arabic" w:cs="Simplified Arabic"/>
          <w:sz w:val="28"/>
          <w:szCs w:val="28"/>
        </w:rPr>
        <w:t>Key word</w:t>
      </w:r>
      <w:r>
        <w:rPr>
          <w:rFonts w:ascii="Simplified Arabic" w:hAnsi="Simplified Arabic" w:cs="Simplified Arabic"/>
          <w:color w:val="000000"/>
          <w:sz w:val="28"/>
          <w:szCs w:val="28"/>
        </w:rPr>
        <w:t>:</w:t>
      </w:r>
      <w:r w:rsidRPr="00EC64EF">
        <w:rPr>
          <w:rFonts w:ascii="Simplified Arabic" w:hAnsi="Simplified Arabic" w:cs="Simplified Arabic"/>
          <w:color w:val="000000"/>
          <w:sz w:val="28"/>
          <w:szCs w:val="28"/>
        </w:rPr>
        <w:t xml:space="preserve"> </w:t>
      </w:r>
    </w:p>
    <w:p w:rsidR="006C51B6" w:rsidRPr="00C329CA" w:rsidRDefault="006C51B6" w:rsidP="006C51B6">
      <w:pPr>
        <w:spacing w:line="360" w:lineRule="auto"/>
        <w:jc w:val="center"/>
        <w:rPr>
          <w:rFonts w:ascii="Simplified Arabic" w:hAnsi="Simplified Arabic" w:cs="Simplified Arabic"/>
          <w:b/>
          <w:bCs/>
          <w:sz w:val="28"/>
          <w:szCs w:val="28"/>
          <w:rtl/>
        </w:rPr>
      </w:pPr>
      <w:r w:rsidRPr="00C329CA">
        <w:rPr>
          <w:rFonts w:ascii="Simplified Arabic" w:hAnsi="Simplified Arabic" w:cs="Simplified Arabic"/>
          <w:b/>
          <w:bCs/>
          <w:sz w:val="28"/>
          <w:szCs w:val="28"/>
          <w:rtl/>
        </w:rPr>
        <w:t xml:space="preserve">مستخلص </w:t>
      </w:r>
    </w:p>
    <w:p w:rsidR="006C51B6" w:rsidRPr="00EC64EF" w:rsidRDefault="006C51B6" w:rsidP="006C51B6">
      <w:pPr>
        <w:spacing w:line="360" w:lineRule="auto"/>
        <w:ind w:firstLine="720"/>
        <w:jc w:val="both"/>
        <w:rPr>
          <w:rFonts w:ascii="Simplified Arabic" w:hAnsi="Simplified Arabic" w:cs="Simplified Arabic"/>
          <w:color w:val="000000"/>
          <w:sz w:val="28"/>
          <w:szCs w:val="28"/>
          <w:rtl/>
        </w:rPr>
      </w:pPr>
      <w:r w:rsidRPr="00EC64EF">
        <w:rPr>
          <w:rFonts w:ascii="Simplified Arabic" w:hAnsi="Simplified Arabic" w:cs="Simplified Arabic"/>
          <w:color w:val="000000"/>
          <w:sz w:val="28"/>
          <w:szCs w:val="28"/>
          <w:rtl/>
        </w:rPr>
        <w:lastRenderedPageBreak/>
        <w:t>تناولت الدراسة دور التكاليف المستهدفة في تحسین كفاءة تسعير الخدمات المصرفية، دراسة حالة البنك الزراعي السوداني ، حيث تمثلت مشكلة  الدراسة في أوجه قصور الأساليب التقليدية لمحاسبة التكاليف مم</w:t>
      </w:r>
      <w:r>
        <w:rPr>
          <w:rFonts w:ascii="Simplified Arabic" w:hAnsi="Simplified Arabic" w:cs="Simplified Arabic" w:hint="cs"/>
          <w:color w:val="000000"/>
          <w:sz w:val="28"/>
          <w:szCs w:val="28"/>
          <w:rtl/>
        </w:rPr>
        <w:t xml:space="preserve">ا </w:t>
      </w:r>
      <w:r w:rsidRPr="00EC64EF">
        <w:rPr>
          <w:rFonts w:ascii="Simplified Arabic" w:hAnsi="Simplified Arabic" w:cs="Simplified Arabic"/>
          <w:color w:val="000000"/>
          <w:sz w:val="28"/>
          <w:szCs w:val="28"/>
          <w:rtl/>
        </w:rPr>
        <w:t>أدى إلى ضعف قدرة المصرف في التحكم في تكلفة الخدمة المصرفية وتسعيرها في ظل المتغيرات</w:t>
      </w:r>
      <w:r w:rsidRPr="00EC64EF">
        <w:rPr>
          <w:rFonts w:ascii="Simplified Arabic" w:hAnsi="Simplified Arabic" w:cs="Simplified Arabic"/>
          <w:color w:val="000000"/>
          <w:sz w:val="28"/>
          <w:szCs w:val="28"/>
        </w:rPr>
        <w:t xml:space="preserve"> </w:t>
      </w:r>
      <w:r w:rsidRPr="00EC64EF">
        <w:rPr>
          <w:rFonts w:ascii="Simplified Arabic" w:hAnsi="Simplified Arabic" w:cs="Simplified Arabic"/>
          <w:color w:val="000000"/>
          <w:sz w:val="28"/>
          <w:szCs w:val="28"/>
          <w:rtl/>
        </w:rPr>
        <w:t>البيئية والاقتصادية الحديثة في ظل المنافسة المتزايدة وتعدد ال</w:t>
      </w:r>
      <w:r>
        <w:rPr>
          <w:rFonts w:ascii="Simplified Arabic" w:hAnsi="Simplified Arabic" w:cs="Simplified Arabic"/>
          <w:color w:val="000000"/>
          <w:sz w:val="28"/>
          <w:szCs w:val="28"/>
          <w:rtl/>
        </w:rPr>
        <w:t>خدمات المصرفية ومعالجة خفضها حت</w:t>
      </w:r>
      <w:r>
        <w:rPr>
          <w:rFonts w:ascii="Simplified Arabic" w:hAnsi="Simplified Arabic" w:cs="Simplified Arabic" w:hint="cs"/>
          <w:color w:val="000000"/>
          <w:sz w:val="28"/>
          <w:szCs w:val="28"/>
          <w:rtl/>
        </w:rPr>
        <w:t>ى</w:t>
      </w:r>
      <w:r w:rsidRPr="00EC64EF">
        <w:rPr>
          <w:rFonts w:ascii="Simplified Arabic" w:hAnsi="Simplified Arabic" w:cs="Simplified Arabic"/>
          <w:color w:val="000000"/>
          <w:sz w:val="28"/>
          <w:szCs w:val="28"/>
          <w:rtl/>
        </w:rPr>
        <w:t xml:space="preserve"> ي</w:t>
      </w:r>
      <w:r>
        <w:rPr>
          <w:rFonts w:ascii="Simplified Arabic" w:hAnsi="Simplified Arabic" w:cs="Simplified Arabic" w:hint="cs"/>
          <w:color w:val="000000"/>
          <w:sz w:val="28"/>
          <w:szCs w:val="28"/>
          <w:rtl/>
        </w:rPr>
        <w:t>ُ</w:t>
      </w:r>
      <w:r w:rsidRPr="00EC64EF">
        <w:rPr>
          <w:rFonts w:ascii="Simplified Arabic" w:hAnsi="Simplified Arabic" w:cs="Simplified Arabic"/>
          <w:color w:val="000000"/>
          <w:sz w:val="28"/>
          <w:szCs w:val="28"/>
          <w:rtl/>
        </w:rPr>
        <w:t xml:space="preserve">مكن تقديمها بسعر محدد في المصرف لكي یتمكن المصرف من البقاء والاستمرار </w:t>
      </w:r>
      <w:r w:rsidRPr="00EC64EF">
        <w:rPr>
          <w:rFonts w:ascii="Simplified Arabic" w:hAnsi="Simplified Arabic" w:cs="Simplified Arabic" w:hint="cs"/>
          <w:color w:val="000000"/>
          <w:sz w:val="28"/>
          <w:szCs w:val="28"/>
          <w:rtl/>
        </w:rPr>
        <w:t>.</w:t>
      </w:r>
      <w:r w:rsidRPr="00EC64EF">
        <w:rPr>
          <w:rFonts w:ascii="Simplified Arabic" w:hAnsi="Simplified Arabic" w:cs="Simplified Arabic"/>
          <w:color w:val="000000"/>
          <w:sz w:val="28"/>
          <w:szCs w:val="28"/>
          <w:rtl/>
        </w:rPr>
        <w:t xml:space="preserve"> </w:t>
      </w:r>
    </w:p>
    <w:p w:rsidR="006C51B6" w:rsidRPr="00EC64EF" w:rsidRDefault="006C51B6" w:rsidP="006C51B6">
      <w:pPr>
        <w:spacing w:line="360" w:lineRule="auto"/>
        <w:ind w:firstLine="720"/>
        <w:jc w:val="both"/>
        <w:rPr>
          <w:rFonts w:ascii="Simplified Arabic" w:hAnsi="Simplified Arabic" w:cs="Simplified Arabic"/>
          <w:color w:val="000000"/>
          <w:sz w:val="28"/>
          <w:szCs w:val="28"/>
          <w:rtl/>
        </w:rPr>
      </w:pPr>
      <w:r w:rsidRPr="00EC64EF">
        <w:rPr>
          <w:rFonts w:ascii="Simplified Arabic" w:hAnsi="Simplified Arabic" w:cs="Simplified Arabic"/>
          <w:color w:val="000000"/>
          <w:sz w:val="28"/>
          <w:szCs w:val="28"/>
          <w:rtl/>
        </w:rPr>
        <w:t xml:space="preserve"> تستخدم الدراسة المنهج التاريخي في عرض الدراسات السابقة وأدبيات الدراسة ، المنهج الوصفي في دراسة</w:t>
      </w:r>
      <w:r>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 xml:space="preserve">الحالة وتحليل نتائج الدراسة </w:t>
      </w:r>
      <w:r w:rsidRPr="00EC64EF">
        <w:rPr>
          <w:rFonts w:ascii="Simplified Arabic" w:hAnsi="Simplified Arabic" w:cs="Simplified Arabic" w:hint="cs"/>
          <w:color w:val="000000"/>
          <w:sz w:val="28"/>
          <w:szCs w:val="28"/>
          <w:rtl/>
        </w:rPr>
        <w:t xml:space="preserve">التطبيقية </w:t>
      </w:r>
      <w:r w:rsidRPr="00EC64EF">
        <w:rPr>
          <w:rFonts w:ascii="Simplified Arabic" w:hAnsi="Simplified Arabic" w:cs="Simplified Arabic"/>
          <w:color w:val="000000"/>
          <w:sz w:val="28"/>
          <w:szCs w:val="28"/>
          <w:rtl/>
        </w:rPr>
        <w:t>، والمنهج الاستقرائي لاختبار الفرضيات، والمنهج الاستنباطي لتحديد أبعاد المشكلة وصياغة الفرضيات.</w:t>
      </w:r>
    </w:p>
    <w:p w:rsidR="006C51B6" w:rsidRPr="00EC64EF" w:rsidRDefault="006C51B6" w:rsidP="006C51B6">
      <w:pPr>
        <w:spacing w:line="360" w:lineRule="auto"/>
        <w:ind w:firstLine="72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توصلت الدراسة</w:t>
      </w:r>
      <w:r w:rsidRPr="00EC64EF">
        <w:rPr>
          <w:rFonts w:ascii="Simplified Arabic" w:hAnsi="Simplified Arabic" w:cs="Simplified Arabic"/>
          <w:color w:val="000000"/>
          <w:sz w:val="28"/>
          <w:szCs w:val="28"/>
          <w:rtl/>
        </w:rPr>
        <w:t xml:space="preserve"> لعدد من النتائج منها: تطبيق أسلوب التكلفة المستهدفة في المصرف مع وجود بعض المعوقات التي يمكن التغلب عليها ومن أهم هذه المعوقات عدم وجود نظام تكالیف فعال في المصرف،</w:t>
      </w:r>
      <w:r>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المصرف على معرفة تامة بالمزايا المتنوعة والمتحققة من خلال تطبيق هذا الأسلوب.</w:t>
      </w:r>
    </w:p>
    <w:p w:rsidR="006C51B6" w:rsidRPr="00EC64EF" w:rsidRDefault="006C51B6" w:rsidP="006C51B6">
      <w:pPr>
        <w:spacing w:line="360" w:lineRule="auto"/>
        <w:ind w:firstLine="720"/>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w:t>
      </w:r>
      <w:r>
        <w:rPr>
          <w:rFonts w:ascii="Simplified Arabic" w:hAnsi="Simplified Arabic" w:cs="Simplified Arabic" w:hint="cs"/>
          <w:color w:val="000000"/>
          <w:sz w:val="28"/>
          <w:szCs w:val="28"/>
          <w:rtl/>
        </w:rPr>
        <w:t>أ</w:t>
      </w:r>
      <w:r w:rsidRPr="00EC64EF">
        <w:rPr>
          <w:rFonts w:ascii="Simplified Arabic" w:hAnsi="Simplified Arabic" w:cs="Simplified Arabic"/>
          <w:color w:val="000000"/>
          <w:sz w:val="28"/>
          <w:szCs w:val="28"/>
          <w:rtl/>
        </w:rPr>
        <w:t xml:space="preserve">وصت الدراسة </w:t>
      </w:r>
      <w:r w:rsidRPr="00EC64EF">
        <w:rPr>
          <w:rFonts w:ascii="Simplified Arabic" w:hAnsi="Simplified Arabic" w:cs="Simplified Arabic" w:hint="cs"/>
          <w:color w:val="000000"/>
          <w:sz w:val="28"/>
          <w:szCs w:val="28"/>
          <w:rtl/>
        </w:rPr>
        <w:t xml:space="preserve">بمجموعة للتوصيات منها </w:t>
      </w:r>
      <w:r w:rsidRPr="00EC64EF">
        <w:rPr>
          <w:rFonts w:ascii="Simplified Arabic" w:hAnsi="Simplified Arabic" w:cs="Simplified Arabic"/>
          <w:color w:val="000000"/>
          <w:sz w:val="28"/>
          <w:szCs w:val="28"/>
          <w:rtl/>
        </w:rPr>
        <w:t>: ضرورة ازالة جميع المعوقات التي تعيق تطبيق اسلوب التكلفة المستهدفة، ضرورة</w:t>
      </w:r>
      <w:r w:rsidRPr="00EC64EF">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اعداد دورات تدريبية لجهات المسئولة والعاملین في المصرف.</w:t>
      </w:r>
    </w:p>
    <w:p w:rsidR="006C51B6" w:rsidRDefault="006C51B6" w:rsidP="006C51B6">
      <w:pPr>
        <w:spacing w:line="360" w:lineRule="auto"/>
        <w:ind w:firstLine="720"/>
        <w:jc w:val="both"/>
        <w:rPr>
          <w:rFonts w:ascii="Simplified Arabic" w:hAnsi="Simplified Arabic" w:cs="Simplified Arabic"/>
          <w:color w:val="000000"/>
          <w:sz w:val="28"/>
          <w:szCs w:val="28"/>
          <w:rtl/>
        </w:rPr>
      </w:pPr>
      <w:r w:rsidRPr="00EC64EF">
        <w:rPr>
          <w:rFonts w:ascii="Simplified Arabic" w:hAnsi="Simplified Arabic" w:cs="Simplified Arabic"/>
          <w:color w:val="000000"/>
          <w:sz w:val="28"/>
          <w:szCs w:val="28"/>
          <w:rtl/>
        </w:rPr>
        <w:t xml:space="preserve">الكلمات المفتاحية : التكلفة المستهدفة </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sidRPr="00EC64EF">
        <w:rPr>
          <w:rFonts w:ascii="Simplified Arabic" w:hAnsi="Simplified Arabic" w:cs="Simplified Arabic"/>
          <w:color w:val="000000"/>
          <w:sz w:val="28"/>
          <w:szCs w:val="28"/>
          <w:rtl/>
        </w:rPr>
        <w:t>السعر</w:t>
      </w:r>
      <w:r>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 xml:space="preserve"> الخدمات المصرفية </w:t>
      </w:r>
    </w:p>
    <w:p w:rsidR="006C51B6" w:rsidRPr="00EC64EF" w:rsidRDefault="006C51B6" w:rsidP="006C51B6">
      <w:pPr>
        <w:spacing w:line="360" w:lineRule="auto"/>
        <w:ind w:left="-450" w:right="-540" w:firstLine="45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r w:rsidRPr="00EC64EF">
        <w:rPr>
          <w:rFonts w:ascii="Simplified Arabic" w:hAnsi="Simplified Arabic" w:cs="Simplified Arabic"/>
          <w:b/>
          <w:bCs/>
          <w:sz w:val="28"/>
          <w:szCs w:val="28"/>
          <w:rtl/>
        </w:rPr>
        <w:t xml:space="preserve">الإطار العام للدراسة  </w:t>
      </w:r>
    </w:p>
    <w:p w:rsidR="006C51B6" w:rsidRDefault="006C51B6" w:rsidP="006C51B6">
      <w:pPr>
        <w:spacing w:line="360" w:lineRule="auto"/>
        <w:jc w:val="both"/>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rPr>
        <w:t>مقدمة</w:t>
      </w:r>
      <w:r w:rsidRPr="00C329CA">
        <w:rPr>
          <w:rFonts w:ascii="Simplified Arabic" w:eastAsia="Calibri" w:hAnsi="Simplified Arabic" w:cs="Simplified Arabic"/>
          <w:sz w:val="28"/>
          <w:szCs w:val="28"/>
          <w:rtl/>
        </w:rPr>
        <w:t>:</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التكلفة المستهدفة نشاط يهدف إلى تخفيض التكاليف من خلال دورة حياة الخدمات الجديدة وذلك مع ضمان تحقيق جودة الخدمة وإشباع حاجات العميل من خلال فحص كافة الأفكار المتعلقة بتخفيض التكاليف أثناء مراحل التخطيط وإجراء البحوث والتطوير المتعلقة بالإنتاج وتعتبر التكلفة المستهدفة لتكنولوجيا إدارية تستخدم مبادئ عملية وتكنولوجية لتحديد وتخصيص وتحسين التكلفة حيث يتم تبني هذه التكنولوجيا خلال مراحل تصميم وتطوير الخدمة للوصول إلى تكلفة محددة تشمل كافة التكاليف لدورة حياة الخدمة (تطوير، تصميم، إنتاج، توزيع، بيع، استخدام والتخلص من المنتج)، وتساهم التكلفة المستخدمة في تحقيق تنسيق بين كافة الجهود</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التي ترمي إلى خفض التكلفة داخل المصرف.</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يعتبر قرار تسعير الخدمات المصر</w:t>
      </w:r>
      <w:r>
        <w:rPr>
          <w:rFonts w:ascii="Simplified Arabic" w:hAnsi="Simplified Arabic" w:cs="Simplified Arabic"/>
          <w:sz w:val="28"/>
          <w:szCs w:val="28"/>
          <w:rtl/>
        </w:rPr>
        <w:t>فية من القرارات الاستراتيجية ال</w:t>
      </w:r>
      <w:r>
        <w:rPr>
          <w:rFonts w:ascii="Simplified Arabic" w:hAnsi="Simplified Arabic" w:cs="Simplified Arabic" w:hint="cs"/>
          <w:sz w:val="28"/>
          <w:szCs w:val="28"/>
          <w:rtl/>
        </w:rPr>
        <w:t>ه</w:t>
      </w:r>
      <w:r w:rsidRPr="00EC64EF">
        <w:rPr>
          <w:rFonts w:ascii="Simplified Arabic" w:hAnsi="Simplified Arabic" w:cs="Simplified Arabic"/>
          <w:sz w:val="28"/>
          <w:szCs w:val="28"/>
          <w:rtl/>
        </w:rPr>
        <w:t>امة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بالنسبة للإدارة، قرار التسعير له انعكاس فهو يؤثر بشكل كبير في ربحية المصرف وفي قدرته على البقاء والمحافظة على مكانته في السوق وقوته أمام المنافسين، كما أن قرار التسعير يؤثر على كل أوجه نشاط المصرف والخدمات المرتبطة به.</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إن العديد من المصارف الأجنبية بدأت منذ عدة سنوات باستخدام أساليب تقييم الخدمات الحديثة من بينها</w:t>
      </w:r>
      <w:r>
        <w:rPr>
          <w:rFonts w:ascii="Simplified Arabic" w:hAnsi="Simplified Arabic" w:cs="Simplified Arabic"/>
          <w:sz w:val="28"/>
          <w:szCs w:val="28"/>
          <w:rtl/>
        </w:rPr>
        <w:t xml:space="preserve"> استخدام أسلوب التكلفة الم</w:t>
      </w:r>
      <w:r w:rsidRPr="00EC64EF">
        <w:rPr>
          <w:rFonts w:ascii="Simplified Arabic" w:hAnsi="Simplified Arabic" w:cs="Simplified Arabic"/>
          <w:sz w:val="28"/>
          <w:szCs w:val="28"/>
          <w:rtl/>
        </w:rPr>
        <w:t>ستهدفة في تسعير الخدمات التي تقدمها، يعاد النظر في أساليب التكاليف المستخدمة في تلك المصارف بالشكل الذي يساعد على تقديم خدمات مصرفية حيث تعنى بطلب العملاء بأقل تكلفة وكذلك تعمل على زيادة الطلب على الخدمة من أجل تحقيق ذلك تحتاج تلك المصارف إلى نظام التكاليف الكلية يتضمن التكاليف المستهدفة.</w:t>
      </w:r>
    </w:p>
    <w:p w:rsidR="006C51B6" w:rsidRDefault="006C51B6" w:rsidP="006C51B6">
      <w:pPr>
        <w:spacing w:before="240" w:line="360" w:lineRule="auto"/>
        <w:ind w:left="-450" w:right="-540" w:firstLine="450"/>
        <w:rPr>
          <w:rFonts w:ascii="Simplified Arabic" w:hAnsi="Simplified Arabic" w:cs="Simplified Arabic"/>
          <w:sz w:val="28"/>
          <w:szCs w:val="28"/>
          <w:rtl/>
        </w:rPr>
      </w:pPr>
      <w:r w:rsidRPr="00C329CA">
        <w:rPr>
          <w:rFonts w:ascii="Simplified Arabic" w:eastAsia="Calibri" w:hAnsi="Simplified Arabic" w:cs="Simplified Arabic"/>
          <w:b/>
          <w:bCs/>
          <w:sz w:val="28"/>
          <w:szCs w:val="28"/>
          <w:rtl/>
        </w:rPr>
        <w:lastRenderedPageBreak/>
        <w:t>مشكلة الدراسة</w:t>
      </w:r>
      <w:r w:rsidRPr="00C329CA">
        <w:rPr>
          <w:rFonts w:ascii="Simplified Arabic" w:eastAsia="Calibri" w:hAnsi="Simplified Arabic" w:cs="Simplified Arabic"/>
          <w:sz w:val="28"/>
          <w:szCs w:val="28"/>
          <w:rtl/>
        </w:rPr>
        <w:t>:</w:t>
      </w:r>
      <w:r>
        <w:rPr>
          <w:rFonts w:ascii="Simplified Arabic" w:hAnsi="Simplified Arabic" w:cs="Simplified Arabic" w:hint="cs"/>
          <w:sz w:val="28"/>
          <w:szCs w:val="28"/>
          <w:rtl/>
        </w:rPr>
        <w:t xml:space="preserve"> </w:t>
      </w:r>
    </w:p>
    <w:p w:rsidR="006C51B6" w:rsidRPr="00EC64EF" w:rsidRDefault="006C51B6" w:rsidP="006C51B6">
      <w:pPr>
        <w:spacing w:before="240" w:line="360" w:lineRule="auto"/>
        <w:ind w:left="-450" w:right="-540" w:firstLine="1170"/>
        <w:rPr>
          <w:rFonts w:ascii="Simplified Arabic" w:hAnsi="Simplified Arabic" w:cs="Simplified Arabic"/>
          <w:sz w:val="28"/>
          <w:szCs w:val="28"/>
          <w:rtl/>
        </w:rPr>
      </w:pPr>
      <w:r w:rsidRPr="00EC64EF">
        <w:rPr>
          <w:rFonts w:ascii="Simplified Arabic" w:hAnsi="Simplified Arabic" w:cs="Simplified Arabic"/>
          <w:sz w:val="28"/>
          <w:szCs w:val="28"/>
          <w:rtl/>
        </w:rPr>
        <w:t>تمثلت مشكلة الدراسة في أوجه القصور التي واجهت الأساليب التقليدية لمحاسبة التكاليف مما أدى إلى ضعف قدرة المصارف السودانية على التحكم في تكلفة الخدمة وبالتالي تسعيرها في ظل المتغيرات البيئية والاقتصادية الحديثة وفي ظل</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المنافسة المتزايدة وتعدد الخدمات المصرفية ومعالجتها في تخفيضها حتى يمكن تقييمها بسعر محدد في المصارف وحتى تتمكن المصارف من البقاء والاستمرار.</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وعليه يمكن صياغة المشكلة من خلال الأسئلة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الآتية</w:t>
      </w:r>
      <w:r w:rsidRPr="00EC64EF">
        <w:rPr>
          <w:rFonts w:ascii="Simplified Arabic" w:hAnsi="Simplified Arabic" w:cs="Simplified Arabic"/>
          <w:sz w:val="28"/>
          <w:szCs w:val="28"/>
        </w:rPr>
        <w:t>:</w:t>
      </w:r>
    </w:p>
    <w:p w:rsidR="006C51B6" w:rsidRPr="00EC64EF" w:rsidRDefault="006C51B6" w:rsidP="006C51B6">
      <w:pPr>
        <w:spacing w:line="360" w:lineRule="auto"/>
        <w:rPr>
          <w:rFonts w:ascii="Simplified Arabic" w:hAnsi="Simplified Arabic" w:cs="Simplified Arabic"/>
          <w:sz w:val="28"/>
          <w:szCs w:val="28"/>
        </w:rPr>
      </w:pPr>
      <w:r w:rsidRPr="00EC64EF">
        <w:rPr>
          <w:rFonts w:ascii="Simplified Arabic" w:hAnsi="Simplified Arabic" w:cs="Simplified Arabic"/>
          <w:sz w:val="28"/>
          <w:szCs w:val="28"/>
        </w:rPr>
        <w:t>-1</w:t>
      </w:r>
      <w:r w:rsidRPr="00EC64EF">
        <w:rPr>
          <w:rFonts w:ascii="Simplified Arabic" w:hAnsi="Simplified Arabic" w:cs="Simplified Arabic"/>
          <w:sz w:val="28"/>
          <w:szCs w:val="28"/>
          <w:rtl/>
        </w:rPr>
        <w:t>هل يتوفر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لدى البنك الزراعي السوداني المقومات والشروط اللازمة</w:t>
      </w:r>
      <w:r>
        <w:rPr>
          <w:rFonts w:ascii="Simplified Arabic" w:hAnsi="Simplified Arabic" w:cs="Simplified Arabic" w:hint="cs"/>
          <w:sz w:val="28"/>
          <w:szCs w:val="28"/>
          <w:rtl/>
        </w:rPr>
        <w:t xml:space="preserve"> </w:t>
      </w:r>
      <w:r w:rsidRPr="00EC64EF">
        <w:rPr>
          <w:rFonts w:ascii="Simplified Arabic" w:hAnsi="Simplified Arabic" w:cs="Simplified Arabic" w:hint="cs"/>
          <w:sz w:val="28"/>
          <w:szCs w:val="28"/>
          <w:rtl/>
        </w:rPr>
        <w:t>لإمكانية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تطبیق أسلوب التكلفة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تسعیر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المصرفیة؟</w:t>
      </w:r>
    </w:p>
    <w:p w:rsidR="006C51B6" w:rsidRPr="00EC64EF" w:rsidRDefault="006C51B6" w:rsidP="006C51B6">
      <w:pPr>
        <w:spacing w:line="360" w:lineRule="auto"/>
        <w:rPr>
          <w:rFonts w:ascii="Simplified Arabic" w:hAnsi="Simplified Arabic" w:cs="Simplified Arabic"/>
          <w:sz w:val="28"/>
          <w:szCs w:val="28"/>
        </w:rPr>
      </w:pPr>
      <w:r w:rsidRPr="00EC64EF">
        <w:rPr>
          <w:rFonts w:ascii="Simplified Arabic" w:hAnsi="Simplified Arabic" w:cs="Simplified Arabic"/>
          <w:sz w:val="28"/>
          <w:szCs w:val="28"/>
        </w:rPr>
        <w:t xml:space="preserve">-2 </w:t>
      </w:r>
      <w:r w:rsidRPr="00EC64EF">
        <w:rPr>
          <w:rFonts w:ascii="Simplified Arabic" w:hAnsi="Simplified Arabic" w:cs="Simplified Arabic"/>
          <w:sz w:val="28"/>
          <w:szCs w:val="28"/>
          <w:rtl/>
        </w:rPr>
        <w:t>هل يؤدي تطبیق أسلوب</w:t>
      </w:r>
      <w:r w:rsidRPr="00EC64EF">
        <w:rPr>
          <w:rFonts w:ascii="Simplified Arabic" w:hAnsi="Simplified Arabic" w:cs="Simplified Arabic" w:hint="cs"/>
          <w:sz w:val="28"/>
          <w:szCs w:val="28"/>
          <w:rtl/>
        </w:rPr>
        <w:t xml:space="preserve"> </w:t>
      </w:r>
      <w:r>
        <w:rPr>
          <w:rFonts w:ascii="Simplified Arabic" w:hAnsi="Simplified Arabic" w:cs="Simplified Arabic"/>
          <w:sz w:val="28"/>
          <w:szCs w:val="28"/>
          <w:rtl/>
        </w:rPr>
        <w:t>ا</w:t>
      </w:r>
      <w:r w:rsidRPr="00EC64EF">
        <w:rPr>
          <w:rFonts w:ascii="Simplified Arabic" w:hAnsi="Simplified Arabic" w:cs="Simplified Arabic"/>
          <w:sz w:val="28"/>
          <w:szCs w:val="28"/>
          <w:rtl/>
        </w:rPr>
        <w:t>لتكالیف 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إلى تحدید</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وقیاس تكلفة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الخدمة المصرفیة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بصوره افضل؟</w:t>
      </w:r>
    </w:p>
    <w:p w:rsidR="006C51B6" w:rsidRPr="00EC64EF" w:rsidRDefault="006C51B6" w:rsidP="006C51B6">
      <w:pPr>
        <w:spacing w:line="360" w:lineRule="auto"/>
        <w:rPr>
          <w:rFonts w:ascii="Simplified Arabic" w:hAnsi="Simplified Arabic" w:cs="Simplified Arabic"/>
          <w:sz w:val="28"/>
          <w:szCs w:val="28"/>
          <w:rtl/>
        </w:rPr>
      </w:pPr>
      <w:r w:rsidRPr="00EC64EF">
        <w:rPr>
          <w:rFonts w:ascii="Simplified Arabic" w:hAnsi="Simplified Arabic" w:cs="Simplified Arabic" w:hint="cs"/>
          <w:sz w:val="28"/>
          <w:szCs w:val="28"/>
          <w:rtl/>
        </w:rPr>
        <w:t xml:space="preserve">3- </w:t>
      </w:r>
      <w:r w:rsidRPr="00EC64EF">
        <w:rPr>
          <w:rFonts w:ascii="Simplified Arabic" w:hAnsi="Simplified Arabic" w:cs="Simplified Arabic"/>
          <w:sz w:val="28"/>
          <w:szCs w:val="28"/>
        </w:rPr>
        <w:t xml:space="preserve"> </w:t>
      </w:r>
      <w:r w:rsidRPr="00EC64EF">
        <w:rPr>
          <w:rFonts w:ascii="Simplified Arabic" w:hAnsi="Simplified Arabic" w:cs="Simplified Arabic"/>
          <w:sz w:val="28"/>
          <w:szCs w:val="28"/>
          <w:rtl/>
        </w:rPr>
        <w:t>هل توجد معوقات وصعوبات تحد من تطبیق أسلوب التكلفة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sidRPr="00EC64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البنك الزراعي السوداني؟</w:t>
      </w:r>
    </w:p>
    <w:p w:rsidR="006C51B6" w:rsidRDefault="006C51B6" w:rsidP="006C51B6">
      <w:pPr>
        <w:spacing w:line="360" w:lineRule="auto"/>
        <w:jc w:val="both"/>
        <w:rPr>
          <w:rFonts w:ascii="Simplified Arabic" w:hAnsi="Simplified Arabic" w:cs="Simplified Arabic"/>
          <w:b/>
          <w:bCs/>
          <w:sz w:val="28"/>
          <w:szCs w:val="28"/>
          <w:rtl/>
        </w:rPr>
      </w:pPr>
      <w:r w:rsidRPr="00EC64EF">
        <w:rPr>
          <w:rFonts w:ascii="Simplified Arabic" w:hAnsi="Simplified Arabic" w:cs="Simplified Arabic"/>
          <w:b/>
          <w:bCs/>
          <w:sz w:val="28"/>
          <w:szCs w:val="28"/>
          <w:rtl/>
        </w:rPr>
        <w:t>أهمية الدراسة:</w:t>
      </w:r>
      <w:r>
        <w:rPr>
          <w:rFonts w:ascii="Simplified Arabic" w:hAnsi="Simplified Arabic" w:cs="Simplified Arabic" w:hint="cs"/>
          <w:b/>
          <w:bCs/>
          <w:sz w:val="28"/>
          <w:szCs w:val="28"/>
          <w:rtl/>
        </w:rPr>
        <w:t xml:space="preserve"> </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الأهمية العلمية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تمثلت في المساهمة في تدعيم جهود البحث العلمي ومحاسبة التكاليف والتي أكدت الدراسات السابقة والمراجع على مستو</w:t>
      </w:r>
      <w:r>
        <w:rPr>
          <w:rFonts w:ascii="Simplified Arabic" w:hAnsi="Simplified Arabic" w:cs="Simplified Arabic"/>
          <w:sz w:val="28"/>
          <w:szCs w:val="28"/>
          <w:rtl/>
        </w:rPr>
        <w:t>ى المكتبة السودانية والعربية قل</w:t>
      </w:r>
      <w:r>
        <w:rPr>
          <w:rFonts w:ascii="Simplified Arabic" w:hAnsi="Simplified Arabic" w:cs="Simplified Arabic" w:hint="cs"/>
          <w:sz w:val="28"/>
          <w:szCs w:val="28"/>
          <w:rtl/>
        </w:rPr>
        <w:t>ة</w:t>
      </w:r>
      <w:r w:rsidRPr="00EC64EF">
        <w:rPr>
          <w:rFonts w:ascii="Simplified Arabic" w:hAnsi="Simplified Arabic" w:cs="Simplified Arabic"/>
          <w:sz w:val="28"/>
          <w:szCs w:val="28"/>
          <w:rtl/>
        </w:rPr>
        <w:t xml:space="preserve"> الدراسة استكمالاً للدراسات السابقة </w:t>
      </w:r>
      <w:r>
        <w:rPr>
          <w:rFonts w:ascii="Simplified Arabic" w:hAnsi="Simplified Arabic" w:cs="Simplified Arabic" w:hint="cs"/>
          <w:sz w:val="28"/>
          <w:szCs w:val="28"/>
          <w:rtl/>
        </w:rPr>
        <w:t xml:space="preserve">التي </w:t>
      </w:r>
      <w:r w:rsidRPr="00EC64EF">
        <w:rPr>
          <w:rFonts w:ascii="Simplified Arabic" w:hAnsi="Simplified Arabic" w:cs="Simplified Arabic"/>
          <w:sz w:val="28"/>
          <w:szCs w:val="28"/>
          <w:rtl/>
        </w:rPr>
        <w:t>تهدف إلى تطبيق أنظمة التكاليف الحديثة لخدمة أهداف الإدارة في اتخاذ القرار حيث تناولت الدراسة هذا الأسلوب في القطاع المصرفي وذلك لسد الفراغ المصرفي.</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الأهمية العملية:</w:t>
      </w:r>
      <w:r>
        <w:rPr>
          <w:rFonts w:ascii="Simplified Arabic" w:hAnsi="Simplified Arabic" w:cs="Simplified Arabic" w:hint="cs"/>
          <w:b/>
          <w:bCs/>
          <w:sz w:val="28"/>
          <w:szCs w:val="28"/>
          <w:rtl/>
        </w:rPr>
        <w:t xml:space="preserve"> </w:t>
      </w:r>
      <w:r w:rsidRPr="00EC64EF">
        <w:rPr>
          <w:rFonts w:ascii="Simplified Arabic" w:hAnsi="Simplified Arabic" w:cs="Simplified Arabic"/>
          <w:sz w:val="28"/>
          <w:szCs w:val="28"/>
          <w:rtl/>
        </w:rPr>
        <w:t>المساهمة في معرفة الظروف والعوامل الممكنة لتطبيق أنظمة علمية متطورة لحساب تكاليف الخدمات في المصارف وتحسين كفاءة تسعير الخدمات وصولاً إلى أفضل النتائج في الاستثمار والاستغلال لتحقيق المعدلات الاقتصادية للموارد والإمكانيات المتاحة</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ونقل أسلوب التكلفة المستهدفة يمثل نقل لتجارب ناجحة حيث ظهر هذا الأسلوب مؤخراً في الدراسات والأبحاث كأحد أهم أنظمة إدارة التكاليف الحديثة، كذلك تنبع أهميته من أهمية القطاع المرتبطة بها القطاع المصرفي السوداني </w:t>
      </w:r>
      <w:r>
        <w:rPr>
          <w:rFonts w:ascii="Simplified Arabic" w:hAnsi="Simplified Arabic" w:cs="Simplified Arabic" w:hint="cs"/>
          <w:sz w:val="28"/>
          <w:szCs w:val="28"/>
          <w:rtl/>
        </w:rPr>
        <w:t>الذي ي</w:t>
      </w:r>
      <w:r w:rsidRPr="00EC64EF">
        <w:rPr>
          <w:rFonts w:ascii="Simplified Arabic" w:hAnsi="Simplified Arabic" w:cs="Simplified Arabic"/>
          <w:sz w:val="28"/>
          <w:szCs w:val="28"/>
          <w:rtl/>
        </w:rPr>
        <w:t>عتبر ركيزة اقتصادية مهمة ويمثل قطاع من التعاملات المهمة في الاقتصاد الوطني السوداني، وله أهمية في تحسين قرارات التسعير مستندة إلى أساليب حديثة لمواكبة التقدم الحاصل اليوم في القطاع المصرفي.</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أهداف الدراسة:</w:t>
      </w:r>
      <w:r>
        <w:rPr>
          <w:rFonts w:ascii="Simplified Arabic" w:hAnsi="Simplified Arabic" w:cs="Simplified Arabic" w:hint="cs"/>
          <w:b/>
          <w:bCs/>
          <w:sz w:val="28"/>
          <w:szCs w:val="28"/>
          <w:rtl/>
        </w:rPr>
        <w:t xml:space="preserve"> </w:t>
      </w:r>
    </w:p>
    <w:p w:rsidR="006C51B6" w:rsidRPr="00EC64EF" w:rsidRDefault="006C51B6" w:rsidP="006C51B6">
      <w:pPr>
        <w:spacing w:line="360" w:lineRule="auto"/>
        <w:ind w:firstLine="360"/>
        <w:jc w:val="both"/>
        <w:rPr>
          <w:rFonts w:ascii="Simplified Arabic" w:hAnsi="Simplified Arabic" w:cs="Simplified Arabic"/>
          <w:sz w:val="28"/>
          <w:szCs w:val="28"/>
          <w:rtl/>
        </w:rPr>
      </w:pPr>
      <w:r>
        <w:rPr>
          <w:rFonts w:ascii="Simplified Arabic" w:hAnsi="Simplified Arabic" w:cs="Simplified Arabic"/>
          <w:sz w:val="28"/>
          <w:szCs w:val="28"/>
          <w:rtl/>
        </w:rPr>
        <w:t>تسع</w:t>
      </w:r>
      <w:r>
        <w:rPr>
          <w:rFonts w:ascii="Simplified Arabic" w:hAnsi="Simplified Arabic" w:cs="Simplified Arabic" w:hint="cs"/>
          <w:sz w:val="28"/>
          <w:szCs w:val="28"/>
          <w:rtl/>
        </w:rPr>
        <w:t>ى</w:t>
      </w:r>
      <w:r w:rsidRPr="00EC64EF">
        <w:rPr>
          <w:rFonts w:ascii="Simplified Arabic" w:hAnsi="Simplified Arabic" w:cs="Simplified Arabic"/>
          <w:sz w:val="28"/>
          <w:szCs w:val="28"/>
          <w:rtl/>
        </w:rPr>
        <w:t xml:space="preserve"> الدراسة  لتحقيق الأهداف الآتية:</w:t>
      </w:r>
    </w:p>
    <w:p w:rsidR="006C51B6" w:rsidRPr="00EC64EF" w:rsidRDefault="006C51B6" w:rsidP="006C51B6">
      <w:pPr>
        <w:pStyle w:val="a6"/>
        <w:numPr>
          <w:ilvl w:val="0"/>
          <w:numId w:val="63"/>
        </w:numPr>
        <w:bidi/>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tl/>
        </w:rPr>
        <w:t>معرفة أسلوب التكلفة الم</w:t>
      </w:r>
      <w:r w:rsidRPr="00EC64EF">
        <w:rPr>
          <w:rFonts w:ascii="Simplified Arabic" w:hAnsi="Simplified Arabic" w:cs="Simplified Arabic"/>
          <w:sz w:val="28"/>
          <w:szCs w:val="28"/>
          <w:rtl/>
        </w:rPr>
        <w:t>س</w:t>
      </w:r>
      <w:r>
        <w:rPr>
          <w:rFonts w:ascii="Simplified Arabic" w:hAnsi="Simplified Arabic" w:cs="Simplified Arabic" w:hint="cs"/>
          <w:sz w:val="28"/>
          <w:szCs w:val="28"/>
          <w:rtl/>
        </w:rPr>
        <w:t>ت</w:t>
      </w:r>
      <w:r w:rsidRPr="00EC64EF">
        <w:rPr>
          <w:rFonts w:ascii="Simplified Arabic" w:hAnsi="Simplified Arabic" w:cs="Simplified Arabic"/>
          <w:sz w:val="28"/>
          <w:szCs w:val="28"/>
          <w:rtl/>
        </w:rPr>
        <w:t>هدفة.</w:t>
      </w:r>
    </w:p>
    <w:p w:rsidR="006C51B6" w:rsidRPr="00EC64EF" w:rsidRDefault="006C51B6" w:rsidP="006C51B6">
      <w:pPr>
        <w:pStyle w:val="a6"/>
        <w:numPr>
          <w:ilvl w:val="0"/>
          <w:numId w:val="63"/>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بيان دور أسلوب التكلفة المستهدفة في تحسين كفاءة تسعير الخدمات المصرفية.</w:t>
      </w:r>
    </w:p>
    <w:p w:rsidR="006C51B6" w:rsidRPr="00EC64EF" w:rsidRDefault="006C51B6" w:rsidP="006C51B6">
      <w:pPr>
        <w:pStyle w:val="a6"/>
        <w:numPr>
          <w:ilvl w:val="0"/>
          <w:numId w:val="63"/>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معرفة دور أسلوب التكلفة المستهدفة في توفير معلومات أفضل في تسعير الخدمات المصرفية.</w:t>
      </w:r>
    </w:p>
    <w:p w:rsidR="006C51B6" w:rsidRPr="00EC64EF" w:rsidRDefault="006C51B6" w:rsidP="006C51B6">
      <w:pPr>
        <w:pStyle w:val="a6"/>
        <w:numPr>
          <w:ilvl w:val="0"/>
          <w:numId w:val="63"/>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بيان دور أسلوب التكلفة المستهدفة في تحديد وقياس تكلفة الخدمة المصرفية.</w:t>
      </w:r>
    </w:p>
    <w:p w:rsidR="006C51B6" w:rsidRPr="00C329CA" w:rsidRDefault="006C51B6" w:rsidP="006C51B6">
      <w:pPr>
        <w:spacing w:before="240" w:after="240" w:line="360" w:lineRule="auto"/>
        <w:ind w:left="-450" w:right="-540" w:firstLine="450"/>
        <w:rPr>
          <w:rFonts w:ascii="Simplified Arabic" w:eastAsia="Calibri" w:hAnsi="Simplified Arabic" w:cs="Simplified Arabic"/>
          <w:sz w:val="28"/>
          <w:szCs w:val="28"/>
          <w:rtl/>
        </w:rPr>
      </w:pPr>
      <w:r w:rsidRPr="00EC64EF">
        <w:rPr>
          <w:rFonts w:ascii="Simplified Arabic" w:hAnsi="Simplified Arabic" w:cs="Simplified Arabic"/>
          <w:sz w:val="28"/>
          <w:szCs w:val="28"/>
          <w:rtl/>
        </w:rPr>
        <w:lastRenderedPageBreak/>
        <w:t>5- معرفة مقومات تطبيق التكلفة المستهدفة والصعوبات التي تواجه المصرف في تطبيق هذا الأسلوب.</w:t>
      </w:r>
      <w:r w:rsidRPr="00C329CA">
        <w:rPr>
          <w:rFonts w:ascii="Simplified Arabic" w:eastAsia="Calibri" w:hAnsi="Simplified Arabic" w:cs="Simplified Arabic"/>
          <w:sz w:val="28"/>
          <w:szCs w:val="28"/>
          <w:rtl/>
        </w:rPr>
        <w:t xml:space="preserve"> </w:t>
      </w:r>
    </w:p>
    <w:p w:rsidR="006C51B6" w:rsidRDefault="006C51B6" w:rsidP="006C51B6">
      <w:pPr>
        <w:spacing w:before="240" w:after="240" w:line="360" w:lineRule="auto"/>
        <w:ind w:left="-450" w:right="-540" w:firstLine="450"/>
        <w:rPr>
          <w:rFonts w:ascii="Simplified Arabic" w:hAnsi="Simplified Arabic" w:cs="Simplified Arabic"/>
          <w:sz w:val="28"/>
          <w:szCs w:val="28"/>
          <w:rtl/>
        </w:rPr>
      </w:pPr>
      <w:r w:rsidRPr="00C329CA">
        <w:rPr>
          <w:rFonts w:ascii="Simplified Arabic" w:eastAsia="Calibri" w:hAnsi="Simplified Arabic" w:cs="Simplified Arabic"/>
          <w:b/>
          <w:bCs/>
          <w:sz w:val="28"/>
          <w:szCs w:val="28"/>
          <w:rtl/>
        </w:rPr>
        <w:t>فرضيات الدراسة:</w:t>
      </w:r>
      <w:r>
        <w:rPr>
          <w:rFonts w:ascii="Simplified Arabic" w:hAnsi="Simplified Arabic" w:cs="Simplified Arabic" w:hint="cs"/>
          <w:sz w:val="28"/>
          <w:szCs w:val="28"/>
          <w:rtl/>
        </w:rPr>
        <w:t xml:space="preserve"> </w:t>
      </w:r>
    </w:p>
    <w:p w:rsidR="006C51B6" w:rsidRPr="00EC64EF" w:rsidRDefault="006C51B6" w:rsidP="006C51B6">
      <w:pPr>
        <w:spacing w:before="240" w:after="240" w:line="360" w:lineRule="auto"/>
        <w:ind w:left="-450" w:right="-540" w:firstLine="450"/>
        <w:rPr>
          <w:rFonts w:ascii="Simplified Arabic" w:hAnsi="Simplified Arabic" w:cs="Simplified Arabic"/>
          <w:sz w:val="28"/>
          <w:szCs w:val="28"/>
          <w:rtl/>
        </w:rPr>
      </w:pPr>
      <w:r w:rsidRPr="00EC64EF">
        <w:rPr>
          <w:rFonts w:ascii="Simplified Arabic" w:hAnsi="Simplified Arabic" w:cs="Simplified Arabic"/>
          <w:sz w:val="28"/>
          <w:szCs w:val="28"/>
          <w:rtl/>
        </w:rPr>
        <w:t xml:space="preserve">الفرضية الأساسية للدراسة:                                                                             </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توجد علاقة ذات دلالة إحصائية بين التكاليف المستهدفة وتحسين كفاءة تسعير الخدمات المصرفية.</w:t>
      </w:r>
    </w:p>
    <w:p w:rsidR="006C51B6" w:rsidRPr="00EC64EF" w:rsidRDefault="006C51B6" w:rsidP="006C51B6">
      <w:pPr>
        <w:spacing w:before="240" w:line="360" w:lineRule="auto"/>
        <w:ind w:left="-450" w:right="-540" w:firstLine="450"/>
        <w:jc w:val="both"/>
        <w:rPr>
          <w:rFonts w:ascii="Simplified Arabic" w:hAnsi="Simplified Arabic" w:cs="Simplified Arabic"/>
          <w:sz w:val="28"/>
          <w:szCs w:val="28"/>
          <w:rtl/>
        </w:rPr>
      </w:pPr>
      <w:r w:rsidRPr="00EC64EF">
        <w:rPr>
          <w:rFonts w:ascii="Simplified Arabic" w:hAnsi="Simplified Arabic" w:cs="Simplified Arabic"/>
          <w:sz w:val="28"/>
          <w:szCs w:val="28"/>
          <w:rtl/>
        </w:rPr>
        <w:t>تتمثل</w:t>
      </w:r>
      <w:r>
        <w:rPr>
          <w:rFonts w:ascii="Simplified Arabic" w:hAnsi="Simplified Arabic" w:cs="Simplified Arabic"/>
          <w:sz w:val="28"/>
          <w:szCs w:val="28"/>
          <w:rtl/>
        </w:rPr>
        <w:t xml:space="preserve"> الفرضيات الفرعية للدراسة في ال</w:t>
      </w:r>
      <w:r>
        <w:rPr>
          <w:rFonts w:ascii="Simplified Arabic" w:hAnsi="Simplified Arabic" w:cs="Simplified Arabic" w:hint="cs"/>
          <w:sz w:val="28"/>
          <w:szCs w:val="28"/>
          <w:rtl/>
        </w:rPr>
        <w:t>آ</w:t>
      </w:r>
      <w:r w:rsidRPr="00EC64EF">
        <w:rPr>
          <w:rFonts w:ascii="Simplified Arabic" w:hAnsi="Simplified Arabic" w:cs="Simplified Arabic"/>
          <w:sz w:val="28"/>
          <w:szCs w:val="28"/>
          <w:rtl/>
        </w:rPr>
        <w:t>تي:</w:t>
      </w:r>
    </w:p>
    <w:p w:rsidR="006C51B6" w:rsidRPr="00EC64EF" w:rsidRDefault="006C51B6" w:rsidP="006C51B6">
      <w:pPr>
        <w:spacing w:line="360" w:lineRule="auto"/>
        <w:jc w:val="both"/>
        <w:rPr>
          <w:rFonts w:ascii="Simplified Arabic" w:hAnsi="Simplified Arabic" w:cs="Simplified Arabic"/>
          <w:sz w:val="28"/>
          <w:szCs w:val="28"/>
        </w:rPr>
      </w:pPr>
      <w:r w:rsidRPr="00EC64EF">
        <w:rPr>
          <w:rFonts w:ascii="Simplified Arabic" w:hAnsi="Simplified Arabic" w:cs="Simplified Arabic" w:hint="cs"/>
          <w:sz w:val="28"/>
          <w:szCs w:val="28"/>
          <w:rtl/>
        </w:rPr>
        <w:t xml:space="preserve">1- </w:t>
      </w:r>
      <w:r w:rsidRPr="00EC64EF">
        <w:rPr>
          <w:rFonts w:ascii="Simplified Arabic" w:hAnsi="Simplified Arabic" w:cs="Simplified Arabic"/>
          <w:sz w:val="28"/>
          <w:szCs w:val="28"/>
          <w:rtl/>
        </w:rPr>
        <w:t>يتوفر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لدى البنك الزراعي السوداني المقومات والشروط اللازمة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لإمكانیة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تطبیق أسلوب التكلفة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تسعیر</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المصرفیة</w:t>
      </w:r>
      <w:r w:rsidRPr="00EC64EF">
        <w:rPr>
          <w:rFonts w:ascii="Simplified Arabic" w:hAnsi="Simplified Arabic" w:cs="Simplified Arabic" w:hint="cs"/>
          <w:sz w:val="28"/>
          <w:szCs w:val="28"/>
          <w:rtl/>
        </w:rPr>
        <w:t>.</w:t>
      </w:r>
    </w:p>
    <w:p w:rsidR="006C51B6" w:rsidRPr="00EC64EF" w:rsidRDefault="006C51B6" w:rsidP="006C51B6">
      <w:pPr>
        <w:spacing w:line="360" w:lineRule="auto"/>
        <w:rPr>
          <w:rFonts w:ascii="Simplified Arabic" w:hAnsi="Simplified Arabic" w:cs="Simplified Arabic"/>
          <w:sz w:val="28"/>
          <w:szCs w:val="28"/>
        </w:rPr>
      </w:pPr>
      <w:r>
        <w:rPr>
          <w:rFonts w:ascii="Simplified Arabic" w:hAnsi="Simplified Arabic" w:cs="Simplified Arabic"/>
          <w:sz w:val="28"/>
          <w:szCs w:val="28"/>
        </w:rPr>
        <w:t xml:space="preserve"> </w:t>
      </w:r>
      <w:r w:rsidRPr="00EC64EF">
        <w:rPr>
          <w:rFonts w:ascii="Simplified Arabic" w:hAnsi="Simplified Arabic" w:cs="Simplified Arabic"/>
          <w:sz w:val="28"/>
          <w:szCs w:val="28"/>
        </w:rPr>
        <w:t xml:space="preserve">-2 </w:t>
      </w:r>
      <w:r w:rsidRPr="00EC64EF">
        <w:rPr>
          <w:rFonts w:ascii="Simplified Arabic" w:hAnsi="Simplified Arabic" w:cs="Simplified Arabic"/>
          <w:sz w:val="28"/>
          <w:szCs w:val="28"/>
          <w:rtl/>
        </w:rPr>
        <w:t>يؤدي تطبیق أسلوب</w:t>
      </w:r>
      <w:r w:rsidRPr="00EC64EF">
        <w:rPr>
          <w:rFonts w:ascii="Simplified Arabic" w:hAnsi="Simplified Arabic" w:cs="Simplified Arabic" w:hint="cs"/>
          <w:sz w:val="28"/>
          <w:szCs w:val="28"/>
          <w:rtl/>
        </w:rPr>
        <w:t xml:space="preserve"> </w:t>
      </w:r>
      <w:r>
        <w:rPr>
          <w:rFonts w:ascii="Simplified Arabic" w:hAnsi="Simplified Arabic" w:cs="Simplified Arabic"/>
          <w:sz w:val="28"/>
          <w:szCs w:val="28"/>
          <w:rtl/>
        </w:rPr>
        <w:t>ا</w:t>
      </w:r>
      <w:r w:rsidRPr="00EC64EF">
        <w:rPr>
          <w:rFonts w:ascii="Simplified Arabic" w:hAnsi="Simplified Arabic" w:cs="Simplified Arabic"/>
          <w:sz w:val="28"/>
          <w:szCs w:val="28"/>
          <w:rtl/>
        </w:rPr>
        <w:t>لتكالیف المستهدفة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إلى تحدید</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وقیاس 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الخدمة </w:t>
      </w:r>
      <w:r w:rsidRPr="00EC64EF">
        <w:rPr>
          <w:rFonts w:ascii="Simplified Arabic" w:hAnsi="Simplified Arabic" w:cs="Simplified Arabic" w:hint="cs"/>
          <w:sz w:val="28"/>
          <w:szCs w:val="28"/>
          <w:rtl/>
        </w:rPr>
        <w:t>المصرفیة بصوره</w:t>
      </w:r>
      <w:r w:rsidRPr="00EC64EF">
        <w:rPr>
          <w:rFonts w:ascii="Simplified Arabic" w:hAnsi="Simplified Arabic" w:cs="Simplified Arabic"/>
          <w:sz w:val="28"/>
          <w:szCs w:val="28"/>
          <w:rtl/>
        </w:rPr>
        <w:t xml:space="preserve"> افضل</w:t>
      </w:r>
      <w:r w:rsidRPr="00EC64EF">
        <w:rPr>
          <w:rFonts w:ascii="Simplified Arabic" w:hAnsi="Simplified Arabic" w:cs="Simplified Arabic" w:hint="cs"/>
          <w:sz w:val="28"/>
          <w:szCs w:val="28"/>
          <w:rtl/>
        </w:rPr>
        <w:t>.</w:t>
      </w:r>
    </w:p>
    <w:p w:rsidR="006C51B6" w:rsidRPr="00EC64EF" w:rsidRDefault="006C51B6" w:rsidP="006C51B6">
      <w:pPr>
        <w:spacing w:line="360" w:lineRule="auto"/>
        <w:rPr>
          <w:rFonts w:ascii="Simplified Arabic" w:hAnsi="Simplified Arabic" w:cs="Simplified Arabic"/>
          <w:sz w:val="28"/>
          <w:szCs w:val="28"/>
          <w:rtl/>
        </w:rPr>
      </w:pPr>
      <w:r w:rsidRPr="00EC64EF">
        <w:rPr>
          <w:rFonts w:ascii="Simplified Arabic" w:hAnsi="Simplified Arabic" w:cs="Simplified Arabic" w:hint="cs"/>
          <w:sz w:val="28"/>
          <w:szCs w:val="28"/>
          <w:rtl/>
        </w:rPr>
        <w:t xml:space="preserve">3- </w:t>
      </w:r>
      <w:r w:rsidRPr="00EC64EF">
        <w:rPr>
          <w:rFonts w:ascii="Simplified Arabic" w:hAnsi="Simplified Arabic" w:cs="Simplified Arabic"/>
          <w:sz w:val="28"/>
          <w:szCs w:val="28"/>
        </w:rPr>
        <w:t xml:space="preserve"> </w:t>
      </w:r>
      <w:r w:rsidRPr="00EC64EF">
        <w:rPr>
          <w:rFonts w:ascii="Simplified Arabic" w:hAnsi="Simplified Arabic" w:cs="Simplified Arabic"/>
          <w:sz w:val="28"/>
          <w:szCs w:val="28"/>
          <w:rtl/>
        </w:rPr>
        <w:t>توجد معوقات وصعوبات تحد من تطبیق أسلوب ا</w:t>
      </w:r>
      <w:r w:rsidRPr="00EC64EF">
        <w:rPr>
          <w:rFonts w:ascii="Simplified Arabic" w:hAnsi="Simplified Arabic" w:cs="Simplified Arabic" w:hint="cs"/>
          <w:sz w:val="28"/>
          <w:szCs w:val="28"/>
          <w:rtl/>
        </w:rPr>
        <w:t>ل</w:t>
      </w:r>
      <w:r w:rsidRPr="00EC64EF">
        <w:rPr>
          <w:rFonts w:ascii="Simplified Arabic" w:hAnsi="Simplified Arabic" w:cs="Simplified Arabic"/>
          <w:sz w:val="28"/>
          <w:szCs w:val="28"/>
          <w:rtl/>
        </w:rPr>
        <w:t>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البنك الزراعي السوداني</w:t>
      </w:r>
      <w:r w:rsidRPr="00EC64EF">
        <w:rPr>
          <w:rFonts w:ascii="Simplified Arabic" w:hAnsi="Simplified Arabic" w:cs="Simplified Arabic" w:hint="cs"/>
          <w:sz w:val="28"/>
          <w:szCs w:val="28"/>
          <w:rtl/>
        </w:rPr>
        <w:t>.</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منهجية ال</w:t>
      </w:r>
      <w:r>
        <w:rPr>
          <w:rFonts w:ascii="Simplified Arabic" w:hAnsi="Simplified Arabic" w:cs="Simplified Arabic" w:hint="cs"/>
          <w:b/>
          <w:bCs/>
          <w:sz w:val="28"/>
          <w:szCs w:val="28"/>
          <w:rtl/>
        </w:rPr>
        <w:t>دراسة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6C51B6" w:rsidRPr="00EC64EF" w:rsidRDefault="006C51B6" w:rsidP="006C51B6">
      <w:pPr>
        <w:spacing w:line="360" w:lineRule="auto"/>
        <w:ind w:firstLine="720"/>
        <w:jc w:val="both"/>
        <w:rPr>
          <w:rFonts w:ascii="Simplified Arabic" w:hAnsi="Simplified Arabic" w:cs="Simplified Arabic"/>
          <w:sz w:val="28"/>
          <w:szCs w:val="28"/>
        </w:rPr>
      </w:pPr>
      <w:r w:rsidRPr="00EC64EF">
        <w:rPr>
          <w:rFonts w:ascii="Simplified Arabic" w:hAnsi="Simplified Arabic" w:cs="Simplified Arabic"/>
          <w:sz w:val="28"/>
          <w:szCs w:val="28"/>
          <w:rtl/>
        </w:rPr>
        <w:t>يعتمد على المناهج التالية: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المنهج ا</w:t>
      </w:r>
      <w:r>
        <w:rPr>
          <w:rFonts w:ascii="Simplified Arabic" w:hAnsi="Simplified Arabic" w:cs="Simplified Arabic"/>
          <w:sz w:val="28"/>
          <w:szCs w:val="28"/>
          <w:rtl/>
        </w:rPr>
        <w:t>لتاريخي في عرض الدراسات السابقة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المنهج الوصفي في دراسة الحالة</w:t>
      </w:r>
      <w:r>
        <w:rPr>
          <w:rFonts w:ascii="Simplified Arabic" w:hAnsi="Simplified Arabic" w:cs="Simplified Arabic"/>
          <w:sz w:val="28"/>
          <w:szCs w:val="28"/>
          <w:rtl/>
        </w:rPr>
        <w:t xml:space="preserve"> وتحليل نتائج الدراسة التطبيقية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المنهج الاستقرائي في أختبار الفرضيات.</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المنهج الاستنباطي لتحديد أبعاد المشكلة وصياغة الفرضيات.</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حدود الدراسة</w:t>
      </w:r>
      <w:r w:rsidRPr="00EC64EF">
        <w:rPr>
          <w:rFonts w:ascii="Simplified Arabic" w:hAnsi="Simplified Arabic" w:cs="Simplified Arabic"/>
          <w:sz w:val="28"/>
          <w:szCs w:val="28"/>
          <w:rtl/>
        </w:rPr>
        <w:t xml:space="preserve"> :</w:t>
      </w:r>
      <w:r w:rsidRPr="00EC64EF">
        <w:rPr>
          <w:rFonts w:ascii="Simplified Arabic" w:hAnsi="Simplified Arabic" w:cs="Simplified Arabic" w:hint="cs"/>
          <w:sz w:val="28"/>
          <w:szCs w:val="28"/>
          <w:rtl/>
        </w:rPr>
        <w:t xml:space="preserve"> </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hint="cs"/>
          <w:sz w:val="28"/>
          <w:szCs w:val="28"/>
          <w:rtl/>
        </w:rPr>
        <w:t>تتمثل حدود ا</w:t>
      </w:r>
      <w:r>
        <w:rPr>
          <w:rFonts w:ascii="Simplified Arabic" w:hAnsi="Simplified Arabic" w:cs="Simplified Arabic" w:hint="cs"/>
          <w:sz w:val="28"/>
          <w:szCs w:val="28"/>
          <w:rtl/>
        </w:rPr>
        <w:t>لدراسة في الآ</w:t>
      </w:r>
      <w:r w:rsidRPr="00EC64EF">
        <w:rPr>
          <w:rFonts w:ascii="Simplified Arabic" w:hAnsi="Simplified Arabic" w:cs="Simplified Arabic" w:hint="cs"/>
          <w:sz w:val="28"/>
          <w:szCs w:val="28"/>
          <w:rtl/>
        </w:rPr>
        <w:t>تي:</w:t>
      </w:r>
      <w:r>
        <w:rPr>
          <w:rFonts w:ascii="Simplified Arabic" w:hAnsi="Simplified Arabic" w:cs="Simplified Arabic" w:hint="cs"/>
          <w:sz w:val="28"/>
          <w:szCs w:val="28"/>
          <w:rtl/>
        </w:rPr>
        <w:t>-</w:t>
      </w:r>
      <w:r w:rsidRPr="00EC64EF">
        <w:rPr>
          <w:rFonts w:ascii="Simplified Arabic" w:hAnsi="Simplified Arabic" w:cs="Simplified Arabic" w:hint="cs"/>
          <w:sz w:val="28"/>
          <w:szCs w:val="28"/>
          <w:rtl/>
        </w:rPr>
        <w:t xml:space="preserve"> </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الحدود المكانية: البنك الزراعي السوداني</w:t>
      </w:r>
      <w:r w:rsidRPr="00EC64EF">
        <w:rPr>
          <w:rFonts w:ascii="Simplified Arabic" w:hAnsi="Simplified Arabic" w:cs="Simplified Arabic" w:hint="cs"/>
          <w:sz w:val="28"/>
          <w:szCs w:val="28"/>
          <w:rtl/>
        </w:rPr>
        <w:t xml:space="preserve">     </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الحدود الزمانية: 2014  وحتي 2016م </w:t>
      </w:r>
    </w:p>
    <w:p w:rsidR="006C51B6" w:rsidRDefault="006C51B6" w:rsidP="006C51B6">
      <w:pPr>
        <w:spacing w:line="360" w:lineRule="auto"/>
        <w:ind w:left="328" w:hanging="180"/>
        <w:rPr>
          <w:rFonts w:ascii="Simplified Arabic" w:hAnsi="Simplified Arabic" w:cs="Simplified Arabic"/>
          <w:sz w:val="28"/>
          <w:szCs w:val="28"/>
          <w:rtl/>
          <w:lang w:bidi="ar-KW"/>
        </w:rPr>
      </w:pPr>
      <w:r w:rsidRPr="00EC64EF">
        <w:rPr>
          <w:rFonts w:ascii="Simplified Arabic" w:hAnsi="Simplified Arabic" w:cs="Simplified Arabic"/>
          <w:b/>
          <w:bCs/>
          <w:sz w:val="28"/>
          <w:szCs w:val="28"/>
          <w:rtl/>
          <w:lang w:bidi="ar-KW"/>
        </w:rPr>
        <w:t>هيكل الدراسة</w:t>
      </w:r>
      <w:r>
        <w:rPr>
          <w:rFonts w:ascii="Simplified Arabic" w:hAnsi="Simplified Arabic" w:cs="Simplified Arabic"/>
          <w:sz w:val="28"/>
          <w:szCs w:val="28"/>
          <w:rtl/>
          <w:lang w:bidi="ar-KW"/>
        </w:rPr>
        <w:t xml:space="preserve">: </w:t>
      </w:r>
      <w:r w:rsidRPr="00EC64EF">
        <w:rPr>
          <w:rFonts w:ascii="Simplified Arabic" w:hAnsi="Simplified Arabic" w:cs="Simplified Arabic"/>
          <w:sz w:val="28"/>
          <w:szCs w:val="28"/>
          <w:rtl/>
          <w:lang w:bidi="ar-KW"/>
        </w:rPr>
        <w:t xml:space="preserve"> </w:t>
      </w:r>
    </w:p>
    <w:p w:rsidR="006C51B6" w:rsidRPr="00EC64EF" w:rsidRDefault="006C51B6" w:rsidP="006C51B6">
      <w:pPr>
        <w:spacing w:line="360" w:lineRule="auto"/>
        <w:ind w:left="328"/>
        <w:rPr>
          <w:rFonts w:ascii="Simplified Arabic" w:hAnsi="Simplified Arabic" w:cs="Simplified Arabic"/>
          <w:sz w:val="28"/>
          <w:szCs w:val="28"/>
          <w:rtl/>
          <w:lang w:bidi="ar-KW"/>
        </w:rPr>
      </w:pPr>
      <w:r w:rsidRPr="00EC64EF">
        <w:rPr>
          <w:rFonts w:ascii="Simplified Arabic" w:hAnsi="Simplified Arabic" w:cs="Simplified Arabic"/>
          <w:sz w:val="28"/>
          <w:szCs w:val="28"/>
          <w:rtl/>
          <w:lang w:bidi="ar-KW"/>
        </w:rPr>
        <w:t>يتم تبويب هيكل الدراسة كما يلي:</w:t>
      </w:r>
      <w:r>
        <w:rPr>
          <w:rFonts w:ascii="Simplified Arabic" w:hAnsi="Simplified Arabic" w:cs="Simplified Arabic" w:hint="cs"/>
          <w:sz w:val="28"/>
          <w:szCs w:val="28"/>
          <w:rtl/>
          <w:lang w:bidi="ar-KW"/>
        </w:rPr>
        <w:t>-</w:t>
      </w:r>
    </w:p>
    <w:p w:rsidR="006C51B6" w:rsidRDefault="006C51B6" w:rsidP="006C51B6">
      <w:pPr>
        <w:spacing w:line="360" w:lineRule="auto"/>
        <w:ind w:left="360"/>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أولاً:</w:t>
      </w:r>
      <w:r>
        <w:rPr>
          <w:rFonts w:ascii="Simplified Arabic" w:hAnsi="Simplified Arabic" w:cs="Simplified Arabic"/>
          <w:sz w:val="28"/>
          <w:szCs w:val="28"/>
          <w:rtl/>
          <w:lang w:bidi="ar-KW"/>
        </w:rPr>
        <w:t xml:space="preserve"> الاطار المنهجي </w:t>
      </w:r>
    </w:p>
    <w:p w:rsidR="006C51B6" w:rsidRPr="00EC64EF" w:rsidRDefault="006C51B6" w:rsidP="006C51B6">
      <w:pPr>
        <w:spacing w:line="360" w:lineRule="auto"/>
        <w:ind w:left="360"/>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ثانياً</w:t>
      </w:r>
      <w:r w:rsidRPr="00EC64EF">
        <w:rPr>
          <w:rFonts w:ascii="Simplified Arabic" w:hAnsi="Simplified Arabic" w:cs="Simplified Arabic"/>
          <w:sz w:val="28"/>
          <w:szCs w:val="28"/>
          <w:rtl/>
          <w:lang w:bidi="ar-KW"/>
        </w:rPr>
        <w:t xml:space="preserve">: الاطار النظري للدراسة </w:t>
      </w:r>
      <w:r w:rsidRPr="00EC64EF">
        <w:rPr>
          <w:rFonts w:ascii="Simplified Arabic" w:hAnsi="Simplified Arabic" w:cs="Simplified Arabic" w:hint="cs"/>
          <w:sz w:val="28"/>
          <w:szCs w:val="28"/>
          <w:rtl/>
          <w:lang w:bidi="ar-KW"/>
        </w:rPr>
        <w:t xml:space="preserve"> والدراسات السابقة </w:t>
      </w:r>
    </w:p>
    <w:p w:rsidR="006C51B6" w:rsidRDefault="006C51B6" w:rsidP="006C51B6">
      <w:pPr>
        <w:spacing w:line="360" w:lineRule="auto"/>
        <w:ind w:left="360"/>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ثالثاً</w:t>
      </w:r>
      <w:r w:rsidRPr="00EC64EF">
        <w:rPr>
          <w:rFonts w:ascii="Simplified Arabic" w:hAnsi="Simplified Arabic" w:cs="Simplified Arabic"/>
          <w:sz w:val="28"/>
          <w:szCs w:val="28"/>
          <w:rtl/>
          <w:lang w:bidi="ar-KW"/>
        </w:rPr>
        <w:t xml:space="preserve">: الدراسة </w:t>
      </w:r>
      <w:r w:rsidRPr="00EC64EF">
        <w:rPr>
          <w:rFonts w:ascii="Simplified Arabic" w:hAnsi="Simplified Arabic" w:cs="Simplified Arabic" w:hint="cs"/>
          <w:sz w:val="28"/>
          <w:szCs w:val="28"/>
          <w:rtl/>
          <w:lang w:bidi="ar-KW"/>
        </w:rPr>
        <w:t>التطبيقية</w:t>
      </w:r>
      <w:r w:rsidRPr="00EC64EF">
        <w:rPr>
          <w:rFonts w:ascii="Simplified Arabic" w:hAnsi="Simplified Arabic" w:cs="Simplified Arabic"/>
          <w:sz w:val="28"/>
          <w:szCs w:val="28"/>
          <w:rtl/>
          <w:lang w:bidi="ar-KW"/>
        </w:rPr>
        <w:t xml:space="preserve"> </w:t>
      </w:r>
    </w:p>
    <w:p w:rsidR="006C51B6" w:rsidRPr="00EC64EF" w:rsidRDefault="006C51B6" w:rsidP="006C51B6">
      <w:pPr>
        <w:spacing w:line="360" w:lineRule="auto"/>
        <w:ind w:left="360"/>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 xml:space="preserve">رابعاً: </w:t>
      </w:r>
      <w:r>
        <w:rPr>
          <w:rFonts w:ascii="Simplified Arabic" w:hAnsi="Simplified Arabic" w:cs="Simplified Arabic"/>
          <w:sz w:val="28"/>
          <w:szCs w:val="28"/>
          <w:rtl/>
          <w:lang w:bidi="ar-KW"/>
        </w:rPr>
        <w:t>الخاتمة</w:t>
      </w:r>
      <w:r>
        <w:rPr>
          <w:rFonts w:ascii="Simplified Arabic" w:hAnsi="Simplified Arabic" w:cs="Simplified Arabic" w:hint="cs"/>
          <w:sz w:val="28"/>
          <w:szCs w:val="28"/>
          <w:rtl/>
          <w:lang w:bidi="ar-KW"/>
        </w:rPr>
        <w:t xml:space="preserve">، </w:t>
      </w:r>
      <w:r w:rsidRPr="00EC64EF">
        <w:rPr>
          <w:rFonts w:ascii="Simplified Arabic" w:hAnsi="Simplified Arabic" w:cs="Simplified Arabic"/>
          <w:sz w:val="28"/>
          <w:szCs w:val="28"/>
          <w:rtl/>
          <w:lang w:bidi="ar-KW"/>
        </w:rPr>
        <w:t>النتائج والتوصيات</w:t>
      </w:r>
    </w:p>
    <w:p w:rsidR="006C51B6" w:rsidRPr="00EC64EF" w:rsidRDefault="006C51B6" w:rsidP="006C51B6">
      <w:pPr>
        <w:spacing w:line="360" w:lineRule="auto"/>
        <w:ind w:left="360"/>
        <w:jc w:val="both"/>
        <w:rPr>
          <w:rFonts w:ascii="Simplified Arabic" w:hAnsi="Simplified Arabic" w:cs="Simplified Arabic"/>
          <w:sz w:val="28"/>
          <w:szCs w:val="28"/>
          <w:rtl/>
          <w:lang w:bidi="ar-KW"/>
        </w:rPr>
      </w:pPr>
      <w:r w:rsidRPr="00EC64EF">
        <w:rPr>
          <w:rFonts w:ascii="Simplified Arabic" w:hAnsi="Simplified Arabic" w:cs="Simplified Arabic"/>
          <w:sz w:val="28"/>
          <w:szCs w:val="28"/>
          <w:rtl/>
          <w:lang w:bidi="ar-KW"/>
        </w:rPr>
        <w:t xml:space="preserve"> المراجع والمصادر </w:t>
      </w:r>
    </w:p>
    <w:p w:rsidR="006C51B6" w:rsidRPr="00EC64EF" w:rsidRDefault="006C51B6" w:rsidP="006C51B6">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r w:rsidRPr="00EC64EF">
        <w:rPr>
          <w:rFonts w:ascii="Simplified Arabic" w:hAnsi="Simplified Arabic" w:cs="Simplified Arabic"/>
          <w:b/>
          <w:bCs/>
          <w:sz w:val="28"/>
          <w:szCs w:val="28"/>
          <w:rtl/>
        </w:rPr>
        <w:t xml:space="preserve">الاطار النظري </w:t>
      </w:r>
      <w:r>
        <w:rPr>
          <w:rFonts w:ascii="Simplified Arabic" w:hAnsi="Simplified Arabic" w:cs="Simplified Arabic" w:hint="cs"/>
          <w:b/>
          <w:bCs/>
          <w:sz w:val="28"/>
          <w:szCs w:val="28"/>
          <w:rtl/>
        </w:rPr>
        <w:t xml:space="preserve"> والدراسات السابقة </w:t>
      </w:r>
    </w:p>
    <w:p w:rsidR="006C51B6" w:rsidRDefault="006C51B6" w:rsidP="006C51B6">
      <w:pPr>
        <w:tabs>
          <w:tab w:val="left" w:pos="1018"/>
        </w:tabs>
        <w:spacing w:line="360" w:lineRule="auto"/>
        <w:ind w:left="-450" w:right="-540" w:firstLine="45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 الاطار النظري : </w:t>
      </w:r>
    </w:p>
    <w:p w:rsidR="006C51B6" w:rsidRDefault="006C51B6" w:rsidP="006C51B6">
      <w:pPr>
        <w:tabs>
          <w:tab w:val="left" w:pos="1018"/>
        </w:tabs>
        <w:spacing w:line="360" w:lineRule="auto"/>
        <w:ind w:left="-450" w:right="-540"/>
        <w:jc w:val="both"/>
        <w:rPr>
          <w:rFonts w:ascii="Simplified Arabic" w:hAnsi="Simplified Arabic" w:cs="Simplified Arabic"/>
          <w:b/>
          <w:bCs/>
          <w:sz w:val="28"/>
          <w:szCs w:val="28"/>
          <w:rtl/>
        </w:rPr>
      </w:pPr>
      <w:r w:rsidRPr="00EC64EF">
        <w:rPr>
          <w:rFonts w:ascii="Simplified Arabic" w:hAnsi="Simplified Arabic" w:cs="Simplified Arabic"/>
          <w:b/>
          <w:bCs/>
          <w:sz w:val="28"/>
          <w:szCs w:val="28"/>
          <w:rtl/>
        </w:rPr>
        <w:t>التكلفة المستهدفة :</w:t>
      </w:r>
      <w:r w:rsidRPr="00EC64EF">
        <w:rPr>
          <w:rFonts w:ascii="Simplified Arabic" w:hAnsi="Simplified Arabic" w:cs="Simplified Arabic"/>
          <w:sz w:val="28"/>
          <w:szCs w:val="28"/>
          <w:rtl/>
        </w:rPr>
        <w:t xml:space="preserve"> </w:t>
      </w:r>
    </w:p>
    <w:p w:rsidR="006C51B6" w:rsidRPr="00EC64EF" w:rsidRDefault="006C51B6" w:rsidP="006C51B6">
      <w:pPr>
        <w:tabs>
          <w:tab w:val="left" w:pos="1018"/>
        </w:tabs>
        <w:spacing w:line="360" w:lineRule="auto"/>
        <w:ind w:left="-450" w:right="-540"/>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 xml:space="preserve">أولاً: </w:t>
      </w:r>
      <w:r w:rsidRPr="00EC64EF">
        <w:rPr>
          <w:rFonts w:ascii="Simplified Arabic" w:hAnsi="Simplified Arabic" w:cs="Simplified Arabic"/>
          <w:b/>
          <w:bCs/>
          <w:sz w:val="28"/>
          <w:szCs w:val="28"/>
          <w:rtl/>
        </w:rPr>
        <w:t>مفهوم التكلفة المستهدفة</w:t>
      </w:r>
      <w:r w:rsidRPr="00EC64E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تعددت المفاهيم والتعريفات ولم يتفق الك</w:t>
      </w:r>
      <w:r>
        <w:rPr>
          <w:rFonts w:ascii="Simplified Arabic" w:hAnsi="Simplified Arabic" w:cs="Simplified Arabic" w:hint="cs"/>
          <w:sz w:val="28"/>
          <w:szCs w:val="28"/>
          <w:rtl/>
        </w:rPr>
        <w:t>ُ</w:t>
      </w:r>
      <w:r>
        <w:rPr>
          <w:rFonts w:ascii="Simplified Arabic" w:hAnsi="Simplified Arabic" w:cs="Simplified Arabic"/>
          <w:sz w:val="28"/>
          <w:szCs w:val="28"/>
          <w:rtl/>
        </w:rPr>
        <w:t>تاب والباحث</w:t>
      </w:r>
      <w:r>
        <w:rPr>
          <w:rFonts w:ascii="Simplified Arabic" w:hAnsi="Simplified Arabic" w:cs="Simplified Arabic" w:hint="cs"/>
          <w:sz w:val="28"/>
          <w:szCs w:val="28"/>
          <w:rtl/>
        </w:rPr>
        <w:t>و</w:t>
      </w:r>
      <w:r w:rsidRPr="00EC64EF">
        <w:rPr>
          <w:rFonts w:ascii="Simplified Arabic" w:hAnsi="Simplified Arabic" w:cs="Simplified Arabic"/>
          <w:sz w:val="28"/>
          <w:szCs w:val="28"/>
          <w:rtl/>
        </w:rPr>
        <w:t>ن على تعريف محدد للتكلفة المستهدفة قد عكست التعريفات وجهات نظر مختلفة، عرفت بأنها نشاط يهدف إلى تحقيق وتخطيط تكلفة دورة حياة المنتجات الجديدة مع التأكيد على ضمان تحقيق جودة المنتج والمتطلبات الأخرى للعملاء من خلال دراسة كل الأفكار المعروفة لتخفيض التكاليف أثناء مراحل تخطيط المنتج والبحث والتطوير، وفي المراحل التجريبية للإنتاج، وذلك من خلال فحص وتقييم التصورات المختلفة المتاحة لت</w:t>
      </w:r>
      <w:r>
        <w:rPr>
          <w:rFonts w:ascii="Simplified Arabic" w:hAnsi="Simplified Arabic" w:cs="Simplified Arabic"/>
          <w:sz w:val="28"/>
          <w:szCs w:val="28"/>
          <w:rtl/>
        </w:rPr>
        <w:t xml:space="preserve">حقيق التكلفة (صفاء عبد الدائم، 2001م، ص 470) . </w:t>
      </w:r>
      <w:r w:rsidRPr="00EC64EF">
        <w:rPr>
          <w:rFonts w:ascii="Simplified Arabic" w:hAnsi="Simplified Arabic" w:cs="Simplified Arabic"/>
          <w:sz w:val="28"/>
          <w:szCs w:val="28"/>
          <w:rtl/>
        </w:rPr>
        <w:t>يمثل أسلوب التكلفة المستهدفة أحد الأساليب المرتبطة بتحديد أهداف التكاليف الخاصة بالمنتجات التي لها أسعار مبيعات تتحدد عن طريق الأسواق التنافسية ويبدأ التحليل</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مع سعر البيع المقرر (الهدف) الذي سيكون مقبولاً ويتم طرح الربح المرغوب فيه</w:t>
      </w:r>
      <w:r>
        <w:rPr>
          <w:rFonts w:ascii="Simplified Arabic" w:hAnsi="Simplified Arabic" w:cs="Simplified Arabic"/>
          <w:sz w:val="28"/>
          <w:szCs w:val="28"/>
          <w:rtl/>
        </w:rPr>
        <w:t xml:space="preserve"> للتوصل إلى التكلفة المستهدفة (</w:t>
      </w:r>
      <w:r w:rsidRPr="00EC64EF">
        <w:rPr>
          <w:rFonts w:ascii="Simplified Arabic" w:hAnsi="Simplified Arabic" w:cs="Simplified Arabic"/>
          <w:sz w:val="28"/>
          <w:szCs w:val="28"/>
          <w:rtl/>
        </w:rPr>
        <w:t xml:space="preserve">لطفي، 2007م، ص 560). كما عرف أسلوب التكلفة المستهدفة هو نظام يساعد على تخفيض التكاليف في مرحلة تطوير وتصميم المنتج من خلال التطوير الشامل للمنتج الجديد أو عن غير المنتج بالكامل أو عند إجراء تعديل جزئي للمنتج، يتم تطبيق نظام التكاليف المستهدفة ممارسة إدارة التكلفة في المراحل المبكرة لتطوير المنتج، وتستمر تلك الممارسة من خلال دورة حياة المنتج وذلك من خلال التعامل النشط مع سلسلة القيمة الكلية (. حسين محمد عيسى، 2001م، ص 507 ) . </w:t>
      </w:r>
      <w:r w:rsidRPr="00EC64EF">
        <w:rPr>
          <w:rFonts w:ascii="Simplified Arabic" w:hAnsi="Simplified Arabic" w:cs="Simplified Arabic"/>
          <w:sz w:val="28"/>
          <w:szCs w:val="28"/>
          <w:vertAlign w:val="superscript"/>
          <w:rtl/>
        </w:rPr>
        <w:t xml:space="preserve"> </w:t>
      </w:r>
      <w:r>
        <w:rPr>
          <w:rFonts w:ascii="Simplified Arabic" w:hAnsi="Simplified Arabic" w:cs="Simplified Arabic"/>
          <w:sz w:val="28"/>
          <w:szCs w:val="28"/>
          <w:rtl/>
        </w:rPr>
        <w:t>ما سبق يمكن للباحث</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ن تعريف التكلفة المستهدفة بأنها أسلوب يهدف إلى خفض تكاليف المنتجات في المراحل المبكرة من دورة حياة المنتج عن طريق حسن استخدام الموارد المتاحة، مع الأخذ في الاعتبار مستوى الجودة المطلوبة وذلك في ضوء التكلفة التي يتقبلها العملاء.</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المبادئ الأساسية التي تحكم التكاليف 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تتمثل المبادئ الأساسية التي تحكم أسلوب التكاليف المستهدفة في مجموعة من ا</w:t>
      </w:r>
      <w:r>
        <w:rPr>
          <w:rFonts w:ascii="Simplified Arabic" w:hAnsi="Simplified Arabic" w:cs="Simplified Arabic"/>
          <w:sz w:val="28"/>
          <w:szCs w:val="28"/>
          <w:rtl/>
        </w:rPr>
        <w:t xml:space="preserve">لمبادئ وذلك على النحو التالي ( </w:t>
      </w:r>
      <w:r w:rsidRPr="00EC64EF">
        <w:rPr>
          <w:rFonts w:ascii="Simplified Arabic" w:hAnsi="Simplified Arabic" w:cs="Simplified Arabic"/>
          <w:sz w:val="28"/>
          <w:szCs w:val="28"/>
          <w:rtl/>
        </w:rPr>
        <w:t>محمد صالح هاشم،  ، اكتوبر 2003م، ص 202 ):</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قيادة السعر للتكلفة وليس قيادة التكلقة للسعر نظراً لأن التكلفة المستهدفة تمثل الفرق بين سعر السوق الذي يفي برضاء العملاء وهامش الربح المرغوب من جانب الإدارة.</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التركيز على متطلبات العملاء حيث تتمثل متطلبات العملاء في الحصول على السلعة أو الحزمة بسعر أو بتكلفة اقل وبعيدة أعلى وفي الوقت الملائم الأمر الذي يؤدي أي خلق قيمة للعميل مستمدة من كون قيمة السلعة أو</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الخدمة يجب أن تكون أكبر من أية تكلفة يتحملها العميل في سبيل الحصول على السلعة أو الخدمة.</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tl/>
        </w:rPr>
        <w:t>التركيز على تصميم منتج</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 xml:space="preserve"> العمليات نظراً لأنه اختبار أحد بدائل تصميم المنتج ومن ثم العمليات الإنتاجية اللازمة لخفض التكلفة ويجب أن تتم في هذه المرحلة قبل بداية مرحلة الإنتاج.</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EC64EF">
        <w:rPr>
          <w:rFonts w:ascii="Simplified Arabic" w:hAnsi="Simplified Arabic" w:cs="Simplified Arabic"/>
          <w:sz w:val="28"/>
          <w:szCs w:val="28"/>
          <w:rtl/>
        </w:rPr>
        <w:t>نغماس في الخصائص الوظيفية للمنتج عبر مراحل الإنتاج وذلك على أساس خفض التكلفة عبر هذه المراحل ولاسيما مراحل من قبل الإنتاج، وذلك في ضوء الخصائص الوظيفية للمنتج والتي يتطلبها العميل.</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EC64EF">
        <w:rPr>
          <w:rFonts w:ascii="Simplified Arabic" w:hAnsi="Simplified Arabic" w:cs="Simplified Arabic"/>
          <w:sz w:val="28"/>
          <w:szCs w:val="28"/>
          <w:rtl/>
        </w:rPr>
        <w:t>نغماس في سلسلة القيمة: حيث يجب تضمين كل أعضاء سلسلة القيمة من موردين ومصممين ومهندسين ومحاسبين وإداريين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وموزعين وعملاء في عملية التكلفة المستهدفة.</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تضمين فريق يقيم مختلف الوظائف، شاملاً المحاسبين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ين والذين يكونوا مسئولين عن المنتج بالكامل من الفكرة المبدئية ومن الإنتاج النهائي بل على مدار دورة حياة المنتج.</w:t>
      </w:r>
    </w:p>
    <w:p w:rsidR="006C51B6" w:rsidRPr="00EC64EF" w:rsidRDefault="006C51B6" w:rsidP="006C51B6">
      <w:pPr>
        <w:pStyle w:val="a6"/>
        <w:numPr>
          <w:ilvl w:val="0"/>
          <w:numId w:val="64"/>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lastRenderedPageBreak/>
        <w:t>التوجه نحو دورة حياة المنتج، حيث يجب تح</w:t>
      </w:r>
      <w:r>
        <w:rPr>
          <w:rFonts w:ascii="Simplified Arabic" w:hAnsi="Simplified Arabic" w:cs="Simplified Arabic"/>
          <w:sz w:val="28"/>
          <w:szCs w:val="28"/>
          <w:rtl/>
        </w:rPr>
        <w:t xml:space="preserve">ليل تكاليف دورة حياة المنتج من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جل خفضها تحقيق لصالح كل من المنتج والمورد والعميل.</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يرى الباحثان أن مبادئ التكاليف المستهدفة تساعد في التخطيط المتوسط وطويل الأجل، ويحدد تكلفة المنتج ويؤكد على أهمية تشغيل فريق عمل ذو مهارة ملائمة للقيام بالمهام المنسوبة إليه سواء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كان داخل المشروع أو خارجه كالموردين، والوسطاء، والم</w:t>
      </w:r>
      <w:r>
        <w:rPr>
          <w:rFonts w:ascii="Simplified Arabic" w:hAnsi="Simplified Arabic" w:cs="Simplified Arabic"/>
          <w:sz w:val="28"/>
          <w:szCs w:val="28"/>
          <w:rtl/>
        </w:rPr>
        <w:t>وزعين، كذلك يقوم بإشراك جميع الع</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م</w:t>
      </w:r>
      <w:r>
        <w:rPr>
          <w:rFonts w:ascii="Simplified Arabic" w:hAnsi="Simplified Arabic" w:cs="Simplified Arabic" w:hint="cs"/>
          <w:sz w:val="28"/>
          <w:szCs w:val="28"/>
          <w:rtl/>
        </w:rPr>
        <w:t>ل</w:t>
      </w:r>
      <w:r w:rsidRPr="00EC64EF">
        <w:rPr>
          <w:rFonts w:ascii="Simplified Arabic" w:hAnsi="Simplified Arabic" w:cs="Simplified Arabic"/>
          <w:sz w:val="28"/>
          <w:szCs w:val="28"/>
          <w:rtl/>
        </w:rPr>
        <w:t xml:space="preserve">ين في وضع الخطة التصنيعية مما يحفزهم على تنفيذ الخطة بكفاءة عالية، ويعتمد على معلومات أكثر دقة سواء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كان من داخل المشروع أو خارجه.</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w:t>
      </w:r>
      <w:r w:rsidRPr="00EC64EF">
        <w:rPr>
          <w:rFonts w:ascii="Simplified Arabic" w:hAnsi="Simplified Arabic" w:cs="Simplified Arabic"/>
          <w:b/>
          <w:bCs/>
          <w:sz w:val="28"/>
          <w:szCs w:val="28"/>
          <w:rtl/>
        </w:rPr>
        <w:t>خصائص التكلفة المستهدفة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يتميز أسلوب التكلفة المستهدفة بالعديد من الخصائص من أهم الخصائص ما يلي (محمد عبدالفتاح العشماوي، ، 2011 ، ، ص ص 31-33 ) :</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إنها تطبق في مرحلة التطوير والتصميم وهي تختلف عن نظم مراقبة التكاليف المعيارية التي يتم تطبيقها في مرحلة الإنتاج.</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يعتبر التكلفة المستهدفة أداة رقابة على تحديد نتائج القرارات المتعلقة بتصميم المنتج والأساليب التقنية المستخدمة أثناء مرحلة الإنتاج.</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يتطلب التطبيق الناجح للتكلفة المستهدفة استخدام أسلوب هندسة القيمة وبعض الأساليب الأخرى مثل التكلفة المتطورة.</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يشرح ويصنف هيكل أو خطة التطوير مع الأخذ في الاعتبار ديناميكية التسعير وتعقد مكونات المنتج والعلاقة مع الموردين. </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Pr>
          <w:rFonts w:ascii="Simplified Arabic" w:hAnsi="Simplified Arabic" w:cs="Simplified Arabic"/>
          <w:sz w:val="28"/>
          <w:szCs w:val="28"/>
          <w:rtl/>
        </w:rPr>
        <w:t>يعتمد في تخطيط وتصميم وإنتاج ا</w:t>
      </w:r>
      <w:r w:rsidRPr="00EC64EF">
        <w:rPr>
          <w:rFonts w:ascii="Simplified Arabic" w:hAnsi="Simplified Arabic" w:cs="Simplified Arabic"/>
          <w:sz w:val="28"/>
          <w:szCs w:val="28"/>
          <w:rtl/>
        </w:rPr>
        <w:t>لمنتج في البيئتين الداخلية والخارجية.</w:t>
      </w:r>
    </w:p>
    <w:p w:rsidR="006C51B6" w:rsidRPr="00EC64EF" w:rsidRDefault="006C51B6" w:rsidP="006C51B6">
      <w:pPr>
        <w:pStyle w:val="a6"/>
        <w:numPr>
          <w:ilvl w:val="0"/>
          <w:numId w:val="65"/>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يستنتج الباحثون بعض الخصائص في أسلوب التكلفة المستهدفة، أنها ليست أسلوب إداري لمراقبة التكاليف بالمعنى التقليدي ولكنها أسلوب يهدف إلى تخفيض التكاليف، يتم استخدام بعض أساليب علم الإدارة وتحديد التكاليف المستهدفة لأن الأهداف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والتكال</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ف المستهدفة تتضمن الأساليب الفنية لتطوير وتصميم المنتج وهذا يتطلب تعاون العديد من الإدارات داخل المنشأة.</w:t>
      </w:r>
    </w:p>
    <w:p w:rsidR="006C51B6" w:rsidRPr="00EC64EF" w:rsidRDefault="006C51B6" w:rsidP="006C51B6">
      <w:pPr>
        <w:pStyle w:val="a6"/>
        <w:numPr>
          <w:ilvl w:val="0"/>
          <w:numId w:val="75"/>
        </w:numPr>
        <w:bidi/>
        <w:spacing w:after="0" w:line="360" w:lineRule="auto"/>
        <w:jc w:val="both"/>
        <w:rPr>
          <w:rFonts w:ascii="Simplified Arabic" w:hAnsi="Simplified Arabic" w:cs="Simplified Arabic"/>
          <w:sz w:val="28"/>
          <w:szCs w:val="28"/>
          <w:rtl/>
        </w:rPr>
      </w:pPr>
      <w:r w:rsidRPr="00EC64EF">
        <w:rPr>
          <w:rFonts w:ascii="Simplified Arabic" w:hAnsi="Simplified Arabic" w:cs="Simplified Arabic" w:hint="cs"/>
          <w:b/>
          <w:bCs/>
          <w:sz w:val="28"/>
          <w:szCs w:val="28"/>
          <w:rtl/>
        </w:rPr>
        <w:t>ا</w:t>
      </w:r>
      <w:r w:rsidRPr="00EC64EF">
        <w:rPr>
          <w:rFonts w:ascii="Simplified Arabic" w:hAnsi="Simplified Arabic" w:cs="Simplified Arabic"/>
          <w:b/>
          <w:bCs/>
          <w:sz w:val="28"/>
          <w:szCs w:val="28"/>
          <w:rtl/>
        </w:rPr>
        <w:t>هداف أسلوب التكلفة المستهدفة</w:t>
      </w:r>
      <w:r w:rsidRPr="00EC64EF">
        <w:rPr>
          <w:rFonts w:ascii="Simplified Arabic" w:hAnsi="Simplified Arabic" w:cs="Simplified Arabic"/>
          <w:sz w:val="28"/>
          <w:szCs w:val="28"/>
          <w:rtl/>
        </w:rPr>
        <w:t>:</w:t>
      </w:r>
      <w:r w:rsidRPr="00EC64EF">
        <w:rPr>
          <w:rFonts w:ascii="Simplified Arabic" w:hAnsi="Simplified Arabic" w:cs="Simplified Arabic" w:hint="cs"/>
          <w:sz w:val="28"/>
          <w:szCs w:val="28"/>
          <w:rtl/>
        </w:rPr>
        <w:t xml:space="preserve"> </w:t>
      </w:r>
      <w:r>
        <w:rPr>
          <w:rFonts w:ascii="Simplified Arabic" w:hAnsi="Simplified Arabic" w:cs="Simplified Arabic"/>
          <w:sz w:val="28"/>
          <w:szCs w:val="28"/>
          <w:rtl/>
        </w:rPr>
        <w:t>يتركز الهدف الرئيس</w:t>
      </w:r>
      <w:r w:rsidRPr="00EC64EF">
        <w:rPr>
          <w:rFonts w:ascii="Simplified Arabic" w:hAnsi="Simplified Arabic" w:cs="Simplified Arabic"/>
          <w:sz w:val="28"/>
          <w:szCs w:val="28"/>
          <w:rtl/>
        </w:rPr>
        <w:t xml:space="preserve"> لمدخل التكلفة المستهدفة في تحقيق التكاليف قبل حدوثها أثناء مرحلة التصميم لصعوبة الت</w:t>
      </w:r>
      <w:r>
        <w:rPr>
          <w:rFonts w:ascii="Simplified Arabic" w:hAnsi="Simplified Arabic" w:cs="Simplified Arabic"/>
          <w:sz w:val="28"/>
          <w:szCs w:val="28"/>
          <w:rtl/>
        </w:rPr>
        <w:t>أثير على التكل</w:t>
      </w:r>
      <w:r>
        <w:rPr>
          <w:rFonts w:ascii="Simplified Arabic" w:hAnsi="Simplified Arabic" w:cs="Simplified Arabic" w:hint="cs"/>
          <w:sz w:val="28"/>
          <w:szCs w:val="28"/>
          <w:rtl/>
        </w:rPr>
        <w:t>ف</w:t>
      </w:r>
      <w:r w:rsidRPr="00EC64EF">
        <w:rPr>
          <w:rFonts w:ascii="Simplified Arabic" w:hAnsi="Simplified Arabic" w:cs="Simplified Arabic"/>
          <w:sz w:val="28"/>
          <w:szCs w:val="28"/>
          <w:rtl/>
        </w:rPr>
        <w:t>ة بعد حدوثها مما يزيد من أهميتها</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خاصة في ضوء قصر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دورة حياة المنتج، وهنالك</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أهداف أخرى تحقق من استخدام مدخل الت</w:t>
      </w:r>
      <w:r>
        <w:rPr>
          <w:rFonts w:ascii="Simplified Arabic" w:hAnsi="Simplified Arabic" w:cs="Simplified Arabic"/>
          <w:sz w:val="28"/>
          <w:szCs w:val="28"/>
          <w:rtl/>
        </w:rPr>
        <w:t>كلفة المستهدفة تتلخص في الآتي (</w:t>
      </w:r>
      <w:r w:rsidRPr="00EC64EF">
        <w:rPr>
          <w:rFonts w:ascii="Simplified Arabic" w:hAnsi="Simplified Arabic" w:cs="Simplified Arabic"/>
          <w:sz w:val="28"/>
          <w:szCs w:val="28"/>
          <w:rtl/>
        </w:rPr>
        <w:t xml:space="preserve">محمود حسن قاقبش، ، 2010م، ص ص 640): </w:t>
      </w:r>
    </w:p>
    <w:p w:rsidR="006C51B6" w:rsidRPr="00EC64EF" w:rsidRDefault="006C51B6" w:rsidP="006C51B6">
      <w:pPr>
        <w:pStyle w:val="a6"/>
        <w:numPr>
          <w:ilvl w:val="0"/>
          <w:numId w:val="66"/>
        </w:numPr>
        <w:bidi/>
        <w:spacing w:after="0" w:line="360" w:lineRule="auto"/>
        <w:ind w:left="424"/>
        <w:jc w:val="both"/>
        <w:rPr>
          <w:rFonts w:ascii="Simplified Arabic" w:hAnsi="Simplified Arabic" w:cs="Simplified Arabic"/>
          <w:sz w:val="28"/>
          <w:szCs w:val="28"/>
        </w:rPr>
      </w:pPr>
      <w:r w:rsidRPr="00EC64EF">
        <w:rPr>
          <w:rFonts w:ascii="Simplified Arabic" w:hAnsi="Simplified Arabic" w:cs="Simplified Arabic"/>
          <w:sz w:val="28"/>
          <w:szCs w:val="28"/>
          <w:rtl/>
        </w:rPr>
        <w:t>خفض تكلفة المنتجات الجديدة مع مراعاة الحفاظ على جودة المنتج والت</w:t>
      </w:r>
      <w:r>
        <w:rPr>
          <w:rFonts w:ascii="Simplified Arabic" w:hAnsi="Simplified Arabic" w:cs="Simplified Arabic" w:hint="cs"/>
          <w:sz w:val="28"/>
          <w:szCs w:val="28"/>
          <w:rtl/>
        </w:rPr>
        <w:t>ق</w:t>
      </w:r>
      <w:r w:rsidRPr="00EC64EF">
        <w:rPr>
          <w:rFonts w:ascii="Simplified Arabic" w:hAnsi="Simplified Arabic" w:cs="Simplified Arabic"/>
          <w:sz w:val="28"/>
          <w:szCs w:val="28"/>
          <w:rtl/>
        </w:rPr>
        <w:t>يد بالتوقيت المناسب لتسليم المنتج والسعر المناسب مع السعر السائد في السوق.</w:t>
      </w:r>
    </w:p>
    <w:p w:rsidR="006C51B6" w:rsidRPr="00EC64EF" w:rsidRDefault="006C51B6" w:rsidP="006C51B6">
      <w:pPr>
        <w:pStyle w:val="a6"/>
        <w:numPr>
          <w:ilvl w:val="0"/>
          <w:numId w:val="66"/>
        </w:numPr>
        <w:bidi/>
        <w:spacing w:after="0" w:line="360" w:lineRule="auto"/>
        <w:ind w:left="424"/>
        <w:jc w:val="both"/>
        <w:rPr>
          <w:rFonts w:ascii="Simplified Arabic" w:hAnsi="Simplified Arabic" w:cs="Simplified Arabic"/>
          <w:sz w:val="28"/>
          <w:szCs w:val="28"/>
        </w:rPr>
      </w:pPr>
      <w:r w:rsidRPr="00EC64EF">
        <w:rPr>
          <w:rFonts w:ascii="Simplified Arabic" w:hAnsi="Simplified Arabic" w:cs="Simplified Arabic"/>
          <w:sz w:val="28"/>
          <w:szCs w:val="28"/>
          <w:rtl/>
        </w:rPr>
        <w:t>تحفيز موظفي الشركة على العمل للوصول إلى الربح المستهدف وذلك بتصميم العمل بأسلوب التكلفة المستهدفة على كافة مستويات العاملين في الشركة.</w:t>
      </w:r>
    </w:p>
    <w:p w:rsidR="006C51B6" w:rsidRPr="00EC64EF" w:rsidRDefault="006C51B6" w:rsidP="006C51B6">
      <w:pPr>
        <w:pStyle w:val="a6"/>
        <w:numPr>
          <w:ilvl w:val="0"/>
          <w:numId w:val="66"/>
        </w:numPr>
        <w:bidi/>
        <w:spacing w:after="0" w:line="360" w:lineRule="auto"/>
        <w:ind w:left="424"/>
        <w:jc w:val="both"/>
        <w:rPr>
          <w:rFonts w:ascii="Simplified Arabic" w:hAnsi="Simplified Arabic" w:cs="Simplified Arabic"/>
          <w:sz w:val="28"/>
          <w:szCs w:val="28"/>
        </w:rPr>
      </w:pPr>
      <w:r w:rsidRPr="00EC64EF">
        <w:rPr>
          <w:rFonts w:ascii="Simplified Arabic" w:hAnsi="Simplified Arabic" w:cs="Simplified Arabic"/>
          <w:sz w:val="28"/>
          <w:szCs w:val="28"/>
          <w:rtl/>
        </w:rPr>
        <w:lastRenderedPageBreak/>
        <w:t>التخطيط الاستراتيجي للمشروع وبما يكفل تحقيق الخفض المستمر في التكلفة وزيادة فعالية تصميم المنتج وتطويره.</w:t>
      </w:r>
    </w:p>
    <w:p w:rsidR="006C51B6" w:rsidRPr="00EC64EF" w:rsidRDefault="006C51B6" w:rsidP="006C51B6">
      <w:pPr>
        <w:pStyle w:val="a6"/>
        <w:numPr>
          <w:ilvl w:val="0"/>
          <w:numId w:val="66"/>
        </w:numPr>
        <w:bidi/>
        <w:spacing w:after="0" w:line="360" w:lineRule="auto"/>
        <w:ind w:left="424"/>
        <w:jc w:val="both"/>
        <w:rPr>
          <w:rFonts w:ascii="Simplified Arabic" w:hAnsi="Simplified Arabic" w:cs="Simplified Arabic"/>
          <w:sz w:val="28"/>
          <w:szCs w:val="28"/>
        </w:rPr>
      </w:pPr>
      <w:r w:rsidRPr="00EC64EF">
        <w:rPr>
          <w:rFonts w:ascii="Simplified Arabic" w:hAnsi="Simplified Arabic" w:cs="Simplified Arabic"/>
          <w:sz w:val="28"/>
          <w:szCs w:val="28"/>
          <w:rtl/>
        </w:rPr>
        <w:t>تحقيق أهداف الإدارة العليا من أرباح ومنافسة على المدى الطويل في ظل التغيرات الاقتصادية والتكنولوجية وكذلك تغير أذواق المستهلكين.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يستنتج الباحثان أن أسلوب التكلفة المستهدفة يقوم بتطوير الحزمة عبر خفض تكاليف إنتاجها مع المحافظة على جودتها لجذب العملاء، وهذا الأسلوب </w:t>
      </w:r>
      <w:r>
        <w:rPr>
          <w:rFonts w:ascii="Simplified Arabic" w:hAnsi="Simplified Arabic" w:cs="Simplified Arabic" w:hint="cs"/>
          <w:sz w:val="28"/>
          <w:szCs w:val="28"/>
          <w:rtl/>
        </w:rPr>
        <w:t xml:space="preserve">يساعد </w:t>
      </w:r>
      <w:r w:rsidRPr="00EC64EF">
        <w:rPr>
          <w:rFonts w:ascii="Simplified Arabic" w:hAnsi="Simplified Arabic" w:cs="Simplified Arabic"/>
          <w:sz w:val="28"/>
          <w:szCs w:val="28"/>
          <w:rtl/>
        </w:rPr>
        <w:t>على إيجاد التكلفة المناسبة بالمقارنة بالتكلفة المنافسة السائدة والمستمدة من واقع السوق من قبل المصرف في ظل هذه الأجواء التنافسية التي يلتزم المصرف بسعر السوق الجاري لتقديم تكاليفها.</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 أهمية استخدام أسلوب التكلفة المستهدفة</w:t>
      </w:r>
      <w:r w:rsidRPr="00EC64EF">
        <w:rPr>
          <w:rFonts w:ascii="Simplified Arabic" w:hAnsi="Simplified Arabic" w:cs="Simplified Arabic"/>
          <w:sz w:val="28"/>
          <w:szCs w:val="28"/>
          <w:rtl/>
        </w:rPr>
        <w:t>:    تنبع أهمية أسلوب التكلفة المستهدفة كأساس لتخطيط الربحية وبناء معايير التكلفة خاصة في ظل انتشار التكنولوجيا وما صاحب ذلك من وجود منافسة عالمية تتسم بسرعة التغيير ولم يعد الت</w:t>
      </w:r>
      <w:r>
        <w:rPr>
          <w:rFonts w:ascii="Simplified Arabic" w:hAnsi="Simplified Arabic" w:cs="Simplified Arabic"/>
          <w:sz w:val="28"/>
          <w:szCs w:val="28"/>
          <w:rtl/>
        </w:rPr>
        <w:t>فوق التكنولوجي هو العنصر الأساس</w:t>
      </w:r>
      <w:r w:rsidRPr="00EC64EF">
        <w:rPr>
          <w:rFonts w:ascii="Simplified Arabic" w:hAnsi="Simplified Arabic" w:cs="Simplified Arabic"/>
          <w:sz w:val="28"/>
          <w:szCs w:val="28"/>
          <w:rtl/>
        </w:rPr>
        <w:t xml:space="preserve"> في اكتساب الأسواق</w:t>
      </w:r>
      <w:r>
        <w:rPr>
          <w:rFonts w:ascii="Simplified Arabic" w:hAnsi="Simplified Arabic" w:cs="Simplified Arabic"/>
          <w:sz w:val="28"/>
          <w:szCs w:val="28"/>
          <w:rtl/>
        </w:rPr>
        <w:t xml:space="preserve"> وتحقيق أرباح مقبولة خاصة بعد </w:t>
      </w:r>
      <w:r>
        <w:rPr>
          <w:rFonts w:ascii="Simplified Arabic" w:hAnsi="Simplified Arabic" w:cs="Simplified Arabic" w:hint="cs"/>
          <w:sz w:val="28"/>
          <w:szCs w:val="28"/>
          <w:rtl/>
        </w:rPr>
        <w:t>ان</w:t>
      </w:r>
      <w:r w:rsidRPr="00EC64EF">
        <w:rPr>
          <w:rFonts w:ascii="Simplified Arabic" w:hAnsi="Simplified Arabic" w:cs="Simplified Arabic"/>
          <w:sz w:val="28"/>
          <w:szCs w:val="28"/>
          <w:rtl/>
        </w:rPr>
        <w:t>خفاض الفروق في الجودة بين المصارف المتنافسة ولكن أصبح بمقدور المتنافسين الذين يستخدمون مستوى أقل من التكنولوجيا ولكن بتقديم خدمة أقل المنافسة واكتساب الأسواق، وتحقيق المعدلات المطلوبة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على الاستثمار وتزداد فرص النمو وتحقيق الربحية أمام المصارف التي تستطيع زيادة جودة الخدمات المطلوبة وتقليل التكلفة، وبالإضافة إلى الجودة والتكلفة يمثل عنصر الوقت الضلع الثالث </w:t>
      </w:r>
      <w:r w:rsidRPr="00EC64EF">
        <w:rPr>
          <w:rFonts w:ascii="Simplified Arabic" w:hAnsi="Simplified Arabic" w:cs="Simplified Arabic" w:hint="cs"/>
          <w:sz w:val="28"/>
          <w:szCs w:val="28"/>
          <w:rtl/>
        </w:rPr>
        <w:t>للاستراتيجية</w:t>
      </w:r>
      <w:r w:rsidRPr="00EC64EF">
        <w:rPr>
          <w:rFonts w:ascii="Simplified Arabic" w:hAnsi="Simplified Arabic" w:cs="Simplified Arabic"/>
          <w:sz w:val="28"/>
          <w:szCs w:val="28"/>
          <w:rtl/>
        </w:rPr>
        <w:t xml:space="preserve"> الجديدة للتنافس ( محمد</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سعيد محمد جندي، ، ديسمبر 2001م، ص ص 32 - 323 ) .    </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يرى الباحثان أن أسلوب التكلفة المستهدفة يحظى بأهمية خاصة لما يتصف به من سمات متعددة لنظام معلومات متكامل وبما </w:t>
      </w:r>
      <w:r>
        <w:rPr>
          <w:rFonts w:ascii="Simplified Arabic" w:hAnsi="Simplified Arabic" w:cs="Simplified Arabic"/>
          <w:sz w:val="28"/>
          <w:szCs w:val="28"/>
          <w:rtl/>
        </w:rPr>
        <w:t>يستند إليه من أفكار وأركان رئيس</w:t>
      </w:r>
      <w:r w:rsidRPr="00EC64EF">
        <w:rPr>
          <w:rFonts w:ascii="Simplified Arabic" w:hAnsi="Simplified Arabic" w:cs="Simplified Arabic"/>
          <w:sz w:val="28"/>
          <w:szCs w:val="28"/>
          <w:rtl/>
        </w:rPr>
        <w:t>ة تمثل اتجاه تحليلي للمتغيرات المتأثرة وبما يعتمد عليه من أساليب وأدوات مساعدة متنوعة تجسد التكامل الفعال لأساليب المعرفة، وبما تحققه من أهداف متنوعة يتعدى تأثيره إلى النظم الفرعية الأخرى للمصرف.</w:t>
      </w:r>
    </w:p>
    <w:p w:rsidR="006C51B6" w:rsidRPr="00EC64EF" w:rsidRDefault="006C51B6" w:rsidP="006C51B6">
      <w:pPr>
        <w:pStyle w:val="a7"/>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العوامل التي تدعم تطبيق أسلوب التكلفة المستهدفة: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من أهم تلك العوامل (</w:t>
      </w:r>
      <w:r w:rsidRPr="00EC64EF">
        <w:rPr>
          <w:rFonts w:ascii="Simplified Arabic" w:hAnsi="Simplified Arabic" w:cs="Simplified Arabic"/>
          <w:sz w:val="28"/>
          <w:szCs w:val="28"/>
          <w:rtl/>
        </w:rPr>
        <w:t xml:space="preserve">عز الدين فكري،  2002م، ص ص 53 – 54):        </w:t>
      </w:r>
    </w:p>
    <w:p w:rsidR="006C51B6" w:rsidRPr="00EC64EF" w:rsidRDefault="006C51B6" w:rsidP="006C51B6">
      <w:pPr>
        <w:pStyle w:val="a6"/>
        <w:numPr>
          <w:ilvl w:val="0"/>
          <w:numId w:val="67"/>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وجود نظام جيد للمعلومات المحاسبية.</w:t>
      </w:r>
    </w:p>
    <w:p w:rsidR="006C51B6" w:rsidRPr="00EC64EF" w:rsidRDefault="006C51B6" w:rsidP="006C51B6">
      <w:pPr>
        <w:pStyle w:val="a6"/>
        <w:numPr>
          <w:ilvl w:val="0"/>
          <w:numId w:val="67"/>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وجود نظام جيد لتقدير التكاليف بالاعتماد على الدراسة السوقية لاتجاهات الأسعار.</w:t>
      </w:r>
    </w:p>
    <w:p w:rsidR="006C51B6" w:rsidRPr="00EC64EF" w:rsidRDefault="006C51B6" w:rsidP="006C51B6">
      <w:pPr>
        <w:pStyle w:val="a6"/>
        <w:numPr>
          <w:ilvl w:val="0"/>
          <w:numId w:val="67"/>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الدعم من قبل الإدارة العليا لذلك بسبب الطبيعة الاستراتيجية لهذا المدخل والتأثير على أسلوب العمل في مختلف الإدارات داخل المصرف بالكامل.</w:t>
      </w:r>
    </w:p>
    <w:p w:rsidR="006C51B6" w:rsidRPr="00EC64EF" w:rsidRDefault="006C51B6" w:rsidP="006C51B6">
      <w:pPr>
        <w:pStyle w:val="a6"/>
        <w:numPr>
          <w:ilvl w:val="0"/>
          <w:numId w:val="67"/>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توفير الدورات العملية والتدريب العلمي للأفراد على استخدام أسلوب التكلفة المستهدفة.</w:t>
      </w:r>
    </w:p>
    <w:p w:rsidR="006C51B6" w:rsidRPr="00EC64EF" w:rsidRDefault="006C51B6" w:rsidP="006C51B6">
      <w:pPr>
        <w:pStyle w:val="a6"/>
        <w:numPr>
          <w:ilvl w:val="0"/>
          <w:numId w:val="67"/>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تشجیع وتطویر فرق العمل في مختلف الإدارات والتخصصات.</w:t>
      </w:r>
    </w:p>
    <w:p w:rsidR="006C51B6" w:rsidRDefault="006C51B6" w:rsidP="006C51B6">
      <w:pPr>
        <w:spacing w:line="360" w:lineRule="auto"/>
        <w:ind w:left="142"/>
        <w:jc w:val="both"/>
        <w:rPr>
          <w:rFonts w:ascii="Simplified Arabic" w:hAnsi="Simplified Arabic" w:cs="Simplified Arabic"/>
          <w:sz w:val="28"/>
          <w:szCs w:val="28"/>
          <w:rtl/>
        </w:rPr>
      </w:pPr>
      <w:r w:rsidRPr="00EC64EF">
        <w:rPr>
          <w:rFonts w:ascii="Simplified Arabic" w:hAnsi="Simplified Arabic" w:cs="Simplified Arabic"/>
          <w:sz w:val="28"/>
          <w:szCs w:val="28"/>
          <w:rtl/>
        </w:rPr>
        <w:t>و. تنمیة العلاقات مع الموردین بحیث تكون قائمة على الت</w:t>
      </w:r>
      <w:r>
        <w:rPr>
          <w:rFonts w:ascii="Simplified Arabic" w:hAnsi="Simplified Arabic" w:cs="Simplified Arabic"/>
          <w:sz w:val="28"/>
          <w:szCs w:val="28"/>
          <w:rtl/>
        </w:rPr>
        <w:t>عاون بدلا من ربح طرف</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على حساب خسارة للطرف الآخر.</w:t>
      </w:r>
    </w:p>
    <w:p w:rsidR="006C51B6" w:rsidRDefault="006C51B6" w:rsidP="006C51B6">
      <w:pPr>
        <w:spacing w:line="360" w:lineRule="auto"/>
        <w:ind w:left="142"/>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ز. </w:t>
      </w:r>
      <w:r w:rsidRPr="00EC64EF">
        <w:rPr>
          <w:rFonts w:ascii="Simplified Arabic" w:hAnsi="Simplified Arabic" w:cs="Simplified Arabic"/>
          <w:sz w:val="28"/>
          <w:szCs w:val="28"/>
          <w:rtl/>
        </w:rPr>
        <w:t>مشاركة جمیع المعلومات المتاحة بین جمیع الأدوات والأفراد وعدم اختصاص</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البعض بها.</w:t>
      </w:r>
    </w:p>
    <w:p w:rsidR="006C51B6" w:rsidRPr="00C118EA" w:rsidRDefault="006C51B6" w:rsidP="006C51B6">
      <w:pPr>
        <w:spacing w:line="360" w:lineRule="auto"/>
        <w:ind w:left="142" w:firstLine="218"/>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یرى الباحثان أنه لا یكفى إعجاب الإدارة بأسلوب </w:t>
      </w:r>
      <w:r>
        <w:rPr>
          <w:rFonts w:ascii="Simplified Arabic" w:hAnsi="Simplified Arabic" w:cs="Simplified Arabic"/>
          <w:sz w:val="28"/>
          <w:szCs w:val="28"/>
          <w:rtl/>
        </w:rPr>
        <w:t>التكلفة المستهدفة لضمان نجاح هذ</w:t>
      </w:r>
      <w:r>
        <w:rPr>
          <w:rFonts w:ascii="Simplified Arabic" w:hAnsi="Simplified Arabic" w:cs="Simplified Arabic" w:hint="cs"/>
          <w:sz w:val="28"/>
          <w:szCs w:val="28"/>
          <w:rtl/>
        </w:rPr>
        <w:t xml:space="preserve">ا </w:t>
      </w:r>
      <w:r w:rsidRPr="00EC64EF">
        <w:rPr>
          <w:rFonts w:ascii="Simplified Arabic" w:hAnsi="Simplified Arabic" w:cs="Simplified Arabic"/>
          <w:sz w:val="28"/>
          <w:szCs w:val="28"/>
          <w:rtl/>
        </w:rPr>
        <w:t>الأسلوب</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عند التنفیذ وانما ینبغى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یكون للإدارة إیمان قوي بضرورة هذا الأسلوب لبقاء المنظمة وصمودها أمام المنافسة الشرسة التي اصبحت من سمات السوق المعاصر،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وكذلك وجود قنوات اتصال مفتوحة بشكل دائم سواء بین المصرف والعملاء أو بین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المصرف والموردین أو بین مختلف الإدارات والأقسام داخل المصرف لتسهیل تقدیم ومناقشة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الاقتراحات والحصول على معلومات.     </w:t>
      </w:r>
      <w:r w:rsidRPr="00EC64EF">
        <w:rPr>
          <w:rFonts w:ascii="Simplified Arabic" w:hAnsi="Simplified Arabic" w:cs="Simplified Arabic"/>
          <w:b/>
          <w:bCs/>
          <w:sz w:val="28"/>
          <w:szCs w:val="28"/>
          <w:rtl/>
        </w:rPr>
        <w:t xml:space="preserve">  </w:t>
      </w:r>
    </w:p>
    <w:p w:rsidR="006C51B6" w:rsidRPr="00EC64EF" w:rsidRDefault="006C51B6" w:rsidP="006C51B6">
      <w:pPr>
        <w:pStyle w:val="a6"/>
        <w:tabs>
          <w:tab w:val="left" w:pos="8010"/>
        </w:tabs>
        <w:spacing w:after="0" w:line="360" w:lineRule="auto"/>
        <w:ind w:left="360"/>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 xml:space="preserve">- مراحل وخطوات تحدید التكلفة المستهدفة: </w:t>
      </w:r>
      <w:r w:rsidRPr="00EC64EF">
        <w:rPr>
          <w:rFonts w:ascii="Simplified Arabic" w:hAnsi="Simplified Arabic" w:cs="Simplified Arabic"/>
          <w:sz w:val="28"/>
          <w:szCs w:val="28"/>
          <w:rtl/>
        </w:rPr>
        <w:t xml:space="preserve"> تبدأ عملیة تحدید التكلفة المستهدفة بالعمیل، فرغبات العمیل المتعلقة بالوظیفة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والجودة والسعر هي التي توجه عملیة التحلیل. إن وجود فهم واضح لحاجات العمیل یعد أمراً </w:t>
      </w:r>
      <w:r>
        <w:rPr>
          <w:rFonts w:ascii="Simplified Arabic" w:hAnsi="Simplified Arabic" w:cs="Simplified Arabic" w:hint="cs"/>
          <w:sz w:val="28"/>
          <w:szCs w:val="28"/>
          <w:rtl/>
        </w:rPr>
        <w:t>م</w:t>
      </w:r>
      <w:r>
        <w:rPr>
          <w:rFonts w:ascii="Simplified Arabic" w:hAnsi="Simplified Arabic" w:cs="Simplified Arabic"/>
          <w:sz w:val="28"/>
          <w:szCs w:val="28"/>
          <w:rtl/>
        </w:rPr>
        <w:t>ه</w:t>
      </w:r>
      <w:r w:rsidRPr="00EC64EF">
        <w:rPr>
          <w:rFonts w:ascii="Simplified Arabic" w:hAnsi="Simplified Arabic" w:cs="Simplified Arabic"/>
          <w:sz w:val="28"/>
          <w:szCs w:val="28"/>
          <w:rtl/>
        </w:rPr>
        <w:t>ما</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فقد یكون هنالك متطلبات وظیفیة یجب وجو</w:t>
      </w:r>
      <w:r>
        <w:rPr>
          <w:rFonts w:ascii="Simplified Arabic" w:hAnsi="Simplified Arabic" w:cs="Simplified Arabic"/>
          <w:sz w:val="28"/>
          <w:szCs w:val="28"/>
          <w:rtl/>
        </w:rPr>
        <w:t>دها لإشباع حاجات العمیل، وعلاوة</w:t>
      </w:r>
      <w:r w:rsidRPr="00EC64EF">
        <w:rPr>
          <w:rFonts w:ascii="Simplified Arabic" w:hAnsi="Simplified Arabic" w:cs="Simplified Arabic"/>
          <w:sz w:val="28"/>
          <w:szCs w:val="28"/>
          <w:rtl/>
        </w:rPr>
        <w:t xml:space="preserve"> على ذلك قد لا يرغب العميل في مبادلة تلك المتطلبات الوظيفية بسعر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أقل أو جودة أقل.</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وتعني معرفة متطلبات العميل أيضاً فهم للعروض التي يقدمه المنافس وإن المستهلكين يطلبون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خصائص الخدمة في ضوء ما هو متاح في الأسواق فإذا </w:t>
      </w:r>
      <w:r>
        <w:rPr>
          <w:rFonts w:ascii="Simplified Arabic" w:hAnsi="Simplified Arabic" w:cs="Simplified Arabic" w:hint="cs"/>
          <w:sz w:val="28"/>
          <w:szCs w:val="28"/>
          <w:rtl/>
        </w:rPr>
        <w:t xml:space="preserve">كان </w:t>
      </w:r>
      <w:r w:rsidRPr="00EC64EF">
        <w:rPr>
          <w:rFonts w:ascii="Simplified Arabic" w:hAnsi="Simplified Arabic" w:cs="Simplified Arabic"/>
          <w:sz w:val="28"/>
          <w:szCs w:val="28"/>
          <w:rtl/>
        </w:rPr>
        <w:t>المصرف يحاول إعادة المسئولية عمليات لمواجهة تلك المنافسة وبصفة عامة يتم تطبيق أسلوب التكلفة المستهدفة على ثلاث مراحل لكل منها هدف محدد بكم الو</w:t>
      </w:r>
      <w:r>
        <w:rPr>
          <w:rFonts w:ascii="Simplified Arabic" w:hAnsi="Simplified Arabic" w:cs="Simplified Arabic"/>
          <w:sz w:val="28"/>
          <w:szCs w:val="28"/>
          <w:rtl/>
        </w:rPr>
        <w:t>صول إليه بخواطر محددة، و</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المراحل الثلاث</w:t>
      </w:r>
      <w:r>
        <w:rPr>
          <w:rFonts w:ascii="Simplified Arabic" w:hAnsi="Simplified Arabic" w:cs="Simplified Arabic" w:hint="cs"/>
          <w:sz w:val="28"/>
          <w:szCs w:val="28"/>
          <w:rtl/>
        </w:rPr>
        <w:t>ة</w:t>
      </w:r>
      <w:r w:rsidRPr="00EC64EF">
        <w:rPr>
          <w:rFonts w:ascii="Simplified Arabic" w:hAnsi="Simplified Arabic" w:cs="Simplified Arabic"/>
          <w:sz w:val="28"/>
          <w:szCs w:val="28"/>
          <w:rtl/>
        </w:rPr>
        <w:t xml:space="preserve"> ليست منفصلة عن بعضها البعض، بل يعتمد تطبيق الأسلوب على التفاعل بين المراحل الثلاث</w:t>
      </w:r>
      <w:r>
        <w:rPr>
          <w:rFonts w:ascii="Simplified Arabic" w:hAnsi="Simplified Arabic" w:cs="Simplified Arabic" w:hint="cs"/>
          <w:sz w:val="28"/>
          <w:szCs w:val="28"/>
          <w:rtl/>
        </w:rPr>
        <w:t>ة</w:t>
      </w:r>
      <w:r w:rsidRPr="00EC64EF">
        <w:rPr>
          <w:rFonts w:ascii="Simplified Arabic" w:hAnsi="Simplified Arabic" w:cs="Simplified Arabic"/>
          <w:sz w:val="28"/>
          <w:szCs w:val="28"/>
          <w:rtl/>
        </w:rPr>
        <w:t xml:space="preserve"> وتكرارها وصولاً إلى التكلفة 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(روبيرت ميخر وآخرون، ص 985</w:t>
      </w:r>
      <w:r w:rsidRPr="00EB4954">
        <w:rPr>
          <w:rtl/>
        </w:rPr>
        <w:t>)</w:t>
      </w:r>
      <w:r w:rsidRPr="00EC64E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أ/</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تحديد التكلفة المسموح بها. </w:t>
      </w:r>
    </w:p>
    <w:p w:rsidR="006C51B6" w:rsidRPr="00EC64EF" w:rsidRDefault="006C51B6" w:rsidP="006C51B6">
      <w:pPr>
        <w:spacing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ب/</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تحديد التكلفة على مستوى الخدمة.</w:t>
      </w:r>
    </w:p>
    <w:p w:rsidR="006C51B6" w:rsidRPr="00EC64EF" w:rsidRDefault="006C51B6" w:rsidP="006C51B6">
      <w:pPr>
        <w:spacing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ج/ تحديد التكلفة المستهدفة على مستوى مكونات وحدة الخدمة.</w:t>
      </w:r>
    </w:p>
    <w:p w:rsidR="006C51B6" w:rsidRPr="00EC64EF" w:rsidRDefault="006C51B6" w:rsidP="006C51B6">
      <w:pPr>
        <w:spacing w:line="360" w:lineRule="auto"/>
        <w:ind w:firstLine="360"/>
        <w:jc w:val="both"/>
        <w:rPr>
          <w:rFonts w:ascii="Simplified Arabic" w:hAnsi="Simplified Arabic" w:cs="Simplified Arabic"/>
          <w:sz w:val="28"/>
          <w:szCs w:val="28"/>
          <w:rtl/>
        </w:rPr>
      </w:pPr>
      <w:r>
        <w:rPr>
          <w:rFonts w:ascii="Simplified Arabic" w:hAnsi="Simplified Arabic" w:cs="Simplified Arabic"/>
          <w:sz w:val="28"/>
          <w:szCs w:val="28"/>
          <w:rtl/>
        </w:rPr>
        <w:t xml:space="preserve">يرى الباحثان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التكلفة المستهدفة ترتكز على مدخل التصميم من أجل تكلفة معينة يركز على الإمكانيات الداخلية للمصرف، كما أنه يوفر أساس سليم لإدارة التكلفة ال</w:t>
      </w:r>
      <w:r>
        <w:rPr>
          <w:rFonts w:ascii="Simplified Arabic" w:hAnsi="Simplified Arabic" w:cs="Simplified Arabic" w:hint="cs"/>
          <w:sz w:val="28"/>
          <w:szCs w:val="28"/>
          <w:rtl/>
        </w:rPr>
        <w:t>م</w:t>
      </w:r>
      <w:r w:rsidRPr="00EC64EF">
        <w:rPr>
          <w:rFonts w:ascii="Simplified Arabic" w:hAnsi="Simplified Arabic" w:cs="Simplified Arabic"/>
          <w:sz w:val="28"/>
          <w:szCs w:val="28"/>
          <w:rtl/>
        </w:rPr>
        <w:t>ستهدفة حيث يأخذ في حسبانه الظروف الخارجية وكذلك مدخل التصميم من أجل تكلفة عينة يقوم</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بتحديد التكلفة المستهدفة هذا الأسلوب ل</w:t>
      </w:r>
      <w:r>
        <w:rPr>
          <w:rFonts w:ascii="Simplified Arabic" w:hAnsi="Simplified Arabic" w:cs="Simplified Arabic"/>
          <w:sz w:val="28"/>
          <w:szCs w:val="28"/>
          <w:rtl/>
        </w:rPr>
        <w:t xml:space="preserve">ا يختصر على النشاط الإنتاجي بل </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متد لأنشطة أخرى مثل الصيانة والأنشطة المساعدة الأخرى، وذلك يتطلب تطبيق أسلوب التكاليف المستهدفة ممارسة إدارة التكلفة المستهدفة الالتزام بمنهج وخطوط محدودة وتتيح تطبيق أسلوب التكاليف المستهدفة ممارسة إدارة التكلفة في المراحل المبكرة لتطوير المنتج.</w:t>
      </w:r>
    </w:p>
    <w:p w:rsidR="006C51B6" w:rsidRDefault="006C51B6" w:rsidP="006C51B6">
      <w:pPr>
        <w:spacing w:line="360" w:lineRule="auto"/>
        <w:rPr>
          <w:rFonts w:ascii="Simplified Arabic" w:hAnsi="Simplified Arabic" w:cs="Simplified Arabic"/>
          <w:b/>
          <w:bCs/>
          <w:sz w:val="28"/>
          <w:szCs w:val="28"/>
          <w:rtl/>
        </w:rPr>
      </w:pPr>
      <w:r w:rsidRPr="00EC64EF">
        <w:rPr>
          <w:rFonts w:ascii="Simplified Arabic" w:hAnsi="Simplified Arabic" w:cs="Simplified Arabic"/>
          <w:sz w:val="28"/>
          <w:szCs w:val="28"/>
          <w:rtl/>
        </w:rPr>
        <w:t xml:space="preserve"> </w:t>
      </w:r>
      <w:r>
        <w:rPr>
          <w:rFonts w:ascii="Simplified Arabic" w:hAnsi="Simplified Arabic" w:cs="Simplified Arabic" w:hint="cs"/>
          <w:b/>
          <w:bCs/>
          <w:sz w:val="28"/>
          <w:szCs w:val="28"/>
          <w:rtl/>
        </w:rPr>
        <w:t>ثانياً:</w:t>
      </w:r>
      <w:r w:rsidRPr="00EC64EF">
        <w:rPr>
          <w:rFonts w:ascii="Simplified Arabic" w:hAnsi="Simplified Arabic" w:cs="Simplified Arabic"/>
          <w:b/>
          <w:bCs/>
          <w:sz w:val="28"/>
          <w:szCs w:val="28"/>
          <w:rtl/>
        </w:rPr>
        <w:t xml:space="preserve"> تسعير الخدمات المصرفية</w:t>
      </w:r>
      <w:r w:rsidRPr="00EC64EF">
        <w:rPr>
          <w:rFonts w:ascii="Simplified Arabic" w:hAnsi="Simplified Arabic" w:cs="Simplified Arabic" w:hint="cs"/>
          <w:b/>
          <w:bCs/>
          <w:sz w:val="28"/>
          <w:szCs w:val="28"/>
          <w:rtl/>
        </w:rPr>
        <w:t xml:space="preserve">: </w:t>
      </w:r>
      <w:r w:rsidRPr="00EC64EF">
        <w:rPr>
          <w:rFonts w:ascii="Simplified Arabic" w:hAnsi="Simplified Arabic" w:cs="Simplified Arabic"/>
          <w:b/>
          <w:bCs/>
          <w:sz w:val="28"/>
          <w:szCs w:val="28"/>
          <w:rtl/>
        </w:rPr>
        <w:t xml:space="preserve"> </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مفهوم الخدمة المصرفية:</w:t>
      </w:r>
      <w:r>
        <w:rPr>
          <w:rFonts w:ascii="Simplified Arabic" w:hAnsi="Simplified Arabic" w:cs="Simplified Arabic" w:hint="cs"/>
          <w:b/>
          <w:bCs/>
          <w:sz w:val="28"/>
          <w:szCs w:val="28"/>
          <w:rtl/>
        </w:rPr>
        <w:t xml:space="preserve"> </w:t>
      </w:r>
      <w:r w:rsidRPr="00EC64EF">
        <w:rPr>
          <w:rFonts w:ascii="Simplified Arabic" w:hAnsi="Simplified Arabic" w:cs="Simplified Arabic"/>
          <w:sz w:val="28"/>
          <w:szCs w:val="28"/>
          <w:rtl/>
        </w:rPr>
        <w:t>الخدمة عبارة عن الأنشطة أو المنافع التي تعرض للبيع أو التي تقدم مرتبطة مع السلع المباعة كما تعرف الخدمة بأنها أداة لنشاط موجه لإشباع حاجات المستفيد وبالتالي فهو من يفصل بين الخدمات المقترنة بالسلع والخدمات التي تقدم دون أن تكون مرتبطة بسلع كما تعرف الخدمة بأنها نشاط يرافقه عدد من العناصر غير ال</w:t>
      </w:r>
      <w:r>
        <w:rPr>
          <w:rFonts w:ascii="Simplified Arabic" w:hAnsi="Simplified Arabic" w:cs="Simplified Arabic"/>
          <w:sz w:val="28"/>
          <w:szCs w:val="28"/>
          <w:rtl/>
        </w:rPr>
        <w:t>ملموسة ويتضمن التفاعل مع الزبائ</w:t>
      </w:r>
      <w:r w:rsidRPr="00EC64EF">
        <w:rPr>
          <w:rFonts w:ascii="Simplified Arabic" w:hAnsi="Simplified Arabic" w:cs="Simplified Arabic"/>
          <w:sz w:val="28"/>
          <w:szCs w:val="28"/>
          <w:rtl/>
        </w:rPr>
        <w:t xml:space="preserve">ن أو مع خاصية الحيازة (امتلاك) وليس نتيجة لانتقالها للمالك. ويلاحظ أن هذا </w:t>
      </w:r>
      <w:r w:rsidRPr="00EC64EF">
        <w:rPr>
          <w:rFonts w:ascii="Simplified Arabic" w:hAnsi="Simplified Arabic" w:cs="Simplified Arabic"/>
          <w:sz w:val="28"/>
          <w:szCs w:val="28"/>
          <w:rtl/>
        </w:rPr>
        <w:lastRenderedPageBreak/>
        <w:t xml:space="preserve">التعريف يؤكد على أن الخدمة نشاط ترافقه عناصر غير ملموسة ويضمن التفاعل مع العملاء وبالتالي يؤكد على أن الخدمة يجب أن تكون غير مقترنة </w:t>
      </w:r>
      <w:r>
        <w:rPr>
          <w:rFonts w:ascii="Simplified Arabic" w:hAnsi="Simplified Arabic" w:cs="Simplified Arabic" w:hint="cs"/>
          <w:sz w:val="28"/>
          <w:szCs w:val="28"/>
          <w:rtl/>
        </w:rPr>
        <w:t>ب</w:t>
      </w:r>
      <w:r w:rsidRPr="00EC64EF">
        <w:rPr>
          <w:rFonts w:ascii="Simplified Arabic" w:hAnsi="Simplified Arabic" w:cs="Simplified Arabic"/>
          <w:sz w:val="28"/>
          <w:szCs w:val="28"/>
          <w:rtl/>
        </w:rPr>
        <w:t>سلع معينة كما عرفت بأنها (أي فعل أو أداء غير ملموس يقدمه طرف إلى طرف آخر دون أن ينتج عن ذلك ملكية لشيء ما) (حمد عماد الدين أحمد السندي، ص 45).</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يرى الباحثان أن مفهوم الخدمة المصرفية لا يختلف كثيرا</w:t>
      </w:r>
      <w:r>
        <w:rPr>
          <w:rFonts w:ascii="Simplified Arabic" w:hAnsi="Simplified Arabic" w:cs="Simplified Arabic"/>
          <w:sz w:val="28"/>
          <w:szCs w:val="28"/>
          <w:rtl/>
        </w:rPr>
        <w:t>ً عن مفهوم الخدمة بشكل عام إذ ت</w:t>
      </w:r>
      <w:r>
        <w:rPr>
          <w:rFonts w:ascii="Simplified Arabic" w:hAnsi="Simplified Arabic" w:cs="Simplified Arabic" w:hint="cs"/>
          <w:sz w:val="28"/>
          <w:szCs w:val="28"/>
          <w:rtl/>
        </w:rPr>
        <w:t>ع</w:t>
      </w:r>
      <w:r w:rsidRPr="00EC64EF">
        <w:rPr>
          <w:rFonts w:ascii="Simplified Arabic" w:hAnsi="Simplified Arabic" w:cs="Simplified Arabic"/>
          <w:sz w:val="28"/>
          <w:szCs w:val="28"/>
          <w:rtl/>
        </w:rPr>
        <w:t>رف الخدمة المصرفية بأنها أي شيء يمكن تقديمه ل</w:t>
      </w:r>
      <w:r>
        <w:rPr>
          <w:rFonts w:ascii="Simplified Arabic" w:hAnsi="Simplified Arabic" w:cs="Simplified Arabic" w:hint="cs"/>
          <w:sz w:val="28"/>
          <w:szCs w:val="28"/>
          <w:rtl/>
        </w:rPr>
        <w:t>ل</w:t>
      </w:r>
      <w:r w:rsidRPr="00EC64EF">
        <w:rPr>
          <w:rFonts w:ascii="Simplified Arabic" w:hAnsi="Simplified Arabic" w:cs="Simplified Arabic"/>
          <w:sz w:val="28"/>
          <w:szCs w:val="28"/>
          <w:rtl/>
        </w:rPr>
        <w:t>سوق لمقابلة حاجة الاستهلاك أو الاستخدام أو الاستفادة منه ويشمل ذلك الأشياء المادية (منتجات ملموسة أو سلع، والخدمات والأفكار).</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 خصائص الخدمة المصرفية: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حتى تؤتي الخدمة المصرفية ثمارها وتحقق الفوائد العائدة من تقديمها فإنه لابد من تميزها بخصائص وصفات معينة ويمكن إيجاز بعض هذه الخصائص كالآتي</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(احمد البكري، 2003م، ص 50)   </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أ/ الملموسية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 غير المؤسسة يصعب تقييمها من خلال اللمس أو السلم أو التذوق أو قياس جودتها من خلال وسائل القياس التقليدية فإن هذه الخدمات تستمد كيانها وتثبت وجودها وتؤكد حضورها من خلال عنصر الثقة التي يوليها ال</w:t>
      </w:r>
      <w:r>
        <w:rPr>
          <w:rFonts w:ascii="Simplified Arabic" w:hAnsi="Simplified Arabic" w:cs="Simplified Arabic"/>
          <w:sz w:val="28"/>
          <w:szCs w:val="28"/>
          <w:rtl/>
        </w:rPr>
        <w:t>زبائن للمصرف وهذا العنصر يأخذ أ</w:t>
      </w:r>
      <w:r w:rsidRPr="00EC64EF">
        <w:rPr>
          <w:rFonts w:ascii="Simplified Arabic" w:hAnsi="Simplified Arabic" w:cs="Simplified Arabic"/>
          <w:sz w:val="28"/>
          <w:szCs w:val="28"/>
          <w:rtl/>
        </w:rPr>
        <w:t>بعاد عديد</w:t>
      </w:r>
      <w:r>
        <w:rPr>
          <w:rFonts w:ascii="Simplified Arabic" w:hAnsi="Simplified Arabic" w:cs="Simplified Arabic"/>
          <w:sz w:val="28"/>
          <w:szCs w:val="28"/>
          <w:rtl/>
        </w:rPr>
        <w:t>ة وأهمها الأمان والك</w:t>
      </w:r>
      <w:r>
        <w:rPr>
          <w:rFonts w:ascii="Simplified Arabic" w:hAnsi="Simplified Arabic" w:cs="Simplified Arabic" w:hint="cs"/>
          <w:sz w:val="28"/>
          <w:szCs w:val="28"/>
          <w:rtl/>
        </w:rPr>
        <w:t>ف</w:t>
      </w:r>
      <w:r w:rsidRPr="00EC64EF">
        <w:rPr>
          <w:rFonts w:ascii="Simplified Arabic" w:hAnsi="Simplified Arabic" w:cs="Simplified Arabic"/>
          <w:sz w:val="28"/>
          <w:szCs w:val="28"/>
          <w:rtl/>
        </w:rPr>
        <w:t>اءة والمعرفة والدراية والخبرة وغيرها من الأبعاد التي توافر في المصرف وفي العاملين فيه.</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ب/ التكاملية: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 تنتج وتوزع في آن واحد، فإن اهتمام المصرف ينص عادة في تكوين المنفعة المكانية والزمانية إلى توفير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 في المكان والزمان المناسبين.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المصارف تبذل جهداً للتغلب على خاصية التلازمية أو التكاملية وذلك من خلال وسائل نقد الخدمة وتجزئتها ومن أكبر الوسائل المستخدمة ف</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 xml:space="preserve"> هذا المجال خدمة بطاقات الائتمان التي تضمن إمكانية تحويل أو نقل الخدمة المصرفية وتنشيط عمليات وخدمات أخرى في إطار مزيد المنتجات المصرفية القائمة.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ج/ الافتقار إلى هوية خاصة: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التي تقدمها المصارف تكاد تكون متشابهة ومتطابقة، فالزبون غالباً ما يتعامل مع مصرف معين أو فرع لمصرف على أساس القرب الجغرافي أو كون الم</w:t>
      </w:r>
      <w:r>
        <w:rPr>
          <w:rFonts w:ascii="Simplified Arabic" w:hAnsi="Simplified Arabic" w:cs="Simplified Arabic"/>
          <w:sz w:val="28"/>
          <w:szCs w:val="28"/>
          <w:rtl/>
        </w:rPr>
        <w:t>صرف يوفر للزبون الراحة أو الملا</w:t>
      </w:r>
      <w:r>
        <w:rPr>
          <w:rFonts w:ascii="Simplified Arabic" w:hAnsi="Simplified Arabic" w:cs="Simplified Arabic" w:hint="cs"/>
          <w:sz w:val="28"/>
          <w:szCs w:val="28"/>
          <w:rtl/>
        </w:rPr>
        <w:t>ء</w:t>
      </w:r>
      <w:r w:rsidRPr="00EC64EF">
        <w:rPr>
          <w:rFonts w:ascii="Simplified Arabic" w:hAnsi="Simplified Arabic" w:cs="Simplified Arabic"/>
          <w:sz w:val="28"/>
          <w:szCs w:val="28"/>
          <w:rtl/>
        </w:rPr>
        <w:t>مة وعليه فإن على المصرف أن يبحث طريقة لإرساء هوية متميزة له وت</w:t>
      </w:r>
      <w:r>
        <w:rPr>
          <w:rFonts w:ascii="Simplified Arabic" w:hAnsi="Simplified Arabic" w:cs="Simplified Arabic"/>
          <w:sz w:val="28"/>
          <w:szCs w:val="28"/>
          <w:rtl/>
        </w:rPr>
        <w:t xml:space="preserve">رسيخ هذه الهوية في ذهن الزبون، </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ن الحاجة لتميز الخدمات المصرفية هما إحدى أبرز التحديات التي تواجه المصارف اليوم من حيث المنافسة.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د/ اتساع نطاق الخدمات المصرفية: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ينبغي على المصرف تقديم مجموعة واسعة أو نطاق واسع من الخدمات المصرفية التي تلبي الاحتياجات المتنوعة والمترابطة من الرغبات والاحتياجات التمويلية والائتمانية والخدمات المصرفية الأخرى من جانب الزبائن باختلاف أنواعه واختلاف مناطق تواجده كذلك المصرف يقدم خدمات تقليدية مثل استلام النقود و</w:t>
      </w:r>
      <w:r>
        <w:rPr>
          <w:rFonts w:ascii="Simplified Arabic" w:hAnsi="Simplified Arabic" w:cs="Simplified Arabic"/>
          <w:sz w:val="28"/>
          <w:szCs w:val="28"/>
          <w:rtl/>
        </w:rPr>
        <w:t>إيداعها وت</w:t>
      </w:r>
      <w:r>
        <w:rPr>
          <w:rFonts w:ascii="Simplified Arabic" w:hAnsi="Simplified Arabic" w:cs="Simplified Arabic" w:hint="cs"/>
          <w:sz w:val="28"/>
          <w:szCs w:val="28"/>
          <w:rtl/>
        </w:rPr>
        <w:t>قدي</w:t>
      </w:r>
      <w:r>
        <w:rPr>
          <w:rFonts w:ascii="Simplified Arabic" w:hAnsi="Simplified Arabic" w:cs="Simplified Arabic"/>
          <w:sz w:val="28"/>
          <w:szCs w:val="28"/>
          <w:rtl/>
        </w:rPr>
        <w:t xml:space="preserve">م القروض والاستثمارات لاستلام </w:t>
      </w:r>
      <w:r>
        <w:rPr>
          <w:rFonts w:ascii="Simplified Arabic" w:hAnsi="Simplified Arabic" w:cs="Simplified Arabic" w:hint="cs"/>
          <w:sz w:val="28"/>
          <w:szCs w:val="28"/>
          <w:rtl/>
        </w:rPr>
        <w:t>ف</w:t>
      </w:r>
      <w:r w:rsidRPr="00EC64EF">
        <w:rPr>
          <w:rFonts w:ascii="Simplified Arabic" w:hAnsi="Simplified Arabic" w:cs="Simplified Arabic"/>
          <w:sz w:val="28"/>
          <w:szCs w:val="28"/>
          <w:rtl/>
        </w:rPr>
        <w:t>واتير الماء والكهرباء والهاتف وفتح خطابات الاعتماد كغيرها من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 المعروفة.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هـ/ الانتشار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الجغرافي: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لكي يحقق المصرف النجاح المنشود فإنه يتعين عليه أن يكون قادراً على الوصول إلى الزبائن القائمين والمحتملين في الاماكن التي يتواجدون فيها من حيث الحوجة للخدمات المصرفية.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lastRenderedPageBreak/>
        <w:t>و</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التوازن بین النمو والمخاطر: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أي عمل مصرفي موضوعي یتضمن بالضرورة ایجاد توازن بین توسیع النشاط ودرجة المخاطر التي يتحملها باعتبار أن المصرف مؤسسة تمارس نشاطها في سيادة الثقة المتبادلة بين الزبون والمصرف.</w:t>
      </w:r>
    </w:p>
    <w:p w:rsidR="006C51B6" w:rsidRPr="00EC64EF"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يرى الباحثان </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ن أفضل طريقة يستطيع من خلالها المصرف جذب الزبائن إليه وتعضيد علاقته بهم هي مميزة للمصرف في أذهان الزبائن وأن هذه الخدمة المتكاملة من الخدمات المصرفية تشكل على أرض الواقع الأساس الفعال الذي يضمن نجاح خطط المصرف وبالتالي تحقيق الأهداف.</w:t>
      </w:r>
    </w:p>
    <w:p w:rsidR="006C51B6" w:rsidRPr="00EC64EF" w:rsidRDefault="006C51B6" w:rsidP="006C51B6">
      <w:pPr>
        <w:pStyle w:val="a6"/>
        <w:numPr>
          <w:ilvl w:val="0"/>
          <w:numId w:val="68"/>
        </w:numPr>
        <w:bidi/>
        <w:spacing w:after="0"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التسعير المصرفي: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مفهوم السعر المصرفي هو (معدل الفائدة على الودائع والقروض والرسوم والمصروفات الأخرى التي يتحملها المصرف لقاء تقييم الخدمات المصرفية أو العمولات التي يتلقاها المصرف نتيجة تقديمه الخدمات للغير(معلا ناجي، ص 163 ) .</w:t>
      </w:r>
    </w:p>
    <w:p w:rsidR="006C51B6" w:rsidRPr="00EC64EF" w:rsidRDefault="006C51B6" w:rsidP="006C51B6">
      <w:pPr>
        <w:spacing w:line="360" w:lineRule="auto"/>
        <w:ind w:firstLine="360"/>
        <w:jc w:val="both"/>
        <w:rPr>
          <w:rFonts w:ascii="Simplified Arabic" w:hAnsi="Simplified Arabic" w:cs="Simplified Arabic"/>
          <w:sz w:val="28"/>
          <w:szCs w:val="28"/>
          <w:rtl/>
        </w:rPr>
      </w:pPr>
      <w:r w:rsidRPr="00EC64EF">
        <w:rPr>
          <w:rFonts w:ascii="Simplified Arabic" w:hAnsi="Simplified Arabic" w:cs="Simplified Arabic"/>
          <w:sz w:val="28"/>
          <w:szCs w:val="28"/>
          <w:rtl/>
        </w:rPr>
        <w:t>يرى الباحث</w:t>
      </w:r>
      <w:r w:rsidRPr="00EC64EF">
        <w:rPr>
          <w:rFonts w:ascii="Simplified Arabic" w:hAnsi="Simplified Arabic" w:cs="Simplified Arabic" w:hint="cs"/>
          <w:sz w:val="28"/>
          <w:szCs w:val="28"/>
          <w:rtl/>
        </w:rPr>
        <w:t>ا</w:t>
      </w:r>
      <w:r>
        <w:rPr>
          <w:rFonts w:ascii="Simplified Arabic" w:hAnsi="Simplified Arabic" w:cs="Simplified Arabic"/>
          <w:sz w:val="28"/>
          <w:szCs w:val="28"/>
          <w:rtl/>
        </w:rPr>
        <w:t xml:space="preserve">ن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قرار تسعير الخدمات المصرفية من القرارات الاستراتيجية الهامة بالنسبة للإدارة وذلك لأن قرار التسعير له انعاكسات فهو يؤثر بشكل كبير في ربحية المصرف في قدرته على البقاء والمحافظة على مكانته في السوق وقوته أمام المنافسين كذلك التسعير يجعل من الخدمة التي يقدمها مقبولة ومرغوبة من قبل العملاء فبالتالي قرار التسعير يؤثر على كل أوجه نشاط المصرف والخدمات المترتبة عليه</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فعدم الدقة في تسعير الأسعار يترتب عليه فقدان العملاء ف</w:t>
      </w:r>
      <w:r>
        <w:rPr>
          <w:rFonts w:ascii="Simplified Arabic" w:hAnsi="Simplified Arabic" w:cs="Simplified Arabic" w:hint="cs"/>
          <w:sz w:val="28"/>
          <w:szCs w:val="28"/>
          <w:rtl/>
        </w:rPr>
        <w:t>ب</w:t>
      </w:r>
      <w:r>
        <w:rPr>
          <w:rFonts w:ascii="Simplified Arabic" w:hAnsi="Simplified Arabic" w:cs="Simplified Arabic"/>
          <w:sz w:val="28"/>
          <w:szCs w:val="28"/>
          <w:rtl/>
        </w:rPr>
        <w:t>ال</w:t>
      </w:r>
      <w:r w:rsidRPr="00EC64EF">
        <w:rPr>
          <w:rFonts w:ascii="Simplified Arabic" w:hAnsi="Simplified Arabic" w:cs="Simplified Arabic"/>
          <w:sz w:val="28"/>
          <w:szCs w:val="28"/>
          <w:rtl/>
        </w:rPr>
        <w:t>تالي فقدان فرص تسويقية للخدمات كما يترتب عليه خسائر للمصرف، هكذا يجب تسعير الخدمات التي تتناسب وتلك الأمور.</w:t>
      </w:r>
    </w:p>
    <w:p w:rsidR="006C51B6" w:rsidRPr="00EC64EF" w:rsidRDefault="006C51B6" w:rsidP="006C51B6">
      <w:pPr>
        <w:pStyle w:val="a6"/>
        <w:numPr>
          <w:ilvl w:val="0"/>
          <w:numId w:val="68"/>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 </w:t>
      </w:r>
      <w:r w:rsidRPr="00EC64EF">
        <w:rPr>
          <w:rFonts w:ascii="Simplified Arabic" w:hAnsi="Simplified Arabic" w:cs="Simplified Arabic"/>
          <w:b/>
          <w:bCs/>
          <w:sz w:val="28"/>
          <w:szCs w:val="28"/>
          <w:rtl/>
        </w:rPr>
        <w:t>أهداف تسعير الخدمات المصرفية</w:t>
      </w:r>
      <w:r w:rsidRPr="00EC64EF">
        <w:rPr>
          <w:rFonts w:ascii="Simplified Arabic" w:hAnsi="Simplified Arabic" w:cs="Simplified Arabic"/>
          <w:sz w:val="28"/>
          <w:szCs w:val="28"/>
          <w:rtl/>
        </w:rPr>
        <w:t xml:space="preserve"> </w:t>
      </w:r>
      <w:r w:rsidRPr="00EC64EF">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يهدف المصرف من سياسة التسعير إلى أكثر من هدف فهو يهدف إلى تحقيق أقل أرباح ممكنة في المدى القريب والبعيد ولكنه يرغب أن يبقى على علاقة طيبة مع الزبائن والحكومة والجمهور العام، كذلك يهدف إلى إقامة شهرة واسعة راسخة له فضلاً عن أنه يزيد من معدل النمو حتى ولو أدى ذلك إلى تخفيض الربح السريع، وسوف تعكس قرارات التسعير التي يتخذها المصرف جميع هذه الأهداف وقد يغلب لبعض</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هذه الأهداف المختلفة للمصرف تتمثل في الآتي</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Pr="00EC64EF">
        <w:rPr>
          <w:rFonts w:ascii="Simplified Arabic" w:hAnsi="Simplified Arabic" w:cs="Simplified Arabic"/>
          <w:sz w:val="28"/>
          <w:szCs w:val="28"/>
          <w:rtl/>
        </w:rPr>
        <w:t>( در</w:t>
      </w:r>
      <w:r>
        <w:rPr>
          <w:rFonts w:ascii="Simplified Arabic" w:hAnsi="Simplified Arabic" w:cs="Simplified Arabic"/>
          <w:sz w:val="28"/>
          <w:szCs w:val="28"/>
          <w:rtl/>
        </w:rPr>
        <w:t xml:space="preserve">مان ، نجلاء ، ، 2011م، ص 70 ) </w:t>
      </w:r>
    </w:p>
    <w:p w:rsidR="006C51B6" w:rsidRPr="00EC64EF" w:rsidRDefault="006C51B6" w:rsidP="006C51B6">
      <w:pPr>
        <w:pStyle w:val="a6"/>
        <w:numPr>
          <w:ilvl w:val="0"/>
          <w:numId w:val="68"/>
        </w:numPr>
        <w:bidi/>
        <w:spacing w:after="0"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أ/ هدف الربح:</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يعتبر هدف الربح أكبر مؤثر في قدرات السعر وفي الماضي ركزت أغلب المصارف على الوصول إلى حجم كبير من مبيعات الخدمات حتى لو كان هذا يعني انخفاضاً في هامش الربح، ولكن في السنوات الأخيرة من القرن الماضي ركزت المصارف والمؤسسات المالية وغير المالية على الابقاء على هامش الربح والعمل على تخفيض النفقات واختيار السعر الذي يمكن من الربح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ويمكن من العمل على المبيعات الضخمة للخدمات وهذا يتطلب:</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1/ تنظيم الأرباح وذلك بتنظيم تحديد الأهداف التي تحقق الأرباح وحسب أولويتها.</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2/ معدل العائد على الاستثمار ويمكن أن يرشدها هذا للعمل للحكم على نسبة التقدم خاصة في حالة الخدمات الجديدة.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3/ أرباح معقولة حيث لا تهتم بعض المصارف بأقصى الأرباح وكل ما تسعى إليه هي نسبة معقولة للربح مع الأخذ في الاعتبار أن التكاليف قد تغير النسبة المعقولة للربح مرور الوقت وذلك بسبب الحاجة إلى زيادة إنتاج وتقديم الخدمات.</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lastRenderedPageBreak/>
        <w:t>ب/ هدف حجم المبيعات:</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ويتضمن هدف حجم المبيعات مجموعة أخرى من الأهداف من خلال أقصى مبيعات ممكنة وهي:</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1/ الوصول بإيرادات مبيعات الخدمة ال</w:t>
      </w:r>
      <w:r>
        <w:rPr>
          <w:rFonts w:ascii="Simplified Arabic" w:hAnsi="Simplified Arabic" w:cs="Simplified Arabic" w:hint="cs"/>
          <w:sz w:val="28"/>
          <w:szCs w:val="28"/>
          <w:rtl/>
        </w:rPr>
        <w:t>م</w:t>
      </w:r>
      <w:r>
        <w:rPr>
          <w:rFonts w:ascii="Simplified Arabic" w:hAnsi="Simplified Arabic" w:cs="Simplified Arabic"/>
          <w:sz w:val="28"/>
          <w:szCs w:val="28"/>
          <w:rtl/>
        </w:rPr>
        <w:t>ص</w:t>
      </w:r>
      <w:r w:rsidRPr="00EC64EF">
        <w:rPr>
          <w:rFonts w:ascii="Simplified Arabic" w:hAnsi="Simplified Arabic" w:cs="Simplified Arabic"/>
          <w:sz w:val="28"/>
          <w:szCs w:val="28"/>
          <w:rtl/>
        </w:rPr>
        <w:t>رفية إلى أقصى ما يمكن من خلال أقصى مبيعات ممكنة.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2/ الوصول إلى نصيب المصرف من السوق إلى أقصى ما يمكن.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3/ ال</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صول </w:t>
      </w:r>
      <w:r>
        <w:rPr>
          <w:rFonts w:ascii="Simplified Arabic" w:hAnsi="Simplified Arabic" w:cs="Simplified Arabic" w:hint="cs"/>
          <w:sz w:val="28"/>
          <w:szCs w:val="28"/>
          <w:rtl/>
        </w:rPr>
        <w:t>ب</w:t>
      </w:r>
      <w:r w:rsidRPr="00EC64EF">
        <w:rPr>
          <w:rFonts w:ascii="Simplified Arabic" w:hAnsi="Simplified Arabic" w:cs="Simplified Arabic"/>
          <w:sz w:val="28"/>
          <w:szCs w:val="28"/>
          <w:rtl/>
        </w:rPr>
        <w:t>عدد الزبائن إلى أعلى عدد ممكن.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ج/ هدف مواج</w:t>
      </w:r>
      <w:r>
        <w:rPr>
          <w:rFonts w:ascii="Simplified Arabic" w:hAnsi="Simplified Arabic" w:cs="Simplified Arabic" w:hint="cs"/>
          <w:sz w:val="28"/>
          <w:szCs w:val="28"/>
          <w:rtl/>
        </w:rPr>
        <w:t>ه</w:t>
      </w:r>
      <w:r w:rsidRPr="00EC64EF">
        <w:rPr>
          <w:rFonts w:ascii="Simplified Arabic" w:hAnsi="Simplified Arabic" w:cs="Simplified Arabic"/>
          <w:sz w:val="28"/>
          <w:szCs w:val="28"/>
          <w:rtl/>
        </w:rPr>
        <w:t>ة الموقف:</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يمكن استخدام استراتيجية السعر للوصول إلى تغيرات في هيكل السوق ولكن عندما يواجهه موقف مشجع ومناسب فإن تغير السوق يمثل تهديداً</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للمصرف سواء من جانب الزبائن أو المنافسين، والحكومة</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ويستطيع المصرف لحماية موقفه أن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يت</w:t>
      </w:r>
      <w:r>
        <w:rPr>
          <w:rFonts w:ascii="Simplified Arabic" w:hAnsi="Simplified Arabic" w:cs="Simplified Arabic"/>
          <w:sz w:val="28"/>
          <w:szCs w:val="28"/>
          <w:rtl/>
        </w:rPr>
        <w:t xml:space="preserve">يح هدف مواجهة الموقف الجديد عن </w:t>
      </w:r>
      <w:r w:rsidRPr="00EC64EF">
        <w:rPr>
          <w:rFonts w:ascii="Simplified Arabic" w:hAnsi="Simplified Arabic" w:cs="Simplified Arabic"/>
          <w:sz w:val="28"/>
          <w:szCs w:val="28"/>
          <w:rtl/>
        </w:rPr>
        <w:t>طريق المحافظة على نصيب المصرف السوقي، ومراجعة المنافسة، والمحافظة على نصيب المصرف السوقي، ومواجهة المنافسة، والمحافظة على مكانته لدى الزبائن، والمحافظة على استقرار الأسعار والوصول إلى نسبة إضافية معينة وتغطية جزء من النفقات.</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يرى الباحث</w:t>
      </w:r>
      <w:r w:rsidRPr="00EC64EF">
        <w:rPr>
          <w:rFonts w:ascii="Simplified Arabic" w:hAnsi="Simplified Arabic" w:cs="Simplified Arabic" w:hint="cs"/>
          <w:sz w:val="28"/>
          <w:szCs w:val="28"/>
          <w:rtl/>
        </w:rPr>
        <w:t>ا</w:t>
      </w:r>
      <w:r w:rsidRPr="00EC64EF">
        <w:rPr>
          <w:rFonts w:ascii="Simplified Arabic" w:hAnsi="Simplified Arabic" w:cs="Simplified Arabic"/>
          <w:sz w:val="28"/>
          <w:szCs w:val="28"/>
          <w:rtl/>
        </w:rPr>
        <w:t>ن أن عملية وضع أهداف التسعير للخدمة المصرفية تشكل المهمة الأساسية للمخططين الاستراتيجيين وذلك أن تحديد</w:t>
      </w:r>
      <w:r>
        <w:rPr>
          <w:rFonts w:ascii="Simplified Arabic" w:hAnsi="Simplified Arabic" w:cs="Simplified Arabic"/>
          <w:sz w:val="28"/>
          <w:szCs w:val="28"/>
          <w:rtl/>
        </w:rPr>
        <w:t xml:space="preserve"> أهداف التسعير بوضوح وبشكل مرن </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ساعد المخططين في وضع الأطر النظرية والسياسات الواقعية الخاصة بالتسعير، فالعميل يقوم</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بعمل مقارنات بين معالم وأبعاد الخدمة المقدمة له، فقد يقارن العميل بين سعر الخدمة ومستوى جودة الخدمة.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w:t>
      </w:r>
      <w:r w:rsidRPr="00EC64EF">
        <w:rPr>
          <w:rFonts w:ascii="Simplified Arabic" w:hAnsi="Simplified Arabic" w:cs="Simplified Arabic"/>
          <w:b/>
          <w:bCs/>
          <w:sz w:val="28"/>
          <w:szCs w:val="28"/>
          <w:rtl/>
        </w:rPr>
        <w:t>الاستراتيجيات التسعيرية للخدمات المصرفية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تختلف استراتيجيات التسعير للخدمات المصرفية الجديدة عن تلك الخدمات المعرو</w:t>
      </w:r>
      <w:r>
        <w:rPr>
          <w:rFonts w:ascii="Simplified Arabic" w:hAnsi="Simplified Arabic" w:cs="Simplified Arabic" w:hint="cs"/>
          <w:sz w:val="28"/>
          <w:szCs w:val="28"/>
          <w:rtl/>
        </w:rPr>
        <w:t>ض</w:t>
      </w:r>
      <w:r w:rsidRPr="00EC64EF">
        <w:rPr>
          <w:rFonts w:ascii="Simplified Arabic" w:hAnsi="Simplified Arabic" w:cs="Simplified Arabic"/>
          <w:sz w:val="28"/>
          <w:szCs w:val="28"/>
          <w:rtl/>
        </w:rPr>
        <w:t xml:space="preserve">ة والتي مرت في مراحل مختلفة إذ تواجه مشاكل من نوع مختلف حيث يجب أن يتحدد وضعها بالمقارنة مع الخدمات المنافسة </w:t>
      </w:r>
      <w:r>
        <w:rPr>
          <w:rFonts w:ascii="Simplified Arabic" w:hAnsi="Simplified Arabic" w:cs="Simplified Arabic"/>
          <w:sz w:val="28"/>
          <w:szCs w:val="28"/>
          <w:rtl/>
        </w:rPr>
        <w:t>سعراً ونوع</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 وهناك أربعة أنواع من الاستراتيجيات الممكن ات</w:t>
      </w:r>
      <w:r>
        <w:rPr>
          <w:rFonts w:ascii="Simplified Arabic" w:hAnsi="Simplified Arabic" w:cs="Simplified Arabic"/>
          <w:sz w:val="28"/>
          <w:szCs w:val="28"/>
          <w:rtl/>
        </w:rPr>
        <w:t>باعها وهي(محمود جاسم محمد يوسف، 2001</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ص 277):</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أ/ استراتيجية القشط (الأسعار العالية):</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تتمثل هذه الاستراتيجية باستهداف المصرف لتقديم خدمات عالية الجودة تقابل أسعاراً تعوض عن هذه النوعية الإضافية في الخدمة المصرفية.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تطبق  هذه الاستراتيجية في الحالات التالية:</w:t>
      </w:r>
      <w:r>
        <w:rPr>
          <w:rFonts w:ascii="Simplified Arabic" w:hAnsi="Simplified Arabic" w:cs="Simplified Arabic" w:hint="cs"/>
          <w:sz w:val="28"/>
          <w:szCs w:val="28"/>
          <w:rtl/>
        </w:rPr>
        <w:t>-</w:t>
      </w:r>
    </w:p>
    <w:p w:rsidR="006C51B6" w:rsidRPr="00EC64EF" w:rsidRDefault="006C51B6" w:rsidP="006C51B6">
      <w:pPr>
        <w:spacing w:line="360" w:lineRule="auto"/>
        <w:ind w:left="566" w:hanging="566"/>
        <w:jc w:val="both"/>
        <w:rPr>
          <w:rFonts w:ascii="Simplified Arabic" w:hAnsi="Simplified Arabic" w:cs="Simplified Arabic"/>
          <w:sz w:val="28"/>
          <w:szCs w:val="28"/>
          <w:rtl/>
        </w:rPr>
      </w:pPr>
      <w:r w:rsidRPr="00EC64EF">
        <w:rPr>
          <w:rFonts w:ascii="Simplified Arabic" w:hAnsi="Simplified Arabic" w:cs="Simplified Arabic"/>
          <w:sz w:val="28"/>
          <w:szCs w:val="28"/>
          <w:rtl/>
        </w:rPr>
        <w:t>1/ وجود عدد من العملاء من ذوي الطلب غير المرن نسبياً.</w:t>
      </w:r>
    </w:p>
    <w:p w:rsidR="006C51B6" w:rsidRPr="00EC64EF" w:rsidRDefault="006C51B6" w:rsidP="006C51B6">
      <w:pPr>
        <w:spacing w:line="360" w:lineRule="auto"/>
        <w:ind w:left="566" w:hanging="566"/>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2/ في حالة الإنتاج مرن التوزيع المرتبط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بإنتاج حجم صغير تكون غير عالية</w:t>
      </w:r>
      <w:r>
        <w:rPr>
          <w:rFonts w:ascii="Simplified Arabic" w:hAnsi="Simplified Arabic" w:cs="Simplified Arabic"/>
          <w:sz w:val="28"/>
          <w:szCs w:val="28"/>
          <w:rtl/>
        </w:rPr>
        <w:t xml:space="preserve"> جزءاً بحيث أن فائدة السعر تأتي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متوافقة مع السعر الذي يكون العميل قد استعد لدفعه.</w:t>
      </w:r>
    </w:p>
    <w:p w:rsidR="006C51B6" w:rsidRPr="00EC64EF" w:rsidRDefault="006C51B6" w:rsidP="006C51B6">
      <w:pPr>
        <w:spacing w:line="360" w:lineRule="auto"/>
        <w:ind w:left="566" w:hanging="566"/>
        <w:jc w:val="both"/>
        <w:rPr>
          <w:rFonts w:ascii="Simplified Arabic" w:hAnsi="Simplified Arabic" w:cs="Simplified Arabic"/>
          <w:sz w:val="28"/>
          <w:szCs w:val="28"/>
          <w:rtl/>
        </w:rPr>
      </w:pPr>
      <w:r w:rsidRPr="00EC64EF">
        <w:rPr>
          <w:rFonts w:ascii="Simplified Arabic" w:hAnsi="Simplified Arabic" w:cs="Simplified Arabic"/>
          <w:sz w:val="28"/>
          <w:szCs w:val="28"/>
          <w:rtl/>
        </w:rPr>
        <w:t>3/ في حالة وجود خطر معين من المنافسين.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lastRenderedPageBreak/>
        <w:t xml:space="preserve">ب/ التسعير الاقتصادي يقرر المصرف هنا إنتاج خدمات بنوعية متدينة يستطيع </w:t>
      </w:r>
      <w:r>
        <w:rPr>
          <w:rFonts w:ascii="Simplified Arabic" w:hAnsi="Simplified Arabic" w:cs="Simplified Arabic" w:hint="cs"/>
          <w:sz w:val="28"/>
          <w:szCs w:val="28"/>
          <w:rtl/>
        </w:rPr>
        <w:t>أن يب</w:t>
      </w:r>
      <w:r w:rsidRPr="00EC64EF">
        <w:rPr>
          <w:rFonts w:ascii="Simplified Arabic" w:hAnsi="Simplified Arabic" w:cs="Simplified Arabic"/>
          <w:sz w:val="28"/>
          <w:szCs w:val="28"/>
          <w:rtl/>
        </w:rPr>
        <w:t>د</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 xml:space="preserve"> بأسعار متدنية، ويمكن أن يتبع المصرف استراتيجية مزدوجة ينتج فيها أنواعاً مختلفة من الخدمات استراتيجية التمكن أو التغلغل وبيعها بأسعار مختلفة.</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ج/ الأسعار التي تعكس</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القيمة الحقيقية للخدمة الاستراتيجية التمكن أو التفاؤل:</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تعتبر هذه الاستراتيجية تعزيزاً للاستراتيجية الأولى حي</w:t>
      </w:r>
      <w:r>
        <w:rPr>
          <w:rFonts w:ascii="Simplified Arabic" w:hAnsi="Simplified Arabic" w:cs="Simplified Arabic" w:hint="cs"/>
          <w:sz w:val="28"/>
          <w:szCs w:val="28"/>
          <w:rtl/>
        </w:rPr>
        <w:t>ث</w:t>
      </w:r>
      <w:r w:rsidRPr="00EC64EF">
        <w:rPr>
          <w:rFonts w:ascii="Simplified Arabic" w:hAnsi="Simplified Arabic" w:cs="Simplified Arabic"/>
          <w:sz w:val="28"/>
          <w:szCs w:val="28"/>
          <w:rtl/>
        </w:rPr>
        <w:t xml:space="preserve"> ينتج المصرف خدمات بنوعية عالية لوكان بسعر أقل يتقاضاه المنافسون.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د/ أسعار بقيمة أعلى من القيمة الحقيقية: يكون السعر هنا أعلى من القيمة الحقيقية للخدمة المصرفية.</w:t>
      </w:r>
    </w:p>
    <w:p w:rsidR="006C51B6" w:rsidRPr="00EC64EF" w:rsidRDefault="006C51B6" w:rsidP="006C51B6">
      <w:pPr>
        <w:pStyle w:val="a7"/>
        <w:spacing w:line="360" w:lineRule="auto"/>
        <w:ind w:firstLine="360"/>
        <w:jc w:val="both"/>
        <w:rPr>
          <w:rFonts w:ascii="Simplified Arabic" w:hAnsi="Simplified Arabic" w:cs="Simplified Arabic"/>
          <w:sz w:val="28"/>
          <w:szCs w:val="28"/>
          <w:rtl/>
        </w:rPr>
      </w:pPr>
      <w:r>
        <w:rPr>
          <w:rFonts w:ascii="Simplified Arabic" w:hAnsi="Simplified Arabic" w:cs="Simplified Arabic"/>
          <w:sz w:val="28"/>
          <w:szCs w:val="28"/>
          <w:rtl/>
        </w:rPr>
        <w:t xml:space="preserve">يرى الباحثان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تسعير الخدمات الجديدة أحد المشاكل الأكثر صعوبة التي تواجه المصرف وذلك بسبب الغموض والشك المحيط بإمكانية تقبل العملاء للأسعار المعروضة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لهذه الخدمات الجديدة ضمن الأفضل هو عمل دراسة وتجميع معلومات من السوق قبل التسعير وذلك للاستنارة بها عند تسعير الخدمات وذلك لأن اتباع السياسة المناسبة للتسعير ستؤدي إلى ترشيد قرارات تسعير ويساهم في تحقيق أهداف المنشأة سوا</w:t>
      </w:r>
      <w:r>
        <w:rPr>
          <w:rFonts w:ascii="Simplified Arabic" w:hAnsi="Simplified Arabic" w:cs="Simplified Arabic" w:hint="cs"/>
          <w:sz w:val="28"/>
          <w:szCs w:val="28"/>
          <w:rtl/>
        </w:rPr>
        <w:t>ء</w:t>
      </w:r>
      <w:r w:rsidRPr="00EC64EF">
        <w:rPr>
          <w:rFonts w:ascii="Simplified Arabic" w:hAnsi="Simplified Arabic" w:cs="Simplified Arabic"/>
          <w:sz w:val="28"/>
          <w:szCs w:val="28"/>
          <w:rtl/>
        </w:rPr>
        <w:t xml:space="preserve"> على المدى القصير أو البعيد.</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نوعت طرق التسعير خاصة في ظل التطور الحاصل في التكنولوجيا واشتداد المنافسة فنجد أن كل فترة من الزمن يكون هناك منهج جديد ولكن سوف نتطرق هنا إلى أكثر طرق التسعير استخداماً وهي كالتالي(محمود جاسم محمد يوسف، ، ص 288): </w:t>
      </w:r>
      <w:r w:rsidRPr="00EC64EF">
        <w:rPr>
          <w:rFonts w:ascii="Simplified Arabic" w:hAnsi="Simplified Arabic" w:cs="Simplified Arabic" w:hint="cs"/>
          <w:sz w:val="28"/>
          <w:szCs w:val="28"/>
          <w:rtl/>
        </w:rPr>
        <w:t xml:space="preserve"> </w:t>
      </w:r>
    </w:p>
    <w:p w:rsidR="006C51B6" w:rsidRPr="00EC64EF" w:rsidRDefault="006C51B6" w:rsidP="006C51B6">
      <w:pPr>
        <w:pStyle w:val="a6"/>
        <w:numPr>
          <w:ilvl w:val="0"/>
          <w:numId w:val="69"/>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التسعير على أساس التكلفة: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يقوم هذا الأساس في تحديد الأسعار على احتساب التكلفة التي تحميها الخدمة ومن ثم تحديد نسبة الربح التي يرغب بها ولا يرتبط هذا الأسلوب بحجم الطلب على الخدمة ولا بعدد المنافسين وهذه طريقة فيها تبسيط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للعملية وعدم الحاجة لتغيير الأسعار مع تذبذب الطلب، كما أن هذا الأسلوب يشعر المصارف والزبائن بأن هذا السعر عادل بالنسبة لهم.</w:t>
      </w:r>
    </w:p>
    <w:p w:rsidR="006C51B6" w:rsidRPr="00EC64EF" w:rsidRDefault="006C51B6" w:rsidP="006C51B6">
      <w:pPr>
        <w:pStyle w:val="a6"/>
        <w:numPr>
          <w:ilvl w:val="0"/>
          <w:numId w:val="69"/>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التسعير على أساس القيمة:</w:t>
      </w:r>
    </w:p>
    <w:p w:rsidR="006C51B6" w:rsidRPr="00EC64EF" w:rsidRDefault="006C51B6" w:rsidP="006C51B6">
      <w:pPr>
        <w:spacing w:line="360" w:lineRule="auto"/>
        <w:ind w:firstLine="360"/>
        <w:jc w:val="both"/>
        <w:rPr>
          <w:rFonts w:ascii="Simplified Arabic" w:hAnsi="Simplified Arabic" w:cs="Simplified Arabic"/>
          <w:sz w:val="28"/>
          <w:szCs w:val="28"/>
        </w:rPr>
      </w:pPr>
      <w:r w:rsidRPr="00EC64EF">
        <w:rPr>
          <w:rFonts w:ascii="Simplified Arabic" w:hAnsi="Simplified Arabic" w:cs="Simplified Arabic"/>
          <w:sz w:val="28"/>
          <w:szCs w:val="28"/>
          <w:rtl/>
        </w:rPr>
        <w:t>يقوم هذا الأسلوب في تحديد القيمة التي يعطيها الزبائن للخدمة، حيث يتم بناء على ذلك تحديد التصميم المناسب للخدمة وتخصيص ما يمكن إنفاقه على تصنيع الخدمة في ضوء السعر الممكن.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ج. التسعير القائم على الأساس التنافسي:</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لا يستند التسعير وفق هذا الأسلوب على مقدار تكلفة الخدمة ولا على أساس الطلب على الخدمة أو القيمة التي يراها الزبائن، بل على أساس الأسعار التي يحددها المنافسون الذين ينتجون خدمات متميزة.</w:t>
      </w:r>
    </w:p>
    <w:p w:rsidR="006C51B6" w:rsidRPr="00EC64EF" w:rsidRDefault="006C51B6" w:rsidP="006C51B6">
      <w:pPr>
        <w:spacing w:line="360" w:lineRule="auto"/>
        <w:ind w:firstLine="360"/>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يرى الباحثان أنه يقع مدى السعر الذي يمكن للمصرف تحديده بين نقطة التعادل التي تمثل </w:t>
      </w:r>
      <w:r>
        <w:rPr>
          <w:rFonts w:ascii="Simplified Arabic" w:hAnsi="Simplified Arabic" w:cs="Simplified Arabic"/>
          <w:sz w:val="28"/>
          <w:szCs w:val="28"/>
          <w:rtl/>
        </w:rPr>
        <w:t>سعر التكلفة للخدمة وبين سقف عال</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جداً يكون من الصعب فيه أن يكون معه طلب فالتكاليف تمثل الحد الذي نبدأ منه في تحديد السعر والقيمة التي يعطيها للزبون للحصول على الخدمة تحت السقف السعري.</w:t>
      </w:r>
    </w:p>
    <w:p w:rsidR="006C51B6" w:rsidRPr="00EC64EF" w:rsidRDefault="006C51B6" w:rsidP="006C51B6">
      <w:pPr>
        <w:pStyle w:val="a6"/>
        <w:numPr>
          <w:ilvl w:val="0"/>
          <w:numId w:val="68"/>
        </w:numPr>
        <w:bidi/>
        <w:spacing w:after="0"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دوافع استخدام أسلوب التكلفة المستهدفة في تسعير الخدمات المصرفية</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هنالك العديد من العوامل التي تدفع وتشجع المصارف على سلوك منهج التكلفة المستهدفة في تسعير خدماته المصرفية منها(الخلف وزويلف، ، 2007م، ص 75 ) :</w:t>
      </w:r>
    </w:p>
    <w:p w:rsidR="006C51B6" w:rsidRPr="00EC64EF" w:rsidRDefault="006C51B6" w:rsidP="006C51B6">
      <w:pPr>
        <w:pStyle w:val="a6"/>
        <w:numPr>
          <w:ilvl w:val="0"/>
          <w:numId w:val="70"/>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lastRenderedPageBreak/>
        <w:t>عدم سيطرة المص</w:t>
      </w:r>
      <w:r>
        <w:rPr>
          <w:rFonts w:ascii="Simplified Arabic" w:hAnsi="Simplified Arabic" w:cs="Simplified Arabic"/>
          <w:sz w:val="28"/>
          <w:szCs w:val="28"/>
          <w:rtl/>
        </w:rPr>
        <w:t>ارف على السعر بالقدر الذي تستوع</w:t>
      </w:r>
      <w:r>
        <w:rPr>
          <w:rFonts w:ascii="Simplified Arabic" w:hAnsi="Simplified Arabic" w:cs="Simplified Arabic" w:hint="cs"/>
          <w:sz w:val="28"/>
          <w:szCs w:val="28"/>
          <w:rtl/>
        </w:rPr>
        <w:t>ب</w:t>
      </w:r>
      <w:r>
        <w:rPr>
          <w:rFonts w:ascii="Simplified Arabic" w:hAnsi="Simplified Arabic" w:cs="Simplified Arabic"/>
          <w:sz w:val="28"/>
          <w:szCs w:val="28"/>
          <w:rtl/>
        </w:rPr>
        <w:t xml:space="preserve"> (فالسوق هو الذي يحدد السع</w:t>
      </w:r>
      <w:r w:rsidRPr="00EC64EF">
        <w:rPr>
          <w:rFonts w:ascii="Simplified Arabic" w:hAnsi="Simplified Arabic" w:cs="Simplified Arabic"/>
          <w:sz w:val="28"/>
          <w:szCs w:val="28"/>
          <w:rtl/>
        </w:rPr>
        <w:t>ر ويتم أخذه كما هو في حا</w:t>
      </w:r>
      <w:r>
        <w:rPr>
          <w:rFonts w:ascii="Simplified Arabic" w:hAnsi="Simplified Arabic" w:cs="Simplified Arabic"/>
          <w:sz w:val="28"/>
          <w:szCs w:val="28"/>
          <w:rtl/>
        </w:rPr>
        <w:t>ل كان البنك متلقياً للسعر (ان ي</w:t>
      </w:r>
      <w:r>
        <w:rPr>
          <w:rFonts w:ascii="Simplified Arabic" w:hAnsi="Simplified Arabic" w:cs="Simplified Arabic" w:hint="cs"/>
          <w:sz w:val="28"/>
          <w:szCs w:val="28"/>
          <w:rtl/>
        </w:rPr>
        <w:t>ف</w:t>
      </w:r>
      <w:r w:rsidRPr="00EC64EF">
        <w:rPr>
          <w:rFonts w:ascii="Simplified Arabic" w:hAnsi="Simplified Arabic" w:cs="Simplified Arabic"/>
          <w:sz w:val="28"/>
          <w:szCs w:val="28"/>
          <w:rtl/>
        </w:rPr>
        <w:t>رض السعر بموجب تعليمات البنك المركزي) وعليه يجب على البنك أن يبحث عن وسائل أخرى للحفاظ على عملائه ويمكن للمصرف من تحقيق أهدافه ضمن مستويات الأسعار السائدة فيه.</w:t>
      </w:r>
    </w:p>
    <w:p w:rsidR="006C51B6" w:rsidRPr="00EC64EF" w:rsidRDefault="006C51B6" w:rsidP="006C51B6">
      <w:pPr>
        <w:pStyle w:val="a6"/>
        <w:numPr>
          <w:ilvl w:val="0"/>
          <w:numId w:val="70"/>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معظم تكاليف الخدمات المصرفية يتم تحديدها في مرحلة تصميم تلك الخدمات وعليه ففي حال تصميم الخدمة وطرحها للسوق فإنه من الصعب بعد ذلك تخفيض التكلفة بما يتوافق مع سعر السوق الأمر الذي يؤثر على ربحية البنك.</w:t>
      </w:r>
    </w:p>
    <w:p w:rsidR="006C51B6" w:rsidRPr="00EC64EF" w:rsidRDefault="006C51B6" w:rsidP="006C51B6">
      <w:pPr>
        <w:pStyle w:val="a6"/>
        <w:numPr>
          <w:ilvl w:val="0"/>
          <w:numId w:val="70"/>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80% من التكاليف الواقعة ضمن مرحلة التصميم في تكاليف مقفلة لا يمكن تجنبها في حال البدء بعملية تقديم الخدمة.</w:t>
      </w:r>
      <w:r>
        <w:rPr>
          <w:rFonts w:ascii="Simplified Arabic" w:hAnsi="Simplified Arabic" w:cs="Simplified Arabic" w:hint="cs"/>
          <w:sz w:val="28"/>
          <w:szCs w:val="28"/>
          <w:rtl/>
        </w:rPr>
        <w:t xml:space="preserve"> </w:t>
      </w:r>
    </w:p>
    <w:p w:rsidR="006C51B6" w:rsidRPr="00EC64EF" w:rsidRDefault="006C51B6" w:rsidP="006C51B6">
      <w:pPr>
        <w:pStyle w:val="a6"/>
        <w:numPr>
          <w:ilvl w:val="0"/>
          <w:numId w:val="70"/>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w:t>
      </w:r>
      <w:r>
        <w:rPr>
          <w:rFonts w:ascii="Simplified Arabic" w:hAnsi="Simplified Arabic" w:cs="Simplified Arabic"/>
          <w:sz w:val="28"/>
          <w:szCs w:val="28"/>
          <w:rtl/>
        </w:rPr>
        <w:t>ن</w:t>
      </w:r>
      <w:r>
        <w:rPr>
          <w:rFonts w:ascii="Simplified Arabic" w:hAnsi="Simplified Arabic" w:cs="Simplified Arabic" w:hint="cs"/>
          <w:sz w:val="28"/>
          <w:szCs w:val="28"/>
          <w:rtl/>
        </w:rPr>
        <w:t>خ</w:t>
      </w:r>
      <w:r>
        <w:rPr>
          <w:rFonts w:ascii="Simplified Arabic" w:hAnsi="Simplified Arabic" w:cs="Simplified Arabic"/>
          <w:sz w:val="28"/>
          <w:szCs w:val="28"/>
          <w:rtl/>
        </w:rPr>
        <w:t xml:space="preserve">فاض ملحوظ </w:t>
      </w:r>
      <w:r>
        <w:rPr>
          <w:rFonts w:ascii="Simplified Arabic" w:hAnsi="Simplified Arabic" w:cs="Simplified Arabic" w:hint="cs"/>
          <w:sz w:val="28"/>
          <w:szCs w:val="28"/>
          <w:rtl/>
        </w:rPr>
        <w:t xml:space="preserve">في </w:t>
      </w:r>
      <w:r w:rsidRPr="00EC64EF">
        <w:rPr>
          <w:rFonts w:ascii="Simplified Arabic" w:hAnsi="Simplified Arabic" w:cs="Simplified Arabic"/>
          <w:sz w:val="28"/>
          <w:szCs w:val="28"/>
          <w:rtl/>
        </w:rPr>
        <w:t>درجة انتماء وولاء العملاء اتجاه بنك معين أو حزمة معينة فأصبح</w:t>
      </w:r>
      <w:r>
        <w:rPr>
          <w:rFonts w:ascii="Simplified Arabic" w:hAnsi="Simplified Arabic" w:cs="Simplified Arabic"/>
          <w:sz w:val="28"/>
          <w:szCs w:val="28"/>
          <w:rtl/>
        </w:rPr>
        <w:t xml:space="preserve"> المتحكم الأساس</w:t>
      </w:r>
      <w:r w:rsidRPr="00EC64EF">
        <w:rPr>
          <w:rFonts w:ascii="Simplified Arabic" w:hAnsi="Simplified Arabic" w:cs="Simplified Arabic"/>
          <w:sz w:val="28"/>
          <w:szCs w:val="28"/>
          <w:rtl/>
        </w:rPr>
        <w:t xml:space="preserve"> في تفصيلات العملاء هو جودة الخدمة والسعر المناسب الذي يرغب به العميل وبغض النظر عن مصدر أو مزود الخدمة.</w:t>
      </w:r>
    </w:p>
    <w:p w:rsidR="006C51B6" w:rsidRPr="00EC64EF" w:rsidRDefault="006C51B6" w:rsidP="006C51B6">
      <w:pPr>
        <w:spacing w:line="360" w:lineRule="auto"/>
        <w:ind w:firstLine="105"/>
        <w:jc w:val="both"/>
        <w:rPr>
          <w:rFonts w:ascii="Simplified Arabic" w:hAnsi="Simplified Arabic" w:cs="Simplified Arabic"/>
          <w:sz w:val="28"/>
          <w:szCs w:val="28"/>
          <w:rtl/>
        </w:rPr>
      </w:pPr>
      <w:r w:rsidRPr="00EC64EF">
        <w:rPr>
          <w:rFonts w:ascii="Simplified Arabic" w:hAnsi="Simplified Arabic" w:cs="Simplified Arabic"/>
          <w:sz w:val="28"/>
          <w:szCs w:val="28"/>
          <w:rtl/>
        </w:rPr>
        <w:t>يرى الباحثان أن التكاليف المستهدفة أداة جيدة للتسعير في الأسواق التي تتسم بدرجة عالية من المنافسة حيث تسمح بإجراء تحليل حاسم لاحتمالات نجاح الخدمة قبل تخفيض الموارد الإنتاجية وعلى خلاف التسعير على أساس التكلفة فقد يكتشف المصرف أن سعر الخدمة غير تنافسي بعدما تكون في استخد</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مات الموارد في إنتاجها.</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  مراحل تطبيق أسلوب التكلفة المستهدفة في تسعير الخدمات المصرفية</w:t>
      </w:r>
      <w:r w:rsidRPr="00EC64EF">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تتمثل في الآتي  ( منصور محمود، 2008م</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ص 7</w:t>
      </w:r>
      <w:r w:rsidRPr="00EC64EF">
        <w:rPr>
          <w:rFonts w:ascii="Simplified Arabic" w:hAnsi="Simplified Arabic" w:cs="Simplified Arabic"/>
          <w:sz w:val="28"/>
          <w:szCs w:val="28"/>
          <w:vertAlign w:val="superscript"/>
          <w:rtl/>
        </w:rPr>
        <w:t xml:space="preserve"> </w:t>
      </w:r>
      <w:r w:rsidRPr="002F1CF1">
        <w:rPr>
          <w:rFonts w:ascii="Simplified Arabic" w:hAnsi="Simplified Arabic" w:cs="Simplified Arabic"/>
          <w:sz w:val="28"/>
          <w:szCs w:val="28"/>
          <w:rtl/>
        </w:rPr>
        <w:t>)</w:t>
      </w:r>
      <w:r w:rsidRPr="00EC64EF">
        <w:rPr>
          <w:rFonts w:ascii="Simplified Arabic" w:hAnsi="Simplified Arabic" w:cs="Simplified Arabic"/>
          <w:sz w:val="28"/>
          <w:szCs w:val="28"/>
          <w:rtl/>
        </w:rPr>
        <w:t>:</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أ/ تحديد نوع الخدمة المصرفية التي تلبي حاجات العملاء المستهدفين.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ب/ اختبار السعر الذي يمثل قيمة ما سيدفعه العميل مقابل الخدمة المصرفية ويوازي أسعار المنافسين ويحقق الربح المستهدف.</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ج/ احتساب التكلفة المستهدفة بطرح هامش الربح المستهدف من سعر البيع.</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د/ القيام بهندسة القيمة والتي تتمثل بإعادة تقييم كل مراحل وأنشطة سلسلة القيمة الخاصة بالخدمة بهدف تخفيض التكلفة ضمن نفس معايير الجودة المطلوبة من قبل العميل ويتم تقسيم المراحل إلى قسمين:</w:t>
      </w:r>
    </w:p>
    <w:p w:rsidR="006C51B6" w:rsidRPr="00EC64EF" w:rsidRDefault="006C51B6" w:rsidP="006C51B6">
      <w:pPr>
        <w:pStyle w:val="a6"/>
        <w:numPr>
          <w:ilvl w:val="0"/>
          <w:numId w:val="71"/>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مراحل أو أنشطة ذات قيمة مضافة وهي أنشطة ذات كلفة وتضيف قيمة اقتصادية للخدمة من وجهة نظر العميل.</w:t>
      </w:r>
    </w:p>
    <w:p w:rsidR="006C51B6" w:rsidRPr="00EC64EF" w:rsidRDefault="006C51B6" w:rsidP="006C51B6">
      <w:pPr>
        <w:pStyle w:val="a6"/>
        <w:numPr>
          <w:ilvl w:val="0"/>
          <w:numId w:val="71"/>
        </w:numPr>
        <w:bidi/>
        <w:spacing w:after="0"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مراحل أو أنشطة ليست ذات قيمة وفي أنشطة ذات تكلفة ولكنها لا تضيف قيمة اقتصا</w:t>
      </w:r>
      <w:r>
        <w:rPr>
          <w:rFonts w:ascii="Simplified Arabic" w:hAnsi="Simplified Arabic" w:cs="Simplified Arabic" w:hint="cs"/>
          <w:sz w:val="28"/>
          <w:szCs w:val="28"/>
          <w:rtl/>
        </w:rPr>
        <w:t>د</w:t>
      </w:r>
      <w:r w:rsidRPr="00EC64EF">
        <w:rPr>
          <w:rFonts w:ascii="Simplified Arabic" w:hAnsi="Simplified Arabic" w:cs="Simplified Arabic"/>
          <w:sz w:val="28"/>
          <w:szCs w:val="28"/>
          <w:rtl/>
        </w:rPr>
        <w:t>ية للخدمة من وجهة نظر العميل.</w:t>
      </w:r>
    </w:p>
    <w:p w:rsidR="006C51B6" w:rsidRPr="00EC64EF" w:rsidRDefault="006C51B6" w:rsidP="006C51B6">
      <w:pPr>
        <w:spacing w:line="360" w:lineRule="auto"/>
        <w:ind w:firstLine="360"/>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مما سبق استنتج الباحثان عدة مميزات من خلال تطبيق تسعير الخدمات المصرفية بأسلوب التكلفة المستهدفة، يساعد هذا الأسلوب على خلق مستقبل تنافسي للمصرف من خلال التركيز على الإدارة الموجهة بالسوق (العميل)، أنه أسلوب رقابي شامل يخضع للتكاليف على كافة مراحلها للتحليل والتقييم بدلاً من تخطيط الخدمة وحتى ما بعد البيع ويشمل الأداء الداخلي والخارجي معاً، وأنه أسلوب يوفر الدفع الذاتي لتحقيق النتائج الموجودة، حيث يعتمد على </w:t>
      </w:r>
      <w:r w:rsidRPr="00EC64EF">
        <w:rPr>
          <w:rFonts w:ascii="Simplified Arabic" w:hAnsi="Simplified Arabic" w:cs="Simplified Arabic"/>
          <w:sz w:val="28"/>
          <w:szCs w:val="28"/>
          <w:rtl/>
        </w:rPr>
        <w:lastRenderedPageBreak/>
        <w:t xml:space="preserve">المشاركة من جانب كافة المرتبطين بعملية تقديم الخدمة، وهو ذلك يمثل نظاماً للتحسين وتطوير الفكر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 xml:space="preserve"> للمصرف، كما يوفر دوافع الانتماء من العاملين من خلال سعيهم نحو تحقيق أهداف خفض التكاليف.</w:t>
      </w:r>
    </w:p>
    <w:p w:rsidR="006C51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2/ </w:t>
      </w:r>
      <w:r w:rsidRPr="00EC64EF">
        <w:rPr>
          <w:rFonts w:ascii="Simplified Arabic" w:hAnsi="Simplified Arabic" w:cs="Simplified Arabic"/>
          <w:b/>
          <w:bCs/>
          <w:sz w:val="28"/>
          <w:szCs w:val="28"/>
          <w:rtl/>
        </w:rPr>
        <w:t>الدراسات السابقة</w:t>
      </w:r>
      <w:r w:rsidRPr="00EC64EF">
        <w:rPr>
          <w:rFonts w:ascii="Simplified Arabic" w:hAnsi="Simplified Arabic" w:cs="Simplified Arabic"/>
          <w:sz w:val="28"/>
          <w:szCs w:val="28"/>
          <w:rtl/>
        </w:rPr>
        <w:t xml:space="preserve">: </w:t>
      </w:r>
    </w:p>
    <w:p w:rsidR="006C51B6"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يتناول الباحثان الدراسات السابقة التي لها علاقة بموضوع الدراسة والتي امكن الحصول عليها :</w:t>
      </w:r>
      <w:r>
        <w:rPr>
          <w:rFonts w:ascii="Simplified Arabic" w:hAnsi="Simplified Arabic" w:cs="Simplified Arabic" w:hint="cs"/>
          <w:sz w:val="28"/>
          <w:szCs w:val="28"/>
          <w:rtl/>
        </w:rPr>
        <w:t>-</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1- دراسة إيهاب (2009): تمثلت مشكلة الدراسة في أن طرق إدارة التكاليف أصبحت في أغلبها تقليدية وجاءت الحاجة أي طرق جديدة لإدارة التكاليف للوصول لنفس الخدمة مع تكلفة أقل، حيث تم صياغة مشكلة الدراسة للتساؤلات الآتية، هل لدى الفنادق الأردنية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دراية كافية بمفهوم التكلفة المستهدفة؟ هل تطبق الفنادق الأردنية التكلفة المستهدفة لإدارة تكاليفها؟ هل تواجه الفنادق مصاعب تحول دون تطبيق طريقة التكلفة المستهدفة في إدارة تكاليفها؟</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بالنسبة للجانب العملي فتم الاعتماد على العمل الميداني بتوزيع استبانة علمية محكمة وتحليل بياناتها للتوصل إلى النتائج.</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هدفت الدراسة إلى بيان فيما إذا كانت الفنادق الأردنية المصنفة فئة الخمس</w:t>
      </w:r>
      <w:r>
        <w:rPr>
          <w:rFonts w:ascii="Simplified Arabic" w:hAnsi="Simplified Arabic" w:cs="Simplified Arabic" w:hint="cs"/>
          <w:sz w:val="28"/>
          <w:szCs w:val="28"/>
          <w:rtl/>
        </w:rPr>
        <w:t>ة</w:t>
      </w:r>
      <w:r w:rsidRPr="00EC64EF">
        <w:rPr>
          <w:rFonts w:ascii="Simplified Arabic" w:hAnsi="Simplified Arabic" w:cs="Simplified Arabic"/>
          <w:sz w:val="28"/>
          <w:szCs w:val="28"/>
          <w:rtl/>
        </w:rPr>
        <w:t xml:space="preserve"> نجوم تطبق طريقة الت</w:t>
      </w:r>
      <w:r>
        <w:rPr>
          <w:rFonts w:ascii="Simplified Arabic" w:hAnsi="Simplified Arabic" w:cs="Simplified Arabic" w:hint="cs"/>
          <w:sz w:val="28"/>
          <w:szCs w:val="28"/>
          <w:rtl/>
        </w:rPr>
        <w:t>ك</w:t>
      </w:r>
      <w:r w:rsidRPr="00EC64EF">
        <w:rPr>
          <w:rFonts w:ascii="Simplified Arabic" w:hAnsi="Simplified Arabic" w:cs="Simplified Arabic"/>
          <w:sz w:val="28"/>
          <w:szCs w:val="28"/>
          <w:rtl/>
        </w:rPr>
        <w:t>لفة المستهدفة في إدارة تكاليفها، ومدى المصاعب التي تواجه الفنادق الأردنية والتي تحول دون تطبيق هذه الطريقة.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التوصيات: يجب على الفنادق الأردنية متابعة ومواكبة أحدث الطرق في إدارة تكاليفها للسعي في خفض التكاليف وزيادة الأرباح في ظل الإمكانيات المتا</w:t>
      </w:r>
      <w:r>
        <w:rPr>
          <w:rFonts w:ascii="Simplified Arabic" w:hAnsi="Simplified Arabic" w:cs="Simplified Arabic"/>
          <w:sz w:val="28"/>
          <w:szCs w:val="28"/>
          <w:rtl/>
        </w:rPr>
        <w:t xml:space="preserve">حة والظروف المناسبة في ضرورة </w:t>
      </w:r>
      <w:r>
        <w:rPr>
          <w:rFonts w:ascii="Simplified Arabic" w:hAnsi="Simplified Arabic" w:cs="Simplified Arabic" w:hint="cs"/>
          <w:sz w:val="28"/>
          <w:szCs w:val="28"/>
          <w:rtl/>
        </w:rPr>
        <w:t>ت</w:t>
      </w:r>
      <w:r w:rsidRPr="00EC64EF">
        <w:rPr>
          <w:rFonts w:ascii="Simplified Arabic" w:hAnsi="Simplified Arabic" w:cs="Simplified Arabic"/>
          <w:sz w:val="28"/>
          <w:szCs w:val="28"/>
          <w:rtl/>
        </w:rPr>
        <w:t>وعية المحاسبين و</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ين في الفنادق الأرد</w:t>
      </w:r>
      <w:r>
        <w:rPr>
          <w:rFonts w:ascii="Simplified Arabic" w:hAnsi="Simplified Arabic" w:cs="Simplified Arabic"/>
          <w:sz w:val="28"/>
          <w:szCs w:val="28"/>
          <w:rtl/>
        </w:rPr>
        <w:t xml:space="preserve">نية بأحدث المستجدات في العالم </w:t>
      </w:r>
      <w:r>
        <w:rPr>
          <w:rFonts w:ascii="Simplified Arabic" w:hAnsi="Simplified Arabic" w:cs="Simplified Arabic" w:hint="cs"/>
          <w:sz w:val="28"/>
          <w:szCs w:val="28"/>
          <w:rtl/>
        </w:rPr>
        <w:t>عن</w:t>
      </w:r>
      <w:r w:rsidRPr="00EC64EF">
        <w:rPr>
          <w:rFonts w:ascii="Simplified Arabic" w:hAnsi="Simplified Arabic" w:cs="Simplified Arabic"/>
          <w:sz w:val="28"/>
          <w:szCs w:val="28"/>
          <w:rtl/>
        </w:rPr>
        <w:t xml:space="preserve"> طرق إدارة التكاليف وللنظر في إمكانية تطبيق أي منها.</w:t>
      </w:r>
    </w:p>
    <w:p w:rsidR="006C51B6" w:rsidRPr="00EC64EF" w:rsidRDefault="006C51B6" w:rsidP="006C51B6">
      <w:pPr>
        <w:spacing w:line="360" w:lineRule="auto"/>
        <w:ind w:left="58"/>
        <w:jc w:val="both"/>
        <w:rPr>
          <w:rFonts w:ascii="Simplified Arabic" w:hAnsi="Simplified Arabic" w:cs="Simplified Arabic"/>
          <w:sz w:val="28"/>
          <w:szCs w:val="28"/>
        </w:rPr>
      </w:pPr>
      <w:r w:rsidRPr="00EC64EF">
        <w:rPr>
          <w:rFonts w:ascii="Simplified Arabic" w:hAnsi="Simplified Arabic" w:cs="Simplified Arabic"/>
          <w:sz w:val="28"/>
          <w:szCs w:val="28"/>
          <w:rtl/>
        </w:rPr>
        <w:t>2- دراسة أمل ، (2011):</w:t>
      </w:r>
      <w:r w:rsidRPr="00EC64EF">
        <w:rPr>
          <w:rFonts w:ascii="Simplified Arabic" w:hAnsi="Simplified Arabic" w:cs="Simplified Arabic"/>
          <w:sz w:val="28"/>
          <w:szCs w:val="28"/>
          <w:vertAlign w:val="superscript"/>
          <w:rtl/>
        </w:rPr>
        <w:t xml:space="preserve"> </w:t>
      </w:r>
      <w:r>
        <w:rPr>
          <w:rFonts w:ascii="Simplified Arabic" w:hAnsi="Simplified Arabic" w:cs="Simplified Arabic" w:hint="cs"/>
          <w:sz w:val="28"/>
          <w:szCs w:val="28"/>
          <w:vertAlign w:val="superscript"/>
          <w:rtl/>
        </w:rPr>
        <w:t xml:space="preserve"> </w:t>
      </w:r>
      <w:r w:rsidRPr="00EC64EF">
        <w:rPr>
          <w:rFonts w:ascii="Simplified Arabic" w:hAnsi="Simplified Arabic" w:cs="Simplified Arabic"/>
          <w:sz w:val="28"/>
          <w:szCs w:val="28"/>
          <w:rtl/>
        </w:rPr>
        <w:t>تناولت الدراسة أسلوب التكلفة المستهدفة ودورها في خفض تكاليف الإنتاج، تكمن مشكلة الدراسة في أوجه القصور التي واجهت النظم التقليدية لمحاسبة التكاليف مما أدى إلى عدم قدرة الشركة العربية السودانية للزيوت النباتية المحدودة على التحكم في تكلفة وسعر المنتج في ظل المتغيرات البيئة الاقتصادية الحديثة، وفي ظل المنافسة وتعدد السلع مما يتطلب ضرورة الاهتمام بتخطيط تكلفة المنتج ومحاولة خفضها حتى يمكن بيعه بسعر مناسب في السوق وحتى تتمكن المنشأة من البقاء والاستمرار.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هدفت الدراسة إلى توفير إطار علمي لإبراز دور أسلوب التكلفة المستهدفة في خفض تكاليف الإنتاج لبيان أنه تخفض التكاليف باستخدام أسلوب التكلفة 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نتائج الدراسة: يحقق استخدام أسلوب التكلفة المستهدفة وما يدعمه من أساليب حديثة في تطوير الأداء من خلال التركيز على الأنشطة التي تضيف قيمة واستبعاد الأنشطة التي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لا تضيف قيمة ومن ثم بدعم الربح المستهدف.</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توصيات الدراسة: تطبيق أسلوب التكلفة المستهدفة كونه يعمل على خفض تكلفة المنهج من خلال جميع مراحل دورة حياة المنتج وذلك بصورة ثابتة ومستقرة وبدون أي تأثير سلبي على جودة المنتج.</w:t>
      </w:r>
    </w:p>
    <w:p w:rsidR="006C51B6" w:rsidRDefault="006C51B6" w:rsidP="006C51B6">
      <w:pPr>
        <w:spacing w:line="360" w:lineRule="auto"/>
        <w:ind w:left="-122" w:hanging="90"/>
        <w:jc w:val="both"/>
        <w:rPr>
          <w:rFonts w:ascii="Simplified Arabic" w:hAnsi="Simplified Arabic" w:cs="Simplified Arabic"/>
          <w:sz w:val="28"/>
          <w:szCs w:val="28"/>
          <w:rtl/>
        </w:rPr>
      </w:pPr>
      <w:r w:rsidRPr="00EC64EF">
        <w:rPr>
          <w:rFonts w:ascii="Simplified Arabic" w:hAnsi="Simplified Arabic" w:cs="Simplified Arabic"/>
          <w:sz w:val="28"/>
          <w:szCs w:val="28"/>
          <w:rtl/>
        </w:rPr>
        <w:t>3- دراسة رحاب ، (2011م</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تناولت الدراسة أثر التكلفة المستهدفة في خفض تكلفة الإنتاج في الشركات الصناعية السودانية وتمثلت مشكلة الدراسة في أن كثير من الشركات الصناعية السودانية تعاني من مشاكل تتعلق بالتكاليف وكيفية التحكم فيها مما يجعل هذه المنشآت الصناعية تتحمل كثير من الأعباء الأمر الذي ينعكس على أدائها.</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تمثلت تساؤلات الدراسة في ما هو أثر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التكلفة المستهدفة في خفض تكاليف الإنتاج بالشركات الصناعية السودانية؟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هدفت الدراسة إلى </w:t>
      </w:r>
      <w:r w:rsidRPr="00EC64EF">
        <w:rPr>
          <w:rFonts w:ascii="Simplified Arabic" w:hAnsi="Simplified Arabic" w:cs="Simplified Arabic"/>
          <w:sz w:val="28"/>
          <w:szCs w:val="28"/>
          <w:rtl/>
        </w:rPr>
        <w:lastRenderedPageBreak/>
        <w:t>بيان أثر تطبيق التكلفة المستهدفة على تخفيض تكاليف الإنتاج وبيان أن نظام التكلفة المستهدفة يساعد الشركات الصناعية على تحقيق أهدافها من صنع منتجات جديدة وتطوير المنتجات القد</w:t>
      </w:r>
      <w:r>
        <w:rPr>
          <w:rFonts w:ascii="Simplified Arabic" w:hAnsi="Simplified Arabic" w:cs="Simplified Arabic"/>
          <w:sz w:val="28"/>
          <w:szCs w:val="28"/>
          <w:rtl/>
        </w:rPr>
        <w:t>يمة بأقل تكلفة وجذب المستهلكين.</w:t>
      </w:r>
      <w:r>
        <w:rPr>
          <w:rFonts w:ascii="Simplified Arabic" w:hAnsi="Simplified Arabic" w:cs="Simplified Arabic" w:hint="cs"/>
          <w:sz w:val="28"/>
          <w:szCs w:val="28"/>
          <w:rtl/>
        </w:rPr>
        <w:t xml:space="preserve"> </w:t>
      </w:r>
    </w:p>
    <w:p w:rsidR="006C51B6" w:rsidRPr="00EC64EF" w:rsidRDefault="006C51B6" w:rsidP="006C51B6">
      <w:pPr>
        <w:spacing w:line="360" w:lineRule="auto"/>
        <w:ind w:left="-122" w:hanging="90"/>
        <w:jc w:val="both"/>
        <w:rPr>
          <w:rFonts w:ascii="Simplified Arabic" w:hAnsi="Simplified Arabic" w:cs="Simplified Arabic"/>
          <w:sz w:val="28"/>
          <w:szCs w:val="28"/>
          <w:rtl/>
        </w:rPr>
      </w:pPr>
      <w:r w:rsidRPr="00EC64EF">
        <w:rPr>
          <w:rFonts w:ascii="Simplified Arabic" w:hAnsi="Simplified Arabic" w:cs="Simplified Arabic"/>
          <w:sz w:val="28"/>
          <w:szCs w:val="28"/>
          <w:rtl/>
        </w:rPr>
        <w:t>نتائج البحث: أن تطبيق التكلفة المستهدفة يؤدي إلى خفض تكلفة الإنتاج ذلك من خلال استخدامها في مرحلة قبل حدوث التكلفة في مرحلتي التخطيط والتصميم، تطبيق نظام التكاليف المستهدفة يوفر معلومات دقيقة تساعد في مواجهة المنافسة العالية وتلبية رغبات مستهلكين له قدرة عالية على مقارنة المنتجات من حيث الجودة والسعر، وجود حافز قوي على البحث والتطوير لتحقيق التقدم التكنولوجي يمكن من</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w:t>
      </w:r>
      <w:r>
        <w:rPr>
          <w:rFonts w:ascii="Simplified Arabic" w:hAnsi="Simplified Arabic" w:cs="Simplified Arabic"/>
          <w:sz w:val="28"/>
          <w:szCs w:val="28"/>
          <w:rtl/>
        </w:rPr>
        <w:t>صميم منتجات جديدة بتكلفة مخفضة،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التوصيات: ضرورة اهتمام الشركات الصناعية السودانية بنظام التكاليف المستهدفة في بكل مرحلة لما لها من مزايا جيدة، في تخفيض التكلفة وتطوير المنتجات، عدم تقديم المنتج إلى السوق إلا بعد تحديد السعر الذي يقبله العملاء وبعد تحديد القيمة المتوقع بيعها في تضمن الشركة بأن السعر الذي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سيتم به تقديم المنتج إلى السوق يكون مقبولاً مقدماً، ضرورة الاهتمام بعملية التحسين المستمر في مستوى كل الأنشطة في الشركة ليس على عملية الإنتاج فقط.</w:t>
      </w:r>
    </w:p>
    <w:p w:rsidR="006C51B6" w:rsidRPr="00EC64EF" w:rsidRDefault="006C51B6" w:rsidP="006C51B6">
      <w:pPr>
        <w:spacing w:line="360" w:lineRule="auto"/>
        <w:ind w:left="-32"/>
        <w:jc w:val="both"/>
        <w:rPr>
          <w:rFonts w:ascii="Simplified Arabic" w:hAnsi="Simplified Arabic" w:cs="Simplified Arabic"/>
          <w:sz w:val="28"/>
          <w:szCs w:val="28"/>
          <w:rtl/>
        </w:rPr>
      </w:pPr>
      <w:r>
        <w:rPr>
          <w:rFonts w:ascii="Simplified Arabic" w:hAnsi="Simplified Arabic" w:cs="Simplified Arabic"/>
          <w:sz w:val="28"/>
          <w:szCs w:val="28"/>
          <w:rtl/>
        </w:rPr>
        <w:t>4- دراسة عماد</w:t>
      </w:r>
      <w:r w:rsidRPr="00EC64EF">
        <w:rPr>
          <w:rFonts w:ascii="Simplified Arabic" w:hAnsi="Simplified Arabic" w:cs="Simplified Arabic"/>
          <w:sz w:val="28"/>
          <w:szCs w:val="28"/>
          <w:rtl/>
        </w:rPr>
        <w:t>، (2013م):</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تمثلت مشكلة البحث في أن المداخل التقليدية للتكاليف أصبحت لا تلائم البيئة </w:t>
      </w:r>
      <w:r>
        <w:rPr>
          <w:rFonts w:ascii="Simplified Arabic" w:hAnsi="Simplified Arabic" w:cs="Simplified Arabic"/>
          <w:sz w:val="28"/>
          <w:szCs w:val="28"/>
          <w:rtl/>
        </w:rPr>
        <w:t xml:space="preserve">الصناعية الحديثة، فكان لابد من </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بتكار أساليب جديدة مناظر للمدخل التقليدي.</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أسئلة البحث: هل هناك إمكانية أسلوب التكلفة المس</w:t>
      </w:r>
      <w:r>
        <w:rPr>
          <w:rFonts w:ascii="Simplified Arabic" w:hAnsi="Simplified Arabic" w:cs="Simplified Arabic"/>
          <w:sz w:val="28"/>
          <w:szCs w:val="28"/>
          <w:rtl/>
        </w:rPr>
        <w:t>تهدفة ب</w:t>
      </w:r>
      <w:r>
        <w:rPr>
          <w:rFonts w:ascii="Simplified Arabic" w:hAnsi="Simplified Arabic" w:cs="Simplified Arabic" w:hint="cs"/>
          <w:sz w:val="28"/>
          <w:szCs w:val="28"/>
          <w:rtl/>
        </w:rPr>
        <w:t>مصن</w:t>
      </w:r>
      <w:r w:rsidRPr="00EC64EF">
        <w:rPr>
          <w:rFonts w:ascii="Simplified Arabic" w:hAnsi="Simplified Arabic" w:cs="Simplified Arabic"/>
          <w:sz w:val="28"/>
          <w:szCs w:val="28"/>
          <w:rtl/>
        </w:rPr>
        <w:t>ع التوفيق للصابون؟، هل يؤدي نظام محاسبة التكاليف المعمول به في مصنع التوفيق للصابون إلى تحفيز التكاليف تطوير المنتجات؟ هل يؤدي تطبيق أسلوب التكلفة المستهدفة إلى توفير معلومات تساعد الإدارة في اتخاذ القرارات؟ ما هو أثر تطبيق أسلوب التكلفة المستهدفة في تحقيق التكنولوجيا وت</w:t>
      </w:r>
      <w:r>
        <w:rPr>
          <w:rFonts w:ascii="Simplified Arabic" w:hAnsi="Simplified Arabic" w:cs="Simplified Arabic" w:hint="cs"/>
          <w:sz w:val="28"/>
          <w:szCs w:val="28"/>
          <w:rtl/>
        </w:rPr>
        <w:t>و</w:t>
      </w:r>
      <w:r w:rsidRPr="00EC64EF">
        <w:rPr>
          <w:rFonts w:ascii="Simplified Arabic" w:hAnsi="Simplified Arabic" w:cs="Simplified Arabic"/>
          <w:sz w:val="28"/>
          <w:szCs w:val="28"/>
          <w:rtl/>
        </w:rPr>
        <w:t>فير معلومات تساعد الإدارة في اتخاذ القرارات؟، ما هو أثر تطب</w:t>
      </w:r>
      <w:r>
        <w:rPr>
          <w:rFonts w:ascii="Simplified Arabic" w:hAnsi="Simplified Arabic" w:cs="Simplified Arabic"/>
          <w:sz w:val="28"/>
          <w:szCs w:val="28"/>
          <w:rtl/>
        </w:rPr>
        <w:t>يق أسلوب التكلفة المستهدفة في ت</w:t>
      </w:r>
      <w:r w:rsidRPr="00EC64EF">
        <w:rPr>
          <w:rFonts w:ascii="Simplified Arabic" w:hAnsi="Simplified Arabic" w:cs="Simplified Arabic"/>
          <w:sz w:val="28"/>
          <w:szCs w:val="28"/>
          <w:rtl/>
        </w:rPr>
        <w:t>ح</w:t>
      </w:r>
      <w:r>
        <w:rPr>
          <w:rFonts w:ascii="Simplified Arabic" w:hAnsi="Simplified Arabic" w:cs="Simplified Arabic" w:hint="cs"/>
          <w:sz w:val="28"/>
          <w:szCs w:val="28"/>
          <w:rtl/>
        </w:rPr>
        <w:t>ق</w:t>
      </w:r>
      <w:r w:rsidRPr="00EC64EF">
        <w:rPr>
          <w:rFonts w:ascii="Simplified Arabic" w:hAnsi="Simplified Arabic" w:cs="Simplified Arabic"/>
          <w:sz w:val="28"/>
          <w:szCs w:val="28"/>
          <w:rtl/>
        </w:rPr>
        <w:t>يق التكلفة وتطوير المنتجات؟</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هدف البحث إلى: التعرف على أسلوب التكلفة المستهدفة، التعرف على إمكانية تطبيق أسلوب التكلفة المستهدفة في إحدى المنشآت الصناعية السودانية، توفير إطار علمي لإبراز دور أسلوب التكلفة المستهدفة في تطوير المنتجات.</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نتائج البحث: إن أسلوب التكاليف المستهدفة لا يتم تطبيقه بمصنع التوفيق للصابون، بل هنالك إمكانية لتعزيز البقاء في الأسواق، وكذلك إن أسلوب التكلفة المستهدفة يمكن تطبيقه مستقبلاً إذا ما تم التغلب على العوائق التي تحول دون ذلك.</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التوصيات: العمل على تطبيق أسلوب التكلفة المستهدفة، والعمل على زيادة التعاون بين جميع الإدارات والأقسام والموظفين بالمصنع، كما توصلت الدراسة بإجراء المزيد من الدراسة والأبحاث التي تتناول أسلوب التكلفة المستهدفة والأنظمة المعاونة له.</w:t>
      </w:r>
    </w:p>
    <w:p w:rsidR="006C51B6" w:rsidRPr="00EC64EF" w:rsidRDefault="006C51B6" w:rsidP="006C51B6">
      <w:pPr>
        <w:spacing w:line="360" w:lineRule="auto"/>
        <w:ind w:left="-32" w:hanging="90"/>
        <w:jc w:val="both"/>
        <w:rPr>
          <w:rFonts w:ascii="Simplified Arabic" w:hAnsi="Simplified Arabic" w:cs="Simplified Arabic"/>
          <w:sz w:val="28"/>
          <w:szCs w:val="28"/>
          <w:rtl/>
        </w:rPr>
      </w:pPr>
      <w:r w:rsidRPr="00EC64EF">
        <w:rPr>
          <w:rFonts w:ascii="Simplified Arabic" w:hAnsi="Simplified Arabic" w:cs="Simplified Arabic"/>
          <w:sz w:val="28"/>
          <w:szCs w:val="28"/>
          <w:rtl/>
        </w:rPr>
        <w:t>5 - دراسة خالد (2014)</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تمثلت مشكلة البحث في تبني الشركة السودانية للتوليد الحراري نظام التكاليف التقليدية من تحديد وقياس تكلفة الكيلواط/ساعة لمطالبتها في السودان مما ينعكس سلباً على هذا القياس.</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أسئلة البحث: هل يمكن التكامل بين التكلفة المستهدفة والتكلفة وفقاً للنشاط في تحديد تكلفة الإنتاج بصورة دقيقة بالشركة السودانية للتوليد الحراري؟ هل يؤدي تحليل التكامل بين أسلوب التكلفة المستهدفة والتكلفة على أساس النشاط أي تقديم مقترحات وحلول تؤدي لخفض تكلفة الإنتاج بالشركة السودانية للتوليد الحراري؟، هل توجد صعوبات تحول دون تطبيق الأساليب الحديثة للتكاليف بالشركة؟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هدف البحث إلى قياس تكلفة إنتاج الطاقة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الكهربائية باستخدام التكامل بين أسلوب التكلفة المستهدفة والتكلفة وفقاً لنشاط كأداتين لإدارة التكلفة الاستراتيجية.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توصل البحث الي النتائج ال</w:t>
      </w:r>
      <w:r>
        <w:rPr>
          <w:rFonts w:ascii="Simplified Arabic" w:hAnsi="Simplified Arabic" w:cs="Simplified Arabic" w:hint="cs"/>
          <w:sz w:val="28"/>
          <w:szCs w:val="28"/>
          <w:rtl/>
        </w:rPr>
        <w:t>آ</w:t>
      </w:r>
      <w:r w:rsidRPr="00EC64EF">
        <w:rPr>
          <w:rFonts w:ascii="Simplified Arabic" w:hAnsi="Simplified Arabic" w:cs="Simplified Arabic"/>
          <w:sz w:val="28"/>
          <w:szCs w:val="28"/>
          <w:rtl/>
        </w:rPr>
        <w:t xml:space="preserve">تية : يتم تخصيص </w:t>
      </w:r>
      <w:r w:rsidRPr="00EC64EF">
        <w:rPr>
          <w:rFonts w:ascii="Simplified Arabic" w:hAnsi="Simplified Arabic" w:cs="Simplified Arabic"/>
          <w:sz w:val="28"/>
          <w:szCs w:val="28"/>
          <w:rtl/>
        </w:rPr>
        <w:lastRenderedPageBreak/>
        <w:t xml:space="preserve">التكاليف غير المباشرة بالشركة السودانية للتوليد الحراري بمعدل تحميل واحد وهو الطاقة المنتجة، وهذه من سمات الطرق التقليدية </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تخفيض التكاليف والتي لا توفر قياسات دقيقة لتحديد تكلفة إنتاج الطاقة الكهربائية، تحقيق التكامل بين أسلوبي التكلفة المستهدفة والتكلفة وفقاً للنشاط بالشركة السودانية للتوليد الحراري يؤدي لقياس تكلفة إنتاج الكهرباء بصورة دقيقة.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توصيات البحث: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تتبنى الشر</w:t>
      </w:r>
      <w:r>
        <w:rPr>
          <w:rFonts w:ascii="Simplified Arabic" w:hAnsi="Simplified Arabic" w:cs="Simplified Arabic" w:hint="cs"/>
          <w:sz w:val="28"/>
          <w:szCs w:val="28"/>
          <w:rtl/>
        </w:rPr>
        <w:t>ك</w:t>
      </w:r>
      <w:r w:rsidRPr="00EC64EF">
        <w:rPr>
          <w:rFonts w:ascii="Simplified Arabic" w:hAnsi="Simplified Arabic" w:cs="Simplified Arabic"/>
          <w:sz w:val="28"/>
          <w:szCs w:val="28"/>
          <w:rtl/>
        </w:rPr>
        <w:t xml:space="preserve">ة السودانية للتوليد الحراري الأساليب الحديثة في قياس التكاليف ومنها التكاليف بين أسلوبي التكلفة المستهدفة والتكلفة وفقاً لنشاط وأن تعمل على إزالة الفجوة التكلفة المستهدفة بتطوير أساليب الإنتاج وبين الأساليب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الحديثة مثل هندسة القيمة وإعادة هندسة العمليات والتحسين المستمر.</w:t>
      </w:r>
    </w:p>
    <w:p w:rsidR="006C51B6" w:rsidRPr="00EC64EF" w:rsidRDefault="006C51B6" w:rsidP="006C51B6">
      <w:pPr>
        <w:spacing w:line="360" w:lineRule="auto"/>
        <w:ind w:firstLine="720"/>
        <w:jc w:val="both"/>
        <w:rPr>
          <w:rFonts w:ascii="Simplified Arabic" w:hAnsi="Simplified Arabic" w:cs="Simplified Arabic"/>
          <w:sz w:val="28"/>
          <w:szCs w:val="28"/>
          <w:rtl/>
        </w:rPr>
      </w:pPr>
      <w:r w:rsidRPr="00EC64EF">
        <w:rPr>
          <w:rFonts w:ascii="Simplified Arabic" w:hAnsi="Simplified Arabic" w:cs="Simplified Arabic"/>
          <w:sz w:val="28"/>
          <w:szCs w:val="28"/>
          <w:rtl/>
        </w:rPr>
        <w:t>يتبين من خلال الاستعراض للدراسات السابقة أن معظم الدراسات تناولت أسلوب التكلفة المستهدفة في الشركات الصناعية، متجاهلة تطبيقه في القطاع القومي ومن ضمنها المصارف باستثناء دراسة إيهاب يوسف طويلة التي تناولت تطبيق أسلوب التكلفة المستهدفة في الفنادق الأردنية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الدراسات السابقة </w:t>
      </w:r>
      <w:r>
        <w:rPr>
          <w:rFonts w:ascii="Simplified Arabic" w:hAnsi="Simplified Arabic" w:cs="Simplified Arabic" w:hint="cs"/>
          <w:sz w:val="28"/>
          <w:szCs w:val="28"/>
          <w:rtl/>
        </w:rPr>
        <w:t xml:space="preserve">التي </w:t>
      </w:r>
      <w:r w:rsidRPr="00EC64EF">
        <w:rPr>
          <w:rFonts w:ascii="Simplified Arabic" w:hAnsi="Simplified Arabic" w:cs="Simplified Arabic"/>
          <w:sz w:val="28"/>
          <w:szCs w:val="28"/>
          <w:rtl/>
        </w:rPr>
        <w:t xml:space="preserve">تتفق بأن أسلوب التكلفة المستهدفة يحقق فوائد متعددة للمنشآت التي تقوم بتطبيقه، كما تكاد </w:t>
      </w:r>
      <w:r w:rsidRPr="00EC64EF">
        <w:rPr>
          <w:rFonts w:ascii="Simplified Arabic" w:hAnsi="Simplified Arabic" w:cs="Simplified Arabic" w:hint="cs"/>
          <w:sz w:val="28"/>
          <w:szCs w:val="28"/>
          <w:rtl/>
        </w:rPr>
        <w:t xml:space="preserve">تجمع </w:t>
      </w:r>
      <w:r w:rsidRPr="00EC64EF">
        <w:rPr>
          <w:rFonts w:ascii="Simplified Arabic" w:hAnsi="Simplified Arabic" w:cs="Simplified Arabic"/>
          <w:sz w:val="28"/>
          <w:szCs w:val="28"/>
          <w:rtl/>
        </w:rPr>
        <w:t xml:space="preserve"> الدراسات السابقة على ضرورة توعية العاملين بالمنشآت المختلفة أهمية وفوائد تطبيق أسلوب التكلفة المستهدفة ودورها في تحسين كفاءة تسعير الخدمات المصرفية، الذي هو نظام حديث من أنظمة التكاليف، ومحاولة التعرف على هذا الأسلوب وخصائصه ومميزاته ومدى توفير مقومات تطبيقه.</w:t>
      </w:r>
    </w:p>
    <w:p w:rsidR="006C51B6" w:rsidRPr="00EC64EF" w:rsidRDefault="006C51B6" w:rsidP="006C51B6">
      <w:pPr>
        <w:widowControl w:val="0"/>
        <w:spacing w:line="360" w:lineRule="auto"/>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ثالثاً: الدراسة التطبيقية </w:t>
      </w:r>
    </w:p>
    <w:p w:rsidR="006C51B6" w:rsidRDefault="006C51B6" w:rsidP="006C51B6">
      <w:pPr>
        <w:widowControl w:val="0"/>
        <w:spacing w:line="360" w:lineRule="auto"/>
        <w:jc w:val="both"/>
        <w:rPr>
          <w:rFonts w:ascii="Simplified Arabic" w:hAnsi="Simplified Arabic" w:cs="Simplified Arabic"/>
          <w:b/>
          <w:bCs/>
          <w:sz w:val="28"/>
          <w:szCs w:val="28"/>
          <w:rtl/>
          <w:lang w:bidi="ar-EG"/>
        </w:rPr>
      </w:pPr>
      <w:r w:rsidRPr="00EC64EF">
        <w:rPr>
          <w:rFonts w:ascii="Simplified Arabic" w:eastAsia="Calibri" w:hAnsi="Simplified Arabic" w:cs="Simplified Arabic"/>
          <w:b/>
          <w:bCs/>
          <w:sz w:val="28"/>
          <w:szCs w:val="28"/>
          <w:rtl/>
        </w:rPr>
        <w:t>اولا</w:t>
      </w:r>
      <w:r>
        <w:rPr>
          <w:rFonts w:ascii="Simplified Arabic" w:eastAsia="Calibri" w:hAnsi="Simplified Arabic" w:cs="Simplified Arabic" w:hint="cs"/>
          <w:b/>
          <w:bCs/>
          <w:sz w:val="28"/>
          <w:szCs w:val="28"/>
          <w:rtl/>
        </w:rPr>
        <w:t>ً</w:t>
      </w:r>
      <w:r w:rsidRPr="00EC64EF">
        <w:rPr>
          <w:rFonts w:ascii="Simplified Arabic" w:eastAsia="Calibri" w:hAnsi="Simplified Arabic" w:cs="Simplified Arabic"/>
          <w:b/>
          <w:bCs/>
          <w:sz w:val="28"/>
          <w:szCs w:val="28"/>
          <w:rtl/>
        </w:rPr>
        <w:t xml:space="preserve"> :</w:t>
      </w:r>
      <w:r>
        <w:rPr>
          <w:rFonts w:ascii="Simplified Arabic" w:eastAsia="Calibri" w:hAnsi="Simplified Arabic" w:cs="Simplified Arabic" w:hint="cs"/>
          <w:b/>
          <w:bCs/>
          <w:sz w:val="28"/>
          <w:szCs w:val="28"/>
          <w:rtl/>
        </w:rPr>
        <w:t xml:space="preserve"> </w:t>
      </w:r>
      <w:r w:rsidRPr="00EC64EF">
        <w:rPr>
          <w:rFonts w:ascii="Simplified Arabic" w:eastAsia="Calibri" w:hAnsi="Simplified Arabic" w:cs="Simplified Arabic"/>
          <w:b/>
          <w:bCs/>
          <w:sz w:val="28"/>
          <w:szCs w:val="28"/>
          <w:rtl/>
        </w:rPr>
        <w:t>نبذة عن البنك الزراعي السوداني</w:t>
      </w:r>
      <w:r w:rsidRPr="00EC64EF">
        <w:rPr>
          <w:rFonts w:ascii="Simplified Arabic" w:eastAsia="Calibri" w:hAnsi="Simplified Arabic" w:cs="Simplified Arabic" w:hint="cs"/>
          <w:b/>
          <w:bCs/>
          <w:sz w:val="28"/>
          <w:szCs w:val="28"/>
          <w:rtl/>
        </w:rPr>
        <w:t xml:space="preserve"> </w:t>
      </w:r>
    </w:p>
    <w:p w:rsidR="006C51B6" w:rsidRPr="00EC64EF" w:rsidRDefault="006C51B6" w:rsidP="006C51B6">
      <w:pPr>
        <w:widowControl w:val="0"/>
        <w:spacing w:line="360" w:lineRule="auto"/>
        <w:jc w:val="both"/>
        <w:rPr>
          <w:rFonts w:ascii="Simplified Arabic" w:hAnsi="Simplified Arabic" w:cs="Simplified Arabic"/>
          <w:sz w:val="28"/>
          <w:szCs w:val="28"/>
          <w:rtl/>
          <w:lang w:bidi="ar-EG"/>
        </w:rPr>
      </w:pPr>
      <w:r w:rsidRPr="00EC64EF">
        <w:rPr>
          <w:rFonts w:ascii="Simplified Arabic" w:hAnsi="Simplified Arabic" w:cs="Simplified Arabic"/>
          <w:b/>
          <w:bCs/>
          <w:sz w:val="28"/>
          <w:szCs w:val="28"/>
          <w:rtl/>
          <w:lang w:bidi="ar-EG"/>
        </w:rPr>
        <w:t>النشأة والتأسيس:</w:t>
      </w:r>
      <w:r>
        <w:rPr>
          <w:rFonts w:ascii="Simplified Arabic" w:hAnsi="Simplified Arabic" w:cs="Simplified Arabic" w:hint="cs"/>
          <w:sz w:val="28"/>
          <w:szCs w:val="28"/>
          <w:rtl/>
          <w:lang w:bidi="ar-EG"/>
        </w:rPr>
        <w:t xml:space="preserve"> </w:t>
      </w:r>
      <w:r w:rsidRPr="00EC64EF">
        <w:rPr>
          <w:rFonts w:ascii="Simplified Arabic" w:hAnsi="Simplified Arabic" w:cs="Simplified Arabic"/>
          <w:sz w:val="28"/>
          <w:szCs w:val="28"/>
          <w:rtl/>
          <w:lang w:bidi="ar-EG"/>
        </w:rPr>
        <w:t>جاء</w:t>
      </w:r>
      <w:r>
        <w:rPr>
          <w:rFonts w:ascii="Simplified Arabic" w:hAnsi="Simplified Arabic" w:cs="Simplified Arabic"/>
          <w:sz w:val="28"/>
          <w:szCs w:val="28"/>
          <w:rtl/>
          <w:lang w:bidi="ar-EG"/>
        </w:rPr>
        <w:t xml:space="preserve"> انشاء البنك الزراعي السوداني ك</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ول بنك وطني في البلاد عندما كانت كل البنوك العامله حينها فروع لبنوك أجنبية، صدر قانون انشاء البنك في 17/6/1957</w:t>
      </w:r>
      <w:r>
        <w:rPr>
          <w:rFonts w:ascii="Simplified Arabic" w:hAnsi="Simplified Arabic" w:cs="Simplified Arabic" w:hint="cs"/>
          <w:sz w:val="28"/>
          <w:szCs w:val="28"/>
          <w:rtl/>
          <w:lang w:bidi="ar-EG"/>
        </w:rPr>
        <w:t>،</w:t>
      </w:r>
      <w:r w:rsidRPr="00EC64EF">
        <w:rPr>
          <w:rFonts w:ascii="Simplified Arabic" w:hAnsi="Simplified Arabic" w:cs="Simplified Arabic"/>
          <w:sz w:val="28"/>
          <w:szCs w:val="28"/>
          <w:rtl/>
          <w:lang w:bidi="ar-EG"/>
        </w:rPr>
        <w:t xml:space="preserve"> مباشر نشاطه الفعلي في عام 1959 م وقد تطور عمل</w:t>
      </w:r>
      <w:r>
        <w:rPr>
          <w:rFonts w:ascii="Simplified Arabic" w:hAnsi="Simplified Arabic" w:cs="Simplified Arabic"/>
          <w:sz w:val="28"/>
          <w:szCs w:val="28"/>
          <w:rtl/>
          <w:lang w:bidi="ar-EG"/>
        </w:rPr>
        <w:t xml:space="preserve"> البنك منذ ذلك التاريخ و حتي ال</w:t>
      </w:r>
      <w:r>
        <w:rPr>
          <w:rFonts w:ascii="Simplified Arabic" w:hAnsi="Simplified Arabic" w:cs="Simplified Arabic" w:hint="cs"/>
          <w:sz w:val="28"/>
          <w:szCs w:val="28"/>
          <w:rtl/>
          <w:lang w:bidi="ar-EG"/>
        </w:rPr>
        <w:t>آ</w:t>
      </w:r>
      <w:r w:rsidRPr="00EC64EF">
        <w:rPr>
          <w:rFonts w:ascii="Simplified Arabic" w:hAnsi="Simplified Arabic" w:cs="Simplified Arabic"/>
          <w:sz w:val="28"/>
          <w:szCs w:val="28"/>
          <w:rtl/>
          <w:lang w:bidi="ar-EG"/>
        </w:rPr>
        <w:t>ن</w:t>
      </w:r>
      <w:r>
        <w:rPr>
          <w:rFonts w:ascii="Simplified Arabic" w:hAnsi="Simplified Arabic" w:cs="Simplified Arabic"/>
          <w:sz w:val="28"/>
          <w:szCs w:val="28"/>
          <w:rtl/>
          <w:lang w:bidi="ar-EG"/>
        </w:rPr>
        <w:t xml:space="preserve"> حتي اصبح مؤسسة مصرفية شامله، و</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 xml:space="preserve">حد </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 xml:space="preserve">هم </w:t>
      </w:r>
      <w:r>
        <w:rPr>
          <w:rFonts w:ascii="Simplified Arabic" w:hAnsi="Simplified Arabic" w:cs="Simplified Arabic" w:hint="cs"/>
          <w:sz w:val="28"/>
          <w:szCs w:val="28"/>
          <w:rtl/>
          <w:lang w:bidi="ar-EG"/>
        </w:rPr>
        <w:t>أع</w:t>
      </w:r>
      <w:r w:rsidRPr="00EC64EF">
        <w:rPr>
          <w:rFonts w:ascii="Simplified Arabic" w:hAnsi="Simplified Arabic" w:cs="Simplified Arabic"/>
          <w:sz w:val="28"/>
          <w:szCs w:val="28"/>
          <w:rtl/>
          <w:lang w:bidi="ar-EG"/>
        </w:rPr>
        <w:t>مدة القطاع المصرفي التي تسهم بفاعلية في دفع عجلة التنمية الزرا</w:t>
      </w:r>
      <w:r>
        <w:rPr>
          <w:rFonts w:ascii="Simplified Arabic" w:hAnsi="Simplified Arabic" w:cs="Simplified Arabic"/>
          <w:sz w:val="28"/>
          <w:szCs w:val="28"/>
          <w:rtl/>
          <w:lang w:bidi="ar-EG"/>
        </w:rPr>
        <w:t>عية ونمو الناتج المحلي الاجمالي</w:t>
      </w:r>
      <w:r w:rsidRPr="00EC64EF">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Pr="00EC64EF">
        <w:rPr>
          <w:rFonts w:ascii="Simplified Arabic" w:hAnsi="Simplified Arabic" w:cs="Simplified Arabic"/>
          <w:sz w:val="28"/>
          <w:szCs w:val="28"/>
          <w:rtl/>
          <w:lang w:bidi="ar-EG"/>
        </w:rPr>
        <w:t xml:space="preserve">البنك مملوك بالكامل للدولة وهو </w:t>
      </w:r>
      <w:r>
        <w:rPr>
          <w:rFonts w:ascii="Simplified Arabic" w:hAnsi="Simplified Arabic" w:cs="Simplified Arabic"/>
          <w:sz w:val="28"/>
          <w:szCs w:val="28"/>
          <w:rtl/>
          <w:lang w:bidi="ar-EG"/>
        </w:rPr>
        <w:t>عضو</w:t>
      </w:r>
      <w:r w:rsidRPr="00EC64EF">
        <w:rPr>
          <w:rFonts w:ascii="Simplified Arabic" w:hAnsi="Simplified Arabic" w:cs="Simplified Arabic"/>
          <w:sz w:val="28"/>
          <w:szCs w:val="28"/>
          <w:rtl/>
          <w:lang w:bidi="ar-EG"/>
        </w:rPr>
        <w:t xml:space="preserve"> في صندوق ضمان الودائع المصرفية ورأس ماله ما بين وزارة المالية الاتحادية و بنك السودان .</w:t>
      </w:r>
      <w:r w:rsidRPr="00EC64EF">
        <w:rPr>
          <w:rStyle w:val="a8"/>
          <w:rFonts w:ascii="Simplified Arabic" w:hAnsi="Simplified Arabic" w:cs="Simplified Arabic"/>
          <w:sz w:val="28"/>
          <w:szCs w:val="28"/>
          <w:rtl/>
          <w:lang w:bidi="ar-EG"/>
        </w:rPr>
        <w:t>(</w:t>
      </w:r>
      <w:r w:rsidRPr="00EC64EF">
        <w:rPr>
          <w:rFonts w:ascii="Simplified Arabic" w:hAnsi="Simplified Arabic" w:cs="Simplified Arabic"/>
          <w:color w:val="000000"/>
          <w:sz w:val="28"/>
          <w:szCs w:val="28"/>
          <w:vertAlign w:val="superscript"/>
          <w:rtl/>
        </w:rPr>
        <w:t xml:space="preserve"> </w:t>
      </w:r>
      <w:r w:rsidRPr="00EC64EF">
        <w:rPr>
          <w:rFonts w:ascii="Simplified Arabic" w:hAnsi="Simplified Arabic" w:cs="Simplified Arabic"/>
          <w:sz w:val="28"/>
          <w:szCs w:val="28"/>
          <w:rtl/>
        </w:rPr>
        <w:t>إدارة العلاقات العامة، البنك الزراعي السوداني، 2017م</w:t>
      </w:r>
      <w:r w:rsidRPr="00EC64EF">
        <w:rPr>
          <w:rStyle w:val="a8"/>
          <w:rFonts w:ascii="Simplified Arabic" w:hAnsi="Simplified Arabic" w:cs="Simplified Arabic"/>
          <w:sz w:val="28"/>
          <w:szCs w:val="28"/>
          <w:rtl/>
          <w:lang w:bidi="ar-EG"/>
        </w:rPr>
        <w:t xml:space="preserve"> </w:t>
      </w:r>
      <w:r w:rsidRPr="00EC64EF">
        <w:rPr>
          <w:rFonts w:ascii="Simplified Arabic" w:hAnsi="Simplified Arabic" w:cs="Simplified Arabic"/>
          <w:sz w:val="28"/>
          <w:szCs w:val="28"/>
          <w:rtl/>
        </w:rPr>
        <w:t xml:space="preserve">)  </w:t>
      </w:r>
      <w:r w:rsidRPr="00EC64EF">
        <w:rPr>
          <w:rFonts w:ascii="Simplified Arabic" w:hAnsi="Simplified Arabic" w:cs="Simplified Arabic"/>
          <w:sz w:val="28"/>
          <w:szCs w:val="28"/>
          <w:rtl/>
          <w:lang w:bidi="ar-EG"/>
        </w:rPr>
        <w:t xml:space="preserve"> رأس </w:t>
      </w:r>
      <w:r>
        <w:rPr>
          <w:rFonts w:ascii="Simplified Arabic" w:hAnsi="Simplified Arabic" w:cs="Simplified Arabic"/>
          <w:sz w:val="28"/>
          <w:szCs w:val="28"/>
          <w:rtl/>
          <w:lang w:bidi="ar-EG"/>
        </w:rPr>
        <w:t>المال المصرفي به خمسة مليون جني</w:t>
      </w:r>
      <w:r>
        <w:rPr>
          <w:rFonts w:ascii="Simplified Arabic" w:hAnsi="Simplified Arabic" w:cs="Simplified Arabic" w:hint="cs"/>
          <w:sz w:val="28"/>
          <w:szCs w:val="28"/>
          <w:rtl/>
          <w:lang w:bidi="ar-EG"/>
        </w:rPr>
        <w:t>ه</w:t>
      </w:r>
      <w:r w:rsidRPr="00EC64EF">
        <w:rPr>
          <w:rFonts w:ascii="Simplified Arabic" w:hAnsi="Simplified Arabic" w:cs="Simplified Arabic"/>
          <w:sz w:val="28"/>
          <w:szCs w:val="28"/>
          <w:rtl/>
          <w:lang w:bidi="ar-EG"/>
        </w:rPr>
        <w:t xml:space="preserve"> سوداني</w:t>
      </w:r>
      <w:r>
        <w:rPr>
          <w:rFonts w:ascii="Simplified Arabic" w:hAnsi="Simplified Arabic" w:cs="Simplified Arabic" w:hint="cs"/>
          <w:sz w:val="28"/>
          <w:szCs w:val="28"/>
          <w:rtl/>
          <w:lang w:bidi="ar-EG"/>
        </w:rPr>
        <w:t>.</w:t>
      </w:r>
      <w:r w:rsidRPr="00EC64EF">
        <w:rPr>
          <w:rFonts w:ascii="Simplified Arabic" w:hAnsi="Simplified Arabic" w:cs="Simplified Arabic"/>
          <w:sz w:val="28"/>
          <w:szCs w:val="28"/>
          <w:rtl/>
          <w:lang w:bidi="ar-EG"/>
        </w:rPr>
        <w:t xml:space="preserve"> </w:t>
      </w:r>
    </w:p>
    <w:p w:rsidR="006C51B6" w:rsidRPr="00EC64EF" w:rsidRDefault="006C51B6" w:rsidP="006C51B6">
      <w:pPr>
        <w:widowControl w:val="0"/>
        <w:spacing w:line="360" w:lineRule="auto"/>
        <w:jc w:val="both"/>
        <w:rPr>
          <w:rFonts w:ascii="Simplified Arabic" w:hAnsi="Simplified Arabic" w:cs="Simplified Arabic"/>
          <w:sz w:val="28"/>
          <w:szCs w:val="28"/>
          <w:rtl/>
          <w:lang w:bidi="ar-EG"/>
        </w:rPr>
      </w:pPr>
      <w:r w:rsidRPr="00EC64EF">
        <w:rPr>
          <w:rFonts w:ascii="Simplified Arabic" w:hAnsi="Simplified Arabic" w:cs="Simplified Arabic"/>
          <w:sz w:val="28"/>
          <w:szCs w:val="28"/>
          <w:rtl/>
          <w:lang w:bidi="ar-EG"/>
        </w:rPr>
        <w:t xml:space="preserve">الأهداف الاستراتيجية : </w:t>
      </w:r>
      <w:r w:rsidRPr="00EC64EF">
        <w:rPr>
          <w:rFonts w:ascii="Simplified Arabic" w:hAnsi="Simplified Arabic" w:cs="Simplified Arabic"/>
          <w:sz w:val="28"/>
          <w:szCs w:val="28"/>
          <w:rtl/>
          <w:lang w:bidi="ar-EG"/>
        </w:rPr>
        <w:tab/>
        <w:t>البنك الزراعي السوداني بنك تنموى منو</w:t>
      </w:r>
      <w:r>
        <w:rPr>
          <w:rFonts w:ascii="Simplified Arabic" w:hAnsi="Simplified Arabic" w:cs="Simplified Arabic"/>
          <w:sz w:val="28"/>
          <w:szCs w:val="28"/>
          <w:rtl/>
          <w:lang w:bidi="ar-EG"/>
        </w:rPr>
        <w:t xml:space="preserve">ط به </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حداث نهوض اقتصا</w:t>
      </w:r>
      <w:r>
        <w:rPr>
          <w:rFonts w:ascii="Simplified Arabic" w:hAnsi="Simplified Arabic" w:cs="Simplified Arabic"/>
          <w:sz w:val="28"/>
          <w:szCs w:val="28"/>
          <w:rtl/>
          <w:lang w:bidi="ar-EG"/>
        </w:rPr>
        <w:t>دي واجتماعي يستهدف فى المقام ال</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 xml:space="preserve">ول </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نسان السودان عبر العمل بفعالية لحشد الموارد والامكانيات المادية والمالية والبشرية لتنمية زراعة نباتية وحيوانية شاملة عن طريق وجود واسع وسط المنتجين من الزراع والرعاة</w:t>
      </w:r>
      <w:r>
        <w:rPr>
          <w:rFonts w:ascii="Simplified Arabic" w:hAnsi="Simplified Arabic" w:cs="Simplified Arabic" w:hint="cs"/>
          <w:sz w:val="28"/>
          <w:szCs w:val="28"/>
          <w:rtl/>
          <w:lang w:bidi="ar-EG"/>
        </w:rPr>
        <w:t>،</w:t>
      </w:r>
      <w:r w:rsidRPr="00EC64EF">
        <w:rPr>
          <w:rFonts w:ascii="Simplified Arabic" w:hAnsi="Simplified Arabic" w:cs="Simplified Arabic"/>
          <w:sz w:val="28"/>
          <w:szCs w:val="28"/>
          <w:rtl/>
          <w:lang w:bidi="ar-EG"/>
        </w:rPr>
        <w:t xml:space="preserve"> يقدم البنك من خلاله خدمات تمويلية ومصرفية وتسويقية وارشادية متكاملة ومستمرة </w:t>
      </w:r>
      <w:r>
        <w:rPr>
          <w:rFonts w:ascii="Simplified Arabic" w:hAnsi="Simplified Arabic" w:cs="Simplified Arabic" w:hint="cs"/>
          <w:sz w:val="28"/>
          <w:szCs w:val="28"/>
          <w:rtl/>
          <w:lang w:bidi="ar-EG"/>
        </w:rPr>
        <w:t>بتب</w:t>
      </w:r>
      <w:r>
        <w:rPr>
          <w:rFonts w:ascii="Simplified Arabic" w:hAnsi="Simplified Arabic" w:cs="Simplified Arabic"/>
          <w:sz w:val="28"/>
          <w:szCs w:val="28"/>
          <w:rtl/>
          <w:lang w:bidi="ar-EG"/>
        </w:rPr>
        <w:t>ن</w:t>
      </w:r>
      <w:r>
        <w:rPr>
          <w:rFonts w:ascii="Simplified Arabic" w:hAnsi="Simplified Arabic" w:cs="Simplified Arabic" w:hint="cs"/>
          <w:sz w:val="28"/>
          <w:szCs w:val="28"/>
          <w:rtl/>
          <w:lang w:bidi="ar-EG"/>
        </w:rPr>
        <w:t>ي</w:t>
      </w:r>
      <w:r w:rsidRPr="00EC64EF">
        <w:rPr>
          <w:rFonts w:ascii="Simplified Arabic" w:hAnsi="Simplified Arabic" w:cs="Simplified Arabic"/>
          <w:sz w:val="28"/>
          <w:szCs w:val="28"/>
          <w:rtl/>
          <w:lang w:bidi="ar-EG"/>
        </w:rPr>
        <w:t xml:space="preserve"> قدرات المنتجين زراعاً ورعاة وترضى رغبات المودعين والمستثمرين والمساهمين على حد سواء باستخدام افضل التقنيات والأدوات المصرف</w:t>
      </w:r>
      <w:r>
        <w:rPr>
          <w:rFonts w:ascii="Simplified Arabic" w:hAnsi="Simplified Arabic" w:cs="Simplified Arabic"/>
          <w:sz w:val="28"/>
          <w:szCs w:val="28"/>
          <w:rtl/>
          <w:lang w:bidi="ar-EG"/>
        </w:rPr>
        <w:t>ية الحديثة وبكادر مؤهل ومقتدر ل</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حداث تحويل فى القطاع الزراعي ليصبح قاعاً اقتصادياً قادراً على التنافس إ</w:t>
      </w:r>
      <w:r>
        <w:rPr>
          <w:rFonts w:ascii="Simplified Arabic" w:hAnsi="Simplified Arabic" w:cs="Simplified Arabic"/>
          <w:sz w:val="28"/>
          <w:szCs w:val="28"/>
          <w:rtl/>
          <w:lang w:bidi="ar-EG"/>
        </w:rPr>
        <w:t>قليمياً وعالمياً ومشاركاً فعال</w:t>
      </w:r>
      <w:r>
        <w:rPr>
          <w:rFonts w:ascii="Simplified Arabic" w:hAnsi="Simplified Arabic" w:cs="Simplified Arabic" w:hint="cs"/>
          <w:sz w:val="28"/>
          <w:szCs w:val="28"/>
          <w:rtl/>
          <w:lang w:bidi="ar-EG"/>
        </w:rPr>
        <w:t>اً</w:t>
      </w:r>
      <w:r w:rsidRPr="00EC64EF">
        <w:rPr>
          <w:rFonts w:ascii="Simplified Arabic" w:hAnsi="Simplified Arabic" w:cs="Simplified Arabic"/>
          <w:sz w:val="28"/>
          <w:szCs w:val="28"/>
          <w:rtl/>
          <w:lang w:bidi="ar-EG"/>
        </w:rPr>
        <w:t xml:space="preserve"> فى سلة غذاء العالم . </w:t>
      </w:r>
    </w:p>
    <w:p w:rsidR="006C51B6" w:rsidRPr="00EC64EF" w:rsidRDefault="006C51B6" w:rsidP="006C51B6">
      <w:pPr>
        <w:widowControl w:val="0"/>
        <w:spacing w:line="360" w:lineRule="auto"/>
        <w:jc w:val="both"/>
        <w:rPr>
          <w:rFonts w:ascii="Simplified Arabic" w:hAnsi="Simplified Arabic" w:cs="Simplified Arabic"/>
          <w:sz w:val="28"/>
          <w:szCs w:val="28"/>
          <w:rtl/>
          <w:lang w:bidi="ar-EG"/>
        </w:rPr>
      </w:pPr>
      <w:r w:rsidRPr="00EC64EF">
        <w:rPr>
          <w:rFonts w:ascii="Simplified Arabic" w:hAnsi="Simplified Arabic" w:cs="Simplified Arabic"/>
          <w:sz w:val="28"/>
          <w:szCs w:val="28"/>
          <w:rtl/>
          <w:lang w:bidi="ar-EG"/>
        </w:rPr>
        <w:t xml:space="preserve">الأهداف العامة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lastRenderedPageBreak/>
        <w:t xml:space="preserve">توفير خدمات التمويل والتسويق والارشاد والتدريب ونقل التقانة للمنتجين (زراع، رعاة)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ربط منح التمويل بتنفيذ حزمة  متكاملة من المكونات تشمل الاشراف والمتابعة وخدمات التسويق والارشاد والتدريب ونقل التقانة من خلال برنامج القرية مركز لتقديم الخدمات لرفع الانتاجية لتعظيم الفائدة من التمويل واستدامة التطوير.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جمع المعلومات الخاصة </w:t>
      </w:r>
      <w:r w:rsidRPr="00EC64EF">
        <w:rPr>
          <w:rFonts w:ascii="Simplified Arabic" w:hAnsi="Simplified Arabic" w:cs="Simplified Arabic" w:hint="cs"/>
          <w:sz w:val="28"/>
          <w:szCs w:val="28"/>
          <w:rtl/>
          <w:lang w:bidi="ar-EG"/>
        </w:rPr>
        <w:t>بإنتاج</w:t>
      </w:r>
      <w:r w:rsidRPr="00EC64EF">
        <w:rPr>
          <w:rFonts w:ascii="Simplified Arabic" w:hAnsi="Simplified Arabic" w:cs="Simplified Arabic"/>
          <w:sz w:val="28"/>
          <w:szCs w:val="28"/>
          <w:rtl/>
          <w:lang w:bidi="ar-EG"/>
        </w:rPr>
        <w:t xml:space="preserve"> السلع الاستراتيجية ومتابعتها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دعم الوضع الاقتصادي ورفع المستوى المعيشي للمواطنين بالتركيز على اعمال التمويل الاصغر والتمويل متناهي الصغر الموجه نحو المنتجين فى قطاع المرأة وقطاع ا</w:t>
      </w:r>
      <w:r>
        <w:rPr>
          <w:rFonts w:ascii="Simplified Arabic" w:hAnsi="Simplified Arabic" w:cs="Simplified Arabic"/>
          <w:sz w:val="28"/>
          <w:szCs w:val="28"/>
          <w:rtl/>
          <w:lang w:bidi="ar-EG"/>
        </w:rPr>
        <w:t>لحرفيين والقطاعات المنتجة ال</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خر</w:t>
      </w:r>
      <w:r>
        <w:rPr>
          <w:rFonts w:ascii="Simplified Arabic" w:hAnsi="Simplified Arabic" w:cs="Simplified Arabic" w:hint="cs"/>
          <w:sz w:val="28"/>
          <w:szCs w:val="28"/>
          <w:rtl/>
          <w:lang w:bidi="ar-EG"/>
        </w:rPr>
        <w:t>ى</w:t>
      </w:r>
      <w:r w:rsidRPr="00EC64EF">
        <w:rPr>
          <w:rFonts w:ascii="Simplified Arabic" w:hAnsi="Simplified Arabic" w:cs="Simplified Arabic"/>
          <w:sz w:val="28"/>
          <w:szCs w:val="28"/>
          <w:rtl/>
          <w:lang w:bidi="ar-EG"/>
        </w:rPr>
        <w:t xml:space="preserve"> عبر تكويناتهم التنظيمية الرسمية وغير الرسمية (اتحادات – تعاونيات – اندية ...الخ).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نشر الوعي بشأن المسئولية الفردية فى منح التمويل وتشجيع ودعم التسميات والممارسات والابتكارات المواتية للزراعة </w:t>
      </w:r>
      <w:r>
        <w:rPr>
          <w:rFonts w:ascii="Simplified Arabic" w:hAnsi="Simplified Arabic" w:cs="Simplified Arabic"/>
          <w:sz w:val="28"/>
          <w:szCs w:val="28"/>
          <w:rtl/>
          <w:lang w:bidi="ar-EG"/>
        </w:rPr>
        <w:t>والتنمية الريفية وذلك عبر منح ا</w:t>
      </w:r>
      <w:r w:rsidRPr="00EC64EF">
        <w:rPr>
          <w:rFonts w:ascii="Simplified Arabic" w:hAnsi="Simplified Arabic" w:cs="Simplified Arabic"/>
          <w:sz w:val="28"/>
          <w:szCs w:val="28"/>
          <w:rtl/>
          <w:lang w:bidi="ar-EG"/>
        </w:rPr>
        <w:t>ل</w:t>
      </w:r>
      <w:r>
        <w:rPr>
          <w:rFonts w:ascii="Simplified Arabic" w:hAnsi="Simplified Arabic" w:cs="Simplified Arabic" w:hint="cs"/>
          <w:sz w:val="28"/>
          <w:szCs w:val="28"/>
          <w:rtl/>
          <w:lang w:bidi="ar-EG"/>
        </w:rPr>
        <w:t>ت</w:t>
      </w:r>
      <w:r w:rsidRPr="00EC64EF">
        <w:rPr>
          <w:rFonts w:ascii="Simplified Arabic" w:hAnsi="Simplified Arabic" w:cs="Simplified Arabic"/>
          <w:sz w:val="28"/>
          <w:szCs w:val="28"/>
          <w:rtl/>
          <w:lang w:bidi="ar-EG"/>
        </w:rPr>
        <w:t>مويل بصورة فردية من خلال الفروع ، والمكاتب التابعة للبنك.</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التخطيط لتطوير الزراعة السودانية بشقيها النباتي والحيواني.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وضع الخطط والدراسات والبرامج للسياسات التمويلية التى تتوافق مع سياسات الدولة وموجهات البرنامج التنفيذي للنهضة الزراعية والذى يؤكد الدور التنموي للبنك الزراعي ا</w:t>
      </w:r>
      <w:r>
        <w:rPr>
          <w:rFonts w:ascii="Simplified Arabic" w:hAnsi="Simplified Arabic" w:cs="Simplified Arabic"/>
          <w:sz w:val="28"/>
          <w:szCs w:val="28"/>
          <w:rtl/>
          <w:lang w:bidi="ar-EG"/>
        </w:rPr>
        <w:t>لسوداني ويعتمد البنك كآلية رئيس</w:t>
      </w:r>
      <w:r w:rsidRPr="00EC64EF">
        <w:rPr>
          <w:rFonts w:ascii="Simplified Arabic" w:hAnsi="Simplified Arabic" w:cs="Simplified Arabic"/>
          <w:sz w:val="28"/>
          <w:szCs w:val="28"/>
          <w:rtl/>
          <w:lang w:bidi="ar-EG"/>
        </w:rPr>
        <w:t xml:space="preserve">ة لتنفيذ النهضة الزراعية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التوسع فى الخدمات المصرفية المتكاملة الحدية وتطوير</w:t>
      </w:r>
      <w:r>
        <w:rPr>
          <w:rFonts w:ascii="Simplified Arabic" w:hAnsi="Simplified Arabic" w:cs="Simplified Arabic"/>
          <w:sz w:val="28"/>
          <w:szCs w:val="28"/>
          <w:rtl/>
          <w:lang w:bidi="ar-EG"/>
        </w:rPr>
        <w:t>ها مثال نقاط البيع، البطاقات ال</w:t>
      </w:r>
      <w:r>
        <w:rPr>
          <w:rFonts w:ascii="Simplified Arabic" w:hAnsi="Simplified Arabic" w:cs="Simplified Arabic" w:hint="cs"/>
          <w:sz w:val="28"/>
          <w:szCs w:val="28"/>
          <w:rtl/>
          <w:lang w:bidi="ar-EG"/>
        </w:rPr>
        <w:t>ذ</w:t>
      </w:r>
      <w:r w:rsidRPr="00EC64EF">
        <w:rPr>
          <w:rFonts w:ascii="Simplified Arabic" w:hAnsi="Simplified Arabic" w:cs="Simplified Arabic"/>
          <w:sz w:val="28"/>
          <w:szCs w:val="28"/>
          <w:rtl/>
          <w:lang w:bidi="ar-EG"/>
        </w:rPr>
        <w:t xml:space="preserve">كية ، الصراف الآلي والتسويق الالكتروني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رفع قدرات البنك فى مجالات الربط الش</w:t>
      </w:r>
      <w:r>
        <w:rPr>
          <w:rFonts w:ascii="Simplified Arabic" w:hAnsi="Simplified Arabic" w:cs="Simplified Arabic"/>
          <w:sz w:val="28"/>
          <w:szCs w:val="28"/>
          <w:rtl/>
          <w:lang w:bidi="ar-EG"/>
        </w:rPr>
        <w:t>بكي واستخدام نظام المسح ال</w:t>
      </w:r>
      <w:r>
        <w:rPr>
          <w:rFonts w:ascii="Simplified Arabic" w:hAnsi="Simplified Arabic" w:cs="Simplified Arabic" w:hint="cs"/>
          <w:sz w:val="28"/>
          <w:szCs w:val="28"/>
          <w:rtl/>
          <w:lang w:bidi="ar-EG"/>
        </w:rPr>
        <w:t>ق</w:t>
      </w:r>
      <w:r>
        <w:rPr>
          <w:rFonts w:ascii="Simplified Arabic" w:hAnsi="Simplified Arabic" w:cs="Simplified Arabic"/>
          <w:sz w:val="28"/>
          <w:szCs w:val="28"/>
          <w:rtl/>
          <w:lang w:bidi="ar-EG"/>
        </w:rPr>
        <w:t>ضائي</w:t>
      </w:r>
      <w:r w:rsidRPr="00EC64EF">
        <w:rPr>
          <w:rFonts w:ascii="Simplified Arabic" w:hAnsi="Simplified Arabic" w:cs="Simplified Arabic"/>
          <w:sz w:val="28"/>
          <w:szCs w:val="28"/>
          <w:rtl/>
          <w:lang w:bidi="ar-EG"/>
        </w:rPr>
        <w:t xml:space="preserve"> للاستشعار عن بعد فى الاشراف والمتابعة الح</w:t>
      </w:r>
      <w:r>
        <w:rPr>
          <w:rFonts w:ascii="Simplified Arabic" w:hAnsi="Simplified Arabic" w:cs="Simplified Arabic" w:hint="cs"/>
          <w:sz w:val="28"/>
          <w:szCs w:val="28"/>
          <w:rtl/>
          <w:lang w:bidi="ar-EG"/>
        </w:rPr>
        <w:t>ق</w:t>
      </w:r>
      <w:r>
        <w:rPr>
          <w:rFonts w:ascii="Simplified Arabic" w:hAnsi="Simplified Arabic" w:cs="Simplified Arabic"/>
          <w:sz w:val="28"/>
          <w:szCs w:val="28"/>
          <w:rtl/>
          <w:lang w:bidi="ar-EG"/>
        </w:rPr>
        <w:t>لية للمزروعات وكذلك ل</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غراض مركز المعلومات الزراعية بالبنك مع المودعين بين التوسيع والتطوير وترشيد المصروفات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التركيز على جذب الودائع التى تتصف بالاستقرار مثل الودائع متوسطة وطويلة الاجل والصناد</w:t>
      </w:r>
      <w:r>
        <w:rPr>
          <w:rFonts w:ascii="Simplified Arabic" w:hAnsi="Simplified Arabic" w:cs="Simplified Arabic"/>
          <w:sz w:val="28"/>
          <w:szCs w:val="28"/>
          <w:rtl/>
          <w:lang w:bidi="ar-EG"/>
        </w:rPr>
        <w:t>يق الاستثمارية بال</w:t>
      </w:r>
      <w:r>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 xml:space="preserve">ضافة </w:t>
      </w:r>
      <w:r>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لى است</w:t>
      </w:r>
      <w:r>
        <w:rPr>
          <w:rFonts w:ascii="Simplified Arabic" w:hAnsi="Simplified Arabic" w:cs="Simplified Arabic" w:hint="cs"/>
          <w:sz w:val="28"/>
          <w:szCs w:val="28"/>
          <w:rtl/>
          <w:lang w:bidi="ar-EG"/>
        </w:rPr>
        <w:t>ح</w:t>
      </w:r>
      <w:r w:rsidRPr="00EC64EF">
        <w:rPr>
          <w:rFonts w:ascii="Simplified Arabic" w:hAnsi="Simplified Arabic" w:cs="Simplified Arabic"/>
          <w:sz w:val="28"/>
          <w:szCs w:val="28"/>
          <w:rtl/>
          <w:lang w:bidi="ar-EG"/>
        </w:rPr>
        <w:t>داث وتنشيط علاقات التعاون المصرفي المشترك مع البنوك الخارجية فى المحيط الاقلي</w:t>
      </w:r>
      <w:r>
        <w:rPr>
          <w:rFonts w:ascii="Simplified Arabic" w:hAnsi="Simplified Arabic" w:cs="Simplified Arabic"/>
          <w:sz w:val="28"/>
          <w:szCs w:val="28"/>
          <w:rtl/>
          <w:lang w:bidi="ar-EG"/>
        </w:rPr>
        <w:t xml:space="preserve">مي والدولي وبما يؤدى الى تدعيم </w:t>
      </w:r>
      <w:r>
        <w:rPr>
          <w:rFonts w:ascii="Simplified Arabic" w:hAnsi="Simplified Arabic" w:cs="Simplified Arabic" w:hint="cs"/>
          <w:sz w:val="28"/>
          <w:szCs w:val="28"/>
          <w:rtl/>
          <w:lang w:bidi="ar-EG"/>
        </w:rPr>
        <w:t>ق</w:t>
      </w:r>
      <w:r w:rsidRPr="00EC64EF">
        <w:rPr>
          <w:rFonts w:ascii="Simplified Arabic" w:hAnsi="Simplified Arabic" w:cs="Simplified Arabic"/>
          <w:sz w:val="28"/>
          <w:szCs w:val="28"/>
          <w:rtl/>
          <w:lang w:bidi="ar-EG"/>
        </w:rPr>
        <w:t>درات البنك المالية وزيادة توسيع التسه</w:t>
      </w:r>
      <w:r>
        <w:rPr>
          <w:rFonts w:ascii="Simplified Arabic" w:hAnsi="Simplified Arabic" w:cs="Simplified Arabic" w:hint="cs"/>
          <w:sz w:val="28"/>
          <w:szCs w:val="28"/>
          <w:rtl/>
          <w:lang w:bidi="ar-EG"/>
        </w:rPr>
        <w:t>ي</w:t>
      </w:r>
      <w:r w:rsidRPr="00EC64EF">
        <w:rPr>
          <w:rFonts w:ascii="Simplified Arabic" w:hAnsi="Simplified Arabic" w:cs="Simplified Arabic"/>
          <w:sz w:val="28"/>
          <w:szCs w:val="28"/>
          <w:rtl/>
          <w:lang w:bidi="ar-EG"/>
        </w:rPr>
        <w:t xml:space="preserve">لات الخارجية من القروض الرسمية والتسهيلات المصرفية مع التقيد التام  بالسياسة النقدية والمالية لبنك السودان المركزي.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زيادة سعة التخزين بالبلاد لمقابلة التوسع فى الانتا</w:t>
      </w:r>
      <w:r>
        <w:rPr>
          <w:rFonts w:ascii="Simplified Arabic" w:hAnsi="Simplified Arabic" w:cs="Simplified Arabic"/>
          <w:sz w:val="28"/>
          <w:szCs w:val="28"/>
          <w:rtl/>
          <w:lang w:bidi="ar-EG"/>
        </w:rPr>
        <w:t>ج والوفاء بمتطلبات التجارة والا</w:t>
      </w:r>
      <w:r w:rsidRPr="00EC64EF">
        <w:rPr>
          <w:rFonts w:ascii="Simplified Arabic" w:hAnsi="Simplified Arabic" w:cs="Simplified Arabic"/>
          <w:sz w:val="28"/>
          <w:szCs w:val="28"/>
          <w:rtl/>
          <w:lang w:bidi="ar-EG"/>
        </w:rPr>
        <w:t>س</w:t>
      </w:r>
      <w:r>
        <w:rPr>
          <w:rFonts w:ascii="Simplified Arabic" w:hAnsi="Simplified Arabic" w:cs="Simplified Arabic" w:hint="cs"/>
          <w:sz w:val="28"/>
          <w:szCs w:val="28"/>
          <w:rtl/>
          <w:lang w:bidi="ar-EG"/>
        </w:rPr>
        <w:t>ت</w:t>
      </w:r>
      <w:r w:rsidRPr="00EC64EF">
        <w:rPr>
          <w:rFonts w:ascii="Simplified Arabic" w:hAnsi="Simplified Arabic" w:cs="Simplified Arabic"/>
          <w:sz w:val="28"/>
          <w:szCs w:val="28"/>
          <w:rtl/>
          <w:lang w:bidi="ar-EG"/>
        </w:rPr>
        <w:t xml:space="preserve">هلاك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يدعم خدمات الاوعية التخزينية المختلفة لتخزين جميع انواع المحاصيل واتاحة تمويل وانشاء الاوعية التخزينية المبردة لحفظ المنتجات البستانية والحيوانية.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دعم المنتج وحماية المستهلك بما لا يتعارض مع السياسات الاقتصادية . </w:t>
      </w:r>
    </w:p>
    <w:p w:rsidR="006C51B6" w:rsidRPr="00EC64EF" w:rsidRDefault="006C51B6" w:rsidP="006C51B6">
      <w:pPr>
        <w:pStyle w:val="a6"/>
        <w:widowControl w:val="0"/>
        <w:numPr>
          <w:ilvl w:val="0"/>
          <w:numId w:val="73"/>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زيادة السعات التخزينية بالبلاد لمقابلة التوسع فى الانتاج والزيادة فى الاستهلاك. </w:t>
      </w:r>
    </w:p>
    <w:p w:rsidR="006C51B6" w:rsidRPr="005A7745" w:rsidRDefault="006C51B6" w:rsidP="006C51B6">
      <w:pPr>
        <w:widowControl w:val="0"/>
        <w:spacing w:line="360" w:lineRule="auto"/>
        <w:jc w:val="both"/>
        <w:rPr>
          <w:rFonts w:ascii="Simplified Arabic" w:hAnsi="Simplified Arabic" w:cs="Simplified Arabic"/>
          <w:b/>
          <w:bCs/>
          <w:sz w:val="28"/>
          <w:szCs w:val="28"/>
          <w:rtl/>
          <w:lang w:bidi="ar-EG"/>
        </w:rPr>
      </w:pPr>
      <w:r w:rsidRPr="005A7745">
        <w:rPr>
          <w:rFonts w:ascii="Simplified Arabic" w:hAnsi="Simplified Arabic" w:cs="Simplified Arabic"/>
          <w:b/>
          <w:bCs/>
          <w:sz w:val="28"/>
          <w:szCs w:val="28"/>
          <w:rtl/>
          <w:lang w:bidi="ar-EG"/>
        </w:rPr>
        <w:t>عمل البنك الزراعي السوداني:</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lastRenderedPageBreak/>
        <w:t xml:space="preserve">يتيح البنك التمويل فى مجالات انتاجية متعددة تتضمن تمويل عمليات الانتاج الزراعي النباتي (المحاصيل الحقلية والبستانية)، والحيواني (تسمين، ألبان، دواجن، أسماك) .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يشجع البنك الاستثمار فى مجال التصنيع الزراعي النباتي والحيواني بت</w:t>
      </w:r>
      <w:r>
        <w:rPr>
          <w:rFonts w:ascii="Simplified Arabic" w:hAnsi="Simplified Arabic" w:cs="Simplified Arabic"/>
          <w:sz w:val="28"/>
          <w:szCs w:val="28"/>
          <w:rtl/>
          <w:lang w:bidi="ar-EG"/>
        </w:rPr>
        <w:t>قديم التمويل الر</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سمالي والتشغيلي عبر الاستثمارات المشتركة مع</w:t>
      </w:r>
      <w:r>
        <w:rPr>
          <w:rFonts w:ascii="Simplified Arabic" w:hAnsi="Simplified Arabic" w:cs="Simplified Arabic" w:hint="cs"/>
          <w:sz w:val="28"/>
          <w:szCs w:val="28"/>
          <w:rtl/>
          <w:lang w:bidi="ar-EG"/>
        </w:rPr>
        <w:t xml:space="preserve"> </w:t>
      </w:r>
      <w:r w:rsidRPr="00EC64EF">
        <w:rPr>
          <w:rFonts w:ascii="Simplified Arabic" w:hAnsi="Simplified Arabic" w:cs="Simplified Arabic"/>
          <w:sz w:val="28"/>
          <w:szCs w:val="28"/>
          <w:rtl/>
          <w:lang w:bidi="ar-EG"/>
        </w:rPr>
        <w:t xml:space="preserve">إعطاء اهتمام خاص للصناعات الزراعية والحيوانية الريفية .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يمول البنك مستلزمات ومدخلات ال</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نتاج الموسمية (الآليات الزراعية وملحقاتها – الاسمدة، المبيدات، والتقاوي المحسنة وقوارب الصيد السلالات المحسن</w:t>
      </w:r>
      <w:r>
        <w:rPr>
          <w:rFonts w:ascii="Simplified Arabic" w:hAnsi="Simplified Arabic" w:cs="Simplified Arabic"/>
          <w:sz w:val="28"/>
          <w:szCs w:val="28"/>
          <w:rtl/>
          <w:lang w:bidi="ar-EG"/>
        </w:rPr>
        <w:t xml:space="preserve">ة من الحيوانات، </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 xml:space="preserve">ضافة للخدمات البيطرية ) .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يقدم البنك خدمات ال</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وعية ال</w:t>
      </w:r>
      <w:r>
        <w:rPr>
          <w:rFonts w:ascii="Simplified Arabic" w:hAnsi="Simplified Arabic" w:cs="Simplified Arabic"/>
          <w:sz w:val="28"/>
          <w:szCs w:val="28"/>
          <w:rtl/>
          <w:lang w:bidi="ar-EG"/>
        </w:rPr>
        <w:t xml:space="preserve">تخزينية المختلفة ( تخزين جميع </w:t>
      </w:r>
      <w:r>
        <w:rPr>
          <w:rFonts w:ascii="Simplified Arabic" w:hAnsi="Simplified Arabic" w:cs="Simplified Arabic" w:hint="cs"/>
          <w:sz w:val="28"/>
          <w:szCs w:val="28"/>
          <w:rtl/>
          <w:lang w:bidi="ar-EG"/>
        </w:rPr>
        <w:t>أن</w:t>
      </w:r>
      <w:r>
        <w:rPr>
          <w:rFonts w:ascii="Simplified Arabic" w:hAnsi="Simplified Arabic" w:cs="Simplified Arabic"/>
          <w:sz w:val="28"/>
          <w:szCs w:val="28"/>
          <w:rtl/>
          <w:lang w:bidi="ar-EG"/>
        </w:rPr>
        <w:t xml:space="preserve">واع المحاصيل) ويشجع تمويل </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نشاء الاوعية التخزينية المبردة لحفظ المنتجا</w:t>
      </w:r>
      <w:r>
        <w:rPr>
          <w:rFonts w:ascii="Simplified Arabic" w:hAnsi="Simplified Arabic" w:cs="Simplified Arabic"/>
          <w:sz w:val="28"/>
          <w:szCs w:val="28"/>
          <w:rtl/>
          <w:lang w:bidi="ar-EG"/>
        </w:rPr>
        <w:t>ت البستانية والحيوانية ويدعم ال</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من الغذائي الدا</w:t>
      </w:r>
      <w:r>
        <w:rPr>
          <w:rFonts w:ascii="Simplified Arabic" w:hAnsi="Simplified Arabic" w:cs="Simplified Arabic"/>
          <w:sz w:val="28"/>
          <w:szCs w:val="28"/>
          <w:rtl/>
          <w:lang w:bidi="ar-EG"/>
        </w:rPr>
        <w:t>خلي من خلال المخزون الاستراتيجي</w:t>
      </w:r>
      <w:r w:rsidRPr="00EC64EF">
        <w:rPr>
          <w:rFonts w:ascii="Simplified Arabic" w:hAnsi="Simplified Arabic" w:cs="Simplified Arabic"/>
          <w:sz w:val="28"/>
          <w:szCs w:val="28"/>
          <w:rtl/>
          <w:lang w:bidi="ar-EG"/>
        </w:rPr>
        <w:t xml:space="preserve">.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يتي</w:t>
      </w:r>
      <w:r w:rsidRPr="00EC64EF">
        <w:rPr>
          <w:rFonts w:ascii="Simplified Arabic" w:hAnsi="Simplified Arabic" w:cs="Simplified Arabic"/>
          <w:sz w:val="28"/>
          <w:szCs w:val="28"/>
          <w:rtl/>
          <w:lang w:bidi="ar-EG"/>
        </w:rPr>
        <w:t xml:space="preserve">ح البنك خدمات التسويق الداخلي والخارجي للعملاء وتصدير المحاصيل الزراعية.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lang w:bidi="ar-EG"/>
        </w:rPr>
      </w:pPr>
      <w:r w:rsidRPr="00EC64EF">
        <w:rPr>
          <w:rFonts w:ascii="Simplified Arabic" w:hAnsi="Simplified Arabic" w:cs="Simplified Arabic"/>
          <w:sz w:val="28"/>
          <w:szCs w:val="28"/>
          <w:rtl/>
          <w:lang w:bidi="ar-EG"/>
        </w:rPr>
        <w:t xml:space="preserve">تقديم الخدمات المصرفية المختلفة والالكترونية فى مجال الودائع الاستثمارية، التحاويل الفورية، خطابات الضمان، الاعتمادات المستندية، والاستثمار، عبر الشبكات المحلية والعالمية بما يحقق الربط محلياً وعالمياً . </w:t>
      </w:r>
    </w:p>
    <w:p w:rsidR="006C51B6" w:rsidRPr="00EC64EF" w:rsidRDefault="006C51B6" w:rsidP="006C51B6">
      <w:pPr>
        <w:pStyle w:val="a6"/>
        <w:widowControl w:val="0"/>
        <w:numPr>
          <w:ilvl w:val="0"/>
          <w:numId w:val="72"/>
        </w:numPr>
        <w:bidi/>
        <w:spacing w:after="0" w:line="360" w:lineRule="auto"/>
        <w:jc w:val="both"/>
        <w:rPr>
          <w:rFonts w:ascii="Simplified Arabic" w:hAnsi="Simplified Arabic" w:cs="Simplified Arabic"/>
          <w:sz w:val="28"/>
          <w:szCs w:val="28"/>
          <w:rtl/>
          <w:lang w:bidi="ar-EG"/>
        </w:rPr>
      </w:pPr>
      <w:r w:rsidRPr="00EC64EF">
        <w:rPr>
          <w:rFonts w:ascii="Simplified Arabic" w:hAnsi="Simplified Arabic" w:cs="Simplified Arabic"/>
          <w:sz w:val="28"/>
          <w:szCs w:val="28"/>
          <w:rtl/>
          <w:lang w:bidi="ar-EG"/>
        </w:rPr>
        <w:t xml:space="preserve">يعمل البنك على استقطاب القروض والتسهيلات من </w:t>
      </w:r>
      <w:r>
        <w:rPr>
          <w:rFonts w:ascii="Simplified Arabic" w:hAnsi="Simplified Arabic" w:cs="Simplified Arabic" w:hint="cs"/>
          <w:sz w:val="28"/>
          <w:szCs w:val="28"/>
          <w:rtl/>
          <w:lang w:bidi="ar-EG"/>
        </w:rPr>
        <w:t>س</w:t>
      </w:r>
      <w:r>
        <w:rPr>
          <w:rFonts w:ascii="Simplified Arabic" w:hAnsi="Simplified Arabic" w:cs="Simplified Arabic"/>
          <w:sz w:val="28"/>
          <w:szCs w:val="28"/>
          <w:rtl/>
          <w:lang w:bidi="ar-EG"/>
        </w:rPr>
        <w:t>و</w:t>
      </w:r>
      <w:r w:rsidRPr="00EC64EF">
        <w:rPr>
          <w:rFonts w:ascii="Simplified Arabic" w:hAnsi="Simplified Arabic" w:cs="Simplified Arabic"/>
          <w:sz w:val="28"/>
          <w:szCs w:val="28"/>
          <w:rtl/>
          <w:lang w:bidi="ar-EG"/>
        </w:rPr>
        <w:t xml:space="preserve">ق المال المحلي والاقليمي والعالمي مما يمكن البنك من تنفيذ العديد من مشاريع التنمية الزراعية والريفية الشاملة. </w:t>
      </w:r>
    </w:p>
    <w:p w:rsidR="006C51B6" w:rsidRDefault="006C51B6" w:rsidP="006C51B6">
      <w:pPr>
        <w:widowControl w:val="0"/>
        <w:spacing w:line="360" w:lineRule="auto"/>
        <w:jc w:val="both"/>
        <w:rPr>
          <w:rFonts w:ascii="Simplified Arabic" w:hAnsi="Simplified Arabic" w:cs="Simplified Arabic"/>
          <w:sz w:val="28"/>
          <w:szCs w:val="28"/>
          <w:rtl/>
          <w:lang w:bidi="ar-EG"/>
        </w:rPr>
      </w:pPr>
      <w:r w:rsidRPr="00EC64EF">
        <w:rPr>
          <w:rFonts w:ascii="Simplified Arabic" w:hAnsi="Simplified Arabic" w:cs="Simplified Arabic"/>
          <w:sz w:val="28"/>
          <w:szCs w:val="28"/>
          <w:rtl/>
          <w:lang w:bidi="ar-EG"/>
        </w:rPr>
        <w:t>البنيات التحتية :</w:t>
      </w:r>
      <w:r w:rsidRPr="00EC64EF">
        <w:rPr>
          <w:rFonts w:ascii="Simplified Arabic" w:hAnsi="Simplified Arabic" w:cs="Simplified Arabic"/>
          <w:sz w:val="28"/>
          <w:szCs w:val="28"/>
          <w:rtl/>
          <w:lang w:bidi="ar-EG"/>
        </w:rPr>
        <w:tab/>
      </w:r>
      <w:r>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تمكن البنك من </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 xml:space="preserve">رساء بنيات تحتية تتمثل فى المقر الرئيس وشبكة الفروع المنتشرة فى جميع انحاء القطر والبالغ عددها 99 </w:t>
      </w:r>
      <w:r>
        <w:rPr>
          <w:rFonts w:ascii="Simplified Arabic" w:hAnsi="Simplified Arabic" w:cs="Simplified Arabic"/>
          <w:sz w:val="28"/>
          <w:szCs w:val="28"/>
          <w:rtl/>
          <w:lang w:bidi="ar-EG"/>
        </w:rPr>
        <w:t>فرع  + 17 مكتب داخل السودان بال</w:t>
      </w:r>
      <w:r>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ضافة الى تشاد</w:t>
      </w:r>
      <w:r w:rsidRPr="00EC64EF">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p>
    <w:p w:rsidR="006C51B6" w:rsidRPr="00EC64EF" w:rsidRDefault="006C51B6" w:rsidP="006C51B6">
      <w:pPr>
        <w:widowControl w:val="0"/>
        <w:spacing w:line="360" w:lineRule="auto"/>
        <w:jc w:val="both"/>
        <w:rPr>
          <w:rFonts w:ascii="Simplified Arabic" w:hAnsi="Simplified Arabic" w:cs="Simplified Arabic"/>
          <w:sz w:val="28"/>
          <w:szCs w:val="28"/>
          <w:rtl/>
          <w:lang w:bidi="ar-EG"/>
        </w:rPr>
      </w:pPr>
      <w:r w:rsidRPr="00EC64EF">
        <w:rPr>
          <w:rFonts w:ascii="Simplified Arabic" w:hAnsi="Simplified Arabic" w:cs="Simplified Arabic" w:hint="cs"/>
          <w:sz w:val="28"/>
          <w:szCs w:val="28"/>
          <w:rtl/>
          <w:lang w:bidi="ar-EG"/>
        </w:rPr>
        <w:t>ا</w:t>
      </w:r>
      <w:r w:rsidRPr="00EC64EF">
        <w:rPr>
          <w:rFonts w:ascii="Simplified Arabic" w:hAnsi="Simplified Arabic" w:cs="Simplified Arabic"/>
          <w:sz w:val="28"/>
          <w:szCs w:val="28"/>
          <w:rtl/>
          <w:lang w:bidi="ar-EG"/>
        </w:rPr>
        <w:t>لصوامع : يمتلك البنك</w:t>
      </w:r>
      <w:r>
        <w:rPr>
          <w:rFonts w:ascii="Simplified Arabic" w:hAnsi="Simplified Arabic" w:cs="Simplified Arabic"/>
          <w:sz w:val="28"/>
          <w:szCs w:val="28"/>
          <w:rtl/>
          <w:lang w:bidi="ar-EG"/>
        </w:rPr>
        <w:t xml:space="preserve"> الزراعي نسبة صوامع خلال بطاقة </w:t>
      </w:r>
      <w:r>
        <w:rPr>
          <w:rFonts w:ascii="Simplified Arabic" w:hAnsi="Simplified Arabic" w:cs="Simplified Arabic" w:hint="cs"/>
          <w:sz w:val="28"/>
          <w:szCs w:val="28"/>
          <w:rtl/>
          <w:lang w:bidi="ar-EG"/>
        </w:rPr>
        <w:t>ت</w:t>
      </w:r>
      <w:r w:rsidRPr="00EC64EF">
        <w:rPr>
          <w:rFonts w:ascii="Simplified Arabic" w:hAnsi="Simplified Arabic" w:cs="Simplified Arabic"/>
          <w:sz w:val="28"/>
          <w:szCs w:val="28"/>
          <w:rtl/>
          <w:lang w:bidi="ar-EG"/>
        </w:rPr>
        <w:t>خزينية 295 الف طن مت</w:t>
      </w:r>
      <w:r>
        <w:rPr>
          <w:rFonts w:ascii="Simplified Arabic" w:hAnsi="Simplified Arabic" w:cs="Simplified Arabic"/>
          <w:sz w:val="28"/>
          <w:szCs w:val="28"/>
          <w:rtl/>
          <w:lang w:bidi="ar-EG"/>
        </w:rPr>
        <w:t>رة (صومعتي – القضارف 140 الف طن</w:t>
      </w:r>
      <w:r w:rsidRPr="00EC64EF">
        <w:rPr>
          <w:rFonts w:ascii="Simplified Arabic" w:hAnsi="Simplified Arabic" w:cs="Simplified Arabic"/>
          <w:sz w:val="28"/>
          <w:szCs w:val="28"/>
          <w:rtl/>
          <w:lang w:bidi="ar-EG"/>
        </w:rPr>
        <w:t>، صومعة ربك 100 الف طن، صومعة بورتسودان 50 الف طن ، صومعة الدبيبات 5 الف طن). وتعد صومع</w:t>
      </w:r>
      <w:r>
        <w:rPr>
          <w:rFonts w:ascii="Simplified Arabic" w:hAnsi="Simplified Arabic" w:cs="Simplified Arabic"/>
          <w:sz w:val="28"/>
          <w:szCs w:val="28"/>
          <w:rtl/>
          <w:lang w:bidi="ar-EG"/>
        </w:rPr>
        <w:t>ة غلال القضارف من المعالم الاقت</w:t>
      </w:r>
      <w:r w:rsidRPr="00EC64EF">
        <w:rPr>
          <w:rFonts w:ascii="Simplified Arabic" w:hAnsi="Simplified Arabic" w:cs="Simplified Arabic"/>
          <w:sz w:val="28"/>
          <w:szCs w:val="28"/>
          <w:rtl/>
          <w:lang w:bidi="ar-EG"/>
        </w:rPr>
        <w:t>ص</w:t>
      </w:r>
      <w:r>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دية السابقة التى تعمل على ت</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مين الغذاء من الحبوب واجراء عمليات التخزين العلمي والغربلة و الت</w:t>
      </w:r>
      <w:r>
        <w:rPr>
          <w:rFonts w:ascii="Simplified Arabic" w:hAnsi="Simplified Arabic" w:cs="Simplified Arabic"/>
          <w:sz w:val="28"/>
          <w:szCs w:val="28"/>
          <w:rtl/>
          <w:lang w:bidi="ar-EG"/>
        </w:rPr>
        <w:t>بخير والاحتفاظ بالمحاصيل من ال</w:t>
      </w:r>
      <w:r>
        <w:rPr>
          <w:rFonts w:ascii="Simplified Arabic" w:hAnsi="Simplified Arabic" w:cs="Simplified Arabic" w:hint="cs"/>
          <w:sz w:val="28"/>
          <w:szCs w:val="28"/>
          <w:rtl/>
          <w:lang w:bidi="ar-EG"/>
        </w:rPr>
        <w:t>آف</w:t>
      </w:r>
      <w:r w:rsidRPr="00EC64EF">
        <w:rPr>
          <w:rFonts w:ascii="Simplified Arabic" w:hAnsi="Simplified Arabic" w:cs="Simplified Arabic"/>
          <w:sz w:val="28"/>
          <w:szCs w:val="28"/>
          <w:rtl/>
          <w:lang w:bidi="ar-EG"/>
        </w:rPr>
        <w:t>ات وعوامل ال</w:t>
      </w:r>
      <w:r>
        <w:rPr>
          <w:rFonts w:ascii="Simplified Arabic" w:hAnsi="Simplified Arabic" w:cs="Simplified Arabic"/>
          <w:sz w:val="28"/>
          <w:szCs w:val="28"/>
          <w:rtl/>
          <w:lang w:bidi="ar-EG"/>
        </w:rPr>
        <w:t>طبيعة . وتتميز صومعة بوتسودان ب</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عداد الاغلال للصادر وتحتل واقعاً استراتي</w:t>
      </w:r>
      <w:r>
        <w:rPr>
          <w:rFonts w:ascii="Simplified Arabic" w:hAnsi="Simplified Arabic" w:cs="Simplified Arabic"/>
          <w:sz w:val="28"/>
          <w:szCs w:val="28"/>
          <w:rtl/>
          <w:lang w:bidi="ar-EG"/>
        </w:rPr>
        <w:t>جياً فى مرابط السفن التجارية بم</w:t>
      </w:r>
      <w:r w:rsidRPr="00EC64EF">
        <w:rPr>
          <w:rFonts w:ascii="Simplified Arabic" w:hAnsi="Simplified Arabic" w:cs="Simplified Arabic"/>
          <w:sz w:val="28"/>
          <w:szCs w:val="28"/>
          <w:rtl/>
          <w:lang w:bidi="ar-EG"/>
        </w:rPr>
        <w:t>يناء بو</w:t>
      </w:r>
      <w:r>
        <w:rPr>
          <w:rFonts w:ascii="Simplified Arabic" w:hAnsi="Simplified Arabic" w:cs="Simplified Arabic" w:hint="cs"/>
          <w:sz w:val="28"/>
          <w:szCs w:val="28"/>
          <w:rtl/>
          <w:lang w:bidi="ar-EG"/>
        </w:rPr>
        <w:t>ر</w:t>
      </w:r>
      <w:r>
        <w:rPr>
          <w:rFonts w:ascii="Simplified Arabic" w:hAnsi="Simplified Arabic" w:cs="Simplified Arabic"/>
          <w:sz w:val="28"/>
          <w:szCs w:val="28"/>
          <w:rtl/>
          <w:lang w:bidi="ar-EG"/>
        </w:rPr>
        <w:t>تسودان ب</w:t>
      </w:r>
      <w:r>
        <w:rPr>
          <w:rFonts w:ascii="Simplified Arabic" w:hAnsi="Simplified Arabic" w:cs="Simplified Arabic" w:hint="cs"/>
          <w:sz w:val="28"/>
          <w:szCs w:val="28"/>
          <w:rtl/>
          <w:lang w:bidi="ar-EG"/>
        </w:rPr>
        <w:t>إ</w:t>
      </w:r>
      <w:r w:rsidRPr="00EC64EF">
        <w:rPr>
          <w:rFonts w:ascii="Simplified Arabic" w:hAnsi="Simplified Arabic" w:cs="Simplified Arabic"/>
          <w:sz w:val="28"/>
          <w:szCs w:val="28"/>
          <w:rtl/>
          <w:lang w:bidi="ar-EG"/>
        </w:rPr>
        <w:t>عداد الغلال للصادر وتحتل موقعاً استراتيجياً فى مرابط السفن التجارية وتبل</w:t>
      </w:r>
      <w:r>
        <w:rPr>
          <w:rFonts w:ascii="Simplified Arabic" w:hAnsi="Simplified Arabic" w:cs="Simplified Arabic"/>
          <w:sz w:val="28"/>
          <w:szCs w:val="28"/>
          <w:rtl/>
          <w:lang w:bidi="ar-EG"/>
        </w:rPr>
        <w:t>غ طاقتها التخزينية (50 الف طن )</w:t>
      </w:r>
      <w:r w:rsidRPr="00EC64EF">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Pr="00EC64EF">
        <w:rPr>
          <w:rFonts w:ascii="Simplified Arabic" w:hAnsi="Simplified Arabic" w:cs="Simplified Arabic"/>
          <w:sz w:val="28"/>
          <w:szCs w:val="28"/>
          <w:rtl/>
          <w:lang w:bidi="ar-EG"/>
        </w:rPr>
        <w:t>أما صومعة ربك (100 الف طن والدبيبات 5 ألف طن والقضارف 40 ألف طن ) يمتلك البنك سلسلة من المخ</w:t>
      </w:r>
      <w:r>
        <w:rPr>
          <w:rFonts w:ascii="Simplified Arabic" w:hAnsi="Simplified Arabic" w:cs="Simplified Arabic"/>
          <w:sz w:val="28"/>
          <w:szCs w:val="28"/>
          <w:rtl/>
          <w:lang w:bidi="ar-EG"/>
        </w:rPr>
        <w:t xml:space="preserve">ازن الاستراتيجية بطاقة تخزينية </w:t>
      </w:r>
      <w:r>
        <w:rPr>
          <w:rFonts w:ascii="Simplified Arabic" w:hAnsi="Simplified Arabic" w:cs="Simplified Arabic" w:hint="cs"/>
          <w:sz w:val="28"/>
          <w:szCs w:val="28"/>
          <w:rtl/>
          <w:lang w:bidi="ar-EG"/>
        </w:rPr>
        <w:t>أ</w:t>
      </w:r>
      <w:r w:rsidRPr="00EC64EF">
        <w:rPr>
          <w:rFonts w:ascii="Simplified Arabic" w:hAnsi="Simplified Arabic" w:cs="Simplified Arabic"/>
          <w:sz w:val="28"/>
          <w:szCs w:val="28"/>
          <w:rtl/>
          <w:lang w:bidi="ar-EG"/>
        </w:rPr>
        <w:t xml:space="preserve">كثر من 375 ألف طن متري منتشرة فى كافة انحاء البلاد. </w:t>
      </w:r>
    </w:p>
    <w:p w:rsidR="006C51B6" w:rsidRDefault="006C51B6" w:rsidP="006C51B6">
      <w:pPr>
        <w:widowControl w:val="0"/>
        <w:spacing w:line="360" w:lineRule="auto"/>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ثانيا تحليل البيانات: </w:t>
      </w:r>
    </w:p>
    <w:p w:rsidR="006C51B6" w:rsidRPr="00EC64EF" w:rsidRDefault="006C51B6" w:rsidP="006C51B6">
      <w:pPr>
        <w:widowControl w:val="0"/>
        <w:spacing w:line="360" w:lineRule="auto"/>
        <w:jc w:val="both"/>
        <w:rPr>
          <w:rFonts w:ascii="Simplified Arabic" w:hAnsi="Simplified Arabic" w:cs="Simplified Arabic"/>
          <w:sz w:val="28"/>
          <w:szCs w:val="28"/>
          <w:rtl/>
        </w:rPr>
      </w:pPr>
      <w:r w:rsidRPr="00EC64EF">
        <w:rPr>
          <w:rFonts w:ascii="Simplified Arabic" w:hAnsi="Simplified Arabic" w:cs="Simplified Arabic" w:hint="cs"/>
          <w:b/>
          <w:bCs/>
          <w:sz w:val="28"/>
          <w:szCs w:val="28"/>
          <w:rtl/>
          <w:lang w:bidi="ar-EG"/>
        </w:rPr>
        <w:t xml:space="preserve"> </w:t>
      </w:r>
      <w:r w:rsidRPr="00EC64EF">
        <w:rPr>
          <w:rFonts w:ascii="Simplified Arabic" w:hAnsi="Simplified Arabic" w:cs="Simplified Arabic"/>
          <w:b/>
          <w:bCs/>
          <w:sz w:val="28"/>
          <w:szCs w:val="28"/>
          <w:rtl/>
        </w:rPr>
        <w:t>مجتمع الدراسة:</w:t>
      </w:r>
      <w:r w:rsidRPr="00EC64EF">
        <w:rPr>
          <w:rFonts w:ascii="Simplified Arabic" w:hAnsi="Simplified Arabic" w:cs="Simplified Arabic"/>
          <w:sz w:val="28"/>
          <w:szCs w:val="28"/>
          <w:rtl/>
        </w:rPr>
        <w:t xml:space="preserve">  يقصد بمجتمع الدراسة المجموعة الكلية من العناصر التي يسعى الباحث</w:t>
      </w:r>
      <w:r>
        <w:rPr>
          <w:rFonts w:ascii="Simplified Arabic" w:hAnsi="Simplified Arabic" w:cs="Simplified Arabic" w:hint="cs"/>
          <w:sz w:val="28"/>
          <w:szCs w:val="28"/>
          <w:rtl/>
        </w:rPr>
        <w:t>ان</w:t>
      </w:r>
      <w:r w:rsidRPr="00EC64EF">
        <w:rPr>
          <w:rFonts w:ascii="Simplified Arabic" w:hAnsi="Simplified Arabic" w:cs="Simplified Arabic"/>
          <w:sz w:val="28"/>
          <w:szCs w:val="28"/>
          <w:rtl/>
        </w:rPr>
        <w:t xml:space="preserve"> أن يعمم</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 xml:space="preserve"> عليها النتائ</w:t>
      </w:r>
      <w:r>
        <w:rPr>
          <w:rFonts w:ascii="Simplified Arabic" w:hAnsi="Simplified Arabic" w:cs="Simplified Arabic"/>
          <w:sz w:val="28"/>
          <w:szCs w:val="28"/>
          <w:rtl/>
        </w:rPr>
        <w:t>ج ذات العلاقة بالمشكلة المدروسة</w:t>
      </w:r>
      <w:r w:rsidRPr="00EC64EF">
        <w:rPr>
          <w:rFonts w:ascii="Simplified Arabic" w:hAnsi="Simplified Arabic" w:cs="Simplified Arabic"/>
          <w:sz w:val="28"/>
          <w:szCs w:val="28"/>
          <w:rtl/>
        </w:rPr>
        <w:t>,</w:t>
      </w:r>
      <w:r>
        <w:rPr>
          <w:rFonts w:ascii="Simplified Arabic" w:hAnsi="Simplified Arabic" w:cs="Simplified Arabic"/>
          <w:sz w:val="28"/>
          <w:szCs w:val="28"/>
          <w:rtl/>
        </w:rPr>
        <w:t xml:space="preserve"> والمجتمع الأساس</w:t>
      </w:r>
      <w:r w:rsidRPr="00EC64EF">
        <w:rPr>
          <w:rFonts w:ascii="Simplified Arabic" w:hAnsi="Simplified Arabic" w:cs="Simplified Arabic"/>
          <w:sz w:val="28"/>
          <w:szCs w:val="28"/>
          <w:rtl/>
        </w:rPr>
        <w:t xml:space="preserve"> للدراسة يتكون من  العاملين بقطاع المصارف  في السودان.</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lang w:bidi="ar-AE"/>
        </w:rPr>
        <w:t xml:space="preserve">  </w:t>
      </w:r>
      <w:r w:rsidRPr="00EC64EF">
        <w:rPr>
          <w:rFonts w:ascii="Simplified Arabic" w:hAnsi="Simplified Arabic" w:cs="Simplified Arabic" w:hint="cs"/>
          <w:sz w:val="28"/>
          <w:szCs w:val="28"/>
          <w:rtl/>
          <w:lang w:bidi="ar-AE"/>
        </w:rPr>
        <w:t>البيانات</w:t>
      </w:r>
      <w:r w:rsidRPr="00EC64EF">
        <w:rPr>
          <w:rFonts w:ascii="Simplified Arabic" w:hAnsi="Simplified Arabic" w:cs="Simplified Arabic"/>
          <w:sz w:val="28"/>
          <w:szCs w:val="28"/>
          <w:rtl/>
          <w:lang w:bidi="ar-AE"/>
        </w:rPr>
        <w:t xml:space="preserve"> المستخدمة في الدراسة : </w:t>
      </w:r>
      <w:r w:rsidRPr="00EC64EF">
        <w:rPr>
          <w:rFonts w:ascii="Simplified Arabic" w:hAnsi="Simplified Arabic" w:cs="Simplified Arabic"/>
          <w:sz w:val="28"/>
          <w:szCs w:val="28"/>
          <w:rtl/>
        </w:rPr>
        <w:t xml:space="preserve">جدول (1) </w:t>
      </w:r>
      <w:r>
        <w:rPr>
          <w:rFonts w:ascii="Simplified Arabic" w:hAnsi="Simplified Arabic" w:cs="Simplified Arabic" w:hint="cs"/>
          <w:sz w:val="28"/>
          <w:szCs w:val="28"/>
          <w:rtl/>
        </w:rPr>
        <w:t xml:space="preserve">: يوضح </w:t>
      </w:r>
      <w:r w:rsidRPr="00EC64EF">
        <w:rPr>
          <w:rFonts w:ascii="Simplified Arabic" w:hAnsi="Simplified Arabic" w:cs="Simplified Arabic"/>
          <w:sz w:val="28"/>
          <w:szCs w:val="28"/>
          <w:rtl/>
        </w:rPr>
        <w:t>التكاليف المستهدفة</w:t>
      </w:r>
    </w:p>
    <w:tbl>
      <w:tblPr>
        <w:bidiVisual/>
        <w:tblW w:w="878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70"/>
        <w:gridCol w:w="1842"/>
        <w:gridCol w:w="1843"/>
        <w:gridCol w:w="3034"/>
      </w:tblGrid>
      <w:tr w:rsidR="006C51B6" w:rsidRPr="00EC64EF" w:rsidTr="00424FC8">
        <w:trPr>
          <w:trHeight w:val="399"/>
          <w:jc w:val="center"/>
        </w:trPr>
        <w:tc>
          <w:tcPr>
            <w:tcW w:w="2070" w:type="dxa"/>
            <w:tcBorders>
              <w:top w:val="double" w:sz="4" w:space="0" w:color="auto"/>
              <w:left w:val="double" w:sz="4"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البيان</w:t>
            </w:r>
          </w:p>
        </w:tc>
        <w:tc>
          <w:tcPr>
            <w:tcW w:w="1842" w:type="dxa"/>
            <w:tcBorders>
              <w:top w:val="double" w:sz="4" w:space="0" w:color="auto"/>
              <w:left w:val="single" w:sz="6"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2014</w:t>
            </w:r>
          </w:p>
        </w:tc>
        <w:tc>
          <w:tcPr>
            <w:tcW w:w="1843" w:type="dxa"/>
            <w:tcBorders>
              <w:top w:val="double" w:sz="4" w:space="0" w:color="auto"/>
              <w:left w:val="single" w:sz="6"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2015</w:t>
            </w:r>
          </w:p>
        </w:tc>
        <w:tc>
          <w:tcPr>
            <w:tcW w:w="3034" w:type="dxa"/>
            <w:tcBorders>
              <w:top w:val="double" w:sz="4" w:space="0" w:color="auto"/>
              <w:left w:val="single" w:sz="6" w:space="0" w:color="auto"/>
              <w:bottom w:val="single" w:sz="6" w:space="0" w:color="auto"/>
              <w:right w:val="double" w:sz="4"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2016</w:t>
            </w:r>
          </w:p>
        </w:tc>
      </w:tr>
      <w:tr w:rsidR="006C51B6" w:rsidRPr="00EC64EF" w:rsidTr="00424FC8">
        <w:trPr>
          <w:trHeight w:val="285"/>
          <w:jc w:val="center"/>
        </w:trPr>
        <w:tc>
          <w:tcPr>
            <w:tcW w:w="2070" w:type="dxa"/>
            <w:tcBorders>
              <w:top w:val="single" w:sz="6" w:space="0" w:color="auto"/>
              <w:left w:val="double" w:sz="4"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lastRenderedPageBreak/>
              <w:t>العنصر البشري</w:t>
            </w:r>
          </w:p>
        </w:tc>
        <w:tc>
          <w:tcPr>
            <w:tcW w:w="1842"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202199.00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234103.00</w:t>
            </w:r>
          </w:p>
        </w:tc>
        <w:tc>
          <w:tcPr>
            <w:tcW w:w="3034" w:type="dxa"/>
            <w:tcBorders>
              <w:top w:val="single" w:sz="6" w:space="0" w:color="auto"/>
              <w:left w:val="single" w:sz="6" w:space="0" w:color="auto"/>
              <w:bottom w:val="single" w:sz="6"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306426.00</w:t>
            </w:r>
          </w:p>
        </w:tc>
      </w:tr>
      <w:tr w:rsidR="006C51B6" w:rsidRPr="00EC64EF" w:rsidTr="00424FC8">
        <w:trPr>
          <w:trHeight w:val="285"/>
          <w:jc w:val="center"/>
        </w:trPr>
        <w:tc>
          <w:tcPr>
            <w:tcW w:w="2070" w:type="dxa"/>
            <w:tcBorders>
              <w:top w:val="single" w:sz="6" w:space="0" w:color="auto"/>
              <w:left w:val="double" w:sz="4"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 xml:space="preserve">الخدمات </w:t>
            </w:r>
            <w:r>
              <w:rPr>
                <w:rFonts w:ascii="Simplified Arabic" w:hAnsi="Simplified Arabic" w:cs="Simplified Arabic"/>
                <w:color w:val="000000"/>
                <w:sz w:val="28"/>
                <w:szCs w:val="28"/>
                <w:rtl/>
              </w:rPr>
              <w:t>الإداري</w:t>
            </w:r>
            <w:r w:rsidRPr="00EC64EF">
              <w:rPr>
                <w:rFonts w:ascii="Simplified Arabic" w:hAnsi="Simplified Arabic" w:cs="Simplified Arabic"/>
                <w:color w:val="000000"/>
                <w:sz w:val="28"/>
                <w:szCs w:val="28"/>
                <w:rtl/>
              </w:rPr>
              <w:t>ة</w:t>
            </w:r>
          </w:p>
        </w:tc>
        <w:tc>
          <w:tcPr>
            <w:tcW w:w="1842"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65465.00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90726.00</w:t>
            </w:r>
          </w:p>
        </w:tc>
        <w:tc>
          <w:tcPr>
            <w:tcW w:w="3034" w:type="dxa"/>
            <w:tcBorders>
              <w:top w:val="single" w:sz="6" w:space="0" w:color="auto"/>
              <w:left w:val="single" w:sz="6" w:space="0" w:color="auto"/>
              <w:bottom w:val="single" w:sz="6"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100597.00</w:t>
            </w:r>
          </w:p>
        </w:tc>
      </w:tr>
      <w:tr w:rsidR="006C51B6" w:rsidRPr="00EC64EF" w:rsidTr="00424FC8">
        <w:trPr>
          <w:trHeight w:val="285"/>
          <w:jc w:val="center"/>
        </w:trPr>
        <w:tc>
          <w:tcPr>
            <w:tcW w:w="2070" w:type="dxa"/>
            <w:tcBorders>
              <w:top w:val="single" w:sz="6" w:space="0" w:color="auto"/>
              <w:left w:val="double" w:sz="4"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المصروفات الاخرى</w:t>
            </w:r>
          </w:p>
        </w:tc>
        <w:tc>
          <w:tcPr>
            <w:tcW w:w="1842" w:type="dxa"/>
            <w:tcBorders>
              <w:top w:val="single" w:sz="6" w:space="0" w:color="auto"/>
              <w:left w:val="single" w:sz="6"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197663.00</w:t>
            </w:r>
          </w:p>
        </w:tc>
        <w:tc>
          <w:tcPr>
            <w:tcW w:w="1843" w:type="dxa"/>
            <w:tcBorders>
              <w:top w:val="single" w:sz="6" w:space="0" w:color="auto"/>
              <w:left w:val="single" w:sz="6"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561357.00</w:t>
            </w:r>
          </w:p>
        </w:tc>
        <w:tc>
          <w:tcPr>
            <w:tcW w:w="3034" w:type="dxa"/>
            <w:tcBorders>
              <w:top w:val="single" w:sz="6" w:space="0" w:color="auto"/>
              <w:left w:val="single" w:sz="6" w:space="0" w:color="auto"/>
              <w:bottom w:val="double" w:sz="4"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468319.00</w:t>
            </w:r>
          </w:p>
        </w:tc>
      </w:tr>
    </w:tbl>
    <w:p w:rsidR="006C51B6" w:rsidRPr="00EC64EF" w:rsidRDefault="006C51B6" w:rsidP="006C51B6">
      <w:pPr>
        <w:tabs>
          <w:tab w:val="left" w:pos="-199"/>
        </w:tabs>
        <w:spacing w:line="360" w:lineRule="auto"/>
        <w:outlineLvl w:val="0"/>
        <w:rPr>
          <w:rFonts w:ascii="Simplified Arabic" w:hAnsi="Simplified Arabic" w:cs="Simplified Arabic"/>
          <w:sz w:val="28"/>
          <w:szCs w:val="28"/>
          <w:rtl/>
        </w:rPr>
      </w:pPr>
      <w:r w:rsidRPr="00EC64EF">
        <w:rPr>
          <w:rFonts w:ascii="Simplified Arabic" w:hAnsi="Simplified Arabic" w:cs="Simplified Arabic"/>
          <w:sz w:val="28"/>
          <w:szCs w:val="28"/>
          <w:rtl/>
          <w:lang w:bidi="ar-AE"/>
        </w:rPr>
        <w:t xml:space="preserve">المصدر: </w:t>
      </w:r>
      <w:r>
        <w:rPr>
          <w:rFonts w:ascii="Simplified Arabic" w:hAnsi="Simplified Arabic" w:cs="Simplified Arabic"/>
          <w:sz w:val="28"/>
          <w:szCs w:val="28"/>
          <w:rtl/>
        </w:rPr>
        <w:t>اعداد الباحث</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ن من تقارير حسابات البنك الزراعي</w:t>
      </w:r>
    </w:p>
    <w:p w:rsidR="006C51B6" w:rsidRDefault="006C51B6" w:rsidP="006C51B6">
      <w:pPr>
        <w:tabs>
          <w:tab w:val="left" w:pos="-199"/>
        </w:tabs>
        <w:spacing w:line="360" w:lineRule="auto"/>
        <w:outlineLvl w:val="0"/>
        <w:rPr>
          <w:rFonts w:ascii="Simplified Arabic" w:hAnsi="Simplified Arabic" w:cs="Simplified Arabic"/>
          <w:sz w:val="28"/>
          <w:szCs w:val="28"/>
          <w:rtl/>
        </w:rPr>
      </w:pPr>
      <w:r>
        <w:rPr>
          <w:rFonts w:ascii="Simplified Arabic" w:hAnsi="Simplified Arabic" w:cs="Simplified Arabic" w:hint="cs"/>
          <w:sz w:val="28"/>
          <w:szCs w:val="28"/>
          <w:rtl/>
        </w:rPr>
        <w:tab/>
      </w:r>
      <w:r w:rsidRPr="00EC64EF">
        <w:rPr>
          <w:rFonts w:ascii="Simplified Arabic" w:hAnsi="Simplified Arabic" w:cs="Simplified Arabic" w:hint="cs"/>
          <w:sz w:val="28"/>
          <w:szCs w:val="28"/>
          <w:rtl/>
        </w:rPr>
        <w:t>يتضح من خلال الجدول (</w:t>
      </w:r>
      <w:r>
        <w:rPr>
          <w:rFonts w:ascii="Simplified Arabic" w:hAnsi="Simplified Arabic" w:cs="Simplified Arabic" w:hint="cs"/>
          <w:sz w:val="28"/>
          <w:szCs w:val="28"/>
          <w:rtl/>
        </w:rPr>
        <w:t>1)  أ</w:t>
      </w:r>
      <w:r w:rsidRPr="00EC64EF">
        <w:rPr>
          <w:rFonts w:ascii="Simplified Arabic" w:hAnsi="Simplified Arabic" w:cs="Simplified Arabic" w:hint="cs"/>
          <w:sz w:val="28"/>
          <w:szCs w:val="28"/>
          <w:rtl/>
        </w:rPr>
        <w:t>علاه   ان التكلفة المستهدفة متمثلة في</w:t>
      </w:r>
      <w:r>
        <w:rPr>
          <w:rFonts w:ascii="Simplified Arabic" w:hAnsi="Simplified Arabic" w:cs="Simplified Arabic" w:hint="cs"/>
          <w:sz w:val="28"/>
          <w:szCs w:val="28"/>
          <w:rtl/>
        </w:rPr>
        <w:t xml:space="preserve">: 1- </w:t>
      </w:r>
      <w:r w:rsidRPr="00EC64EF">
        <w:rPr>
          <w:rFonts w:ascii="Simplified Arabic" w:hAnsi="Simplified Arabic" w:cs="Simplified Arabic" w:hint="cs"/>
          <w:sz w:val="28"/>
          <w:szCs w:val="28"/>
          <w:rtl/>
        </w:rPr>
        <w:t>العنصر البشري الذى ظل في زيادة مطردة خلال الثلاث</w:t>
      </w:r>
      <w:r>
        <w:rPr>
          <w:rFonts w:ascii="Simplified Arabic" w:hAnsi="Simplified Arabic" w:cs="Simplified Arabic" w:hint="cs"/>
          <w:sz w:val="28"/>
          <w:szCs w:val="28"/>
          <w:rtl/>
        </w:rPr>
        <w:t>ة</w:t>
      </w:r>
      <w:r w:rsidRPr="00EC64EF">
        <w:rPr>
          <w:rFonts w:ascii="Simplified Arabic" w:hAnsi="Simplified Arabic" w:cs="Simplified Arabic" w:hint="cs"/>
          <w:sz w:val="28"/>
          <w:szCs w:val="28"/>
          <w:rtl/>
        </w:rPr>
        <w:t xml:space="preserve">  اعوام حيث بلغت الزيادة من عام 2014م وحت</w:t>
      </w:r>
      <w:r>
        <w:rPr>
          <w:rFonts w:ascii="Simplified Arabic" w:hAnsi="Simplified Arabic" w:cs="Simplified Arabic" w:hint="cs"/>
          <w:sz w:val="28"/>
          <w:szCs w:val="28"/>
          <w:rtl/>
        </w:rPr>
        <w:t>ى</w:t>
      </w:r>
      <w:r w:rsidRPr="00EC64EF">
        <w:rPr>
          <w:rFonts w:ascii="Simplified Arabic" w:hAnsi="Simplified Arabic" w:cs="Simplified Arabic" w:hint="cs"/>
          <w:sz w:val="28"/>
          <w:szCs w:val="28"/>
          <w:rtl/>
        </w:rPr>
        <w:t xml:space="preserve"> 2016م   104227 وهي ما</w:t>
      </w:r>
      <w:r>
        <w:rPr>
          <w:rFonts w:ascii="Simplified Arabic" w:hAnsi="Simplified Arabic" w:cs="Simplified Arabic" w:hint="cs"/>
          <w:sz w:val="28"/>
          <w:szCs w:val="28"/>
          <w:rtl/>
        </w:rPr>
        <w:t xml:space="preserve"> </w:t>
      </w:r>
      <w:r w:rsidRPr="00EC64EF">
        <w:rPr>
          <w:rFonts w:ascii="Simplified Arabic" w:hAnsi="Simplified Arabic" w:cs="Simplified Arabic" w:hint="cs"/>
          <w:sz w:val="28"/>
          <w:szCs w:val="28"/>
          <w:rtl/>
        </w:rPr>
        <w:t xml:space="preserve">يعادل (34%)  2-  الخدمات </w:t>
      </w:r>
      <w:r>
        <w:rPr>
          <w:rFonts w:ascii="Simplified Arabic" w:hAnsi="Simplified Arabic" w:cs="Simplified Arabic" w:hint="cs"/>
          <w:sz w:val="28"/>
          <w:szCs w:val="28"/>
          <w:rtl/>
        </w:rPr>
        <w:t>الإداري</w:t>
      </w:r>
      <w:r w:rsidRPr="00EC64EF">
        <w:rPr>
          <w:rFonts w:ascii="Simplified Arabic" w:hAnsi="Simplified Arabic" w:cs="Simplified Arabic" w:hint="cs"/>
          <w:sz w:val="28"/>
          <w:szCs w:val="28"/>
          <w:rtl/>
        </w:rPr>
        <w:t xml:space="preserve">ة فقد بلغت الزيادة 35132 وهي ما تعادل (35%)  3- المصروفات الاخرى  </w:t>
      </w:r>
      <w:r>
        <w:rPr>
          <w:rFonts w:ascii="Simplified Arabic" w:hAnsi="Simplified Arabic" w:cs="Simplified Arabic" w:hint="cs"/>
          <w:sz w:val="28"/>
          <w:szCs w:val="28"/>
          <w:rtl/>
        </w:rPr>
        <w:t>فقد كانت الزيادة من عام 2014 إلى</w:t>
      </w:r>
      <w:r w:rsidRPr="00EC64EF">
        <w:rPr>
          <w:rFonts w:ascii="Simplified Arabic" w:hAnsi="Simplified Arabic" w:cs="Simplified Arabic" w:hint="cs"/>
          <w:sz w:val="28"/>
          <w:szCs w:val="28"/>
          <w:rtl/>
        </w:rPr>
        <w:t xml:space="preserve"> عام 2015 بلغت 363694 وهي زيادة عالية جدا ولكنها تراجعت ونقصت خلال العام 2016 حيث بلغ النقصان 93038 وهذا مؤشر جيد لضبط المصروفات الاخرى ومن ثم التكلفة المستهدفة بصورة عامة .</w:t>
      </w:r>
    </w:p>
    <w:p w:rsidR="006C51B6" w:rsidRDefault="006C51B6" w:rsidP="006C51B6">
      <w:pPr>
        <w:tabs>
          <w:tab w:val="left" w:pos="-199"/>
        </w:tabs>
        <w:spacing w:line="360" w:lineRule="auto"/>
        <w:outlineLvl w:val="0"/>
        <w:rPr>
          <w:rFonts w:ascii="Simplified Arabic" w:hAnsi="Simplified Arabic" w:cs="Simplified Arabic"/>
          <w:sz w:val="28"/>
          <w:szCs w:val="28"/>
          <w:rtl/>
        </w:rPr>
      </w:pPr>
    </w:p>
    <w:p w:rsidR="006C51B6" w:rsidRDefault="006C51B6" w:rsidP="006C51B6">
      <w:pPr>
        <w:tabs>
          <w:tab w:val="left" w:pos="-199"/>
        </w:tabs>
        <w:spacing w:line="360" w:lineRule="auto"/>
        <w:outlineLvl w:val="0"/>
        <w:rPr>
          <w:rFonts w:ascii="Simplified Arabic" w:hAnsi="Simplified Arabic" w:cs="Simplified Arabic"/>
          <w:sz w:val="28"/>
          <w:szCs w:val="28"/>
          <w:rtl/>
        </w:rPr>
      </w:pPr>
    </w:p>
    <w:p w:rsidR="006C51B6" w:rsidRPr="00EC64EF" w:rsidRDefault="006C51B6" w:rsidP="006C51B6">
      <w:pPr>
        <w:tabs>
          <w:tab w:val="left" w:pos="-199"/>
        </w:tabs>
        <w:spacing w:line="360" w:lineRule="auto"/>
        <w:outlineLvl w:val="0"/>
        <w:rPr>
          <w:rFonts w:ascii="Simplified Arabic" w:hAnsi="Simplified Arabic" w:cs="Simplified Arabic"/>
          <w:sz w:val="28"/>
          <w:szCs w:val="28"/>
          <w:rtl/>
        </w:rPr>
      </w:pPr>
    </w:p>
    <w:p w:rsidR="006C51B6" w:rsidRPr="00EC64EF" w:rsidRDefault="006C51B6" w:rsidP="006C51B6">
      <w:pPr>
        <w:pStyle w:val="a6"/>
        <w:bidi/>
        <w:spacing w:after="0" w:line="360" w:lineRule="auto"/>
        <w:ind w:left="84"/>
        <w:jc w:val="center"/>
        <w:rPr>
          <w:rFonts w:ascii="Simplified Arabic" w:hAnsi="Simplified Arabic" w:cs="Simplified Arabic"/>
          <w:sz w:val="28"/>
          <w:szCs w:val="28"/>
          <w:rtl/>
        </w:rPr>
      </w:pPr>
      <w:r w:rsidRPr="00EC64EF">
        <w:rPr>
          <w:rFonts w:ascii="Simplified Arabic" w:hAnsi="Simplified Arabic" w:cs="Simplified Arabic"/>
          <w:sz w:val="28"/>
          <w:szCs w:val="28"/>
          <w:rtl/>
        </w:rPr>
        <w:t>جدول (</w:t>
      </w:r>
      <w:r>
        <w:rPr>
          <w:rFonts w:ascii="Simplified Arabic" w:hAnsi="Simplified Arabic" w:cs="Simplified Arabic"/>
          <w:sz w:val="28"/>
          <w:szCs w:val="28"/>
          <w:rtl/>
        </w:rPr>
        <w:t>2)</w:t>
      </w:r>
      <w:r>
        <w:rPr>
          <w:rFonts w:ascii="Simplified Arabic" w:hAnsi="Simplified Arabic" w:cs="Simplified Arabic" w:hint="cs"/>
          <w:sz w:val="28"/>
          <w:szCs w:val="28"/>
          <w:rtl/>
        </w:rPr>
        <w:t xml:space="preserve">: يوضح </w:t>
      </w:r>
      <w:r w:rsidRPr="00EC64EF">
        <w:rPr>
          <w:rFonts w:ascii="Simplified Arabic" w:hAnsi="Simplified Arabic" w:cs="Simplified Arabic"/>
          <w:sz w:val="28"/>
          <w:szCs w:val="28"/>
          <w:rtl/>
        </w:rPr>
        <w:t>تسعير الخدمات المصرفية</w:t>
      </w:r>
    </w:p>
    <w:tbl>
      <w:tblPr>
        <w:bidiVisual/>
        <w:tblW w:w="9039" w:type="dxa"/>
        <w:tblInd w:w="-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13"/>
        <w:gridCol w:w="2274"/>
        <w:gridCol w:w="2234"/>
        <w:gridCol w:w="2518"/>
      </w:tblGrid>
      <w:tr w:rsidR="006C51B6" w:rsidRPr="00EC64EF" w:rsidTr="00424FC8">
        <w:trPr>
          <w:trHeight w:val="598"/>
        </w:trPr>
        <w:tc>
          <w:tcPr>
            <w:tcW w:w="2013" w:type="dxa"/>
            <w:tcBorders>
              <w:top w:val="double" w:sz="4" w:space="0" w:color="auto"/>
              <w:left w:val="double" w:sz="4"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البيان</w:t>
            </w:r>
          </w:p>
        </w:tc>
        <w:tc>
          <w:tcPr>
            <w:tcW w:w="2274" w:type="dxa"/>
            <w:tcBorders>
              <w:top w:val="double" w:sz="4" w:space="0" w:color="auto"/>
              <w:left w:val="single" w:sz="6"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2014</w:t>
            </w:r>
          </w:p>
        </w:tc>
        <w:tc>
          <w:tcPr>
            <w:tcW w:w="2234" w:type="dxa"/>
            <w:tcBorders>
              <w:top w:val="double" w:sz="4" w:space="0" w:color="auto"/>
              <w:left w:val="single" w:sz="6" w:space="0" w:color="auto"/>
              <w:bottom w:val="single" w:sz="6" w:space="0" w:color="auto"/>
              <w:right w:val="single" w:sz="6"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2015</w:t>
            </w:r>
          </w:p>
        </w:tc>
        <w:tc>
          <w:tcPr>
            <w:tcW w:w="2518" w:type="dxa"/>
            <w:tcBorders>
              <w:top w:val="double" w:sz="4" w:space="0" w:color="auto"/>
              <w:left w:val="single" w:sz="6" w:space="0" w:color="auto"/>
              <w:bottom w:val="single" w:sz="6" w:space="0" w:color="auto"/>
              <w:right w:val="double" w:sz="4" w:space="0" w:color="auto"/>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2016</w:t>
            </w:r>
          </w:p>
        </w:tc>
      </w:tr>
      <w:tr w:rsidR="006C51B6" w:rsidRPr="00EC64EF" w:rsidTr="00424FC8">
        <w:trPr>
          <w:trHeight w:val="285"/>
        </w:trPr>
        <w:tc>
          <w:tcPr>
            <w:tcW w:w="2013" w:type="dxa"/>
            <w:tcBorders>
              <w:top w:val="single" w:sz="6" w:space="0" w:color="auto"/>
              <w:left w:val="double" w:sz="4"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مجموع الاستثمارات</w:t>
            </w:r>
          </w:p>
        </w:tc>
        <w:tc>
          <w:tcPr>
            <w:tcW w:w="227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2156920.00</w:t>
            </w:r>
          </w:p>
        </w:tc>
        <w:tc>
          <w:tcPr>
            <w:tcW w:w="223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3798904.00</w:t>
            </w:r>
          </w:p>
        </w:tc>
        <w:tc>
          <w:tcPr>
            <w:tcW w:w="2518" w:type="dxa"/>
            <w:tcBorders>
              <w:top w:val="single" w:sz="6" w:space="0" w:color="auto"/>
              <w:left w:val="single" w:sz="6" w:space="0" w:color="auto"/>
              <w:bottom w:val="single" w:sz="6"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1557153.00</w:t>
            </w:r>
          </w:p>
        </w:tc>
      </w:tr>
      <w:tr w:rsidR="006C51B6" w:rsidRPr="00EC64EF" w:rsidTr="00424FC8">
        <w:trPr>
          <w:trHeight w:val="285"/>
        </w:trPr>
        <w:tc>
          <w:tcPr>
            <w:tcW w:w="2013" w:type="dxa"/>
            <w:tcBorders>
              <w:top w:val="single" w:sz="6" w:space="0" w:color="auto"/>
              <w:left w:val="double" w:sz="4"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مجموع الموجودات</w:t>
            </w:r>
          </w:p>
        </w:tc>
        <w:tc>
          <w:tcPr>
            <w:tcW w:w="227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8022573.00</w:t>
            </w:r>
          </w:p>
        </w:tc>
        <w:tc>
          <w:tcPr>
            <w:tcW w:w="223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11145531.00</w:t>
            </w:r>
          </w:p>
        </w:tc>
        <w:tc>
          <w:tcPr>
            <w:tcW w:w="2518" w:type="dxa"/>
            <w:tcBorders>
              <w:top w:val="single" w:sz="6" w:space="0" w:color="auto"/>
              <w:left w:val="single" w:sz="6" w:space="0" w:color="auto"/>
              <w:bottom w:val="single" w:sz="6"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10657190.00</w:t>
            </w:r>
          </w:p>
        </w:tc>
      </w:tr>
      <w:tr w:rsidR="006C51B6" w:rsidRPr="00EC64EF" w:rsidTr="00424FC8">
        <w:trPr>
          <w:trHeight w:val="285"/>
        </w:trPr>
        <w:tc>
          <w:tcPr>
            <w:tcW w:w="2013" w:type="dxa"/>
            <w:tcBorders>
              <w:top w:val="single" w:sz="6" w:space="0" w:color="auto"/>
              <w:left w:val="double" w:sz="4" w:space="0" w:color="auto"/>
              <w:bottom w:val="single" w:sz="6" w:space="0" w:color="auto"/>
              <w:right w:val="single" w:sz="6" w:space="0" w:color="auto"/>
            </w:tcBorders>
            <w:noWrap/>
            <w:vAlign w:val="center"/>
            <w:hideMark/>
          </w:tcPr>
          <w:p w:rsidR="006C51B6" w:rsidRPr="00EC64EF" w:rsidRDefault="006C51B6" w:rsidP="00424FC8">
            <w:pPr>
              <w:spacing w:line="360" w:lineRule="auto"/>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مجموع المطلوبات</w:t>
            </w:r>
          </w:p>
        </w:tc>
        <w:tc>
          <w:tcPr>
            <w:tcW w:w="227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4263761.00</w:t>
            </w:r>
          </w:p>
        </w:tc>
        <w:tc>
          <w:tcPr>
            <w:tcW w:w="2234" w:type="dxa"/>
            <w:tcBorders>
              <w:top w:val="single" w:sz="6" w:space="0" w:color="auto"/>
              <w:left w:val="single" w:sz="6" w:space="0" w:color="auto"/>
              <w:bottom w:val="single" w:sz="6"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7381707.00</w:t>
            </w:r>
          </w:p>
        </w:tc>
        <w:tc>
          <w:tcPr>
            <w:tcW w:w="2518" w:type="dxa"/>
            <w:tcBorders>
              <w:top w:val="single" w:sz="6" w:space="0" w:color="auto"/>
              <w:left w:val="single" w:sz="6" w:space="0" w:color="auto"/>
              <w:bottom w:val="single" w:sz="6"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7486709.00</w:t>
            </w:r>
          </w:p>
        </w:tc>
      </w:tr>
      <w:tr w:rsidR="006C51B6" w:rsidRPr="00EC64EF" w:rsidTr="00424FC8">
        <w:trPr>
          <w:trHeight w:val="285"/>
        </w:trPr>
        <w:tc>
          <w:tcPr>
            <w:tcW w:w="2013" w:type="dxa"/>
            <w:tcBorders>
              <w:top w:val="single" w:sz="6" w:space="0" w:color="auto"/>
              <w:left w:val="double" w:sz="4"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الخدمات المصرفية</w:t>
            </w:r>
          </w:p>
        </w:tc>
        <w:tc>
          <w:tcPr>
            <w:tcW w:w="2274" w:type="dxa"/>
            <w:tcBorders>
              <w:top w:val="single" w:sz="6" w:space="0" w:color="auto"/>
              <w:left w:val="single" w:sz="6"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101312.00</w:t>
            </w:r>
          </w:p>
        </w:tc>
        <w:tc>
          <w:tcPr>
            <w:tcW w:w="2234" w:type="dxa"/>
            <w:tcBorders>
              <w:top w:val="single" w:sz="6" w:space="0" w:color="auto"/>
              <w:left w:val="single" w:sz="6" w:space="0" w:color="auto"/>
              <w:bottom w:val="double" w:sz="4" w:space="0" w:color="auto"/>
              <w:right w:val="single" w:sz="6"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136788.00</w:t>
            </w:r>
          </w:p>
        </w:tc>
        <w:tc>
          <w:tcPr>
            <w:tcW w:w="2518" w:type="dxa"/>
            <w:tcBorders>
              <w:top w:val="single" w:sz="6" w:space="0" w:color="auto"/>
              <w:left w:val="single" w:sz="6" w:space="0" w:color="auto"/>
              <w:bottom w:val="double" w:sz="4" w:space="0" w:color="auto"/>
              <w:right w:val="double" w:sz="4" w:space="0" w:color="auto"/>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150508.00</w:t>
            </w:r>
          </w:p>
        </w:tc>
      </w:tr>
    </w:tbl>
    <w:p w:rsidR="006C51B6" w:rsidRPr="00EC64EF" w:rsidRDefault="006C51B6" w:rsidP="006C51B6">
      <w:pPr>
        <w:tabs>
          <w:tab w:val="left" w:pos="-199"/>
        </w:tabs>
        <w:spacing w:line="360" w:lineRule="auto"/>
        <w:outlineLvl w:val="0"/>
        <w:rPr>
          <w:rFonts w:ascii="Simplified Arabic" w:hAnsi="Simplified Arabic" w:cs="Simplified Arabic"/>
          <w:sz w:val="28"/>
          <w:szCs w:val="28"/>
          <w:rtl/>
        </w:rPr>
      </w:pPr>
      <w:r w:rsidRPr="00EC64EF">
        <w:rPr>
          <w:rFonts w:ascii="Simplified Arabic" w:hAnsi="Simplified Arabic" w:cs="Simplified Arabic"/>
          <w:sz w:val="28"/>
          <w:szCs w:val="28"/>
          <w:rtl/>
          <w:lang w:bidi="ar-AE"/>
        </w:rPr>
        <w:t xml:space="preserve">المصدر: </w:t>
      </w:r>
      <w:r>
        <w:rPr>
          <w:rFonts w:ascii="Simplified Arabic" w:hAnsi="Simplified Arabic" w:cs="Simplified Arabic"/>
          <w:sz w:val="28"/>
          <w:szCs w:val="28"/>
          <w:rtl/>
        </w:rPr>
        <w:t>اعداد الباحث</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ن من تقارير حسابات البنك الزراعي</w:t>
      </w:r>
    </w:p>
    <w:p w:rsidR="006C51B6" w:rsidRPr="00EC64EF" w:rsidRDefault="006C51B6" w:rsidP="006C51B6">
      <w:pPr>
        <w:tabs>
          <w:tab w:val="left" w:pos="-199"/>
        </w:tabs>
        <w:spacing w:line="360" w:lineRule="auto"/>
        <w:jc w:val="both"/>
        <w:outlineLvl w:val="0"/>
        <w:rPr>
          <w:rFonts w:ascii="Simplified Arabic" w:hAnsi="Simplified Arabic" w:cs="Simplified Arabic"/>
          <w:sz w:val="28"/>
          <w:szCs w:val="28"/>
          <w:rtl/>
        </w:rPr>
      </w:pPr>
      <w:r>
        <w:rPr>
          <w:rFonts w:ascii="Simplified Arabic" w:hAnsi="Simplified Arabic" w:cs="Simplified Arabic" w:hint="cs"/>
          <w:sz w:val="28"/>
          <w:szCs w:val="28"/>
          <w:rtl/>
        </w:rPr>
        <w:tab/>
      </w:r>
      <w:r w:rsidRPr="00EC64EF">
        <w:rPr>
          <w:rFonts w:ascii="Simplified Arabic" w:hAnsi="Simplified Arabic" w:cs="Simplified Arabic" w:hint="cs"/>
          <w:sz w:val="28"/>
          <w:szCs w:val="28"/>
          <w:rtl/>
        </w:rPr>
        <w:t>يتضح من الجدول اعلاه رقم (</w:t>
      </w:r>
      <w:r>
        <w:rPr>
          <w:rFonts w:ascii="Simplified Arabic" w:hAnsi="Simplified Arabic" w:cs="Simplified Arabic" w:hint="cs"/>
          <w:sz w:val="28"/>
          <w:szCs w:val="28"/>
          <w:rtl/>
        </w:rPr>
        <w:t>2</w:t>
      </w:r>
      <w:r w:rsidRPr="00EC64EF">
        <w:rPr>
          <w:rFonts w:ascii="Simplified Arabic" w:hAnsi="Simplified Arabic" w:cs="Simplified Arabic" w:hint="cs"/>
          <w:sz w:val="28"/>
          <w:szCs w:val="28"/>
          <w:rtl/>
        </w:rPr>
        <w:t>)  مجموع الاستثمارات ومجموع الموجودات ومجموع المطلوبا</w:t>
      </w:r>
      <w:r>
        <w:rPr>
          <w:rFonts w:ascii="Simplified Arabic" w:hAnsi="Simplified Arabic" w:cs="Simplified Arabic" w:hint="cs"/>
          <w:sz w:val="28"/>
          <w:szCs w:val="28"/>
          <w:rtl/>
        </w:rPr>
        <w:t>ت  في زيادة من العام 2014 م  إلى</w:t>
      </w:r>
      <w:r w:rsidRPr="00EC64EF">
        <w:rPr>
          <w:rFonts w:ascii="Simplified Arabic" w:hAnsi="Simplified Arabic" w:cs="Simplified Arabic" w:hint="cs"/>
          <w:sz w:val="28"/>
          <w:szCs w:val="28"/>
          <w:rtl/>
        </w:rPr>
        <w:t xml:space="preserve"> العام 2015م  إلا أنها جميعها تراجعت خلال العا</w:t>
      </w:r>
      <w:r>
        <w:rPr>
          <w:rFonts w:ascii="Simplified Arabic" w:hAnsi="Simplified Arabic" w:cs="Simplified Arabic" w:hint="cs"/>
          <w:sz w:val="28"/>
          <w:szCs w:val="28"/>
          <w:rtl/>
        </w:rPr>
        <w:t>م الاخير للدراسة 2016م  حيت نقص</w:t>
      </w:r>
      <w:r w:rsidRPr="00EC64EF">
        <w:rPr>
          <w:rFonts w:ascii="Simplified Arabic" w:hAnsi="Simplified Arabic" w:cs="Simplified Arabic" w:hint="cs"/>
          <w:sz w:val="28"/>
          <w:szCs w:val="28"/>
          <w:rtl/>
        </w:rPr>
        <w:t xml:space="preserve"> الاستثمار ب   2241751   ونقصت الموجودات  488341  اما المطلوبات  فقد زادت ب 1005002  اما الخدمات المصرفية فظلت فى زيادة مطردة خلال الثلاث</w:t>
      </w:r>
      <w:r>
        <w:rPr>
          <w:rFonts w:ascii="Simplified Arabic" w:hAnsi="Simplified Arabic" w:cs="Simplified Arabic" w:hint="cs"/>
          <w:sz w:val="28"/>
          <w:szCs w:val="28"/>
          <w:rtl/>
        </w:rPr>
        <w:t>ة أعوام حيث زادت من عام 2014 إلى</w:t>
      </w:r>
      <w:r w:rsidRPr="00EC64EF">
        <w:rPr>
          <w:rFonts w:ascii="Simplified Arabic" w:hAnsi="Simplified Arabic" w:cs="Simplified Arabic" w:hint="cs"/>
          <w:sz w:val="28"/>
          <w:szCs w:val="28"/>
          <w:rtl/>
        </w:rPr>
        <w:t xml:space="preserve"> 2015م ب 35476 اما الزيادة في عام 2016م فقد بلغت 13720  وهذا مؤشر جيد يؤكد تحقيق هدف المصرف لتلبية رغبات عملائه .</w:t>
      </w:r>
    </w:p>
    <w:p w:rsidR="006C51B6" w:rsidRPr="00EC64EF" w:rsidRDefault="006C51B6" w:rsidP="006C51B6">
      <w:pPr>
        <w:tabs>
          <w:tab w:val="left" w:pos="-199"/>
        </w:tabs>
        <w:spacing w:line="360" w:lineRule="auto"/>
        <w:jc w:val="both"/>
        <w:outlineLvl w:val="0"/>
        <w:rPr>
          <w:rFonts w:ascii="Simplified Arabic" w:hAnsi="Simplified Arabic" w:cs="Simplified Arabic"/>
          <w:sz w:val="28"/>
          <w:szCs w:val="28"/>
          <w:rtl/>
        </w:rPr>
      </w:pPr>
      <w:r w:rsidRPr="00EC64EF">
        <w:rPr>
          <w:rFonts w:ascii="Simplified Arabic" w:hAnsi="Simplified Arabic" w:cs="Simplified Arabic" w:hint="cs"/>
          <w:sz w:val="28"/>
          <w:szCs w:val="28"/>
          <w:rtl/>
        </w:rPr>
        <w:t xml:space="preserve"> </w:t>
      </w:r>
      <w:r w:rsidRPr="00EC64EF">
        <w:rPr>
          <w:rFonts w:ascii="Simplified Arabic" w:hAnsi="Simplified Arabic" w:cs="Simplified Arabic"/>
          <w:b/>
          <w:bCs/>
          <w:sz w:val="28"/>
          <w:szCs w:val="28"/>
          <w:rtl/>
          <w:lang w:bidi="ar-AE"/>
        </w:rPr>
        <w:t xml:space="preserve">النموذج الاحصائي المستخدم في الدراسة : </w:t>
      </w:r>
      <w:r w:rsidRPr="00EC64EF">
        <w:rPr>
          <w:rFonts w:ascii="Simplified Arabic" w:hAnsi="Simplified Arabic" w:cs="Simplified Arabic"/>
          <w:sz w:val="28"/>
          <w:szCs w:val="28"/>
          <w:rtl/>
          <w:lang w:bidi="ar-AE"/>
        </w:rPr>
        <w:tab/>
        <w:t>اعتمدت الدراسة</w:t>
      </w:r>
      <w:r>
        <w:rPr>
          <w:rFonts w:ascii="Simplified Arabic" w:hAnsi="Simplified Arabic" w:cs="Simplified Arabic" w:hint="cs"/>
          <w:sz w:val="28"/>
          <w:szCs w:val="28"/>
          <w:rtl/>
          <w:lang w:bidi="ar-AE"/>
        </w:rPr>
        <w:t xml:space="preserve"> </w:t>
      </w:r>
      <w:r w:rsidRPr="00EC64EF">
        <w:rPr>
          <w:rFonts w:ascii="Simplified Arabic" w:hAnsi="Simplified Arabic" w:cs="Simplified Arabic"/>
          <w:sz w:val="28"/>
          <w:szCs w:val="28"/>
          <w:rtl/>
          <w:lang w:bidi="ar-AE"/>
        </w:rPr>
        <w:t xml:space="preserve">على نموذج احصائي في تقييم مستوى </w:t>
      </w:r>
      <w:r w:rsidRPr="00EC64EF">
        <w:rPr>
          <w:rFonts w:ascii="Simplified Arabic" w:hAnsi="Simplified Arabic" w:cs="Simplified Arabic"/>
          <w:sz w:val="28"/>
          <w:szCs w:val="28"/>
          <w:rtl/>
        </w:rPr>
        <w:t>العلاقة بين سعر  التكاليف المستهدفة والخدمات المصرفية</w:t>
      </w:r>
      <w:r w:rsidRPr="00EC64EF">
        <w:rPr>
          <w:rFonts w:ascii="Simplified Arabic" w:hAnsi="Simplified Arabic" w:cs="Simplified Arabic"/>
          <w:sz w:val="28"/>
          <w:szCs w:val="28"/>
          <w:rtl/>
          <w:lang w:bidi="ar-AE"/>
        </w:rPr>
        <w:t xml:space="preserve"> وتم ذلك </w:t>
      </w:r>
      <w:r w:rsidRPr="00EC64EF">
        <w:rPr>
          <w:rFonts w:ascii="Simplified Arabic" w:hAnsi="Simplified Arabic" w:cs="Simplified Arabic"/>
          <w:sz w:val="28"/>
          <w:szCs w:val="28"/>
          <w:rtl/>
        </w:rPr>
        <w:t>باستخدام نموذج الانحدار الخطي البسيط التالي</w:t>
      </w:r>
      <w:r w:rsidRPr="00EC64EF">
        <w:rPr>
          <w:rFonts w:ascii="Simplified Arabic" w:hAnsi="Simplified Arabic" w:cs="Simplified Arabic"/>
          <w:sz w:val="28"/>
          <w:szCs w:val="28"/>
          <w:rtl/>
          <w:lang w:bidi="ar-AE"/>
        </w:rPr>
        <w:t>:</w:t>
      </w:r>
      <w:r w:rsidRPr="00EC64EF">
        <w:rPr>
          <w:rFonts w:ascii="Simplified Arabic" w:hAnsi="Simplified Arabic" w:cs="Simplified Arabic" w:hint="cs"/>
          <w:sz w:val="28"/>
          <w:szCs w:val="28"/>
          <w:rtl/>
          <w:lang w:bidi="ar-AE"/>
        </w:rPr>
        <w:t xml:space="preserve">              </w:t>
      </w:r>
      <w:r w:rsidRPr="00EC64EF">
        <w:rPr>
          <w:rFonts w:ascii="Simplified Arabic" w:hAnsi="Simplified Arabic" w:cs="Simplified Arabic"/>
          <w:sz w:val="28"/>
          <w:szCs w:val="28"/>
        </w:rPr>
        <w:t>Y</w:t>
      </w:r>
      <w:r w:rsidRPr="00EC64EF">
        <w:rPr>
          <w:rFonts w:ascii="Simplified Arabic" w:hAnsi="Simplified Arabic" w:cs="Simplified Arabic"/>
          <w:sz w:val="28"/>
          <w:szCs w:val="28"/>
          <w:vertAlign w:val="subscript"/>
        </w:rPr>
        <w:t>i</w:t>
      </w:r>
      <w:r w:rsidRPr="00EC64EF">
        <w:rPr>
          <w:rFonts w:ascii="Simplified Arabic" w:hAnsi="Simplified Arabic" w:cs="Simplified Arabic"/>
          <w:sz w:val="28"/>
          <w:szCs w:val="28"/>
        </w:rPr>
        <w:t xml:space="preserve"> = a + bxi</w:t>
      </w:r>
    </w:p>
    <w:p w:rsidR="006C51B6" w:rsidRPr="00EC64EF" w:rsidRDefault="006C51B6" w:rsidP="006C51B6">
      <w:pPr>
        <w:spacing w:line="360" w:lineRule="auto"/>
        <w:jc w:val="both"/>
        <w:rPr>
          <w:rFonts w:ascii="Simplified Arabic" w:hAnsi="Simplified Arabic" w:cs="Simplified Arabic"/>
          <w:sz w:val="28"/>
          <w:szCs w:val="28"/>
          <w:rtl/>
          <w:lang w:bidi="ar-AE"/>
        </w:rPr>
      </w:pPr>
      <w:r w:rsidRPr="00EC64EF">
        <w:rPr>
          <w:rFonts w:ascii="Simplified Arabic" w:hAnsi="Simplified Arabic" w:cs="Simplified Arabic"/>
          <w:sz w:val="28"/>
          <w:szCs w:val="28"/>
        </w:rPr>
        <w:t>Y</w:t>
      </w:r>
      <w:r w:rsidRPr="00EC64EF">
        <w:rPr>
          <w:rFonts w:ascii="Simplified Arabic" w:hAnsi="Simplified Arabic" w:cs="Simplified Arabic"/>
          <w:sz w:val="28"/>
          <w:szCs w:val="28"/>
          <w:vertAlign w:val="subscript"/>
        </w:rPr>
        <w:t>T</w:t>
      </w:r>
      <w:r w:rsidRPr="00EC64EF">
        <w:rPr>
          <w:rFonts w:ascii="Simplified Arabic" w:hAnsi="Simplified Arabic" w:cs="Simplified Arabic"/>
          <w:sz w:val="28"/>
          <w:szCs w:val="28"/>
          <w:vertAlign w:val="subscript"/>
          <w:rtl/>
        </w:rPr>
        <w:t xml:space="preserve">= </w:t>
      </w:r>
      <w:r w:rsidRPr="00EC64EF">
        <w:rPr>
          <w:rFonts w:ascii="Simplified Arabic" w:hAnsi="Simplified Arabic" w:cs="Simplified Arabic"/>
          <w:sz w:val="28"/>
          <w:szCs w:val="28"/>
          <w:rtl/>
        </w:rPr>
        <w:t>القيمة المقدرة للمتغير التابع (تسعير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Pr>
        <w:t>a</w:t>
      </w:r>
      <w:r w:rsidRPr="00EC64EF">
        <w:rPr>
          <w:rFonts w:ascii="Simplified Arabic" w:hAnsi="Simplified Arabic" w:cs="Simplified Arabic"/>
          <w:sz w:val="28"/>
          <w:szCs w:val="28"/>
          <w:rtl/>
          <w:lang w:bidi="ar-AE"/>
        </w:rPr>
        <w:t xml:space="preserve"> = </w:t>
      </w:r>
      <w:r w:rsidRPr="00EC64EF">
        <w:rPr>
          <w:rFonts w:ascii="Simplified Arabic" w:hAnsi="Simplified Arabic" w:cs="Simplified Arabic"/>
          <w:sz w:val="28"/>
          <w:szCs w:val="28"/>
          <w:rtl/>
        </w:rPr>
        <w:t>ثابت نموذج الانحدار.</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Pr>
        <w:lastRenderedPageBreak/>
        <w:t>b</w:t>
      </w:r>
      <w:r w:rsidRPr="00EC64EF">
        <w:rPr>
          <w:rFonts w:ascii="Simplified Arabic" w:hAnsi="Simplified Arabic" w:cs="Simplified Arabic"/>
          <w:sz w:val="28"/>
          <w:szCs w:val="28"/>
          <w:rtl/>
        </w:rPr>
        <w:t xml:space="preserve"> = ميل خط الانحدار</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lang w:val="af-ZA"/>
        </w:rPr>
        <w:t>x</w:t>
      </w:r>
      <w:r w:rsidRPr="00EC64EF">
        <w:rPr>
          <w:rFonts w:ascii="Simplified Arabic" w:hAnsi="Simplified Arabic" w:cs="Simplified Arabic"/>
          <w:sz w:val="28"/>
          <w:szCs w:val="28"/>
          <w:vertAlign w:val="subscript"/>
        </w:rPr>
        <w:t>i</w:t>
      </w:r>
      <w:r w:rsidRPr="00EC64EF">
        <w:rPr>
          <w:rFonts w:ascii="Simplified Arabic" w:hAnsi="Simplified Arabic" w:cs="Simplified Arabic"/>
          <w:sz w:val="28"/>
          <w:szCs w:val="28"/>
          <w:rtl/>
        </w:rPr>
        <w:t xml:space="preserve">= المتغير المستقل (التكاليف </w:t>
      </w:r>
      <w:r w:rsidRPr="00EC64EF">
        <w:rPr>
          <w:rFonts w:ascii="Simplified Arabic" w:hAnsi="Simplified Arabic" w:cs="Simplified Arabic" w:hint="cs"/>
          <w:sz w:val="28"/>
          <w:szCs w:val="28"/>
          <w:rtl/>
        </w:rPr>
        <w:t>المستهدفة)</w:t>
      </w:r>
    </w:p>
    <w:p w:rsidR="006C51B6" w:rsidRDefault="006C51B6" w:rsidP="006C51B6">
      <w:pPr>
        <w:spacing w:line="360" w:lineRule="auto"/>
        <w:jc w:val="both"/>
        <w:rPr>
          <w:rFonts w:ascii="Simplified Arabic" w:hAnsi="Simplified Arabic" w:cs="Simplified Arabic"/>
          <w:b/>
          <w:bCs/>
          <w:sz w:val="28"/>
          <w:szCs w:val="28"/>
          <w:rtl/>
        </w:rPr>
      </w:pPr>
      <w:r w:rsidRPr="00EC64EF">
        <w:rPr>
          <w:rFonts w:ascii="Simplified Arabic" w:hAnsi="Simplified Arabic" w:cs="Simplified Arabic"/>
          <w:b/>
          <w:bCs/>
          <w:sz w:val="28"/>
          <w:szCs w:val="28"/>
          <w:rtl/>
          <w:lang w:bidi="ar-AE"/>
        </w:rPr>
        <w:t xml:space="preserve">اولا : الاحصاءات الوصفية لمتغيرات الدراسة: </w:t>
      </w:r>
    </w:p>
    <w:p w:rsidR="006C51B6" w:rsidRDefault="006C51B6" w:rsidP="006C51B6">
      <w:pPr>
        <w:spacing w:line="360" w:lineRule="auto"/>
        <w:jc w:val="both"/>
        <w:rPr>
          <w:rFonts w:ascii="Simplified Arabic" w:hAnsi="Simplified Arabic" w:cs="Simplified Arabic"/>
          <w:b/>
          <w:bCs/>
          <w:sz w:val="28"/>
          <w:szCs w:val="28"/>
          <w:rtl/>
        </w:rPr>
      </w:pPr>
    </w:p>
    <w:p w:rsidR="006C51B6" w:rsidRPr="00EC64EF" w:rsidRDefault="006C51B6" w:rsidP="006C51B6">
      <w:pPr>
        <w:spacing w:line="360" w:lineRule="auto"/>
        <w:jc w:val="both"/>
        <w:rPr>
          <w:rFonts w:ascii="Simplified Arabic" w:hAnsi="Simplified Arabic" w:cs="Simplified Arabic"/>
          <w:b/>
          <w:bCs/>
          <w:sz w:val="28"/>
          <w:szCs w:val="28"/>
          <w:rtl/>
        </w:rPr>
      </w:pPr>
    </w:p>
    <w:p w:rsidR="006C51B6" w:rsidRPr="00EC64EF" w:rsidRDefault="006C51B6" w:rsidP="006C51B6">
      <w:pPr>
        <w:spacing w:line="360" w:lineRule="auto"/>
        <w:jc w:val="center"/>
        <w:rPr>
          <w:rFonts w:ascii="Simplified Arabic" w:hAnsi="Simplified Arabic" w:cs="Simplified Arabic"/>
          <w:sz w:val="28"/>
          <w:szCs w:val="28"/>
          <w:rtl/>
          <w:lang w:bidi="ar-YE"/>
        </w:rPr>
      </w:pPr>
      <w:r w:rsidRPr="00EC64EF">
        <w:rPr>
          <w:rFonts w:ascii="Simplified Arabic" w:hAnsi="Simplified Arabic" w:cs="Simplified Arabic"/>
          <w:sz w:val="28"/>
          <w:szCs w:val="28"/>
          <w:rtl/>
        </w:rPr>
        <w:t>جدول (</w:t>
      </w:r>
      <w:r>
        <w:rPr>
          <w:rFonts w:ascii="Simplified Arabic" w:hAnsi="Simplified Arabic" w:cs="Simplified Arabic"/>
          <w:sz w:val="28"/>
          <w:szCs w:val="28"/>
          <w:rtl/>
        </w:rPr>
        <w:t>3)</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يوضح </w:t>
      </w:r>
      <w:r w:rsidRPr="00EC64EF">
        <w:rPr>
          <w:rFonts w:ascii="Simplified Arabic" w:hAnsi="Simplified Arabic" w:cs="Simplified Arabic"/>
          <w:sz w:val="28"/>
          <w:szCs w:val="28"/>
          <w:rtl/>
          <w:lang w:bidi="ar-AE"/>
        </w:rPr>
        <w:t xml:space="preserve">الاحصاءات الوصفية لمتغيرات تسعير الخدمات المصرفية والتكاليف المستهدفة </w:t>
      </w:r>
    </w:p>
    <w:tbl>
      <w:tblPr>
        <w:bidiVisual/>
        <w:tblW w:w="9136" w:type="dxa"/>
        <w:jc w:val="center"/>
        <w:tblLook w:val="04A0" w:firstRow="1" w:lastRow="0" w:firstColumn="1" w:lastColumn="0" w:noHBand="0" w:noVBand="1"/>
      </w:tblPr>
      <w:tblGrid>
        <w:gridCol w:w="1718"/>
        <w:gridCol w:w="1778"/>
        <w:gridCol w:w="1780"/>
        <w:gridCol w:w="1780"/>
        <w:gridCol w:w="2080"/>
      </w:tblGrid>
      <w:tr w:rsidR="006C51B6" w:rsidRPr="00EC64EF" w:rsidTr="00424FC8">
        <w:trPr>
          <w:trHeight w:val="405"/>
          <w:jc w:val="center"/>
        </w:trPr>
        <w:tc>
          <w:tcPr>
            <w:tcW w:w="1718" w:type="dxa"/>
            <w:tcBorders>
              <w:top w:val="double" w:sz="6" w:space="0" w:color="000000"/>
              <w:left w:val="double" w:sz="6" w:space="0" w:color="000000"/>
              <w:bottom w:val="single" w:sz="4" w:space="0" w:color="000000"/>
              <w:right w:val="single" w:sz="4" w:space="0" w:color="000000"/>
            </w:tcBorders>
            <w:shd w:val="clear" w:color="auto" w:fill="F2F2F2"/>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المتغ</w:t>
            </w:r>
            <w:r>
              <w:rPr>
                <w:rFonts w:ascii="Simplified Arabic" w:hAnsi="Simplified Arabic" w:cs="Simplified Arabic" w:hint="cs"/>
                <w:color w:val="000000"/>
                <w:sz w:val="28"/>
                <w:szCs w:val="28"/>
                <w:rtl/>
              </w:rPr>
              <w:t>ي</w:t>
            </w:r>
            <w:r w:rsidRPr="00EC64EF">
              <w:rPr>
                <w:rFonts w:ascii="Simplified Arabic" w:hAnsi="Simplified Arabic" w:cs="Simplified Arabic"/>
                <w:color w:val="000000"/>
                <w:sz w:val="28"/>
                <w:szCs w:val="28"/>
                <w:rtl/>
              </w:rPr>
              <w:t>رات</w:t>
            </w:r>
          </w:p>
        </w:tc>
        <w:tc>
          <w:tcPr>
            <w:tcW w:w="1778" w:type="dxa"/>
            <w:tcBorders>
              <w:top w:val="double" w:sz="6" w:space="0" w:color="000000"/>
              <w:left w:val="single" w:sz="4" w:space="0" w:color="000000"/>
              <w:bottom w:val="single" w:sz="4" w:space="0" w:color="000000"/>
              <w:right w:val="single" w:sz="4" w:space="0" w:color="000000"/>
            </w:tcBorders>
            <w:shd w:val="clear" w:color="auto" w:fill="F2F2F2"/>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ادني قيمة</w:t>
            </w:r>
          </w:p>
        </w:tc>
        <w:tc>
          <w:tcPr>
            <w:tcW w:w="1780" w:type="dxa"/>
            <w:tcBorders>
              <w:top w:val="double" w:sz="6" w:space="0" w:color="000000"/>
              <w:left w:val="single" w:sz="4" w:space="0" w:color="000000"/>
              <w:bottom w:val="single" w:sz="4" w:space="0" w:color="000000"/>
              <w:right w:val="single" w:sz="4" w:space="0" w:color="000000"/>
            </w:tcBorders>
            <w:shd w:val="clear" w:color="auto" w:fill="F2F2F2"/>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اعلى قيمة</w:t>
            </w:r>
          </w:p>
        </w:tc>
        <w:tc>
          <w:tcPr>
            <w:tcW w:w="1780" w:type="dxa"/>
            <w:tcBorders>
              <w:top w:val="double" w:sz="6" w:space="0" w:color="000000"/>
              <w:left w:val="single" w:sz="4" w:space="0" w:color="000000"/>
              <w:bottom w:val="single" w:sz="4" w:space="0" w:color="000000"/>
              <w:right w:val="single" w:sz="4" w:space="0" w:color="000000"/>
            </w:tcBorders>
            <w:shd w:val="clear" w:color="auto" w:fill="F2F2F2"/>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المتوسط الحسابي</w:t>
            </w:r>
          </w:p>
        </w:tc>
        <w:tc>
          <w:tcPr>
            <w:tcW w:w="2080" w:type="dxa"/>
            <w:tcBorders>
              <w:top w:val="double" w:sz="6" w:space="0" w:color="000000"/>
              <w:left w:val="single" w:sz="4" w:space="0" w:color="000000"/>
              <w:bottom w:val="single" w:sz="4" w:space="0" w:color="000000"/>
              <w:right w:val="double" w:sz="6" w:space="0" w:color="000000"/>
            </w:tcBorders>
            <w:shd w:val="clear" w:color="auto" w:fill="F2F2F2"/>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الانحراف المعياري</w:t>
            </w:r>
          </w:p>
        </w:tc>
      </w:tr>
      <w:tr w:rsidR="006C51B6" w:rsidRPr="00EC64EF" w:rsidTr="00424FC8">
        <w:trPr>
          <w:trHeight w:val="375"/>
          <w:jc w:val="center"/>
        </w:trPr>
        <w:tc>
          <w:tcPr>
            <w:tcW w:w="1718" w:type="dxa"/>
            <w:tcBorders>
              <w:top w:val="nil"/>
              <w:left w:val="double" w:sz="6" w:space="0" w:color="000000"/>
              <w:bottom w:val="single" w:sz="4" w:space="0" w:color="000000"/>
              <w:right w:val="single" w:sz="4" w:space="0" w:color="000000"/>
            </w:tcBorders>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sz w:val="28"/>
                <w:szCs w:val="28"/>
                <w:rtl/>
              </w:rPr>
              <w:t>التكاليف</w:t>
            </w:r>
            <w:r w:rsidRPr="00EC64EF">
              <w:rPr>
                <w:rFonts w:ascii="Simplified Arabic" w:hAnsi="Simplified Arabic" w:cs="Simplified Arabic"/>
                <w:color w:val="000000"/>
                <w:sz w:val="28"/>
                <w:szCs w:val="28"/>
                <w:rtl/>
              </w:rPr>
              <w:t xml:space="preserve"> المستهدفة</w:t>
            </w:r>
          </w:p>
        </w:tc>
        <w:tc>
          <w:tcPr>
            <w:tcW w:w="1778" w:type="dxa"/>
            <w:tcBorders>
              <w:top w:val="nil"/>
              <w:left w:val="single" w:sz="4" w:space="0" w:color="000000"/>
              <w:bottom w:val="single" w:sz="4"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467341.00</w:t>
            </w:r>
          </w:p>
        </w:tc>
        <w:tc>
          <w:tcPr>
            <w:tcW w:w="1780" w:type="dxa"/>
            <w:tcBorders>
              <w:top w:val="nil"/>
              <w:left w:val="single" w:sz="4" w:space="0" w:color="000000"/>
              <w:bottom w:val="single" w:sz="4"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888201.00</w:t>
            </w:r>
          </w:p>
        </w:tc>
        <w:tc>
          <w:tcPr>
            <w:tcW w:w="1780" w:type="dxa"/>
            <w:tcBorders>
              <w:top w:val="nil"/>
              <w:left w:val="single" w:sz="4" w:space="0" w:color="000000"/>
              <w:bottom w:val="single" w:sz="4"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Pr>
              <w:t>744300.00</w:t>
            </w:r>
          </w:p>
        </w:tc>
        <w:tc>
          <w:tcPr>
            <w:tcW w:w="2080" w:type="dxa"/>
            <w:tcBorders>
              <w:top w:val="nil"/>
              <w:left w:val="single" w:sz="4" w:space="0" w:color="000000"/>
              <w:bottom w:val="single" w:sz="4" w:space="0" w:color="000000"/>
              <w:right w:val="double" w:sz="6"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239914.79</w:t>
            </w:r>
          </w:p>
        </w:tc>
      </w:tr>
      <w:tr w:rsidR="006C51B6" w:rsidRPr="00EC64EF" w:rsidTr="00424FC8">
        <w:trPr>
          <w:trHeight w:val="390"/>
          <w:jc w:val="center"/>
        </w:trPr>
        <w:tc>
          <w:tcPr>
            <w:tcW w:w="1718" w:type="dxa"/>
            <w:tcBorders>
              <w:top w:val="nil"/>
              <w:left w:val="double" w:sz="6" w:space="0" w:color="000000"/>
              <w:bottom w:val="double" w:sz="6" w:space="0" w:color="000000"/>
              <w:right w:val="single" w:sz="4" w:space="0" w:color="000000"/>
            </w:tcBorders>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sz w:val="28"/>
                <w:szCs w:val="28"/>
                <w:rtl/>
              </w:rPr>
              <w:t>تسعير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المصرفية</w:t>
            </w:r>
          </w:p>
        </w:tc>
        <w:tc>
          <w:tcPr>
            <w:tcW w:w="1778" w:type="dxa"/>
            <w:tcBorders>
              <w:top w:val="nil"/>
              <w:left w:val="single" w:sz="4" w:space="0" w:color="000000"/>
              <w:bottom w:val="double" w:sz="6"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14546580.00</w:t>
            </w:r>
          </w:p>
        </w:tc>
        <w:tc>
          <w:tcPr>
            <w:tcW w:w="1780" w:type="dxa"/>
            <w:tcBorders>
              <w:top w:val="nil"/>
              <w:left w:val="single" w:sz="4" w:space="0" w:color="000000"/>
              <w:bottom w:val="double" w:sz="6"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22464945.00</w:t>
            </w:r>
          </w:p>
        </w:tc>
        <w:tc>
          <w:tcPr>
            <w:tcW w:w="1780" w:type="dxa"/>
            <w:tcBorders>
              <w:top w:val="nil"/>
              <w:left w:val="single" w:sz="4" w:space="0" w:color="000000"/>
              <w:bottom w:val="double" w:sz="6" w:space="0" w:color="000000"/>
              <w:right w:val="single" w:sz="4"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18955033.67</w:t>
            </w:r>
          </w:p>
        </w:tc>
        <w:tc>
          <w:tcPr>
            <w:tcW w:w="2080" w:type="dxa"/>
            <w:tcBorders>
              <w:top w:val="nil"/>
              <w:left w:val="single" w:sz="4" w:space="0" w:color="000000"/>
              <w:bottom w:val="double" w:sz="6" w:space="0" w:color="000000"/>
              <w:right w:val="double" w:sz="6" w:space="0" w:color="000000"/>
            </w:tcBorders>
            <w:noWrap/>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Pr>
              <w:t>4034929.96</w:t>
            </w:r>
          </w:p>
        </w:tc>
      </w:tr>
    </w:tbl>
    <w:p w:rsidR="006C51B6" w:rsidRPr="00EC64EF" w:rsidRDefault="006C51B6" w:rsidP="006C51B6">
      <w:pPr>
        <w:tabs>
          <w:tab w:val="left" w:pos="-199"/>
        </w:tabs>
        <w:spacing w:line="360" w:lineRule="auto"/>
        <w:jc w:val="center"/>
        <w:outlineLvl w:val="0"/>
        <w:rPr>
          <w:rFonts w:ascii="Simplified Arabic" w:hAnsi="Simplified Arabic" w:cs="Simplified Arabic"/>
          <w:sz w:val="28"/>
          <w:szCs w:val="28"/>
          <w:rtl/>
          <w:lang w:bidi="ar-AE"/>
        </w:rPr>
      </w:pPr>
      <w:r>
        <w:rPr>
          <w:rFonts w:ascii="Simplified Arabic" w:hAnsi="Simplified Arabic" w:cs="Simplified Arabic"/>
          <w:sz w:val="28"/>
          <w:szCs w:val="28"/>
          <w:rtl/>
          <w:lang w:bidi="ar-AE"/>
        </w:rPr>
        <w:t>المصدر: إعداد الباحث</w:t>
      </w:r>
      <w:r>
        <w:rPr>
          <w:rFonts w:ascii="Simplified Arabic" w:hAnsi="Simplified Arabic" w:cs="Simplified Arabic" w:hint="cs"/>
          <w:sz w:val="28"/>
          <w:szCs w:val="28"/>
          <w:rtl/>
          <w:lang w:bidi="ar-AE"/>
        </w:rPr>
        <w:t>ي</w:t>
      </w:r>
      <w:r>
        <w:rPr>
          <w:rFonts w:ascii="Simplified Arabic" w:hAnsi="Simplified Arabic" w:cs="Simplified Arabic"/>
          <w:sz w:val="28"/>
          <w:szCs w:val="28"/>
          <w:rtl/>
          <w:lang w:bidi="ar-AE"/>
        </w:rPr>
        <w:t xml:space="preserve">ن من مخرجات برنامج </w:t>
      </w:r>
      <w:r w:rsidRPr="00EC64EF">
        <w:rPr>
          <w:rFonts w:ascii="Simplified Arabic" w:hAnsi="Simplified Arabic" w:cs="Simplified Arabic"/>
          <w:sz w:val="28"/>
          <w:szCs w:val="28"/>
          <w:rtl/>
          <w:lang w:bidi="ar-AE"/>
        </w:rPr>
        <w:t xml:space="preserve"> </w:t>
      </w:r>
      <w:r>
        <w:rPr>
          <w:rFonts w:ascii="Simplified Arabic" w:hAnsi="Simplified Arabic" w:cs="Simplified Arabic"/>
          <w:sz w:val="28"/>
          <w:szCs w:val="28"/>
          <w:lang w:bidi="ar-AE"/>
        </w:rPr>
        <w:t>Spss</w:t>
      </w:r>
      <w:r w:rsidRPr="00EC64EF">
        <w:rPr>
          <w:rFonts w:ascii="Simplified Arabic" w:hAnsi="Simplified Arabic" w:cs="Simplified Arabic"/>
          <w:sz w:val="28"/>
          <w:szCs w:val="28"/>
          <w:lang w:bidi="ar-AE"/>
        </w:rPr>
        <w:t xml:space="preserve"> </w:t>
      </w:r>
      <w:r w:rsidRPr="00EC64EF">
        <w:rPr>
          <w:rFonts w:ascii="Simplified Arabic" w:hAnsi="Simplified Arabic" w:cs="Simplified Arabic"/>
          <w:sz w:val="28"/>
          <w:szCs w:val="28"/>
          <w:rtl/>
          <w:lang w:bidi="ar-AE"/>
        </w:rPr>
        <w:t>،2017م</w:t>
      </w:r>
    </w:p>
    <w:p w:rsidR="006C51B6" w:rsidRPr="00EC64EF" w:rsidRDefault="006C51B6" w:rsidP="006C51B6">
      <w:pPr>
        <w:tabs>
          <w:tab w:val="left" w:pos="-199"/>
          <w:tab w:val="left" w:pos="583"/>
        </w:tabs>
        <w:spacing w:line="360" w:lineRule="auto"/>
        <w:jc w:val="both"/>
        <w:outlineLvl w:val="0"/>
        <w:rPr>
          <w:rFonts w:ascii="Simplified Arabic" w:hAnsi="Simplified Arabic" w:cs="Simplified Arabic"/>
          <w:sz w:val="28"/>
          <w:szCs w:val="28"/>
          <w:rtl/>
          <w:lang w:bidi="ar-AE"/>
        </w:rPr>
      </w:pPr>
      <w:r w:rsidRPr="00EC64EF">
        <w:rPr>
          <w:rFonts w:ascii="Simplified Arabic" w:hAnsi="Simplified Arabic" w:cs="Simplified Arabic"/>
          <w:sz w:val="28"/>
          <w:szCs w:val="28"/>
          <w:rtl/>
          <w:lang w:bidi="ar-AE"/>
        </w:rPr>
        <w:tab/>
      </w:r>
      <w:r w:rsidRPr="00EC64EF">
        <w:rPr>
          <w:rFonts w:ascii="Simplified Arabic" w:hAnsi="Simplified Arabic" w:cs="Simplified Arabic" w:hint="cs"/>
          <w:sz w:val="28"/>
          <w:szCs w:val="28"/>
          <w:rtl/>
          <w:lang w:bidi="ar-AE"/>
        </w:rPr>
        <w:t>يتضح من خلال الجدول (</w:t>
      </w:r>
      <w:r>
        <w:rPr>
          <w:rFonts w:ascii="Simplified Arabic" w:hAnsi="Simplified Arabic" w:cs="Simplified Arabic" w:hint="cs"/>
          <w:sz w:val="28"/>
          <w:szCs w:val="28"/>
          <w:rtl/>
          <w:lang w:bidi="ar-AE"/>
        </w:rPr>
        <w:t>3) أ</w:t>
      </w:r>
      <w:r w:rsidRPr="00EC64EF">
        <w:rPr>
          <w:rFonts w:ascii="Simplified Arabic" w:hAnsi="Simplified Arabic" w:cs="Simplified Arabic" w:hint="cs"/>
          <w:sz w:val="28"/>
          <w:szCs w:val="28"/>
          <w:rtl/>
          <w:lang w:bidi="ar-AE"/>
        </w:rPr>
        <w:t>علاه  يتضح ان المتوسط</w:t>
      </w:r>
      <w:r>
        <w:rPr>
          <w:rFonts w:ascii="Simplified Arabic" w:hAnsi="Simplified Arabic" w:cs="Simplified Arabic" w:hint="cs"/>
          <w:sz w:val="28"/>
          <w:szCs w:val="28"/>
          <w:rtl/>
          <w:lang w:bidi="ar-AE"/>
        </w:rPr>
        <w:t xml:space="preserve"> الحسابي للتكاليف المستهدفة بلغ</w:t>
      </w:r>
      <w:r w:rsidRPr="00EC64EF">
        <w:rPr>
          <w:rFonts w:ascii="Simplified Arabic" w:hAnsi="Simplified Arabic" w:cs="Simplified Arabic" w:hint="cs"/>
          <w:sz w:val="28"/>
          <w:szCs w:val="28"/>
          <w:rtl/>
          <w:lang w:bidi="ar-AE"/>
        </w:rPr>
        <w:t xml:space="preserve"> 744300.0  بينما المتوسط الحسابي </w:t>
      </w:r>
      <w:r>
        <w:rPr>
          <w:rFonts w:ascii="Simplified Arabic" w:hAnsi="Simplified Arabic" w:cs="Simplified Arabic" w:hint="cs"/>
          <w:sz w:val="28"/>
          <w:szCs w:val="28"/>
          <w:rtl/>
          <w:lang w:bidi="ar-AE"/>
        </w:rPr>
        <w:t>لتسعير الخدمات المصرفية فقد بلغ</w:t>
      </w:r>
      <w:r w:rsidRPr="00EC64EF">
        <w:rPr>
          <w:rFonts w:ascii="Simplified Arabic" w:hAnsi="Simplified Arabic" w:cs="Simplified Arabic" w:hint="cs"/>
          <w:sz w:val="28"/>
          <w:szCs w:val="28"/>
          <w:rtl/>
          <w:lang w:bidi="ar-AE"/>
        </w:rPr>
        <w:t xml:space="preserve"> 18955033.67 اما الانحراف المعياري للتكاليف المستهدفة  بلغ 239914.79  اما الانحراف المعياري لتسعير الخدمات المصرفية  فقد بلغ 4034929.96 وهذا يؤكد تأثير التكاليف المستهدفة على تسعير الخدمات المصرفية بالبنك الزراعي السوداني .</w:t>
      </w:r>
    </w:p>
    <w:p w:rsidR="006C51B6" w:rsidRPr="00EC64EF" w:rsidRDefault="006C51B6" w:rsidP="006C51B6">
      <w:pPr>
        <w:tabs>
          <w:tab w:val="left" w:pos="-199"/>
          <w:tab w:val="left" w:pos="583"/>
        </w:tabs>
        <w:spacing w:line="360" w:lineRule="auto"/>
        <w:jc w:val="both"/>
        <w:outlineLvl w:val="0"/>
        <w:rPr>
          <w:rFonts w:ascii="Simplified Arabic" w:hAnsi="Simplified Arabic" w:cs="Simplified Arabic"/>
          <w:sz w:val="28"/>
          <w:szCs w:val="28"/>
        </w:rPr>
      </w:pPr>
      <w:r w:rsidRPr="00EC64EF">
        <w:rPr>
          <w:rFonts w:ascii="Simplified Arabic" w:hAnsi="Simplified Arabic" w:cs="Simplified Arabic"/>
          <w:b/>
          <w:bCs/>
          <w:sz w:val="28"/>
          <w:szCs w:val="28"/>
          <w:rtl/>
          <w:lang w:bidi="ar-AE"/>
        </w:rPr>
        <w:t xml:space="preserve">ثانياً :تحليل  الانحدار الخطي البسيط : </w:t>
      </w:r>
      <w:r w:rsidRPr="00EC64EF">
        <w:rPr>
          <w:rFonts w:ascii="Simplified Arabic" w:hAnsi="Simplified Arabic" w:cs="Simplified Arabic"/>
          <w:sz w:val="28"/>
          <w:szCs w:val="28"/>
          <w:rtl/>
        </w:rPr>
        <w:t>يعتبر تحليل</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الانحدار الخطي البسيط مقياس لنوعية العلاقة بين متغيرين ، وفي كثير من الدراسات تكون العلاقة بين أكثر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من متغيرين هي علاقة اعتماد (انحدار) ويعتبر الانحدار الخطي البسيط من الأساليب الإحصائية التي تستخدم في قياس العلاقة بين متغيرين على هيئة علاقة دالة،  حيث نجد المتغير المستقل التكاليف المستهدفة بينما المتغير التابع هو تسعير الخدمات المصرفية و يمكن تمثل هذه العلاقة بمعادلة الخط المستقيم .</w:t>
      </w:r>
    </w:p>
    <w:p w:rsidR="006C51B6" w:rsidRPr="00EC64EF" w:rsidRDefault="006C51B6" w:rsidP="006C51B6">
      <w:pPr>
        <w:spacing w:line="360" w:lineRule="auto"/>
        <w:rPr>
          <w:rFonts w:ascii="Simplified Arabic" w:hAnsi="Simplified Arabic" w:cs="Simplified Arabic"/>
          <w:sz w:val="28"/>
          <w:szCs w:val="28"/>
          <w:rtl/>
          <w:lang w:bidi="ar-EG"/>
        </w:rPr>
      </w:pPr>
      <w:r w:rsidRPr="00EC64EF">
        <w:rPr>
          <w:rFonts w:ascii="Simplified Arabic" w:hAnsi="Simplified Arabic" w:cs="Simplified Arabic"/>
          <w:sz w:val="28"/>
          <w:szCs w:val="28"/>
          <w:rtl/>
          <w:lang w:bidi="ar-AE"/>
        </w:rPr>
        <w:t>1/</w:t>
      </w:r>
      <w:r>
        <w:rPr>
          <w:rFonts w:ascii="Simplified Arabic" w:hAnsi="Simplified Arabic" w:cs="Simplified Arabic" w:hint="cs"/>
          <w:sz w:val="28"/>
          <w:szCs w:val="28"/>
          <w:rtl/>
          <w:lang w:bidi="ar-AE"/>
        </w:rPr>
        <w:t xml:space="preserve"> </w:t>
      </w:r>
      <w:r w:rsidRPr="00EC64EF">
        <w:rPr>
          <w:rFonts w:ascii="Simplified Arabic" w:hAnsi="Simplified Arabic" w:cs="Simplified Arabic"/>
          <w:sz w:val="28"/>
          <w:szCs w:val="28"/>
          <w:rtl/>
          <w:lang w:bidi="ar-AE"/>
        </w:rPr>
        <w:t>معادلة خط الانحدار البسيط للعلاقة بين</w:t>
      </w:r>
      <w:r w:rsidRPr="00EC64EF">
        <w:rPr>
          <w:rFonts w:ascii="Simplified Arabic" w:hAnsi="Simplified Arabic" w:cs="Simplified Arabic" w:hint="cs"/>
          <w:sz w:val="28"/>
          <w:szCs w:val="28"/>
          <w:rtl/>
          <w:lang w:bidi="ar-AE"/>
        </w:rPr>
        <w:t xml:space="preserve"> </w:t>
      </w:r>
      <w:r w:rsidRPr="00EC64EF">
        <w:rPr>
          <w:rFonts w:ascii="Simplified Arabic" w:hAnsi="Simplified Arabic" w:cs="Simplified Arabic"/>
          <w:sz w:val="28"/>
          <w:szCs w:val="28"/>
          <w:rtl/>
          <w:lang w:bidi="ar-AE"/>
        </w:rPr>
        <w:t>التكاليف المستهدفة وتسعير الخدمات المصرفية:</w:t>
      </w:r>
    </w:p>
    <w:p w:rsidR="006C51B6"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يهدف الباحث</w:t>
      </w:r>
      <w:r w:rsidRPr="00EC64EF">
        <w:rPr>
          <w:rFonts w:ascii="Simplified Arabic" w:hAnsi="Simplified Arabic" w:cs="Simplified Arabic" w:hint="cs"/>
          <w:sz w:val="28"/>
          <w:szCs w:val="28"/>
          <w:rtl/>
        </w:rPr>
        <w:t>ان</w:t>
      </w:r>
      <w:r w:rsidRPr="00EC64EF">
        <w:rPr>
          <w:rFonts w:ascii="Simplified Arabic" w:hAnsi="Simplified Arabic" w:cs="Simplified Arabic"/>
          <w:sz w:val="28"/>
          <w:szCs w:val="28"/>
          <w:rtl/>
        </w:rPr>
        <w:t xml:space="preserve"> من خلال هذه العلاقة بيان ماذا كان</w:t>
      </w:r>
      <w:r>
        <w:rPr>
          <w:rFonts w:ascii="Simplified Arabic" w:hAnsi="Simplified Arabic" w:cs="Simplified Arabic" w:hint="cs"/>
          <w:sz w:val="28"/>
          <w:szCs w:val="28"/>
          <w:rtl/>
        </w:rPr>
        <w:t>ت</w:t>
      </w:r>
      <w:r w:rsidRPr="00EC64EF">
        <w:rPr>
          <w:rFonts w:ascii="Simplified Arabic" w:hAnsi="Simplified Arabic" w:cs="Simplified Arabic"/>
          <w:sz w:val="28"/>
          <w:szCs w:val="28"/>
          <w:rtl/>
        </w:rPr>
        <w:t xml:space="preserve"> التكاليف المستهدفة لها تأثير على تس</w:t>
      </w:r>
      <w:r>
        <w:rPr>
          <w:rFonts w:ascii="Simplified Arabic" w:hAnsi="Simplified Arabic" w:cs="Simplified Arabic"/>
          <w:sz w:val="28"/>
          <w:szCs w:val="28"/>
          <w:rtl/>
        </w:rPr>
        <w:t>عير الخدمات المصرفية ويتم ذلك ب</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 xml:space="preserve">جراء انحدار خطي بسيط بين المتغيرين </w:t>
      </w:r>
    </w:p>
    <w:p w:rsidR="006C51B6" w:rsidRPr="00EC64EF" w:rsidRDefault="006C51B6" w:rsidP="006C51B6">
      <w:pPr>
        <w:spacing w:line="360" w:lineRule="auto"/>
        <w:jc w:val="both"/>
        <w:rPr>
          <w:rFonts w:ascii="Simplified Arabic" w:hAnsi="Simplified Arabic" w:cs="Simplified Arabic"/>
          <w:sz w:val="28"/>
          <w:szCs w:val="28"/>
          <w:rtl/>
        </w:rPr>
      </w:pPr>
    </w:p>
    <w:p w:rsidR="006C51B6" w:rsidRPr="00EC64EF" w:rsidRDefault="006C51B6" w:rsidP="006C51B6">
      <w:pPr>
        <w:spacing w:line="360" w:lineRule="auto"/>
        <w:jc w:val="center"/>
        <w:rPr>
          <w:rFonts w:ascii="Simplified Arabic" w:hAnsi="Simplified Arabic" w:cs="Simplified Arabic"/>
          <w:sz w:val="28"/>
          <w:szCs w:val="28"/>
          <w:rtl/>
          <w:lang w:bidi="ar-YE"/>
        </w:rPr>
      </w:pPr>
      <w:r w:rsidRPr="00EC64EF">
        <w:rPr>
          <w:rFonts w:ascii="Simplified Arabic" w:hAnsi="Simplified Arabic" w:cs="Simplified Arabic"/>
          <w:sz w:val="28"/>
          <w:szCs w:val="28"/>
          <w:rtl/>
        </w:rPr>
        <w:t>جدول (</w:t>
      </w:r>
      <w:r>
        <w:rPr>
          <w:rFonts w:ascii="Simplified Arabic" w:hAnsi="Simplified Arabic" w:cs="Simplified Arabic" w:hint="cs"/>
          <w:sz w:val="28"/>
          <w:szCs w:val="28"/>
          <w:rtl/>
        </w:rPr>
        <w:t>4</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يوضح مختصر نموذج الا انحدار الخطي البسيط</w:t>
      </w:r>
    </w:p>
    <w:tbl>
      <w:tblPr>
        <w:bidiVisual/>
        <w:tblW w:w="82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00"/>
        <w:gridCol w:w="2020"/>
        <w:gridCol w:w="2065"/>
        <w:gridCol w:w="2835"/>
      </w:tblGrid>
      <w:tr w:rsidR="006C51B6" w:rsidRPr="00EC64EF" w:rsidTr="00424FC8">
        <w:trPr>
          <w:trHeight w:val="499"/>
          <w:jc w:val="center"/>
        </w:trPr>
        <w:tc>
          <w:tcPr>
            <w:tcW w:w="1300" w:type="dxa"/>
            <w:tcBorders>
              <w:top w:val="double" w:sz="4" w:space="0" w:color="auto"/>
              <w:left w:val="double" w:sz="4"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النموذج</w:t>
            </w:r>
          </w:p>
        </w:tc>
        <w:tc>
          <w:tcPr>
            <w:tcW w:w="2020"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معامل الارتباط</w:t>
            </w:r>
          </w:p>
        </w:tc>
        <w:tc>
          <w:tcPr>
            <w:tcW w:w="2065"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معامل التحديد</w:t>
            </w:r>
          </w:p>
        </w:tc>
        <w:tc>
          <w:tcPr>
            <w:tcW w:w="2835" w:type="dxa"/>
            <w:tcBorders>
              <w:top w:val="double" w:sz="4" w:space="0" w:color="auto"/>
              <w:left w:val="single" w:sz="6" w:space="0" w:color="auto"/>
              <w:bottom w:val="single" w:sz="6" w:space="0" w:color="auto"/>
              <w:right w:val="double" w:sz="4"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معامل التحديد المعدل</w:t>
            </w:r>
          </w:p>
        </w:tc>
      </w:tr>
      <w:tr w:rsidR="006C51B6" w:rsidRPr="00EC64EF" w:rsidTr="00424FC8">
        <w:trPr>
          <w:trHeight w:val="282"/>
          <w:jc w:val="center"/>
        </w:trPr>
        <w:tc>
          <w:tcPr>
            <w:tcW w:w="1300" w:type="dxa"/>
            <w:tcBorders>
              <w:top w:val="single" w:sz="6" w:space="0" w:color="auto"/>
              <w:left w:val="double" w:sz="4" w:space="0" w:color="auto"/>
              <w:bottom w:val="double" w:sz="4" w:space="0" w:color="auto"/>
              <w:right w:val="single" w:sz="6" w:space="0" w:color="auto"/>
            </w:tcBorders>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Pr>
              <w:t>1</w:t>
            </w:r>
          </w:p>
        </w:tc>
        <w:tc>
          <w:tcPr>
            <w:tcW w:w="2020" w:type="dxa"/>
            <w:tcBorders>
              <w:top w:val="single" w:sz="6" w:space="0" w:color="auto"/>
              <w:left w:val="single" w:sz="6" w:space="0" w:color="auto"/>
              <w:bottom w:val="double" w:sz="4" w:space="0" w:color="auto"/>
              <w:right w:val="single" w:sz="6" w:space="0" w:color="auto"/>
            </w:tcBorders>
            <w:noWrap/>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Pr>
              <w:t>.953a</w:t>
            </w:r>
          </w:p>
        </w:tc>
        <w:tc>
          <w:tcPr>
            <w:tcW w:w="2065" w:type="dxa"/>
            <w:tcBorders>
              <w:top w:val="single" w:sz="6" w:space="0" w:color="auto"/>
              <w:left w:val="single" w:sz="6" w:space="0" w:color="auto"/>
              <w:bottom w:val="double" w:sz="4" w:space="0" w:color="auto"/>
              <w:right w:val="single" w:sz="6" w:space="0" w:color="auto"/>
            </w:tcBorders>
            <w:noWrap/>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Pr>
              <w:t>.909</w:t>
            </w:r>
          </w:p>
        </w:tc>
        <w:tc>
          <w:tcPr>
            <w:tcW w:w="2835" w:type="dxa"/>
            <w:tcBorders>
              <w:top w:val="single" w:sz="6" w:space="0" w:color="auto"/>
              <w:left w:val="single" w:sz="6" w:space="0" w:color="auto"/>
              <w:bottom w:val="double" w:sz="4" w:space="0" w:color="auto"/>
              <w:right w:val="double" w:sz="4" w:space="0" w:color="auto"/>
            </w:tcBorders>
            <w:noWrap/>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Pr>
              <w:t>.817</w:t>
            </w:r>
          </w:p>
        </w:tc>
      </w:tr>
    </w:tbl>
    <w:p w:rsidR="006C51B6" w:rsidRPr="00EC64EF" w:rsidRDefault="006C51B6" w:rsidP="006C51B6">
      <w:pPr>
        <w:tabs>
          <w:tab w:val="left" w:pos="-199"/>
        </w:tabs>
        <w:spacing w:line="360" w:lineRule="auto"/>
        <w:jc w:val="center"/>
        <w:outlineLvl w:val="0"/>
        <w:rPr>
          <w:rFonts w:ascii="Simplified Arabic" w:hAnsi="Simplified Arabic" w:cs="Simplified Arabic"/>
          <w:sz w:val="28"/>
          <w:szCs w:val="28"/>
          <w:rtl/>
          <w:lang w:bidi="ar-AE"/>
        </w:rPr>
      </w:pPr>
      <w:r w:rsidRPr="00EC64EF">
        <w:rPr>
          <w:rFonts w:ascii="Simplified Arabic" w:hAnsi="Simplified Arabic" w:cs="Simplified Arabic"/>
          <w:sz w:val="28"/>
          <w:szCs w:val="28"/>
          <w:rtl/>
          <w:lang w:bidi="ar-AE"/>
        </w:rPr>
        <w:t>المصدر: إ</w:t>
      </w:r>
      <w:r>
        <w:rPr>
          <w:rFonts w:ascii="Simplified Arabic" w:hAnsi="Simplified Arabic" w:cs="Simplified Arabic"/>
          <w:sz w:val="28"/>
          <w:szCs w:val="28"/>
          <w:rtl/>
          <w:lang w:bidi="ar-AE"/>
        </w:rPr>
        <w:t>عداد الباحث</w:t>
      </w:r>
      <w:r>
        <w:rPr>
          <w:rFonts w:ascii="Simplified Arabic" w:hAnsi="Simplified Arabic" w:cs="Simplified Arabic" w:hint="cs"/>
          <w:sz w:val="28"/>
          <w:szCs w:val="28"/>
          <w:rtl/>
          <w:lang w:bidi="ar-AE"/>
        </w:rPr>
        <w:t>ي</w:t>
      </w:r>
      <w:r w:rsidRPr="00EC64EF">
        <w:rPr>
          <w:rFonts w:ascii="Simplified Arabic" w:hAnsi="Simplified Arabic" w:cs="Simplified Arabic"/>
          <w:sz w:val="28"/>
          <w:szCs w:val="28"/>
          <w:rtl/>
          <w:lang w:bidi="ar-AE"/>
        </w:rPr>
        <w:t xml:space="preserve">ن من مخرجات برنامج </w:t>
      </w:r>
      <w:r w:rsidRPr="00EC64EF">
        <w:rPr>
          <w:rFonts w:ascii="Simplified Arabic" w:hAnsi="Simplified Arabic" w:cs="Simplified Arabic"/>
          <w:sz w:val="28"/>
          <w:szCs w:val="28"/>
          <w:lang w:bidi="ar-AE"/>
        </w:rPr>
        <w:t xml:space="preserve">Spss  </w:t>
      </w:r>
      <w:r w:rsidRPr="00EC64EF">
        <w:rPr>
          <w:rFonts w:ascii="Simplified Arabic" w:hAnsi="Simplified Arabic" w:cs="Simplified Arabic"/>
          <w:sz w:val="28"/>
          <w:szCs w:val="28"/>
          <w:rtl/>
          <w:lang w:bidi="ar-AE"/>
        </w:rPr>
        <w:t>،2017م</w:t>
      </w:r>
    </w:p>
    <w:p w:rsidR="006C51B6" w:rsidRPr="00EC64EF" w:rsidRDefault="006C51B6" w:rsidP="006C51B6">
      <w:pPr>
        <w:spacing w:line="360" w:lineRule="auto"/>
        <w:jc w:val="both"/>
        <w:rPr>
          <w:rFonts w:ascii="Simplified Arabic" w:hAnsi="Simplified Arabic" w:cs="Simplified Arabic"/>
          <w:sz w:val="28"/>
          <w:szCs w:val="28"/>
          <w:rtl/>
          <w:lang w:val="af-ZA"/>
        </w:rPr>
      </w:pPr>
      <w:r w:rsidRPr="00EC64EF">
        <w:rPr>
          <w:rFonts w:ascii="Simplified Arabic" w:hAnsi="Simplified Arabic" w:cs="Simplified Arabic"/>
          <w:sz w:val="28"/>
          <w:szCs w:val="28"/>
          <w:rtl/>
          <w:lang w:val="af-ZA"/>
        </w:rPr>
        <w:t>من الجدول</w:t>
      </w:r>
      <w:r w:rsidRPr="00EC64EF">
        <w:rPr>
          <w:rFonts w:ascii="Simplified Arabic" w:hAnsi="Simplified Arabic" w:cs="Simplified Arabic" w:hint="cs"/>
          <w:sz w:val="28"/>
          <w:szCs w:val="28"/>
          <w:rtl/>
          <w:lang w:val="af-ZA"/>
        </w:rPr>
        <w:t xml:space="preserve"> رقم (</w:t>
      </w:r>
      <w:r>
        <w:rPr>
          <w:rFonts w:ascii="Simplified Arabic" w:hAnsi="Simplified Arabic" w:cs="Simplified Arabic"/>
          <w:sz w:val="28"/>
          <w:szCs w:val="28"/>
          <w:lang w:val="af-ZA"/>
        </w:rPr>
        <w:t>4</w:t>
      </w:r>
      <w:r w:rsidRPr="00EC64EF">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 xml:space="preserve"> اعلاه يلاحظ  الباحث</w:t>
      </w:r>
      <w:r w:rsidRPr="00EC64EF">
        <w:rPr>
          <w:rFonts w:ascii="Simplified Arabic" w:hAnsi="Simplified Arabic" w:cs="Simplified Arabic" w:hint="cs"/>
          <w:sz w:val="28"/>
          <w:szCs w:val="28"/>
          <w:rtl/>
          <w:lang w:val="af-ZA"/>
        </w:rPr>
        <w:t xml:space="preserve">ان </w:t>
      </w:r>
      <w:r w:rsidRPr="00EC64EF">
        <w:rPr>
          <w:rFonts w:ascii="Simplified Arabic" w:hAnsi="Simplified Arabic" w:cs="Simplified Arabic"/>
          <w:sz w:val="28"/>
          <w:szCs w:val="28"/>
          <w:rtl/>
          <w:lang w:val="af-ZA"/>
        </w:rPr>
        <w:t xml:space="preserve"> أن قيمة معامل الارتباط بلغت </w:t>
      </w:r>
      <w:r w:rsidRPr="00EC64EF">
        <w:rPr>
          <w:rFonts w:ascii="Simplified Arabic" w:hAnsi="Simplified Arabic" w:cs="Simplified Arabic"/>
          <w:sz w:val="28"/>
          <w:szCs w:val="28"/>
        </w:rPr>
        <w:t>.953a</w:t>
      </w:r>
      <w:r>
        <w:rPr>
          <w:rFonts w:ascii="Simplified Arabic" w:hAnsi="Simplified Arabic" w:cs="Simplified Arabic"/>
          <w:sz w:val="28"/>
          <w:szCs w:val="28"/>
          <w:rtl/>
          <w:lang w:val="af-ZA"/>
        </w:rPr>
        <w:t xml:space="preserve"> </w:t>
      </w:r>
      <w:r>
        <w:rPr>
          <w:rFonts w:ascii="Simplified Arabic" w:hAnsi="Simplified Arabic" w:cs="Simplified Arabic" w:hint="cs"/>
          <w:sz w:val="28"/>
          <w:szCs w:val="28"/>
          <w:rtl/>
          <w:lang w:val="af-ZA"/>
        </w:rPr>
        <w:t>ا</w:t>
      </w:r>
      <w:r w:rsidRPr="00EC64EF">
        <w:rPr>
          <w:rFonts w:ascii="Simplified Arabic" w:hAnsi="Simplified Arabic" w:cs="Simplified Arabic"/>
          <w:sz w:val="28"/>
          <w:szCs w:val="28"/>
          <w:rtl/>
          <w:lang w:val="af-ZA"/>
        </w:rPr>
        <w:t>رتباط طردي قوي جدا</w:t>
      </w:r>
      <w:r>
        <w:rPr>
          <w:rFonts w:ascii="Simplified Arabic" w:hAnsi="Simplified Arabic" w:cs="Simplified Arabic" w:hint="cs"/>
          <w:sz w:val="28"/>
          <w:szCs w:val="28"/>
          <w:rtl/>
          <w:lang w:val="af-ZA"/>
        </w:rPr>
        <w:t>ً</w:t>
      </w:r>
      <w:r w:rsidRPr="00EC64EF">
        <w:rPr>
          <w:rFonts w:ascii="Simplified Arabic" w:hAnsi="Simplified Arabic" w:cs="Simplified Arabic"/>
          <w:sz w:val="28"/>
          <w:szCs w:val="28"/>
          <w:rtl/>
          <w:lang w:val="af-ZA"/>
        </w:rPr>
        <w:t xml:space="preserve"> بين المتغير التابع (</w:t>
      </w:r>
      <w:r w:rsidRPr="00EC64EF">
        <w:rPr>
          <w:rFonts w:ascii="Simplified Arabic" w:hAnsi="Simplified Arabic" w:cs="Simplified Arabic"/>
          <w:sz w:val="28"/>
          <w:szCs w:val="28"/>
          <w:rtl/>
        </w:rPr>
        <w:t>تسعير الخدمات المصرفية</w:t>
      </w:r>
      <w:r w:rsidRPr="00EC64EF">
        <w:rPr>
          <w:rFonts w:ascii="Simplified Arabic" w:hAnsi="Simplified Arabic" w:cs="Simplified Arabic"/>
          <w:sz w:val="28"/>
          <w:szCs w:val="28"/>
          <w:rtl/>
          <w:lang w:val="af-ZA"/>
        </w:rPr>
        <w:t>) والمتغير</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المستقل (</w:t>
      </w:r>
      <w:r w:rsidRPr="00EC64EF">
        <w:rPr>
          <w:rFonts w:ascii="Simplified Arabic" w:hAnsi="Simplified Arabic" w:cs="Simplified Arabic"/>
          <w:sz w:val="28"/>
          <w:szCs w:val="28"/>
          <w:rtl/>
        </w:rPr>
        <w:t>التكاليف المستهدفة</w:t>
      </w:r>
      <w:r w:rsidRPr="00EC64EF">
        <w:rPr>
          <w:rFonts w:ascii="Simplified Arabic" w:hAnsi="Simplified Arabic" w:cs="Simplified Arabic"/>
          <w:sz w:val="28"/>
          <w:szCs w:val="28"/>
          <w:rtl/>
          <w:lang w:val="af-ZA"/>
        </w:rPr>
        <w:t>) ،كما نجد أن قيمة معامل التحديد</w:t>
      </w:r>
      <w:r w:rsidRPr="00EC64EF">
        <w:rPr>
          <w:rFonts w:ascii="Simplified Arabic" w:hAnsi="Simplified Arabic" w:cs="Simplified Arabic"/>
          <w:sz w:val="28"/>
          <w:szCs w:val="28"/>
          <w:lang w:val="af-ZA"/>
        </w:rPr>
        <w:t>R²</w:t>
      </w:r>
      <w:r w:rsidRPr="00EC64EF">
        <w:rPr>
          <w:rFonts w:ascii="Simplified Arabic" w:hAnsi="Simplified Arabic" w:cs="Simplified Arabic"/>
          <w:sz w:val="28"/>
          <w:szCs w:val="28"/>
          <w:rtl/>
          <w:lang w:val="af-ZA"/>
        </w:rPr>
        <w:t xml:space="preserve"> </w:t>
      </w:r>
      <w:r w:rsidRPr="00EC64EF">
        <w:rPr>
          <w:rFonts w:ascii="Simplified Arabic" w:hAnsi="Simplified Arabic" w:cs="Simplified Arabic"/>
          <w:sz w:val="28"/>
          <w:szCs w:val="28"/>
          <w:rtl/>
          <w:lang w:val="af-ZA"/>
        </w:rPr>
        <w:lastRenderedPageBreak/>
        <w:t>تساوي</w:t>
      </w:r>
      <w:r w:rsidRPr="00EC64EF">
        <w:rPr>
          <w:rFonts w:ascii="Simplified Arabic" w:hAnsi="Simplified Arabic" w:cs="Simplified Arabic"/>
          <w:sz w:val="28"/>
          <w:szCs w:val="28"/>
        </w:rPr>
        <w:t>.909</w:t>
      </w:r>
      <w:r w:rsidRPr="00EC64EF">
        <w:rPr>
          <w:rFonts w:ascii="Simplified Arabic" w:hAnsi="Simplified Arabic" w:cs="Simplified Arabic"/>
          <w:sz w:val="28"/>
          <w:szCs w:val="28"/>
          <w:rtl/>
        </w:rPr>
        <w:t>0</w:t>
      </w:r>
      <w:r w:rsidRPr="00EC64EF">
        <w:rPr>
          <w:rFonts w:ascii="Simplified Arabic" w:hAnsi="Simplified Arabic" w:cs="Simplified Arabic"/>
          <w:sz w:val="28"/>
          <w:szCs w:val="28"/>
          <w:rtl/>
          <w:lang w:val="af-ZA"/>
        </w:rPr>
        <w:t xml:space="preserve"> وهذا يعني أن </w:t>
      </w:r>
      <w:r w:rsidRPr="00EC64EF">
        <w:rPr>
          <w:rFonts w:ascii="Simplified Arabic" w:hAnsi="Simplified Arabic" w:cs="Simplified Arabic"/>
          <w:sz w:val="28"/>
          <w:szCs w:val="28"/>
          <w:lang w:val="af-ZA"/>
        </w:rPr>
        <w:t>90</w:t>
      </w:r>
      <w:r w:rsidRPr="00EC64EF">
        <w:rPr>
          <w:rFonts w:ascii="Simplified Arabic" w:hAnsi="Simplified Arabic" w:cs="Simplified Arabic"/>
          <w:sz w:val="28"/>
          <w:szCs w:val="28"/>
          <w:rtl/>
          <w:lang w:val="af-ZA"/>
        </w:rPr>
        <w:t xml:space="preserve"> % من التغيرات الحادثة في المتغير التابع (</w:t>
      </w:r>
      <w:r w:rsidRPr="00EC64EF">
        <w:rPr>
          <w:rFonts w:ascii="Simplified Arabic" w:hAnsi="Simplified Arabic" w:cs="Simplified Arabic"/>
          <w:sz w:val="28"/>
          <w:szCs w:val="28"/>
          <w:rtl/>
        </w:rPr>
        <w:t>تسعير الخدمات المصرفية</w:t>
      </w:r>
      <w:r w:rsidRPr="00EC64EF">
        <w:rPr>
          <w:rFonts w:ascii="Simplified Arabic" w:hAnsi="Simplified Arabic" w:cs="Simplified Arabic"/>
          <w:sz w:val="28"/>
          <w:szCs w:val="28"/>
          <w:rtl/>
          <w:lang w:val="af-ZA"/>
        </w:rPr>
        <w:t>) تكون من تأثير المتغير</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المستقل (</w:t>
      </w:r>
      <w:r w:rsidRPr="00EC64EF">
        <w:rPr>
          <w:rFonts w:ascii="Simplified Arabic" w:hAnsi="Simplified Arabic" w:cs="Simplified Arabic"/>
          <w:sz w:val="28"/>
          <w:szCs w:val="28"/>
          <w:rtl/>
        </w:rPr>
        <w:t xml:space="preserve">التكاليف المستهدفة </w:t>
      </w:r>
      <w:r w:rsidRPr="00EC64EF">
        <w:rPr>
          <w:rFonts w:ascii="Simplified Arabic" w:hAnsi="Simplified Arabic" w:cs="Simplified Arabic"/>
          <w:sz w:val="28"/>
          <w:szCs w:val="28"/>
          <w:rtl/>
          <w:lang w:val="af-ZA"/>
        </w:rPr>
        <w:t>) بينما 10% يعود إلى العوامل الأخرى غير متضمنة في النموذج.</w:t>
      </w:r>
    </w:p>
    <w:p w:rsidR="006C51B6" w:rsidRPr="00EC64EF" w:rsidRDefault="006C51B6" w:rsidP="006C51B6">
      <w:pPr>
        <w:spacing w:line="360" w:lineRule="auto"/>
        <w:jc w:val="both"/>
        <w:rPr>
          <w:rFonts w:ascii="Simplified Arabic" w:hAnsi="Simplified Arabic" w:cs="Simplified Arabic"/>
          <w:sz w:val="28"/>
          <w:szCs w:val="28"/>
          <w:rtl/>
          <w:lang w:val="af-ZA" w:bidi="ar-YE"/>
        </w:rPr>
      </w:pPr>
      <w:r w:rsidRPr="00EC64EF">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rPr>
        <w:t>جدول  (</w:t>
      </w:r>
      <w:r>
        <w:rPr>
          <w:rFonts w:ascii="Simplified Arabic" w:hAnsi="Simplified Arabic" w:cs="Simplified Arabic" w:hint="cs"/>
          <w:sz w:val="28"/>
          <w:szCs w:val="28"/>
          <w:rtl/>
        </w:rPr>
        <w:t>5</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يوضح معاملات معادلة خط الاتجاه العام </w:t>
      </w: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20"/>
        <w:gridCol w:w="2340"/>
        <w:gridCol w:w="2790"/>
        <w:gridCol w:w="1710"/>
      </w:tblGrid>
      <w:tr w:rsidR="006C51B6" w:rsidRPr="00EC64EF" w:rsidTr="00424FC8">
        <w:trPr>
          <w:jc w:val="center"/>
        </w:trPr>
        <w:tc>
          <w:tcPr>
            <w:tcW w:w="1520" w:type="dxa"/>
            <w:tcBorders>
              <w:top w:val="double" w:sz="4" w:space="0" w:color="auto"/>
              <w:left w:val="double" w:sz="4"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tl/>
              </w:rPr>
              <w:t>المعاملات</w:t>
            </w:r>
          </w:p>
        </w:tc>
        <w:tc>
          <w:tcPr>
            <w:tcW w:w="2340"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tl/>
              </w:rPr>
              <w:t>معاملات الانحدار</w:t>
            </w:r>
          </w:p>
        </w:tc>
        <w:tc>
          <w:tcPr>
            <w:tcW w:w="2790"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rtl/>
              </w:rPr>
              <w:t>قيمة احصائية الاختبار (ت)</w:t>
            </w:r>
          </w:p>
        </w:tc>
        <w:tc>
          <w:tcPr>
            <w:tcW w:w="1710" w:type="dxa"/>
            <w:tcBorders>
              <w:top w:val="double" w:sz="4" w:space="0" w:color="auto"/>
              <w:left w:val="single" w:sz="6" w:space="0" w:color="auto"/>
              <w:bottom w:val="single" w:sz="6" w:space="0" w:color="auto"/>
              <w:right w:val="double" w:sz="4" w:space="0" w:color="auto"/>
            </w:tcBorders>
            <w:shd w:val="clear" w:color="auto" w:fill="D9D9D9"/>
            <w:vAlign w:val="center"/>
            <w:hideMark/>
          </w:tcPr>
          <w:p w:rsidR="006C51B6" w:rsidRPr="00EC64EF" w:rsidRDefault="006C51B6" w:rsidP="00424FC8">
            <w:pPr>
              <w:spacing w:line="360" w:lineRule="auto"/>
              <w:jc w:val="center"/>
              <w:rPr>
                <w:rFonts w:ascii="Simplified Arabic" w:hAnsi="Simplified Arabic" w:cs="Simplified Arabic"/>
                <w:i/>
                <w:iCs/>
                <w:sz w:val="28"/>
                <w:szCs w:val="28"/>
                <w:lang w:val="af-ZA"/>
              </w:rPr>
            </w:pPr>
            <w:r w:rsidRPr="00EC64EF">
              <w:rPr>
                <w:rFonts w:ascii="Simplified Arabic" w:hAnsi="Simplified Arabic" w:cs="Simplified Arabic"/>
                <w:i/>
                <w:iCs/>
                <w:sz w:val="28"/>
                <w:szCs w:val="28"/>
                <w:lang w:val="af-ZA"/>
              </w:rPr>
              <w:t>P . Value</w:t>
            </w:r>
          </w:p>
        </w:tc>
      </w:tr>
      <w:tr w:rsidR="006C51B6" w:rsidRPr="00EC64EF" w:rsidTr="00424FC8">
        <w:trPr>
          <w:jc w:val="center"/>
        </w:trPr>
        <w:tc>
          <w:tcPr>
            <w:tcW w:w="1520" w:type="dxa"/>
            <w:tcBorders>
              <w:top w:val="single" w:sz="6" w:space="0" w:color="auto"/>
              <w:left w:val="double" w:sz="4" w:space="0" w:color="auto"/>
              <w:bottom w:val="single" w:sz="6" w:space="0" w:color="auto"/>
              <w:right w:val="single" w:sz="6" w:space="0" w:color="auto"/>
            </w:tcBorders>
            <w:vAlign w:val="center"/>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i/>
                <w:iCs/>
                <w:sz w:val="28"/>
                <w:szCs w:val="28"/>
              </w:rPr>
              <w:t>B</w:t>
            </w:r>
            <w:r w:rsidRPr="00EC64EF">
              <w:rPr>
                <w:rFonts w:ascii="Simplified Arabic" w:hAnsi="Simplified Arabic" w:cs="Simplified Arabic"/>
                <w:sz w:val="28"/>
                <w:szCs w:val="28"/>
              </w:rPr>
              <w:t>0</w:t>
            </w:r>
          </w:p>
        </w:tc>
        <w:tc>
          <w:tcPr>
            <w:tcW w:w="2340" w:type="dxa"/>
            <w:tcBorders>
              <w:top w:val="single" w:sz="6" w:space="0" w:color="auto"/>
              <w:left w:val="single" w:sz="6" w:space="0" w:color="auto"/>
              <w:bottom w:val="single" w:sz="6" w:space="0" w:color="auto"/>
              <w:right w:val="single" w:sz="6" w:space="0" w:color="auto"/>
            </w:tcBorders>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lang w:val="af-ZA"/>
              </w:rPr>
              <w:t>7022263.072</w:t>
            </w:r>
          </w:p>
        </w:tc>
        <w:tc>
          <w:tcPr>
            <w:tcW w:w="2790" w:type="dxa"/>
            <w:tcBorders>
              <w:top w:val="single" w:sz="6" w:space="0" w:color="auto"/>
              <w:left w:val="single" w:sz="6" w:space="0" w:color="auto"/>
              <w:bottom w:val="single" w:sz="6" w:space="0" w:color="auto"/>
              <w:right w:val="single" w:sz="6" w:space="0" w:color="auto"/>
            </w:tcBorders>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lang w:val="af-ZA"/>
              </w:rPr>
              <w:t>1.796</w:t>
            </w:r>
          </w:p>
        </w:tc>
        <w:tc>
          <w:tcPr>
            <w:tcW w:w="1710" w:type="dxa"/>
            <w:tcBorders>
              <w:top w:val="single" w:sz="6" w:space="0" w:color="auto"/>
              <w:left w:val="single" w:sz="6" w:space="0" w:color="auto"/>
              <w:bottom w:val="single" w:sz="6" w:space="0" w:color="auto"/>
              <w:right w:val="double" w:sz="4" w:space="0" w:color="auto"/>
            </w:tcBorders>
            <w:hideMark/>
          </w:tcPr>
          <w:p w:rsidR="006C51B6" w:rsidRPr="00EC64EF" w:rsidRDefault="006C51B6" w:rsidP="00424FC8">
            <w:pPr>
              <w:spacing w:line="360" w:lineRule="auto"/>
              <w:jc w:val="center"/>
              <w:rPr>
                <w:rFonts w:ascii="Simplified Arabic" w:hAnsi="Simplified Arabic" w:cs="Simplified Arabic"/>
                <w:sz w:val="28"/>
                <w:szCs w:val="28"/>
                <w:lang w:val="af-ZA"/>
              </w:rPr>
            </w:pPr>
            <w:r w:rsidRPr="00EC64EF">
              <w:rPr>
                <w:rFonts w:ascii="Simplified Arabic" w:hAnsi="Simplified Arabic" w:cs="Simplified Arabic"/>
                <w:sz w:val="28"/>
                <w:szCs w:val="28"/>
                <w:lang w:val="af-ZA"/>
              </w:rPr>
              <w:t>.323</w:t>
            </w:r>
          </w:p>
        </w:tc>
      </w:tr>
      <w:tr w:rsidR="006C51B6" w:rsidRPr="00EC64EF" w:rsidTr="00424FC8">
        <w:trPr>
          <w:jc w:val="center"/>
        </w:trPr>
        <w:tc>
          <w:tcPr>
            <w:tcW w:w="1520" w:type="dxa"/>
            <w:tcBorders>
              <w:top w:val="single" w:sz="6" w:space="0" w:color="auto"/>
              <w:left w:val="double" w:sz="4" w:space="0" w:color="auto"/>
              <w:bottom w:val="double" w:sz="4" w:space="0" w:color="auto"/>
              <w:right w:val="single" w:sz="6" w:space="0" w:color="auto"/>
            </w:tcBorders>
            <w:vAlign w:val="center"/>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i/>
                <w:iCs/>
                <w:sz w:val="28"/>
                <w:szCs w:val="28"/>
              </w:rPr>
              <w:t>B</w:t>
            </w:r>
            <w:r w:rsidRPr="00EC64EF">
              <w:rPr>
                <w:rFonts w:ascii="Simplified Arabic" w:hAnsi="Simplified Arabic" w:cs="Simplified Arabic"/>
                <w:sz w:val="28"/>
                <w:szCs w:val="28"/>
              </w:rPr>
              <w:t>1</w:t>
            </w:r>
          </w:p>
        </w:tc>
        <w:tc>
          <w:tcPr>
            <w:tcW w:w="2340" w:type="dxa"/>
            <w:tcBorders>
              <w:top w:val="single" w:sz="6" w:space="0" w:color="auto"/>
              <w:left w:val="single" w:sz="6" w:space="0" w:color="auto"/>
              <w:bottom w:val="double" w:sz="4" w:space="0" w:color="auto"/>
              <w:right w:val="single" w:sz="6" w:space="0" w:color="auto"/>
            </w:tcBorders>
            <w:hideMark/>
          </w:tcPr>
          <w:p w:rsidR="006C51B6" w:rsidRPr="00EC64EF" w:rsidRDefault="006C51B6" w:rsidP="00424FC8">
            <w:pPr>
              <w:spacing w:line="360" w:lineRule="auto"/>
              <w:jc w:val="center"/>
              <w:rPr>
                <w:rFonts w:ascii="Simplified Arabic" w:hAnsi="Simplified Arabic" w:cs="Simplified Arabic"/>
                <w:sz w:val="28"/>
                <w:szCs w:val="28"/>
                <w:lang w:val="af-ZA"/>
              </w:rPr>
            </w:pPr>
            <w:r w:rsidRPr="00EC64EF">
              <w:rPr>
                <w:rFonts w:ascii="Simplified Arabic" w:hAnsi="Simplified Arabic" w:cs="Simplified Arabic"/>
                <w:sz w:val="28"/>
                <w:szCs w:val="28"/>
                <w:lang w:val="af-ZA"/>
              </w:rPr>
              <w:t>16.032</w:t>
            </w:r>
          </w:p>
        </w:tc>
        <w:tc>
          <w:tcPr>
            <w:tcW w:w="2790" w:type="dxa"/>
            <w:tcBorders>
              <w:top w:val="single" w:sz="6" w:space="0" w:color="auto"/>
              <w:left w:val="single" w:sz="6" w:space="0" w:color="auto"/>
              <w:bottom w:val="double" w:sz="4" w:space="0" w:color="auto"/>
              <w:right w:val="single" w:sz="6" w:space="0" w:color="auto"/>
            </w:tcBorders>
            <w:hideMark/>
          </w:tcPr>
          <w:p w:rsidR="006C51B6" w:rsidRPr="00EC64EF" w:rsidRDefault="006C51B6" w:rsidP="00424FC8">
            <w:pPr>
              <w:spacing w:line="360" w:lineRule="auto"/>
              <w:jc w:val="center"/>
              <w:rPr>
                <w:rFonts w:ascii="Simplified Arabic" w:hAnsi="Simplified Arabic" w:cs="Simplified Arabic"/>
                <w:sz w:val="28"/>
                <w:szCs w:val="28"/>
              </w:rPr>
            </w:pPr>
            <w:r w:rsidRPr="00EC64EF">
              <w:rPr>
                <w:rFonts w:ascii="Simplified Arabic" w:hAnsi="Simplified Arabic" w:cs="Simplified Arabic"/>
                <w:sz w:val="28"/>
                <w:szCs w:val="28"/>
                <w:lang w:val="af-ZA"/>
              </w:rPr>
              <w:t>3.155</w:t>
            </w:r>
          </w:p>
        </w:tc>
        <w:tc>
          <w:tcPr>
            <w:tcW w:w="1710" w:type="dxa"/>
            <w:tcBorders>
              <w:top w:val="single" w:sz="6" w:space="0" w:color="auto"/>
              <w:left w:val="single" w:sz="6" w:space="0" w:color="auto"/>
              <w:bottom w:val="double" w:sz="4" w:space="0" w:color="auto"/>
              <w:right w:val="double" w:sz="4" w:space="0" w:color="auto"/>
            </w:tcBorders>
            <w:hideMark/>
          </w:tcPr>
          <w:p w:rsidR="006C51B6" w:rsidRPr="00EC64EF" w:rsidRDefault="006C51B6" w:rsidP="00424FC8">
            <w:pPr>
              <w:spacing w:line="360" w:lineRule="auto"/>
              <w:jc w:val="center"/>
              <w:rPr>
                <w:rFonts w:ascii="Simplified Arabic" w:hAnsi="Simplified Arabic" w:cs="Simplified Arabic"/>
                <w:sz w:val="28"/>
                <w:szCs w:val="28"/>
                <w:lang w:val="af-ZA"/>
              </w:rPr>
            </w:pPr>
            <w:r w:rsidRPr="00EC64EF">
              <w:rPr>
                <w:rFonts w:ascii="Simplified Arabic" w:hAnsi="Simplified Arabic" w:cs="Simplified Arabic"/>
                <w:sz w:val="28"/>
                <w:szCs w:val="28"/>
                <w:lang w:val="af-ZA"/>
              </w:rPr>
              <w:t>.195</w:t>
            </w:r>
          </w:p>
        </w:tc>
      </w:tr>
    </w:tbl>
    <w:p w:rsidR="006C51B6" w:rsidRPr="00EC64EF" w:rsidRDefault="006C51B6" w:rsidP="006C51B6">
      <w:pPr>
        <w:tabs>
          <w:tab w:val="left" w:pos="-199"/>
        </w:tabs>
        <w:spacing w:line="360" w:lineRule="auto"/>
        <w:jc w:val="center"/>
        <w:outlineLvl w:val="0"/>
        <w:rPr>
          <w:rFonts w:ascii="Simplified Arabic" w:hAnsi="Simplified Arabic" w:cs="Simplified Arabic"/>
          <w:sz w:val="28"/>
          <w:szCs w:val="28"/>
          <w:rtl/>
          <w:lang w:val="af-ZA" w:bidi="ar-AE"/>
        </w:rPr>
      </w:pPr>
      <w:r>
        <w:rPr>
          <w:rFonts w:ascii="Simplified Arabic" w:hAnsi="Simplified Arabic" w:cs="Simplified Arabic"/>
          <w:sz w:val="28"/>
          <w:szCs w:val="28"/>
          <w:rtl/>
          <w:lang w:bidi="ar-AE"/>
        </w:rPr>
        <w:t>المصدر: إعداد الباحث</w:t>
      </w:r>
      <w:r>
        <w:rPr>
          <w:rFonts w:ascii="Simplified Arabic" w:hAnsi="Simplified Arabic" w:cs="Simplified Arabic" w:hint="cs"/>
          <w:sz w:val="28"/>
          <w:szCs w:val="28"/>
          <w:rtl/>
          <w:lang w:bidi="ar-AE"/>
        </w:rPr>
        <w:t>ي</w:t>
      </w:r>
      <w:r w:rsidRPr="00EC64EF">
        <w:rPr>
          <w:rFonts w:ascii="Simplified Arabic" w:hAnsi="Simplified Arabic" w:cs="Simplified Arabic"/>
          <w:sz w:val="28"/>
          <w:szCs w:val="28"/>
          <w:rtl/>
          <w:lang w:bidi="ar-AE"/>
        </w:rPr>
        <w:t xml:space="preserve">ن من مخرجات برنامج </w:t>
      </w:r>
      <w:r w:rsidRPr="00EC64EF">
        <w:rPr>
          <w:rFonts w:ascii="Simplified Arabic" w:hAnsi="Simplified Arabic" w:cs="Simplified Arabic"/>
          <w:sz w:val="28"/>
          <w:szCs w:val="28"/>
          <w:lang w:bidi="ar-AE"/>
        </w:rPr>
        <w:t xml:space="preserve">Spss  </w:t>
      </w:r>
      <w:r w:rsidRPr="00EC64EF">
        <w:rPr>
          <w:rFonts w:ascii="Simplified Arabic" w:hAnsi="Simplified Arabic" w:cs="Simplified Arabic"/>
          <w:sz w:val="28"/>
          <w:szCs w:val="28"/>
          <w:rtl/>
          <w:lang w:bidi="ar-AE"/>
        </w:rPr>
        <w:t>،2017م</w:t>
      </w:r>
    </w:p>
    <w:p w:rsidR="006C51B6" w:rsidRPr="00EC64EF" w:rsidRDefault="006C51B6" w:rsidP="006C51B6">
      <w:pPr>
        <w:spacing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 من الجدول رقم</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w:t>
      </w:r>
      <w:r>
        <w:rPr>
          <w:rFonts w:ascii="Simplified Arabic" w:hAnsi="Simplified Arabic" w:cs="Simplified Arabic"/>
          <w:sz w:val="28"/>
          <w:szCs w:val="28"/>
        </w:rPr>
        <w:t>5</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علاه والخاص بقيم معاملات معادلة انحدار</w:t>
      </w:r>
      <w:r>
        <w:rPr>
          <w:rFonts w:ascii="Simplified Arabic" w:hAnsi="Simplified Arabic" w:cs="Simplified Arabic" w:hint="cs"/>
          <w:sz w:val="28"/>
          <w:szCs w:val="28"/>
          <w:rtl/>
        </w:rPr>
        <w:t xml:space="preserve"> إ</w:t>
      </w:r>
      <w:r w:rsidRPr="00EC64EF">
        <w:rPr>
          <w:rFonts w:ascii="Simplified Arabic" w:hAnsi="Simplified Arabic" w:cs="Simplified Arabic"/>
          <w:sz w:val="28"/>
          <w:szCs w:val="28"/>
          <w:rtl/>
        </w:rPr>
        <w:t xml:space="preserve">جمالي التكاليف على التكاليف المستهدفة  </w:t>
      </w:r>
      <w:r>
        <w:rPr>
          <w:rFonts w:ascii="Simplified Arabic" w:hAnsi="Simplified Arabic" w:cs="Simplified Arabic"/>
          <w:sz w:val="28"/>
          <w:szCs w:val="28"/>
          <w:rtl/>
        </w:rPr>
        <w:t xml:space="preserve"> و</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ختبارات المعنوية المصاحبة لها ،وفيها نجد أن قيمة الحد الثابت للنموذج بلغت (</w:t>
      </w:r>
      <w:r w:rsidRPr="00EC64EF">
        <w:rPr>
          <w:rFonts w:ascii="Simplified Arabic" w:hAnsi="Simplified Arabic" w:cs="Simplified Arabic"/>
          <w:sz w:val="28"/>
          <w:szCs w:val="28"/>
          <w:lang w:val="af-ZA"/>
        </w:rPr>
        <w:t>7022263.072</w:t>
      </w:r>
      <w:r w:rsidRPr="00EC64EF">
        <w:rPr>
          <w:rFonts w:ascii="Simplified Arabic" w:hAnsi="Simplified Arabic" w:cs="Simplified Arabic"/>
          <w:sz w:val="28"/>
          <w:szCs w:val="28"/>
          <w:rtl/>
        </w:rPr>
        <w:t>) وهي قيمة المتغير التابع المقدر عندما تكون قيم المتغير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المستقل (سعر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الوحدة) مساوية للصفر كما نجد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معلمة ميل خط الانحدار</w:t>
      </w:r>
      <w:r w:rsidRPr="00EC64EF">
        <w:rPr>
          <w:rFonts w:ascii="Simplified Arabic" w:hAnsi="Simplified Arabic" w:cs="Simplified Arabic"/>
          <w:color w:val="000000"/>
          <w:sz w:val="28"/>
          <w:szCs w:val="28"/>
          <w:rtl/>
        </w:rPr>
        <w:t xml:space="preserve">  تساوي (</w:t>
      </w:r>
      <w:r w:rsidRPr="00EC64EF">
        <w:rPr>
          <w:rFonts w:ascii="Simplified Arabic" w:hAnsi="Simplified Arabic" w:cs="Simplified Arabic"/>
          <w:sz w:val="28"/>
          <w:szCs w:val="28"/>
          <w:lang w:val="af-ZA"/>
        </w:rPr>
        <w:t>16.032</w:t>
      </w:r>
      <w:r w:rsidRPr="00EC64EF">
        <w:rPr>
          <w:rFonts w:ascii="Simplified Arabic" w:hAnsi="Simplified Arabic" w:cs="Simplified Arabic"/>
          <w:color w:val="000000"/>
          <w:sz w:val="28"/>
          <w:szCs w:val="28"/>
          <w:rtl/>
        </w:rPr>
        <w:t xml:space="preserve">) </w:t>
      </w:r>
      <w:r w:rsidRPr="00EC64EF">
        <w:rPr>
          <w:rFonts w:ascii="Simplified Arabic" w:hAnsi="Simplified Arabic" w:cs="Simplified Arabic"/>
          <w:sz w:val="28"/>
          <w:szCs w:val="28"/>
          <w:rtl/>
        </w:rPr>
        <w:t xml:space="preserve"> وهذا يعني أن زيادة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w:t>
      </w:r>
      <w:r>
        <w:rPr>
          <w:rFonts w:ascii="Simplified Arabic" w:hAnsi="Simplified Arabic" w:cs="Simplified Arabic"/>
          <w:sz w:val="28"/>
          <w:szCs w:val="28"/>
          <w:rtl/>
          <w:lang w:val="af-ZA"/>
        </w:rPr>
        <w:t>التكاليف المستهدفة</w:t>
      </w:r>
      <w:r w:rsidRPr="00EC64EF">
        <w:rPr>
          <w:rFonts w:ascii="Simplified Arabic" w:hAnsi="Simplified Arabic" w:cs="Simplified Arabic"/>
          <w:sz w:val="28"/>
          <w:szCs w:val="28"/>
          <w:rtl/>
        </w:rPr>
        <w:t xml:space="preserve">) بمقدار وحدة واحدة تؤدي إلى </w:t>
      </w:r>
      <w:bookmarkStart w:id="1" w:name="OLE_LINK40"/>
      <w:bookmarkStart w:id="2" w:name="OLE_LINK39"/>
      <w:r w:rsidRPr="00EC64EF">
        <w:rPr>
          <w:rFonts w:ascii="Simplified Arabic" w:hAnsi="Simplified Arabic" w:cs="Simplified Arabic"/>
          <w:sz w:val="28"/>
          <w:szCs w:val="28"/>
          <w:rtl/>
        </w:rPr>
        <w:t>زيادة في تسعير الخدمات المصرفية</w:t>
      </w:r>
      <w:bookmarkEnd w:id="1"/>
      <w:bookmarkEnd w:id="2"/>
      <w:r w:rsidRPr="00EC64EF">
        <w:rPr>
          <w:rFonts w:ascii="Simplified Arabic" w:hAnsi="Simplified Arabic" w:cs="Simplified Arabic"/>
          <w:sz w:val="28"/>
          <w:szCs w:val="28"/>
          <w:rtl/>
        </w:rPr>
        <w:t xml:space="preserve"> بمعدل </w:t>
      </w:r>
      <w:r>
        <w:rPr>
          <w:rFonts w:ascii="Simplified Arabic" w:hAnsi="Simplified Arabic" w:cs="Simplified Arabic"/>
          <w:sz w:val="28"/>
          <w:szCs w:val="28"/>
        </w:rPr>
        <w:t xml:space="preserve"> </w:t>
      </w:r>
      <w:r w:rsidRPr="00EC64EF">
        <w:rPr>
          <w:rFonts w:ascii="Simplified Arabic" w:hAnsi="Simplified Arabic" w:cs="Simplified Arabic"/>
          <w:sz w:val="28"/>
          <w:szCs w:val="28"/>
          <w:lang w:val="af-ZA"/>
        </w:rPr>
        <w:t>16.032</w:t>
      </w:r>
      <w:r>
        <w:rPr>
          <w:rFonts w:ascii="Simplified Arabic" w:hAnsi="Simplified Arabic" w:cs="Simplified Arabic"/>
          <w:sz w:val="28"/>
          <w:szCs w:val="28"/>
          <w:rtl/>
        </w:rPr>
        <w:t>وهذه الزيادة ليس لها ت</w:t>
      </w:r>
      <w:r>
        <w:rPr>
          <w:rFonts w:ascii="Simplified Arabic" w:hAnsi="Simplified Arabic" w:cs="Simplified Arabic" w:hint="cs"/>
          <w:sz w:val="28"/>
          <w:szCs w:val="28"/>
          <w:rtl/>
        </w:rPr>
        <w:t>أ</w:t>
      </w:r>
      <w:r>
        <w:rPr>
          <w:rFonts w:ascii="Simplified Arabic" w:hAnsi="Simplified Arabic" w:cs="Simplified Arabic"/>
          <w:sz w:val="28"/>
          <w:szCs w:val="28"/>
          <w:rtl/>
        </w:rPr>
        <w:t>ثير معنوي ، وذلك ل</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القيمة المصاحبة لمعلمة ميل خط الانحدار تساوي 0.195 وهي أكبر من القيمة العرفية 0.05 ، وهذا يعني ان زيادة التكاليف المستهدفة  لا تؤثر تاثير</w:t>
      </w:r>
      <w:r>
        <w:rPr>
          <w:rFonts w:ascii="Simplified Arabic" w:hAnsi="Simplified Arabic" w:cs="Simplified Arabic" w:hint="cs"/>
          <w:sz w:val="28"/>
          <w:szCs w:val="28"/>
          <w:rtl/>
        </w:rPr>
        <w:t xml:space="preserve">اً </w:t>
      </w:r>
      <w:r w:rsidRPr="00EC64EF">
        <w:rPr>
          <w:rFonts w:ascii="Simplified Arabic" w:hAnsi="Simplified Arabic" w:cs="Simplified Arabic"/>
          <w:sz w:val="28"/>
          <w:szCs w:val="28"/>
          <w:rtl/>
        </w:rPr>
        <w:t>كبير</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 xml:space="preserve"> في تسعير الخدمات المصرفية.</w:t>
      </w:r>
    </w:p>
    <w:p w:rsidR="006C51B6" w:rsidRPr="00EC64EF" w:rsidRDefault="006C51B6" w:rsidP="006C51B6">
      <w:pPr>
        <w:spacing w:line="360" w:lineRule="auto"/>
        <w:rPr>
          <w:rFonts w:ascii="Simplified Arabic" w:hAnsi="Simplified Arabic" w:cs="Simplified Arabic"/>
          <w:sz w:val="28"/>
          <w:szCs w:val="28"/>
          <w:rtl/>
        </w:rPr>
      </w:pPr>
      <w:r w:rsidRPr="00EC64EF">
        <w:rPr>
          <w:rFonts w:ascii="Simplified Arabic" w:hAnsi="Simplified Arabic" w:cs="Simplified Arabic"/>
          <w:sz w:val="28"/>
          <w:szCs w:val="28"/>
          <w:rtl/>
        </w:rPr>
        <w:t>معادلة خط الانحدار لمتغيرات الدراسة في الفترة من 2010 حتى 2014م</w:t>
      </w:r>
    </w:p>
    <w:p w:rsidR="006C51B6" w:rsidRPr="00EC64EF" w:rsidRDefault="006C51B6" w:rsidP="006C51B6">
      <w:pPr>
        <w:tabs>
          <w:tab w:val="center" w:pos="4394"/>
          <w:tab w:val="left" w:pos="7048"/>
        </w:tabs>
        <w:spacing w:line="360" w:lineRule="auto"/>
        <w:rPr>
          <w:rFonts w:ascii="Simplified Arabic" w:hAnsi="Simplified Arabic" w:cs="Simplified Arabic"/>
          <w:sz w:val="28"/>
          <w:szCs w:val="28"/>
          <w:rtl/>
        </w:rPr>
      </w:pPr>
      <w:r w:rsidRPr="00EC64EF">
        <w:rPr>
          <w:rFonts w:ascii="Simplified Arabic" w:hAnsi="Simplified Arabic" w:cs="Simplified Arabic"/>
          <w:sz w:val="28"/>
          <w:szCs w:val="28"/>
        </w:rPr>
        <w:tab/>
        <w:t xml:space="preserve">Yi = </w:t>
      </w:r>
      <w:r w:rsidRPr="00EC64EF">
        <w:rPr>
          <w:rFonts w:ascii="Simplified Arabic" w:hAnsi="Simplified Arabic" w:cs="Simplified Arabic"/>
          <w:sz w:val="28"/>
          <w:szCs w:val="28"/>
          <w:lang w:val="af-ZA"/>
        </w:rPr>
        <w:t>7022263.072</w:t>
      </w:r>
      <w:r w:rsidRPr="00EC64EF">
        <w:rPr>
          <w:rFonts w:ascii="Simplified Arabic" w:hAnsi="Simplified Arabic" w:cs="Simplified Arabic"/>
          <w:sz w:val="28"/>
          <w:szCs w:val="28"/>
        </w:rPr>
        <w:t xml:space="preserve">+ </w:t>
      </w:r>
      <w:r w:rsidRPr="00EC64EF">
        <w:rPr>
          <w:rFonts w:ascii="Simplified Arabic" w:hAnsi="Simplified Arabic" w:cs="Simplified Arabic"/>
          <w:sz w:val="28"/>
          <w:szCs w:val="28"/>
          <w:lang w:val="af-ZA"/>
        </w:rPr>
        <w:t>16.032</w:t>
      </w:r>
      <w:r w:rsidRPr="00EC64EF">
        <w:rPr>
          <w:rFonts w:ascii="Simplified Arabic" w:hAnsi="Simplified Arabic" w:cs="Simplified Arabic"/>
          <w:sz w:val="28"/>
          <w:szCs w:val="28"/>
        </w:rPr>
        <w:t>xi</w:t>
      </w:r>
      <w:r w:rsidRPr="00EC64EF">
        <w:rPr>
          <w:rFonts w:ascii="Simplified Arabic" w:hAnsi="Simplified Arabic" w:cs="Simplified Arabic"/>
          <w:sz w:val="28"/>
          <w:szCs w:val="28"/>
        </w:rPr>
        <w:tab/>
      </w:r>
    </w:p>
    <w:p w:rsidR="006C51B6" w:rsidRPr="00EC64EF" w:rsidRDefault="006C51B6" w:rsidP="006C51B6">
      <w:pPr>
        <w:spacing w:line="360" w:lineRule="auto"/>
        <w:jc w:val="both"/>
        <w:rPr>
          <w:rFonts w:ascii="Simplified Arabic" w:hAnsi="Simplified Arabic" w:cs="Simplified Arabic"/>
          <w:sz w:val="28"/>
          <w:szCs w:val="28"/>
        </w:rPr>
      </w:pPr>
      <w:r w:rsidRPr="00EC64EF">
        <w:rPr>
          <w:rFonts w:ascii="Simplified Arabic" w:hAnsi="Simplified Arabic" w:hint="cs"/>
          <w:b/>
          <w:bCs/>
          <w:sz w:val="28"/>
          <w:szCs w:val="28"/>
          <w:rtl/>
        </w:rPr>
        <w:t xml:space="preserve">ثالثا اختبار فرضيات الدراسة :  </w:t>
      </w:r>
      <w:r w:rsidRPr="00EC64EF">
        <w:rPr>
          <w:rFonts w:ascii="Simplified Arabic" w:hAnsi="Simplified Arabic" w:hint="cs"/>
          <w:sz w:val="28"/>
          <w:szCs w:val="28"/>
          <w:rtl/>
        </w:rPr>
        <w:t xml:space="preserve">تنص الفرضية الاولى </w:t>
      </w:r>
      <w:r>
        <w:rPr>
          <w:rFonts w:ascii="Simplified Arabic" w:hAnsi="Simplified Arabic" w:cs="Simplified Arabic" w:hint="cs"/>
          <w:sz w:val="28"/>
          <w:szCs w:val="28"/>
          <w:rtl/>
        </w:rPr>
        <w:t xml:space="preserve"> </w:t>
      </w:r>
      <w:r w:rsidRPr="00EC64EF">
        <w:rPr>
          <w:rFonts w:ascii="Simplified Arabic" w:hAnsi="Simplified Arabic" w:cs="Simplified Arabic" w:hint="cs"/>
          <w:sz w:val="28"/>
          <w:szCs w:val="28"/>
          <w:rtl/>
        </w:rPr>
        <w:t>(</w:t>
      </w:r>
      <w:r w:rsidRPr="00EC64EF">
        <w:rPr>
          <w:rFonts w:ascii="Simplified Arabic" w:hAnsi="Simplified Arabic" w:cs="Simplified Arabic"/>
          <w:sz w:val="28"/>
          <w:szCs w:val="28"/>
          <w:rtl/>
        </w:rPr>
        <w:t>يتوفر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لدى البنك الزراعي السوداني المقومات والشروط اللازمة</w:t>
      </w:r>
      <w:r>
        <w:rPr>
          <w:rFonts w:ascii="Simplified Arabic" w:hAnsi="Simplified Arabic" w:cs="Simplified Arabic" w:hint="cs"/>
          <w:sz w:val="28"/>
          <w:szCs w:val="28"/>
          <w:rtl/>
        </w:rPr>
        <w:t xml:space="preserve"> </w:t>
      </w:r>
      <w:r w:rsidRPr="00EC64EF">
        <w:rPr>
          <w:rFonts w:ascii="Simplified Arabic" w:hAnsi="Simplified Arabic" w:cs="Simplified Arabic" w:hint="cs"/>
          <w:sz w:val="28"/>
          <w:szCs w:val="28"/>
          <w:rtl/>
        </w:rPr>
        <w:t>لإمكانية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تطبیق أسلوب التكلفة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تسعیر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الخدمات المصرفیة</w:t>
      </w:r>
      <w:r w:rsidRPr="00EC64EF">
        <w:rPr>
          <w:rFonts w:ascii="Simplified Arabic" w:hAnsi="Simplified Arabic" w:cs="Simplified Arabic" w:hint="cs"/>
          <w:sz w:val="28"/>
          <w:szCs w:val="28"/>
          <w:rtl/>
        </w:rPr>
        <w:t>)</w:t>
      </w:r>
    </w:p>
    <w:p w:rsidR="006C51B6" w:rsidRPr="00EC64EF" w:rsidRDefault="006C51B6" w:rsidP="006C51B6">
      <w:pPr>
        <w:numPr>
          <w:ilvl w:val="0"/>
          <w:numId w:val="72"/>
        </w:numPr>
        <w:spacing w:line="360" w:lineRule="auto"/>
        <w:jc w:val="both"/>
        <w:rPr>
          <w:rFonts w:ascii="Simplified Arabic" w:hAnsi="Simplified Arabic"/>
          <w:sz w:val="28"/>
          <w:szCs w:val="28"/>
          <w:rtl/>
          <w:lang w:val="af-ZA"/>
        </w:rPr>
      </w:pPr>
      <w:r w:rsidRPr="00EC64EF">
        <w:rPr>
          <w:rFonts w:ascii="Simplified Arabic" w:hAnsi="Simplified Arabic" w:hint="cs"/>
          <w:sz w:val="28"/>
          <w:szCs w:val="28"/>
          <w:rtl/>
        </w:rPr>
        <w:t xml:space="preserve">من خلال الجدول رقم </w:t>
      </w:r>
      <w:r>
        <w:rPr>
          <w:rFonts w:ascii="Simplified Arabic" w:hAnsi="Simplified Arabic" w:hint="cs"/>
          <w:sz w:val="28"/>
          <w:szCs w:val="28"/>
          <w:rtl/>
        </w:rPr>
        <w:t>(3) اعلاه يتبين للباحثي</w:t>
      </w:r>
      <w:r w:rsidRPr="00EC64EF">
        <w:rPr>
          <w:rFonts w:ascii="Simplified Arabic" w:hAnsi="Simplified Arabic" w:hint="cs"/>
          <w:sz w:val="28"/>
          <w:szCs w:val="28"/>
          <w:rtl/>
        </w:rPr>
        <w:t>ن</w:t>
      </w:r>
      <w:r w:rsidRPr="00EC64EF">
        <w:rPr>
          <w:rFonts w:ascii="Simplified Arabic" w:hAnsi="Simplified Arabic"/>
          <w:sz w:val="28"/>
          <w:szCs w:val="28"/>
          <w:rtl/>
          <w:lang w:val="af-ZA"/>
        </w:rPr>
        <w:t xml:space="preserve"> أن قيمة </w:t>
      </w:r>
      <w:r w:rsidRPr="00EC64EF">
        <w:rPr>
          <w:rFonts w:ascii="Simplified Arabic" w:hAnsi="Simplified Arabic" w:hint="cs"/>
          <w:sz w:val="28"/>
          <w:szCs w:val="28"/>
          <w:rtl/>
          <w:lang w:val="af-ZA"/>
        </w:rPr>
        <w:t>الانحراف المعياري</w:t>
      </w:r>
      <w:r w:rsidRPr="00EC64EF">
        <w:rPr>
          <w:rFonts w:ascii="Simplified Arabic" w:hAnsi="Simplified Arabic"/>
          <w:sz w:val="28"/>
          <w:szCs w:val="28"/>
          <w:rtl/>
          <w:lang w:val="af-ZA"/>
        </w:rPr>
        <w:t xml:space="preserve"> بلغت </w:t>
      </w:r>
      <w:r w:rsidRPr="00EC64EF">
        <w:rPr>
          <w:rFonts w:ascii="Simplified Arabic" w:hAnsi="Simplified Arabic"/>
          <w:sz w:val="28"/>
          <w:szCs w:val="28"/>
        </w:rPr>
        <w:t>.</w:t>
      </w:r>
      <w:r w:rsidRPr="00EC64EF">
        <w:rPr>
          <w:rFonts w:ascii="Simplified Arabic" w:hAnsi="Simplified Arabic" w:hint="cs"/>
          <w:sz w:val="28"/>
          <w:szCs w:val="28"/>
          <w:rtl/>
        </w:rPr>
        <w:t>239914.79</w:t>
      </w:r>
      <w:r>
        <w:rPr>
          <w:rFonts w:ascii="Simplified Arabic" w:hAnsi="Simplified Arabic"/>
          <w:sz w:val="28"/>
          <w:szCs w:val="28"/>
          <w:rtl/>
          <w:lang w:val="af-ZA"/>
        </w:rPr>
        <w:t xml:space="preserve"> </w:t>
      </w:r>
      <w:r>
        <w:rPr>
          <w:rFonts w:ascii="Simplified Arabic" w:hAnsi="Simplified Arabic" w:hint="cs"/>
          <w:sz w:val="28"/>
          <w:szCs w:val="28"/>
          <w:rtl/>
          <w:lang w:val="af-ZA"/>
        </w:rPr>
        <w:t>ا</w:t>
      </w:r>
      <w:r w:rsidRPr="00EC64EF">
        <w:rPr>
          <w:rFonts w:ascii="Simplified Arabic" w:hAnsi="Simplified Arabic"/>
          <w:sz w:val="28"/>
          <w:szCs w:val="28"/>
          <w:rtl/>
          <w:lang w:val="af-ZA"/>
        </w:rPr>
        <w:t>رتباط طردي قوي بين المتغير التابع</w:t>
      </w:r>
      <w:r>
        <w:rPr>
          <w:rFonts w:ascii="Simplified Arabic" w:hAnsi="Simplified Arabic" w:hint="cs"/>
          <w:sz w:val="28"/>
          <w:szCs w:val="28"/>
          <w:rtl/>
          <w:lang w:val="af-ZA"/>
        </w:rPr>
        <w:t xml:space="preserve"> </w:t>
      </w:r>
      <w:r w:rsidRPr="00EC64EF">
        <w:rPr>
          <w:rFonts w:ascii="Simplified Arabic" w:hAnsi="Simplified Arabic"/>
          <w:sz w:val="28"/>
          <w:szCs w:val="28"/>
          <w:rtl/>
          <w:lang w:val="af-ZA"/>
        </w:rPr>
        <w:t xml:space="preserve"> (</w:t>
      </w:r>
      <w:r w:rsidRPr="00EC64EF">
        <w:rPr>
          <w:rFonts w:ascii="Simplified Arabic" w:hAnsi="Simplified Arabic"/>
          <w:sz w:val="28"/>
          <w:szCs w:val="28"/>
          <w:rtl/>
        </w:rPr>
        <w:t>التكلفة</w:t>
      </w:r>
      <w:r>
        <w:rPr>
          <w:rFonts w:ascii="Simplified Arabic" w:hAnsi="Simplified Arabic" w:hint="cs"/>
          <w:sz w:val="28"/>
          <w:szCs w:val="28"/>
          <w:rtl/>
        </w:rPr>
        <w:t xml:space="preserve"> </w:t>
      </w:r>
      <w:r w:rsidRPr="00EC64EF">
        <w:rPr>
          <w:rFonts w:ascii="Simplified Arabic" w:hAnsi="Simplified Arabic" w:hint="cs"/>
          <w:sz w:val="28"/>
          <w:szCs w:val="28"/>
          <w:rtl/>
        </w:rPr>
        <w:t xml:space="preserve"> المستهدفة</w:t>
      </w:r>
      <w:r w:rsidRPr="00EC64EF">
        <w:rPr>
          <w:rFonts w:ascii="Simplified Arabic" w:hAnsi="Simplified Arabic"/>
          <w:sz w:val="28"/>
          <w:szCs w:val="28"/>
          <w:rtl/>
          <w:lang w:val="af-ZA"/>
        </w:rPr>
        <w:t xml:space="preserve">) كما نجد أن قيمة </w:t>
      </w:r>
      <w:r w:rsidRPr="00EC64EF">
        <w:rPr>
          <w:rFonts w:ascii="Simplified Arabic" w:hAnsi="Simplified Arabic" w:hint="cs"/>
          <w:sz w:val="28"/>
          <w:szCs w:val="28"/>
          <w:rtl/>
          <w:lang w:val="af-ZA"/>
        </w:rPr>
        <w:t xml:space="preserve">  الانحراف المعياري بلغت 4034929.29 للمتغير المستغل (</w:t>
      </w:r>
      <w:r w:rsidRPr="00EC64EF">
        <w:rPr>
          <w:rFonts w:ascii="Simplified Arabic" w:hAnsi="Simplified Arabic"/>
          <w:sz w:val="28"/>
          <w:szCs w:val="28"/>
          <w:rtl/>
        </w:rPr>
        <w:t xml:space="preserve">سعر </w:t>
      </w:r>
      <w:r w:rsidRPr="00EC64EF">
        <w:rPr>
          <w:rFonts w:ascii="Simplified Arabic" w:hAnsi="Simplified Arabic" w:hint="cs"/>
          <w:sz w:val="28"/>
          <w:szCs w:val="28"/>
          <w:rtl/>
        </w:rPr>
        <w:t>الخدمة</w:t>
      </w:r>
      <w:r>
        <w:rPr>
          <w:rFonts w:ascii="Simplified Arabic" w:hAnsi="Simplified Arabic" w:hint="cs"/>
          <w:sz w:val="28"/>
          <w:szCs w:val="28"/>
          <w:rtl/>
          <w:lang w:val="af-ZA"/>
        </w:rPr>
        <w:t>)</w:t>
      </w:r>
      <w:r w:rsidRPr="00EC64EF">
        <w:rPr>
          <w:rFonts w:ascii="Simplified Arabic" w:hAnsi="Simplified Arabic"/>
          <w:sz w:val="28"/>
          <w:szCs w:val="28"/>
          <w:rtl/>
          <w:lang w:val="af-ZA"/>
        </w:rPr>
        <w:t>،</w:t>
      </w:r>
      <w:r w:rsidRPr="00EC64EF">
        <w:rPr>
          <w:rFonts w:ascii="Simplified Arabic" w:hAnsi="Simplified Arabic" w:hint="cs"/>
          <w:sz w:val="28"/>
          <w:szCs w:val="28"/>
          <w:rtl/>
          <w:lang w:val="af-ZA"/>
        </w:rPr>
        <w:t xml:space="preserve"> و</w:t>
      </w:r>
      <w:r w:rsidRPr="00EC64EF">
        <w:rPr>
          <w:rFonts w:ascii="Simplified Arabic" w:hAnsi="Simplified Arabic"/>
          <w:sz w:val="28"/>
          <w:szCs w:val="28"/>
          <w:rtl/>
          <w:lang w:val="af-ZA"/>
        </w:rPr>
        <w:t xml:space="preserve"> من التغيرات الحادثة في المتغير التابع (</w:t>
      </w:r>
      <w:r w:rsidRPr="00EC64EF">
        <w:rPr>
          <w:rFonts w:ascii="Simplified Arabic" w:hAnsi="Simplified Arabic"/>
          <w:sz w:val="28"/>
          <w:szCs w:val="28"/>
          <w:rtl/>
        </w:rPr>
        <w:t>التكلفة</w:t>
      </w:r>
      <w:r w:rsidRPr="00EC64EF">
        <w:rPr>
          <w:rFonts w:ascii="Simplified Arabic" w:hAnsi="Simplified Arabic" w:hint="cs"/>
          <w:sz w:val="28"/>
          <w:szCs w:val="28"/>
          <w:rtl/>
        </w:rPr>
        <w:t xml:space="preserve"> المستهدفة</w:t>
      </w:r>
      <w:r w:rsidRPr="00EC64EF">
        <w:rPr>
          <w:rFonts w:ascii="Simplified Arabic" w:hAnsi="Simplified Arabic"/>
          <w:sz w:val="28"/>
          <w:szCs w:val="28"/>
          <w:rtl/>
          <w:lang w:val="af-ZA"/>
        </w:rPr>
        <w:t>) تكون من تأثير المتغير</w:t>
      </w:r>
      <w:r>
        <w:rPr>
          <w:rFonts w:ascii="Simplified Arabic" w:hAnsi="Simplified Arabic" w:hint="cs"/>
          <w:sz w:val="28"/>
          <w:szCs w:val="28"/>
          <w:rtl/>
          <w:lang w:val="af-ZA"/>
        </w:rPr>
        <w:t xml:space="preserve"> </w:t>
      </w:r>
      <w:r w:rsidRPr="00EC64EF">
        <w:rPr>
          <w:rFonts w:ascii="Simplified Arabic" w:hAnsi="Simplified Arabic"/>
          <w:sz w:val="28"/>
          <w:szCs w:val="28"/>
          <w:rtl/>
          <w:lang w:val="af-ZA"/>
        </w:rPr>
        <w:t>المستقل (</w:t>
      </w:r>
      <w:r w:rsidRPr="00EC64EF">
        <w:rPr>
          <w:rFonts w:ascii="Simplified Arabic" w:hAnsi="Simplified Arabic"/>
          <w:sz w:val="28"/>
          <w:szCs w:val="28"/>
          <w:rtl/>
        </w:rPr>
        <w:t xml:space="preserve">سعر </w:t>
      </w:r>
      <w:r w:rsidRPr="00EC64EF">
        <w:rPr>
          <w:rFonts w:ascii="Simplified Arabic" w:hAnsi="Simplified Arabic" w:hint="cs"/>
          <w:sz w:val="28"/>
          <w:szCs w:val="28"/>
          <w:rtl/>
        </w:rPr>
        <w:t>الخدمة</w:t>
      </w:r>
      <w:r w:rsidRPr="00EC64EF">
        <w:rPr>
          <w:rFonts w:ascii="Simplified Arabic" w:hAnsi="Simplified Arabic"/>
          <w:sz w:val="28"/>
          <w:szCs w:val="28"/>
          <w:rtl/>
          <w:lang w:val="af-ZA"/>
        </w:rPr>
        <w:t>)</w:t>
      </w:r>
      <w:r>
        <w:rPr>
          <w:rFonts w:ascii="Simplified Arabic" w:hAnsi="Simplified Arabic" w:hint="cs"/>
          <w:sz w:val="28"/>
          <w:szCs w:val="28"/>
          <w:rtl/>
          <w:lang w:val="af-ZA"/>
        </w:rPr>
        <w:t xml:space="preserve"> وهذا ما يؤكد صحة الفرضية الأ</w:t>
      </w:r>
      <w:r w:rsidRPr="00EC64EF">
        <w:rPr>
          <w:rFonts w:ascii="Simplified Arabic" w:hAnsi="Simplified Arabic" w:hint="cs"/>
          <w:sz w:val="28"/>
          <w:szCs w:val="28"/>
          <w:rtl/>
          <w:lang w:val="af-ZA"/>
        </w:rPr>
        <w:t>ولى للدراسة .</w:t>
      </w:r>
    </w:p>
    <w:p w:rsidR="006C51B6" w:rsidRPr="00EC64EF" w:rsidRDefault="006C51B6" w:rsidP="006C51B6">
      <w:pPr>
        <w:spacing w:line="360" w:lineRule="auto"/>
        <w:ind w:firstLine="360"/>
        <w:jc w:val="both"/>
        <w:rPr>
          <w:rFonts w:ascii="Simplified Arabic" w:hAnsi="Simplified Arabic"/>
          <w:sz w:val="28"/>
          <w:szCs w:val="28"/>
          <w:rtl/>
        </w:rPr>
      </w:pPr>
      <w:r>
        <w:rPr>
          <w:rFonts w:ascii="Simplified Arabic" w:hAnsi="Simplified Arabic" w:hint="cs"/>
          <w:sz w:val="28"/>
          <w:szCs w:val="28"/>
          <w:rtl/>
        </w:rPr>
        <w:t>أما الفرضية الثانية تنص على (</w:t>
      </w:r>
      <w:r w:rsidRPr="00EC64EF">
        <w:rPr>
          <w:rFonts w:ascii="Simplified Arabic" w:hAnsi="Simplified Arabic" w:hint="cs"/>
          <w:sz w:val="28"/>
          <w:szCs w:val="28"/>
          <w:rtl/>
        </w:rPr>
        <w:t xml:space="preserve"> </w:t>
      </w:r>
      <w:r w:rsidRPr="00EC64EF">
        <w:rPr>
          <w:rFonts w:ascii="Simplified Arabic" w:hAnsi="Simplified Arabic" w:cs="Simplified Arabic"/>
          <w:sz w:val="28"/>
          <w:szCs w:val="28"/>
          <w:rtl/>
        </w:rPr>
        <w:t>يؤدي تطبیق أسلوب</w:t>
      </w:r>
      <w:r w:rsidRPr="00EC64EF">
        <w:rPr>
          <w:rFonts w:ascii="Simplified Arabic" w:hAnsi="Simplified Arabic" w:cs="Simplified Arabic" w:hint="cs"/>
          <w:sz w:val="28"/>
          <w:szCs w:val="28"/>
          <w:rtl/>
        </w:rPr>
        <w:t xml:space="preserve"> </w:t>
      </w:r>
      <w:r>
        <w:rPr>
          <w:rFonts w:ascii="Simplified Arabic" w:hAnsi="Simplified Arabic" w:cs="Simplified Arabic"/>
          <w:sz w:val="28"/>
          <w:szCs w:val="28"/>
          <w:rtl/>
        </w:rPr>
        <w:t>ا</w:t>
      </w:r>
      <w:r w:rsidRPr="00EC64EF">
        <w:rPr>
          <w:rFonts w:ascii="Simplified Arabic" w:hAnsi="Simplified Arabic" w:cs="Simplified Arabic"/>
          <w:sz w:val="28"/>
          <w:szCs w:val="28"/>
          <w:rtl/>
        </w:rPr>
        <w:t>لتكالیف المستهدفة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إلى تحدید</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وقیاس 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الخدمة المصرفیة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بصوره افضل</w:t>
      </w:r>
      <w:r w:rsidRPr="00EC64EF">
        <w:rPr>
          <w:rFonts w:ascii="Simplified Arabic" w:hAnsi="Simplified Arabic" w:cs="Simplified Arabic" w:hint="cs"/>
          <w:sz w:val="28"/>
          <w:szCs w:val="28"/>
          <w:rtl/>
        </w:rPr>
        <w:t xml:space="preserve">) </w:t>
      </w:r>
      <w:r w:rsidRPr="00EC64EF">
        <w:rPr>
          <w:rFonts w:ascii="Simplified Arabic" w:hAnsi="Simplified Arabic" w:hint="cs"/>
          <w:sz w:val="28"/>
          <w:szCs w:val="28"/>
          <w:rtl/>
        </w:rPr>
        <w:t xml:space="preserve"> من  خلال الجدول رقم (4) </w:t>
      </w:r>
      <w:r w:rsidRPr="00EC64EF">
        <w:rPr>
          <w:rFonts w:ascii="Simplified Arabic" w:hAnsi="Simplified Arabic" w:cs="Simplified Arabic"/>
          <w:sz w:val="28"/>
          <w:szCs w:val="28"/>
          <w:rtl/>
          <w:lang w:val="af-ZA"/>
        </w:rPr>
        <w:t xml:space="preserve">أن قيمة معامل الارتباط </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 xml:space="preserve">بلغت </w:t>
      </w:r>
      <w:r w:rsidRPr="00EC64EF">
        <w:rPr>
          <w:rFonts w:ascii="Simplified Arabic" w:hAnsi="Simplified Arabic" w:cs="Simplified Arabic"/>
          <w:sz w:val="28"/>
          <w:szCs w:val="28"/>
        </w:rPr>
        <w:t>.953a</w:t>
      </w:r>
      <w:r>
        <w:rPr>
          <w:rFonts w:ascii="Simplified Arabic" w:hAnsi="Simplified Arabic" w:cs="Simplified Arabic"/>
          <w:sz w:val="28"/>
          <w:szCs w:val="28"/>
          <w:rtl/>
          <w:lang w:val="af-ZA"/>
        </w:rPr>
        <w:t xml:space="preserve"> </w:t>
      </w:r>
      <w:r>
        <w:rPr>
          <w:rFonts w:ascii="Simplified Arabic" w:hAnsi="Simplified Arabic" w:cs="Simplified Arabic" w:hint="cs"/>
          <w:sz w:val="28"/>
          <w:szCs w:val="28"/>
          <w:rtl/>
          <w:lang w:val="af-ZA"/>
        </w:rPr>
        <w:t>ا</w:t>
      </w:r>
      <w:r w:rsidRPr="00EC64EF">
        <w:rPr>
          <w:rFonts w:ascii="Simplified Arabic" w:hAnsi="Simplified Arabic" w:cs="Simplified Arabic"/>
          <w:sz w:val="28"/>
          <w:szCs w:val="28"/>
          <w:rtl/>
          <w:lang w:val="af-ZA"/>
        </w:rPr>
        <w:t>رتباط طردي قوي جدا</w:t>
      </w:r>
      <w:r>
        <w:rPr>
          <w:rFonts w:ascii="Simplified Arabic" w:hAnsi="Simplified Arabic" w:cs="Simplified Arabic" w:hint="cs"/>
          <w:sz w:val="28"/>
          <w:szCs w:val="28"/>
          <w:rtl/>
          <w:lang w:val="af-ZA"/>
        </w:rPr>
        <w:t>ً</w:t>
      </w:r>
      <w:r w:rsidRPr="00EC64EF">
        <w:rPr>
          <w:rFonts w:ascii="Simplified Arabic" w:hAnsi="Simplified Arabic" w:cs="Simplified Arabic"/>
          <w:sz w:val="28"/>
          <w:szCs w:val="28"/>
          <w:rtl/>
          <w:lang w:val="af-ZA"/>
        </w:rPr>
        <w:t xml:space="preserve"> بين المتغير التابع (</w:t>
      </w:r>
      <w:r w:rsidRPr="00EC64EF">
        <w:rPr>
          <w:rFonts w:ascii="Simplified Arabic" w:hAnsi="Simplified Arabic" w:cs="Simplified Arabic"/>
          <w:sz w:val="28"/>
          <w:szCs w:val="28"/>
          <w:rtl/>
        </w:rPr>
        <w:t>تسعير الخدمات المصرفية</w:t>
      </w:r>
      <w:r w:rsidRPr="00EC64EF">
        <w:rPr>
          <w:rFonts w:ascii="Simplified Arabic" w:hAnsi="Simplified Arabic" w:cs="Simplified Arabic"/>
          <w:sz w:val="28"/>
          <w:szCs w:val="28"/>
          <w:rtl/>
          <w:lang w:val="af-ZA"/>
        </w:rPr>
        <w:t>) والمتغير</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المستقل (</w:t>
      </w:r>
      <w:r w:rsidRPr="00EC64EF">
        <w:rPr>
          <w:rFonts w:ascii="Simplified Arabic" w:hAnsi="Simplified Arabic" w:cs="Simplified Arabic"/>
          <w:sz w:val="28"/>
          <w:szCs w:val="28"/>
          <w:rtl/>
        </w:rPr>
        <w:t>التكاليف المستهدفة</w:t>
      </w:r>
      <w:r>
        <w:rPr>
          <w:rFonts w:ascii="Simplified Arabic" w:hAnsi="Simplified Arabic" w:cs="Simplified Arabic"/>
          <w:sz w:val="28"/>
          <w:szCs w:val="28"/>
          <w:rtl/>
          <w:lang w:val="af-ZA"/>
        </w:rPr>
        <w:t>)</w:t>
      </w:r>
      <w:r w:rsidRPr="00EC64EF">
        <w:rPr>
          <w:rFonts w:ascii="Simplified Arabic" w:hAnsi="Simplified Arabic" w:cs="Simplified Arabic"/>
          <w:sz w:val="28"/>
          <w:szCs w:val="28"/>
          <w:rtl/>
          <w:lang w:val="af-ZA"/>
        </w:rPr>
        <w:t>،</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كما نجد أن قيمة معامل التحديد</w:t>
      </w:r>
      <w:r w:rsidRPr="00EC64EF">
        <w:rPr>
          <w:rFonts w:ascii="Simplified Arabic" w:hAnsi="Simplified Arabic" w:cs="Simplified Arabic"/>
          <w:sz w:val="28"/>
          <w:szCs w:val="28"/>
          <w:lang w:val="af-ZA"/>
        </w:rPr>
        <w:t>R²</w:t>
      </w:r>
      <w:r w:rsidRPr="00EC64EF">
        <w:rPr>
          <w:rFonts w:ascii="Simplified Arabic" w:hAnsi="Simplified Arabic" w:cs="Simplified Arabic"/>
          <w:sz w:val="28"/>
          <w:szCs w:val="28"/>
          <w:rtl/>
          <w:lang w:val="af-ZA"/>
        </w:rPr>
        <w:t xml:space="preserve"> تساوي</w:t>
      </w:r>
      <w:r w:rsidRPr="00EC64EF">
        <w:rPr>
          <w:rFonts w:ascii="Simplified Arabic" w:hAnsi="Simplified Arabic" w:cs="Simplified Arabic"/>
          <w:sz w:val="28"/>
          <w:szCs w:val="28"/>
        </w:rPr>
        <w:t>.909</w:t>
      </w:r>
      <w:r w:rsidRPr="00EC64EF">
        <w:rPr>
          <w:rFonts w:ascii="Simplified Arabic" w:hAnsi="Simplified Arabic" w:cs="Simplified Arabic"/>
          <w:sz w:val="28"/>
          <w:szCs w:val="28"/>
          <w:rtl/>
        </w:rPr>
        <w:t>0</w:t>
      </w:r>
      <w:r w:rsidRPr="00EC64EF">
        <w:rPr>
          <w:rFonts w:ascii="Simplified Arabic" w:hAnsi="Simplified Arabic" w:cs="Simplified Arabic"/>
          <w:sz w:val="28"/>
          <w:szCs w:val="28"/>
          <w:rtl/>
          <w:lang w:val="af-ZA"/>
        </w:rPr>
        <w:t xml:space="preserve"> وهذا يعني أن </w:t>
      </w:r>
      <w:r w:rsidRPr="00EC64EF">
        <w:rPr>
          <w:rFonts w:ascii="Simplified Arabic" w:hAnsi="Simplified Arabic" w:cs="Simplified Arabic"/>
          <w:sz w:val="28"/>
          <w:szCs w:val="28"/>
          <w:lang w:val="af-ZA"/>
        </w:rPr>
        <w:t>90</w:t>
      </w:r>
      <w:r w:rsidRPr="00EC64EF">
        <w:rPr>
          <w:rFonts w:ascii="Simplified Arabic" w:hAnsi="Simplified Arabic" w:cs="Simplified Arabic"/>
          <w:sz w:val="28"/>
          <w:szCs w:val="28"/>
          <w:rtl/>
          <w:lang w:val="af-ZA"/>
        </w:rPr>
        <w:t xml:space="preserve"> % من التغيرات الحادثة في المتغير التابع (</w:t>
      </w:r>
      <w:r w:rsidRPr="00EC64EF">
        <w:rPr>
          <w:rFonts w:ascii="Simplified Arabic" w:hAnsi="Simplified Arabic" w:cs="Simplified Arabic"/>
          <w:sz w:val="28"/>
          <w:szCs w:val="28"/>
          <w:rtl/>
        </w:rPr>
        <w:t>تسعير الخدمات المصرفية</w:t>
      </w:r>
      <w:r w:rsidRPr="00EC64EF">
        <w:rPr>
          <w:rFonts w:ascii="Simplified Arabic" w:hAnsi="Simplified Arabic" w:cs="Simplified Arabic"/>
          <w:sz w:val="28"/>
          <w:szCs w:val="28"/>
          <w:rtl/>
          <w:lang w:val="af-ZA"/>
        </w:rPr>
        <w:t>) تكون من تأثير المتغير</w:t>
      </w:r>
      <w:r>
        <w:rPr>
          <w:rFonts w:ascii="Simplified Arabic" w:hAnsi="Simplified Arabic" w:cs="Simplified Arabic" w:hint="cs"/>
          <w:sz w:val="28"/>
          <w:szCs w:val="28"/>
          <w:rtl/>
          <w:lang w:val="af-ZA"/>
        </w:rPr>
        <w:t xml:space="preserve"> </w:t>
      </w:r>
      <w:r w:rsidRPr="00EC64EF">
        <w:rPr>
          <w:rFonts w:ascii="Simplified Arabic" w:hAnsi="Simplified Arabic" w:cs="Simplified Arabic"/>
          <w:sz w:val="28"/>
          <w:szCs w:val="28"/>
          <w:rtl/>
          <w:lang w:val="af-ZA"/>
        </w:rPr>
        <w:t>المستقل (</w:t>
      </w:r>
      <w:r>
        <w:rPr>
          <w:rFonts w:ascii="Simplified Arabic" w:hAnsi="Simplified Arabic" w:cs="Simplified Arabic"/>
          <w:sz w:val="28"/>
          <w:szCs w:val="28"/>
          <w:rtl/>
        </w:rPr>
        <w:t>التكاليف المستهدفة</w:t>
      </w:r>
      <w:r w:rsidRPr="00EC64EF">
        <w:rPr>
          <w:rFonts w:ascii="Simplified Arabic" w:hAnsi="Simplified Arabic" w:cs="Simplified Arabic"/>
          <w:sz w:val="28"/>
          <w:szCs w:val="28"/>
          <w:rtl/>
          <w:lang w:val="af-ZA"/>
        </w:rPr>
        <w:t>) بينما 10% يعود إلى العوامل الأخرى غير متضمنة في النموذج</w:t>
      </w:r>
      <w:r w:rsidRPr="00EC64EF">
        <w:rPr>
          <w:rFonts w:ascii="Simplified Arabic" w:hAnsi="Simplified Arabic" w:cs="Simplified Arabic" w:hint="cs"/>
          <w:sz w:val="28"/>
          <w:szCs w:val="28"/>
          <w:rtl/>
          <w:lang w:val="af-ZA"/>
        </w:rPr>
        <w:t xml:space="preserve"> </w:t>
      </w:r>
      <w:r>
        <w:rPr>
          <w:rFonts w:ascii="Simplified Arabic" w:hAnsi="Simplified Arabic" w:hint="cs"/>
          <w:sz w:val="28"/>
          <w:szCs w:val="28"/>
          <w:rtl/>
        </w:rPr>
        <w:t>وهذا ما يؤكد صحة الفرضية الثانية للدراسة</w:t>
      </w:r>
      <w:r w:rsidRPr="00EC64EF">
        <w:rPr>
          <w:rFonts w:ascii="Simplified Arabic" w:hAnsi="Simplified Arabic" w:hint="cs"/>
          <w:sz w:val="28"/>
          <w:szCs w:val="28"/>
          <w:rtl/>
        </w:rPr>
        <w:t>.</w:t>
      </w:r>
    </w:p>
    <w:p w:rsidR="006C51B6" w:rsidRPr="00EC64EF" w:rsidRDefault="006C51B6" w:rsidP="006C51B6">
      <w:pPr>
        <w:spacing w:line="360" w:lineRule="auto"/>
        <w:ind w:firstLine="720"/>
        <w:jc w:val="both"/>
        <w:rPr>
          <w:rFonts w:ascii="Simplified Arabic" w:hAnsi="Simplified Arabic"/>
          <w:sz w:val="28"/>
          <w:szCs w:val="28"/>
          <w:rtl/>
        </w:rPr>
      </w:pPr>
      <w:r w:rsidRPr="00EC64EF">
        <w:rPr>
          <w:rFonts w:ascii="Simplified Arabic" w:hAnsi="Simplified Arabic" w:hint="cs"/>
          <w:sz w:val="28"/>
          <w:szCs w:val="28"/>
          <w:rtl/>
        </w:rPr>
        <w:lastRenderedPageBreak/>
        <w:t>تنص الفرضية الثالثة (</w:t>
      </w:r>
      <w:r w:rsidRPr="00EC64EF">
        <w:rPr>
          <w:rFonts w:ascii="Simplified Arabic" w:hAnsi="Simplified Arabic" w:cs="Simplified Arabic"/>
          <w:sz w:val="28"/>
          <w:szCs w:val="28"/>
          <w:rtl/>
        </w:rPr>
        <w:t>توجد معوقات وصعوبات تحد من تطبیق أسلوب التكلفة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المستهدفة</w:t>
      </w:r>
      <w:r w:rsidRPr="00EC64EF">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في البنك الزراعي السوداني</w:t>
      </w:r>
      <w:r w:rsidRPr="00EC64EF">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من الجدول رقم(</w:t>
      </w:r>
      <w:r w:rsidRPr="00EC64EF">
        <w:rPr>
          <w:rFonts w:ascii="Simplified Arabic" w:hAnsi="Simplified Arabic" w:cs="Simplified Arabic" w:hint="cs"/>
          <w:sz w:val="28"/>
          <w:szCs w:val="28"/>
          <w:rtl/>
        </w:rPr>
        <w:t>5</w:t>
      </w:r>
      <w:r w:rsidRPr="00EC64EF">
        <w:rPr>
          <w:rFonts w:ascii="Simplified Arabic" w:hAnsi="Simplified Arabic" w:cs="Simplified Arabic"/>
          <w:sz w:val="28"/>
          <w:szCs w:val="28"/>
          <w:rtl/>
        </w:rPr>
        <w:t>) والخاص بقيم معاملات معادلة انحدار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 xml:space="preserve">اجمالي التكاليف على التكاليف المستهدفة  </w:t>
      </w:r>
      <w:r>
        <w:rPr>
          <w:rFonts w:ascii="Simplified Arabic" w:hAnsi="Simplified Arabic" w:cs="Simplified Arabic"/>
          <w:sz w:val="28"/>
          <w:szCs w:val="28"/>
          <w:rtl/>
        </w:rPr>
        <w:t>و</w:t>
      </w:r>
      <w:r>
        <w:rPr>
          <w:rFonts w:ascii="Simplified Arabic" w:hAnsi="Simplified Arabic" w:cs="Simplified Arabic" w:hint="cs"/>
          <w:sz w:val="28"/>
          <w:szCs w:val="28"/>
          <w:rtl/>
        </w:rPr>
        <w:t>ا</w:t>
      </w:r>
      <w:r>
        <w:rPr>
          <w:rFonts w:ascii="Simplified Arabic" w:hAnsi="Simplified Arabic" w:cs="Simplified Arabic"/>
          <w:sz w:val="28"/>
          <w:szCs w:val="28"/>
          <w:rtl/>
        </w:rPr>
        <w:t>ختبارات المعنوية المصاحبة لها</w:t>
      </w:r>
      <w:r w:rsidRPr="00EC64EF">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وفيها نجد أن قيمة الحد الثابت للنموذج بلغت (</w:t>
      </w:r>
      <w:r w:rsidRPr="00EC64EF">
        <w:rPr>
          <w:rFonts w:ascii="Simplified Arabic" w:hAnsi="Simplified Arabic" w:cs="Simplified Arabic"/>
          <w:sz w:val="28"/>
          <w:szCs w:val="28"/>
          <w:lang w:val="af-ZA"/>
        </w:rPr>
        <w:t>7022263.072</w:t>
      </w:r>
      <w:r w:rsidRPr="00EC64EF">
        <w:rPr>
          <w:rFonts w:ascii="Simplified Arabic" w:hAnsi="Simplified Arabic" w:cs="Simplified Arabic"/>
          <w:sz w:val="28"/>
          <w:szCs w:val="28"/>
          <w:rtl/>
        </w:rPr>
        <w:t>) وهي قيمة المتغير التابع المقدر عندما تكون قيم المتغير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المستقل (</w:t>
      </w:r>
      <w:r>
        <w:rPr>
          <w:rFonts w:ascii="Simplified Arabic" w:hAnsi="Simplified Arabic" w:cs="Simplified Arabic" w:hint="cs"/>
          <w:sz w:val="28"/>
          <w:szCs w:val="28"/>
          <w:rtl/>
        </w:rPr>
        <w:t>سعر الخدمة</w:t>
      </w:r>
      <w:r>
        <w:rPr>
          <w:rFonts w:ascii="Simplified Arabic" w:hAnsi="Simplified Arabic" w:cs="Simplified Arabic"/>
          <w:sz w:val="28"/>
          <w:szCs w:val="28"/>
          <w:rtl/>
        </w:rPr>
        <w:t xml:space="preserve">) مساوية للصفر كما نجد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معلمة ميل خط الانحدار</w:t>
      </w:r>
      <w:r w:rsidRPr="00EC64EF">
        <w:rPr>
          <w:rFonts w:ascii="Simplified Arabic" w:hAnsi="Simplified Arabic" w:cs="Simplified Arabic"/>
          <w:color w:val="000000"/>
          <w:sz w:val="28"/>
          <w:szCs w:val="28"/>
          <w:rtl/>
        </w:rPr>
        <w:t xml:space="preserve"> تساوي (</w:t>
      </w:r>
      <w:r w:rsidRPr="00EC64EF">
        <w:rPr>
          <w:rFonts w:ascii="Simplified Arabic" w:hAnsi="Simplified Arabic" w:cs="Simplified Arabic"/>
          <w:sz w:val="28"/>
          <w:szCs w:val="28"/>
          <w:lang w:val="af-ZA"/>
        </w:rPr>
        <w:t>16.032</w:t>
      </w:r>
      <w:r w:rsidRPr="00EC64EF">
        <w:rPr>
          <w:rFonts w:ascii="Simplified Arabic" w:hAnsi="Simplified Arabic" w:cs="Simplified Arabic"/>
          <w:color w:val="000000"/>
          <w:sz w:val="28"/>
          <w:szCs w:val="28"/>
          <w:rtl/>
        </w:rPr>
        <w:t xml:space="preserve">) </w:t>
      </w:r>
      <w:r w:rsidRPr="00EC64EF">
        <w:rPr>
          <w:rFonts w:ascii="Simplified Arabic" w:hAnsi="Simplified Arabic" w:cs="Simplified Arabic"/>
          <w:sz w:val="28"/>
          <w:szCs w:val="28"/>
          <w:rtl/>
        </w:rPr>
        <w:t xml:space="preserve"> وهذا يعني أن </w:t>
      </w:r>
      <w:r w:rsidRPr="00EC64EF">
        <w:rPr>
          <w:rFonts w:ascii="Simplified Arabic" w:hAnsi="Simplified Arabic" w:cs="Simplified Arabic" w:hint="cs"/>
          <w:sz w:val="28"/>
          <w:szCs w:val="28"/>
          <w:rtl/>
        </w:rPr>
        <w:t xml:space="preserve"> ز</w:t>
      </w:r>
      <w:r w:rsidRPr="00EC64EF">
        <w:rPr>
          <w:rFonts w:ascii="Simplified Arabic" w:hAnsi="Simplified Arabic" w:cs="Simplified Arabic"/>
          <w:sz w:val="28"/>
          <w:szCs w:val="28"/>
          <w:rtl/>
        </w:rPr>
        <w:t>يادة</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w:t>
      </w:r>
      <w:r>
        <w:rPr>
          <w:rFonts w:ascii="Simplified Arabic" w:hAnsi="Simplified Arabic" w:cs="Simplified Arabic"/>
          <w:sz w:val="28"/>
          <w:szCs w:val="28"/>
          <w:rtl/>
          <w:lang w:val="af-ZA"/>
        </w:rPr>
        <w:t>التكاليف المستهدفة</w:t>
      </w:r>
      <w:r w:rsidRPr="00EC64EF">
        <w:rPr>
          <w:rFonts w:ascii="Simplified Arabic" w:hAnsi="Simplified Arabic" w:cs="Simplified Arabic"/>
          <w:sz w:val="28"/>
          <w:szCs w:val="28"/>
          <w:rtl/>
        </w:rPr>
        <w:t xml:space="preserve">) بمقدار وحدة واحدة تؤدي إلى زيادة في تسعير الخدمات المصرفية بمعدل </w:t>
      </w:r>
      <w:r w:rsidRPr="00EC64EF">
        <w:rPr>
          <w:rFonts w:ascii="Simplified Arabic" w:hAnsi="Simplified Arabic" w:cs="Simplified Arabic"/>
          <w:sz w:val="28"/>
          <w:szCs w:val="28"/>
          <w:lang w:val="af-ZA"/>
        </w:rPr>
        <w:t>16.032</w:t>
      </w:r>
      <w:r>
        <w:rPr>
          <w:rFonts w:ascii="Simplified Arabic" w:hAnsi="Simplified Arabic" w:cs="Simplified Arabic" w:hint="cs"/>
          <w:sz w:val="28"/>
          <w:szCs w:val="28"/>
          <w:rtl/>
          <w:lang w:val="af-ZA"/>
        </w:rPr>
        <w:t xml:space="preserve"> </w:t>
      </w:r>
      <w:r>
        <w:rPr>
          <w:rFonts w:ascii="Simplified Arabic" w:hAnsi="Simplified Arabic" w:cs="Simplified Arabic"/>
          <w:sz w:val="28"/>
          <w:szCs w:val="28"/>
          <w:rtl/>
        </w:rPr>
        <w:t>وهذه الزيادة ليس لها ت</w:t>
      </w:r>
      <w:r>
        <w:rPr>
          <w:rFonts w:ascii="Simplified Arabic" w:hAnsi="Simplified Arabic" w:cs="Simplified Arabic" w:hint="cs"/>
          <w:sz w:val="28"/>
          <w:szCs w:val="28"/>
          <w:rtl/>
        </w:rPr>
        <w:t>أ</w:t>
      </w:r>
      <w:r>
        <w:rPr>
          <w:rFonts w:ascii="Simplified Arabic" w:hAnsi="Simplified Arabic" w:cs="Simplified Arabic"/>
          <w:sz w:val="28"/>
          <w:szCs w:val="28"/>
          <w:rtl/>
        </w:rPr>
        <w:t>ثير معنوي ، وذلك ل</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القيمة المصاحبة لمعلمة ميل خط الانحدار تساوي 0.195 وهي أكبر من ا</w:t>
      </w:r>
      <w:r>
        <w:rPr>
          <w:rFonts w:ascii="Simplified Arabic" w:hAnsi="Simplified Arabic" w:cs="Simplified Arabic"/>
          <w:sz w:val="28"/>
          <w:szCs w:val="28"/>
          <w:rtl/>
        </w:rPr>
        <w:t xml:space="preserve">لقيمة العرفية 0.05 ، وهذا يعني </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ن زياد</w:t>
      </w:r>
      <w:r>
        <w:rPr>
          <w:rFonts w:ascii="Simplified Arabic" w:hAnsi="Simplified Arabic" w:cs="Simplified Arabic"/>
          <w:sz w:val="28"/>
          <w:szCs w:val="28"/>
          <w:rtl/>
        </w:rPr>
        <w:t>ة التكاليف المستهدفة  لا تؤثر ت</w:t>
      </w:r>
      <w:r>
        <w:rPr>
          <w:rFonts w:ascii="Simplified Arabic" w:hAnsi="Simplified Arabic" w:cs="Simplified Arabic" w:hint="cs"/>
          <w:sz w:val="28"/>
          <w:szCs w:val="28"/>
          <w:rtl/>
        </w:rPr>
        <w:t>أ</w:t>
      </w:r>
      <w:r w:rsidRPr="00EC64EF">
        <w:rPr>
          <w:rFonts w:ascii="Simplified Arabic" w:hAnsi="Simplified Arabic" w:cs="Simplified Arabic"/>
          <w:sz w:val="28"/>
          <w:szCs w:val="28"/>
          <w:rtl/>
        </w:rPr>
        <w:t>ثير</w:t>
      </w:r>
      <w:r>
        <w:rPr>
          <w:rFonts w:ascii="Simplified Arabic" w:hAnsi="Simplified Arabic" w:cs="Simplified Arabic" w:hint="cs"/>
          <w:sz w:val="28"/>
          <w:szCs w:val="28"/>
          <w:rtl/>
        </w:rPr>
        <w:t xml:space="preserve">اً </w:t>
      </w:r>
      <w:r w:rsidRPr="00EC64EF">
        <w:rPr>
          <w:rFonts w:ascii="Simplified Arabic" w:hAnsi="Simplified Arabic" w:cs="Simplified Arabic"/>
          <w:sz w:val="28"/>
          <w:szCs w:val="28"/>
          <w:rtl/>
        </w:rPr>
        <w:t>كبير</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 xml:space="preserve"> في تسعير الخدمات المصرفية</w:t>
      </w:r>
      <w:r w:rsidRPr="00EC64EF">
        <w:rPr>
          <w:rFonts w:ascii="Simplified Arabic" w:hAnsi="Simplified Arabic" w:cs="Simplified Arabic" w:hint="cs"/>
          <w:sz w:val="28"/>
          <w:szCs w:val="28"/>
          <w:rtl/>
        </w:rPr>
        <w:t xml:space="preserve"> </w:t>
      </w:r>
      <w:r>
        <w:rPr>
          <w:rFonts w:ascii="Simplified Arabic" w:hAnsi="Simplified Arabic" w:hint="cs"/>
          <w:sz w:val="28"/>
          <w:szCs w:val="28"/>
          <w:rtl/>
        </w:rPr>
        <w:t>وهذا ما يؤ</w:t>
      </w:r>
      <w:r w:rsidRPr="00EC64EF">
        <w:rPr>
          <w:rFonts w:ascii="Simplified Arabic" w:hAnsi="Simplified Arabic" w:hint="cs"/>
          <w:sz w:val="28"/>
          <w:szCs w:val="28"/>
          <w:rtl/>
        </w:rPr>
        <w:t>كد صحة الفرضية الثالثة للدراس</w:t>
      </w:r>
      <w:r>
        <w:rPr>
          <w:rFonts w:ascii="Simplified Arabic" w:hAnsi="Simplified Arabic" w:hint="cs"/>
          <w:sz w:val="28"/>
          <w:szCs w:val="28"/>
          <w:rtl/>
        </w:rPr>
        <w:t>ة</w:t>
      </w:r>
      <w:r w:rsidRPr="00EC64EF">
        <w:rPr>
          <w:rFonts w:ascii="Simplified Arabic" w:hAnsi="Simplified Arabic" w:hint="cs"/>
          <w:sz w:val="28"/>
          <w:szCs w:val="28"/>
          <w:rtl/>
        </w:rPr>
        <w:t>.</w:t>
      </w:r>
    </w:p>
    <w:p w:rsidR="006C51B6" w:rsidRPr="00EC64EF" w:rsidRDefault="006C51B6" w:rsidP="006C51B6">
      <w:pPr>
        <w:spacing w:line="360" w:lineRule="auto"/>
        <w:jc w:val="both"/>
        <w:rPr>
          <w:rFonts w:ascii="Simplified Arabic" w:hAnsi="Simplified Arabic" w:cs="Simplified Arabic"/>
          <w:sz w:val="28"/>
          <w:szCs w:val="28"/>
          <w:rtl/>
        </w:rPr>
      </w:pPr>
      <w:r w:rsidRPr="00F52607">
        <w:rPr>
          <w:rFonts w:ascii="Simplified Arabic" w:hAnsi="Simplified Arabic" w:hint="cs"/>
          <w:b/>
          <w:bCs/>
          <w:sz w:val="28"/>
          <w:szCs w:val="28"/>
          <w:rtl/>
        </w:rPr>
        <w:t>رابعاً:</w:t>
      </w:r>
      <w:r w:rsidRPr="00EC64EF">
        <w:rPr>
          <w:rFonts w:ascii="Simplified Arabic" w:hAnsi="Simplified Arabic" w:cs="Simplified Arabic"/>
          <w:b/>
          <w:bCs/>
          <w:sz w:val="28"/>
          <w:szCs w:val="28"/>
          <w:rtl/>
        </w:rPr>
        <w:t xml:space="preserve"> الخاتمة</w:t>
      </w:r>
      <w:r w:rsidRPr="00EC64EF">
        <w:rPr>
          <w:rFonts w:ascii="Simplified Arabic" w:hAnsi="Simplified Arabic" w:cs="Simplified Arabic"/>
          <w:sz w:val="28"/>
          <w:szCs w:val="28"/>
          <w:rtl/>
        </w:rPr>
        <w:t xml:space="preserve">  وهي تشتمل على النتائج والتوصيات </w:t>
      </w:r>
      <w:r w:rsidRPr="00EC64EF">
        <w:rPr>
          <w:rFonts w:ascii="Simplified Arabic" w:hAnsi="Simplified Arabic" w:cs="Simplified Arabic" w:hint="cs"/>
          <w:sz w:val="28"/>
          <w:szCs w:val="28"/>
          <w:rtl/>
        </w:rPr>
        <w:t>:</w:t>
      </w:r>
    </w:p>
    <w:p w:rsidR="006C51B6" w:rsidRPr="00EC64EF" w:rsidRDefault="006C51B6" w:rsidP="006C51B6">
      <w:pPr>
        <w:spacing w:line="360" w:lineRule="auto"/>
        <w:jc w:val="lowKashida"/>
        <w:rPr>
          <w:rFonts w:ascii="Simplified Arabic" w:hAnsi="Simplified Arabic"/>
          <w:b/>
          <w:bCs/>
          <w:sz w:val="28"/>
          <w:szCs w:val="28"/>
          <w:rtl/>
          <w:lang w:bidi="ar-EG"/>
        </w:rPr>
      </w:pPr>
      <w:r>
        <w:rPr>
          <w:rFonts w:ascii="Simplified Arabic" w:hAnsi="Simplified Arabic" w:hint="cs"/>
          <w:b/>
          <w:bCs/>
          <w:sz w:val="28"/>
          <w:szCs w:val="28"/>
          <w:rtl/>
          <w:lang w:bidi="ar-EG"/>
        </w:rPr>
        <w:t>1/</w:t>
      </w:r>
      <w:r w:rsidRPr="00EC64EF">
        <w:rPr>
          <w:rFonts w:ascii="Simplified Arabic" w:hAnsi="Simplified Arabic"/>
          <w:b/>
          <w:bCs/>
          <w:sz w:val="28"/>
          <w:szCs w:val="28"/>
          <w:rtl/>
          <w:lang w:bidi="ar-EG"/>
        </w:rPr>
        <w:t xml:space="preserve"> النتائج </w:t>
      </w:r>
      <w:r>
        <w:rPr>
          <w:rFonts w:ascii="Simplified Arabic" w:hAnsi="Simplified Arabic"/>
          <w:sz w:val="28"/>
          <w:szCs w:val="28"/>
          <w:rtl/>
        </w:rPr>
        <w:t xml:space="preserve"> توصل الباحث</w:t>
      </w:r>
      <w:r>
        <w:rPr>
          <w:rFonts w:ascii="Simplified Arabic" w:hAnsi="Simplified Arabic" w:hint="cs"/>
          <w:sz w:val="28"/>
          <w:szCs w:val="28"/>
          <w:rtl/>
        </w:rPr>
        <w:t>ان</w:t>
      </w:r>
      <w:r>
        <w:rPr>
          <w:rFonts w:ascii="Simplified Arabic" w:hAnsi="Simplified Arabic"/>
          <w:sz w:val="28"/>
          <w:szCs w:val="28"/>
          <w:rtl/>
        </w:rPr>
        <w:t xml:space="preserve"> من خلال ال</w:t>
      </w:r>
      <w:r>
        <w:rPr>
          <w:rFonts w:ascii="Simplified Arabic" w:hAnsi="Simplified Arabic" w:hint="cs"/>
          <w:sz w:val="28"/>
          <w:szCs w:val="28"/>
          <w:rtl/>
        </w:rPr>
        <w:t>إ</w:t>
      </w:r>
      <w:r w:rsidRPr="00EC64EF">
        <w:rPr>
          <w:rFonts w:ascii="Simplified Arabic" w:hAnsi="Simplified Arabic"/>
          <w:sz w:val="28"/>
          <w:szCs w:val="28"/>
          <w:rtl/>
        </w:rPr>
        <w:t>ط</w:t>
      </w:r>
      <w:r>
        <w:rPr>
          <w:rFonts w:ascii="Simplified Arabic" w:hAnsi="Simplified Arabic"/>
          <w:sz w:val="28"/>
          <w:szCs w:val="28"/>
          <w:rtl/>
        </w:rPr>
        <w:t>ار النظرى  والتطبيقي للدراسة إل</w:t>
      </w:r>
      <w:r>
        <w:rPr>
          <w:rFonts w:ascii="Simplified Arabic" w:hAnsi="Simplified Arabic" w:hint="cs"/>
          <w:sz w:val="28"/>
          <w:szCs w:val="28"/>
          <w:rtl/>
        </w:rPr>
        <w:t>ى</w:t>
      </w:r>
      <w:r>
        <w:rPr>
          <w:rFonts w:ascii="Simplified Arabic" w:hAnsi="Simplified Arabic"/>
          <w:sz w:val="28"/>
          <w:szCs w:val="28"/>
          <w:rtl/>
        </w:rPr>
        <w:t xml:space="preserve"> النتائج ال</w:t>
      </w:r>
      <w:r>
        <w:rPr>
          <w:rFonts w:ascii="Simplified Arabic" w:hAnsi="Simplified Arabic" w:hint="cs"/>
          <w:sz w:val="28"/>
          <w:szCs w:val="28"/>
          <w:rtl/>
        </w:rPr>
        <w:t>آ</w:t>
      </w:r>
      <w:r w:rsidRPr="00EC64EF">
        <w:rPr>
          <w:rFonts w:ascii="Simplified Arabic" w:hAnsi="Simplified Arabic"/>
          <w:sz w:val="28"/>
          <w:szCs w:val="28"/>
          <w:rtl/>
        </w:rPr>
        <w:t>تية:</w:t>
      </w:r>
      <w:r>
        <w:rPr>
          <w:rFonts w:ascii="Simplified Arabic" w:hAnsi="Simplified Arabic" w:hint="cs"/>
          <w:b/>
          <w:bCs/>
          <w:sz w:val="28"/>
          <w:szCs w:val="28"/>
          <w:rtl/>
          <w:lang w:bidi="ar-EG"/>
        </w:rPr>
        <w:t>-</w:t>
      </w:r>
    </w:p>
    <w:p w:rsidR="006C51B6" w:rsidRPr="00EC64EF" w:rsidRDefault="006C51B6" w:rsidP="006C51B6">
      <w:pPr>
        <w:shd w:val="clear" w:color="auto" w:fill="FFFFFF"/>
        <w:spacing w:line="360" w:lineRule="auto"/>
        <w:ind w:left="424" w:hanging="424"/>
        <w:jc w:val="both"/>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ن قطاع البنوك  بصورة عامة  يدرك النتائج الإيجابية والمزايا المرتبطة بتطبيق أسلوب التكلفة المستهدفة في مجال خفض تكلفة وتسعير الخدمات ا</w:t>
      </w:r>
      <w:r>
        <w:rPr>
          <w:rFonts w:ascii="Simplified Arabic" w:hAnsi="Simplified Arabic" w:cs="Simplified Arabic"/>
          <w:sz w:val="28"/>
          <w:szCs w:val="28"/>
          <w:rtl/>
        </w:rPr>
        <w:t>لمصرفية في عدة جوانب من أهمها:</w:t>
      </w:r>
      <w:r>
        <w:rPr>
          <w:rFonts w:ascii="Simplified Arabic" w:hAnsi="Simplified Arabic" w:cs="Simplified Arabic" w:hint="cs"/>
          <w:sz w:val="28"/>
          <w:szCs w:val="28"/>
          <w:rtl/>
        </w:rPr>
        <w:t>-</w:t>
      </w:r>
      <w:r w:rsidRPr="00EC64EF">
        <w:rPr>
          <w:rFonts w:ascii="Simplified Arabic" w:hAnsi="Simplified Arabic" w:cs="Simplified Arabic"/>
          <w:sz w:val="28"/>
          <w:szCs w:val="28"/>
          <w:rtl/>
        </w:rPr>
        <w:t xml:space="preserve">  </w:t>
      </w:r>
    </w:p>
    <w:p w:rsidR="006C51B6" w:rsidRPr="00EC64EF" w:rsidRDefault="006C51B6" w:rsidP="006C51B6">
      <w:pPr>
        <w:shd w:val="clear" w:color="auto" w:fill="FFFFFF"/>
        <w:spacing w:line="360" w:lineRule="auto"/>
        <w:ind w:left="424" w:hanging="424"/>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 أ ) خفض تكلفة الخدمة المصرفية من خلال استبعاد الأنشطة التي لا تض</w:t>
      </w:r>
      <w:r>
        <w:rPr>
          <w:rFonts w:ascii="Simplified Arabic" w:hAnsi="Simplified Arabic" w:cs="Simplified Arabic" w:hint="cs"/>
          <w:sz w:val="28"/>
          <w:szCs w:val="28"/>
          <w:rtl/>
        </w:rPr>
        <w:t>ي</w:t>
      </w:r>
      <w:r w:rsidRPr="00EC64EF">
        <w:rPr>
          <w:rFonts w:ascii="Simplified Arabic" w:hAnsi="Simplified Arabic" w:cs="Simplified Arabic"/>
          <w:sz w:val="28"/>
          <w:szCs w:val="28"/>
          <w:rtl/>
        </w:rPr>
        <w:t>ف قيمة للخدمة.</w:t>
      </w:r>
    </w:p>
    <w:p w:rsidR="006C51B6" w:rsidRPr="00EC64EF" w:rsidRDefault="006C51B6" w:rsidP="006C51B6">
      <w:pPr>
        <w:spacing w:line="360" w:lineRule="auto"/>
        <w:ind w:left="707" w:hanging="707"/>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(ب ) زيادة ربحية البنك بسبب زيادة حصة البنك في سوق الخدمات المصرفية كنتيجة طبيعية للتحسين المستمر لتلك الخدمات وتخفيض تكلفتها وتلبية احتياجات العملاء.</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(ج ) الحفاظ عل</w:t>
      </w:r>
      <w:r>
        <w:rPr>
          <w:rFonts w:ascii="Simplified Arabic" w:hAnsi="Simplified Arabic" w:cs="Simplified Arabic" w:hint="cs"/>
          <w:sz w:val="28"/>
          <w:szCs w:val="28"/>
          <w:rtl/>
        </w:rPr>
        <w:t>ى</w:t>
      </w:r>
      <w:r w:rsidRPr="00EC64EF">
        <w:rPr>
          <w:rFonts w:ascii="Simplified Arabic" w:hAnsi="Simplified Arabic" w:cs="Simplified Arabic"/>
          <w:sz w:val="28"/>
          <w:szCs w:val="28"/>
          <w:rtl/>
        </w:rPr>
        <w:t xml:space="preserve"> جودة الخدمة المصرفية المقدمة من خلال عمليات التحسين والتطوير المستمر التي يحققها أسلوب التكلفة المستهدفة</w:t>
      </w:r>
      <w:r>
        <w:rPr>
          <w:rFonts w:ascii="Simplified Arabic" w:hAnsi="Simplified Arabic" w:cs="Simplified Arabic" w:hint="cs"/>
          <w:sz w:val="28"/>
          <w:szCs w:val="28"/>
          <w:rtl/>
        </w:rPr>
        <w:t>.</w:t>
      </w:r>
    </w:p>
    <w:p w:rsidR="006C51B6" w:rsidRPr="00EC64EF" w:rsidRDefault="006C51B6" w:rsidP="006C51B6">
      <w:pPr>
        <w:spacing w:line="360" w:lineRule="auto"/>
        <w:ind w:left="360"/>
        <w:jc w:val="both"/>
        <w:rPr>
          <w:rFonts w:ascii="Simplified Arabic" w:hAnsi="Simplified Arabic" w:cs="Simplified Arabic"/>
          <w:color w:val="000000"/>
          <w:sz w:val="28"/>
          <w:szCs w:val="28"/>
          <w:rtl/>
        </w:rPr>
      </w:pPr>
      <w:r w:rsidRPr="00EC64EF">
        <w:rPr>
          <w:rFonts w:ascii="Simplified Arabic" w:hAnsi="Simplified Arabic" w:cs="Simplified Arabic"/>
          <w:color w:val="000000"/>
          <w:sz w:val="28"/>
          <w:szCs w:val="28"/>
          <w:rtl/>
        </w:rPr>
        <w:t>2- يتوفر للبنك الزراعي السوداني إمكانية تحسين كفاءة تسعير الخدمات المصرفية من خلال الآتي:</w:t>
      </w:r>
      <w:r>
        <w:rPr>
          <w:rFonts w:ascii="Simplified Arabic" w:hAnsi="Simplified Arabic" w:cs="Simplified Arabic" w:hint="cs"/>
          <w:color w:val="000000"/>
          <w:sz w:val="28"/>
          <w:szCs w:val="28"/>
          <w:rtl/>
        </w:rPr>
        <w:t>-</w:t>
      </w:r>
    </w:p>
    <w:p w:rsidR="006C51B6" w:rsidRPr="00EC64EF" w:rsidRDefault="006C51B6" w:rsidP="006C51B6">
      <w:pPr>
        <w:spacing w:line="360" w:lineRule="auto"/>
        <w:ind w:left="360"/>
        <w:jc w:val="both"/>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(أ)  يدرك المصرف أن العميل هو العنصر الأهم في سوق الخدمات المصرفية</w:t>
      </w:r>
      <w:r w:rsidRPr="00EC64EF">
        <w:rPr>
          <w:rFonts w:ascii="Simplified Arabic" w:hAnsi="Simplified Arabic" w:cs="Simplified Arabic"/>
          <w:color w:val="000000"/>
          <w:sz w:val="28"/>
          <w:szCs w:val="28"/>
        </w:rPr>
        <w:t>.</w:t>
      </w:r>
    </w:p>
    <w:p w:rsidR="006C51B6" w:rsidRPr="00EC64EF" w:rsidRDefault="006C51B6" w:rsidP="006C51B6">
      <w:pPr>
        <w:spacing w:line="360" w:lineRule="auto"/>
        <w:ind w:left="360"/>
        <w:jc w:val="both"/>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(ب) يدرك المصرف عنصر المنافسة الشديدة في سوق الخدمات المصرفية</w:t>
      </w:r>
      <w:r>
        <w:rPr>
          <w:rFonts w:ascii="Simplified Arabic" w:hAnsi="Simplified Arabic" w:cs="Simplified Arabic" w:hint="cs"/>
          <w:color w:val="000000"/>
          <w:sz w:val="28"/>
          <w:szCs w:val="28"/>
          <w:rtl/>
        </w:rPr>
        <w:t>.</w:t>
      </w:r>
    </w:p>
    <w:p w:rsidR="006C51B6" w:rsidRPr="00EC64EF" w:rsidRDefault="006C51B6" w:rsidP="006C51B6">
      <w:pPr>
        <w:spacing w:line="360" w:lineRule="auto"/>
        <w:ind w:left="360"/>
        <w:jc w:val="both"/>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(ج) لا</w:t>
      </w:r>
      <w:r>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يعطي المصرف أهمية لجودة وتخفيض أسعار خدماته المقدمة لعملائه</w:t>
      </w:r>
      <w:r w:rsidRPr="00EC64EF">
        <w:rPr>
          <w:rFonts w:ascii="Simplified Arabic" w:hAnsi="Simplified Arabic" w:cs="Simplified Arabic"/>
          <w:color w:val="000000"/>
          <w:sz w:val="28"/>
          <w:szCs w:val="28"/>
        </w:rPr>
        <w:t>.</w:t>
      </w:r>
    </w:p>
    <w:p w:rsidR="006C51B6" w:rsidRPr="00EC64EF" w:rsidRDefault="006C51B6" w:rsidP="006C51B6">
      <w:pPr>
        <w:spacing w:line="360" w:lineRule="auto"/>
        <w:ind w:left="328"/>
        <w:rPr>
          <w:rFonts w:ascii="Simplified Arabic" w:hAnsi="Simplified Arabic" w:cs="Simplified Arabic"/>
          <w:color w:val="000000"/>
          <w:sz w:val="28"/>
          <w:szCs w:val="28"/>
        </w:rPr>
      </w:pPr>
      <w:r w:rsidRPr="00EC64EF">
        <w:rPr>
          <w:rFonts w:ascii="Simplified Arabic" w:hAnsi="Simplified Arabic" w:cs="Simplified Arabic"/>
          <w:color w:val="000000"/>
          <w:sz w:val="28"/>
          <w:szCs w:val="28"/>
          <w:rtl/>
        </w:rPr>
        <w:t>(د)  إدراك المصرف للمزايا المتحققة لتطبيق أسلوب التكلفة المستهدفة من خلال خفض التكاليف باستبعاده للأنشطة التي لا تضيف قيمة، والتخلص من نواحي الإسراف وتفاديه للأخطاء والعيوب.</w:t>
      </w:r>
    </w:p>
    <w:p w:rsidR="006C51B6" w:rsidRPr="00EC64EF" w:rsidRDefault="006C51B6" w:rsidP="006C51B6">
      <w:pPr>
        <w:spacing w:line="360" w:lineRule="auto"/>
        <w:ind w:left="566" w:hanging="567"/>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3- </w:t>
      </w:r>
      <w:r w:rsidRPr="00EC64EF">
        <w:rPr>
          <w:rFonts w:ascii="Simplified Arabic" w:hAnsi="Simplified Arabic" w:cs="Simplified Arabic"/>
          <w:color w:val="000000"/>
          <w:sz w:val="28"/>
          <w:szCs w:val="28"/>
          <w:rtl/>
        </w:rPr>
        <w:t>إدراك المصرف لربحيته التي يحققها من تطبيق أسلوب التكلفة المستهدفة لتحسينه</w:t>
      </w:r>
      <w:r w:rsidRPr="00EC64EF">
        <w:rPr>
          <w:rFonts w:ascii="Simplified Arabic" w:hAnsi="Simplified Arabic" w:cs="Simplified Arabic"/>
          <w:color w:val="000000"/>
          <w:sz w:val="28"/>
          <w:szCs w:val="28"/>
        </w:rPr>
        <w:br/>
      </w:r>
      <w:r w:rsidRPr="00EC64EF">
        <w:rPr>
          <w:rFonts w:ascii="Simplified Arabic" w:hAnsi="Simplified Arabic" w:cs="Simplified Arabic"/>
          <w:color w:val="000000"/>
          <w:sz w:val="28"/>
          <w:szCs w:val="28"/>
          <w:rtl/>
        </w:rPr>
        <w:t>المستمر لخدماته لتلبية احتیاجات العملاء، وتخفيض التكاليف</w:t>
      </w:r>
      <w:r w:rsidRPr="00EC64EF">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وتحقيقه لهامش الربح الذي ترغب به الإدارة، والتسعير وفق اسلوب التكلفة المستهدفة يزيد من حصته السوقية ويزيد من معدل دوران المبيعات التي بدورها تحقق الأرباح</w:t>
      </w:r>
      <w:r>
        <w:rPr>
          <w:rFonts w:ascii="Simplified Arabic" w:hAnsi="Simplified Arabic" w:cs="Simplified Arabic" w:hint="cs"/>
          <w:color w:val="000000"/>
          <w:sz w:val="28"/>
          <w:szCs w:val="28"/>
          <w:rtl/>
        </w:rPr>
        <w:t>،</w:t>
      </w:r>
      <w:r w:rsidRPr="00EC64EF">
        <w:rPr>
          <w:rFonts w:ascii="Simplified Arabic" w:hAnsi="Simplified Arabic" w:cs="Simplified Arabic"/>
          <w:color w:val="000000"/>
          <w:sz w:val="28"/>
          <w:szCs w:val="28"/>
          <w:rtl/>
        </w:rPr>
        <w:t xml:space="preserve"> وإدراك المصرف لقدرة تطبيق أسلوب التكلفة المستهدفة لجذب عملاء والمحافظة على عملائه الحاليين وذلك بمحافظته على جودة الخدمات التي يقدمها ولتلبيته لاحتياجاتهم ولكفاءته في التسعير الذي يعطي مصداقية للمصرف أمام عملائه.</w:t>
      </w:r>
    </w:p>
    <w:p w:rsidR="006C51B6" w:rsidRPr="00EC64EF" w:rsidRDefault="006C51B6" w:rsidP="006C51B6">
      <w:pPr>
        <w:spacing w:line="360" w:lineRule="auto"/>
        <w:ind w:left="424" w:hanging="424"/>
        <w:jc w:val="both"/>
        <w:rPr>
          <w:rFonts w:ascii="Simplified Arabic" w:hAnsi="Simplified Arabic" w:cs="Simplified Arabic"/>
          <w:sz w:val="28"/>
          <w:szCs w:val="28"/>
          <w:rtl/>
        </w:rPr>
      </w:pPr>
      <w:r w:rsidRPr="00EC64EF">
        <w:rPr>
          <w:rFonts w:ascii="Simplified Arabic" w:hAnsi="Simplified Arabic" w:cs="Simplified Arabic" w:hint="cs"/>
          <w:sz w:val="28"/>
          <w:szCs w:val="28"/>
          <w:rtl/>
        </w:rPr>
        <w:lastRenderedPageBreak/>
        <w:t xml:space="preserve">4- </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ن تطبيق أ</w:t>
      </w:r>
      <w:r>
        <w:rPr>
          <w:rFonts w:ascii="Simplified Arabic" w:hAnsi="Simplified Arabic" w:cs="Simplified Arabic"/>
          <w:sz w:val="28"/>
          <w:szCs w:val="28"/>
          <w:rtl/>
        </w:rPr>
        <w:t>سلوب التكلفة المستهدفة يساعد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جذب عملاء جدد إل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جانب الحفاظ عل</w:t>
      </w:r>
      <w:r>
        <w:rPr>
          <w:rFonts w:ascii="Simplified Arabic" w:hAnsi="Simplified Arabic" w:cs="Simplified Arabic" w:hint="cs"/>
          <w:sz w:val="28"/>
          <w:szCs w:val="28"/>
          <w:rtl/>
        </w:rPr>
        <w:t>ى</w:t>
      </w:r>
      <w:r w:rsidRPr="00EC64EF">
        <w:rPr>
          <w:rFonts w:ascii="Simplified Arabic" w:hAnsi="Simplified Arabic" w:cs="Simplified Arabic"/>
          <w:sz w:val="28"/>
          <w:szCs w:val="28"/>
          <w:rtl/>
        </w:rPr>
        <w:t xml:space="preserve"> العملاء القدامى ، من خلال خفض التكلفة ورفع كفاءة التسعير والحفاظ عل</w:t>
      </w:r>
      <w:r>
        <w:rPr>
          <w:rFonts w:ascii="Simplified Arabic" w:hAnsi="Simplified Arabic" w:cs="Simplified Arabic" w:hint="cs"/>
          <w:sz w:val="28"/>
          <w:szCs w:val="28"/>
          <w:rtl/>
        </w:rPr>
        <w:t>ى</w:t>
      </w:r>
      <w:r w:rsidRPr="00EC64EF">
        <w:rPr>
          <w:rFonts w:ascii="Simplified Arabic" w:hAnsi="Simplified Arabic" w:cs="Simplified Arabic"/>
          <w:sz w:val="28"/>
          <w:szCs w:val="28"/>
          <w:rtl/>
        </w:rPr>
        <w:t xml:space="preserve"> جودة الخدمات التي تلبي احتياجات العملاء وتحقق مصداقية للبنك أمام هؤلاء العملاء.</w:t>
      </w:r>
    </w:p>
    <w:p w:rsidR="006C51B6" w:rsidRPr="00EC64EF" w:rsidRDefault="006C51B6" w:rsidP="006C51B6">
      <w:pPr>
        <w:spacing w:line="360" w:lineRule="auto"/>
        <w:ind w:left="424" w:hanging="424"/>
        <w:jc w:val="both"/>
        <w:rPr>
          <w:rFonts w:ascii="Simplified Arabic" w:hAnsi="Simplified Arabic" w:cs="Simplified Arabic"/>
          <w:sz w:val="28"/>
          <w:szCs w:val="28"/>
          <w:rtl/>
        </w:rPr>
      </w:pPr>
      <w:r w:rsidRPr="00EC64EF">
        <w:rPr>
          <w:rFonts w:ascii="Simplified Arabic" w:hAnsi="Simplified Arabic" w:cs="Simplified Arabic" w:hint="cs"/>
          <w:sz w:val="28"/>
          <w:szCs w:val="28"/>
          <w:rtl/>
        </w:rPr>
        <w:t xml:space="preserve">5- </w:t>
      </w:r>
      <w:r>
        <w:rPr>
          <w:rFonts w:ascii="Simplified Arabic" w:hAnsi="Simplified Arabic" w:cs="Simplified Arabic" w:hint="cs"/>
          <w:sz w:val="28"/>
          <w:szCs w:val="28"/>
          <w:rtl/>
        </w:rPr>
        <w:t>إ</w:t>
      </w:r>
      <w:r w:rsidRPr="00EC64EF">
        <w:rPr>
          <w:rFonts w:ascii="Simplified Arabic" w:hAnsi="Simplified Arabic" w:cs="Simplified Arabic"/>
          <w:sz w:val="28"/>
          <w:szCs w:val="28"/>
          <w:rtl/>
        </w:rPr>
        <w:t xml:space="preserve">ن وجود بعض الصعوبات أو المعوقات لتطبيق أسلوب التكلفة المستهدفة </w:t>
      </w:r>
      <w:r>
        <w:rPr>
          <w:rFonts w:ascii="Simplified Arabic" w:hAnsi="Simplified Arabic" w:cs="Simplified Arabic"/>
          <w:sz w:val="28"/>
          <w:szCs w:val="28"/>
          <w:rtl/>
        </w:rPr>
        <w:t>يعتبر من التحديات التي لا يجب أ</w:t>
      </w:r>
      <w:r>
        <w:rPr>
          <w:rFonts w:ascii="Simplified Arabic" w:hAnsi="Simplified Arabic" w:cs="Simplified Arabic" w:hint="cs"/>
          <w:sz w:val="28"/>
          <w:szCs w:val="28"/>
          <w:rtl/>
        </w:rPr>
        <w:t>لّا</w:t>
      </w:r>
      <w:r w:rsidRPr="00EC64EF">
        <w:rPr>
          <w:rFonts w:ascii="Simplified Arabic" w:hAnsi="Simplified Arabic" w:cs="Simplified Arabic"/>
          <w:sz w:val="28"/>
          <w:szCs w:val="28"/>
          <w:rtl/>
        </w:rPr>
        <w:t xml:space="preserve"> تقف حائلاً أمام تطبيقه والاستفادة من مميزاته العديدة.</w:t>
      </w:r>
    </w:p>
    <w:p w:rsidR="006C51B6" w:rsidRPr="00EC64EF" w:rsidRDefault="006C51B6" w:rsidP="006C51B6">
      <w:pPr>
        <w:spacing w:line="360" w:lineRule="auto"/>
        <w:jc w:val="both"/>
        <w:rPr>
          <w:rFonts w:ascii="Simplified Arabic" w:hAnsi="Simplified Arabic" w:cs="Simplified Arabic"/>
          <w:color w:val="000000"/>
          <w:sz w:val="28"/>
          <w:szCs w:val="28"/>
          <w:rtl/>
        </w:rPr>
      </w:pPr>
      <w:r>
        <w:rPr>
          <w:rFonts w:ascii="Simplified Arabic" w:hAnsi="Simplified Arabic" w:cs="Simplified Arabic"/>
          <w:b/>
          <w:bCs/>
          <w:color w:val="000000"/>
          <w:sz w:val="28"/>
          <w:szCs w:val="28"/>
        </w:rPr>
        <w:t xml:space="preserve"> /2</w:t>
      </w:r>
      <w:r w:rsidRPr="00EC64EF">
        <w:rPr>
          <w:rFonts w:ascii="Simplified Arabic" w:hAnsi="Simplified Arabic" w:cs="Simplified Arabic"/>
          <w:b/>
          <w:bCs/>
          <w:color w:val="000000"/>
          <w:sz w:val="28"/>
          <w:szCs w:val="28"/>
        </w:rPr>
        <w:t xml:space="preserve"> </w:t>
      </w:r>
      <w:r w:rsidRPr="00EC64EF">
        <w:rPr>
          <w:rFonts w:ascii="Simplified Arabic" w:hAnsi="Simplified Arabic" w:cs="Simplified Arabic"/>
          <w:b/>
          <w:bCs/>
          <w:color w:val="000000"/>
          <w:sz w:val="28"/>
          <w:szCs w:val="28"/>
          <w:rtl/>
        </w:rPr>
        <w:t>التوصيات:</w:t>
      </w:r>
      <w:r>
        <w:rPr>
          <w:rFonts w:ascii="Simplified Arabic" w:hAnsi="Simplified Arabic" w:cs="Simplified Arabic" w:hint="cs"/>
          <w:b/>
          <w:bCs/>
          <w:color w:val="000000"/>
          <w:sz w:val="28"/>
          <w:szCs w:val="28"/>
          <w:rtl/>
        </w:rPr>
        <w:t xml:space="preserve"> </w:t>
      </w:r>
      <w:r w:rsidRPr="00EC64EF">
        <w:rPr>
          <w:rFonts w:ascii="Simplified Arabic" w:hAnsi="Simplified Arabic" w:cs="Simplified Arabic"/>
          <w:color w:val="000000"/>
          <w:sz w:val="28"/>
          <w:szCs w:val="28"/>
          <w:rtl/>
        </w:rPr>
        <w:t>بناء</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عل</w:t>
      </w:r>
      <w:r>
        <w:rPr>
          <w:rFonts w:ascii="Simplified Arabic" w:hAnsi="Simplified Arabic" w:cs="Simplified Arabic" w:hint="cs"/>
          <w:color w:val="000000"/>
          <w:sz w:val="28"/>
          <w:szCs w:val="28"/>
          <w:rtl/>
        </w:rPr>
        <w:t>ى</w:t>
      </w:r>
      <w:r w:rsidRPr="00EC64EF">
        <w:rPr>
          <w:rFonts w:ascii="Simplified Arabic" w:hAnsi="Simplified Arabic" w:cs="Simplified Arabic"/>
          <w:color w:val="000000"/>
          <w:sz w:val="28"/>
          <w:szCs w:val="28"/>
          <w:rtl/>
        </w:rPr>
        <w:t xml:space="preserve"> نتائج الدراسة يوصي الباحثان بالآتي</w:t>
      </w:r>
      <w:r w:rsidRPr="00EC64EF">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w:t>
      </w:r>
    </w:p>
    <w:p w:rsidR="006C51B6" w:rsidRPr="00EC64EF" w:rsidRDefault="006C51B6" w:rsidP="006C51B6">
      <w:pPr>
        <w:spacing w:line="360" w:lineRule="auto"/>
        <w:jc w:val="both"/>
        <w:rPr>
          <w:rFonts w:ascii="Simplified Arabic" w:hAnsi="Simplified Arabic" w:cs="Simplified Arabic"/>
          <w:color w:val="000000"/>
          <w:sz w:val="28"/>
          <w:szCs w:val="28"/>
          <w:rtl/>
        </w:rPr>
      </w:pPr>
      <w:r w:rsidRPr="00EC64EF">
        <w:rPr>
          <w:rFonts w:ascii="Simplified Arabic" w:hAnsi="Simplified Arabic" w:cs="Simplified Arabic" w:hint="cs"/>
          <w:color w:val="000000"/>
          <w:sz w:val="28"/>
          <w:szCs w:val="28"/>
          <w:rtl/>
        </w:rPr>
        <w:t>1</w:t>
      </w:r>
      <w:r w:rsidRPr="00EC64EF">
        <w:rPr>
          <w:rFonts w:ascii="Simplified Arabic" w:hAnsi="Simplified Arabic" w:cs="Simplified Arabic"/>
          <w:color w:val="000000"/>
          <w:sz w:val="28"/>
          <w:szCs w:val="28"/>
          <w:rtl/>
        </w:rPr>
        <w:t>- ضرورة تفعيل دور</w:t>
      </w:r>
      <w:r w:rsidRPr="00EC64EF">
        <w:rPr>
          <w:rFonts w:ascii="Simplified Arabic" w:hAnsi="Simplified Arabic" w:cs="Simplified Arabic" w:hint="cs"/>
          <w:color w:val="000000"/>
          <w:sz w:val="28"/>
          <w:szCs w:val="28"/>
          <w:rtl/>
        </w:rPr>
        <w:t xml:space="preserve"> م</w:t>
      </w:r>
      <w:r w:rsidRPr="00EC64EF">
        <w:rPr>
          <w:rFonts w:ascii="Simplified Arabic" w:hAnsi="Simplified Arabic" w:cs="Simplified Arabic"/>
          <w:color w:val="000000"/>
          <w:sz w:val="28"/>
          <w:szCs w:val="28"/>
          <w:rtl/>
        </w:rPr>
        <w:t>حاسبة التكاليف</w:t>
      </w:r>
      <w:r w:rsidRPr="00EC64EF">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في</w:t>
      </w:r>
      <w:r w:rsidRPr="00EC64EF">
        <w:rPr>
          <w:rFonts w:ascii="Simplified Arabic" w:hAnsi="Simplified Arabic" w:cs="Simplified Arabic" w:hint="cs"/>
          <w:color w:val="000000"/>
          <w:sz w:val="28"/>
          <w:szCs w:val="28"/>
          <w:rtl/>
        </w:rPr>
        <w:t xml:space="preserve"> </w:t>
      </w:r>
      <w:r w:rsidRPr="00EC64EF">
        <w:rPr>
          <w:rFonts w:ascii="Simplified Arabic" w:hAnsi="Simplified Arabic" w:cs="Simplified Arabic"/>
          <w:color w:val="000000"/>
          <w:sz w:val="28"/>
          <w:szCs w:val="28"/>
          <w:rtl/>
        </w:rPr>
        <w:t>المصرف</w:t>
      </w:r>
      <w:r w:rsidRPr="00EC64EF">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وا</w:t>
      </w:r>
      <w:r w:rsidRPr="00EC64EF">
        <w:rPr>
          <w:rFonts w:ascii="Simplified Arabic" w:hAnsi="Simplified Arabic" w:cs="Simplified Arabic"/>
          <w:color w:val="000000"/>
          <w:sz w:val="28"/>
          <w:szCs w:val="28"/>
          <w:rtl/>
        </w:rPr>
        <w:t>مداد أقسامها بالكفاءات العلمية</w:t>
      </w:r>
      <w:r w:rsidRPr="00EC64EF">
        <w:rPr>
          <w:rFonts w:ascii="Simplified Arabic" w:hAnsi="Simplified Arabic" w:cs="Simplified Arabic"/>
          <w:color w:val="000000"/>
          <w:sz w:val="28"/>
          <w:szCs w:val="28"/>
        </w:rPr>
        <w:br/>
      </w:r>
      <w:r>
        <w:rPr>
          <w:rFonts w:ascii="Simplified Arabic" w:hAnsi="Simplified Arabic" w:cs="Simplified Arabic"/>
          <w:color w:val="000000"/>
          <w:sz w:val="28"/>
          <w:szCs w:val="28"/>
          <w:rtl/>
        </w:rPr>
        <w:t>والعمل</w:t>
      </w:r>
      <w:r>
        <w:rPr>
          <w:rFonts w:ascii="Simplified Arabic" w:hAnsi="Simplified Arabic" w:cs="Simplified Arabic" w:hint="cs"/>
          <w:color w:val="000000"/>
          <w:sz w:val="28"/>
          <w:szCs w:val="28"/>
          <w:rtl/>
        </w:rPr>
        <w:t>ية</w:t>
      </w:r>
      <w:r w:rsidRPr="00EC64EF">
        <w:rPr>
          <w:rFonts w:ascii="Simplified Arabic" w:hAnsi="Simplified Arabic" w:cs="Simplified Arabic"/>
          <w:color w:val="000000"/>
          <w:sz w:val="28"/>
          <w:szCs w:val="28"/>
          <w:rtl/>
        </w:rPr>
        <w:t>.</w:t>
      </w:r>
    </w:p>
    <w:p w:rsidR="006C51B6" w:rsidRPr="00EC64EF" w:rsidRDefault="006C51B6" w:rsidP="006C51B6">
      <w:pPr>
        <w:spacing w:line="360" w:lineRule="auto"/>
        <w:jc w:val="both"/>
        <w:rPr>
          <w:rFonts w:ascii="Simplified Arabic" w:hAnsi="Simplified Arabic" w:cs="Simplified Arabic"/>
          <w:color w:val="000000"/>
          <w:sz w:val="28"/>
          <w:szCs w:val="28"/>
          <w:rtl/>
        </w:rPr>
      </w:pPr>
      <w:r w:rsidRPr="00EC64EF">
        <w:rPr>
          <w:rFonts w:ascii="Simplified Arabic" w:hAnsi="Simplified Arabic" w:cs="Simplified Arabic" w:hint="cs"/>
          <w:color w:val="000000"/>
          <w:sz w:val="28"/>
          <w:szCs w:val="28"/>
          <w:rtl/>
        </w:rPr>
        <w:t>2</w:t>
      </w:r>
      <w:r w:rsidRPr="00EC64EF">
        <w:rPr>
          <w:rFonts w:ascii="Simplified Arabic" w:hAnsi="Simplified Arabic" w:cs="Simplified Arabic"/>
          <w:color w:val="000000"/>
          <w:sz w:val="28"/>
          <w:szCs w:val="28"/>
          <w:rtl/>
        </w:rPr>
        <w:t>- العمل على اعتماد أسلوب التكلفة المستهدفة في تسعير الخدمات لما يحققه ذلك من مزايا للمصرف وزيادة لقدرته على المنافسة</w:t>
      </w:r>
      <w:r w:rsidRPr="00EC64EF">
        <w:rPr>
          <w:rFonts w:ascii="Simplified Arabic" w:hAnsi="Simplified Arabic" w:cs="Simplified Arabic"/>
          <w:color w:val="000000"/>
          <w:sz w:val="28"/>
          <w:szCs w:val="28"/>
        </w:rPr>
        <w:t>.</w:t>
      </w:r>
    </w:p>
    <w:p w:rsidR="006C51B6" w:rsidRPr="00EC64EF" w:rsidRDefault="006C51B6" w:rsidP="006C51B6">
      <w:pPr>
        <w:spacing w:line="360" w:lineRule="auto"/>
        <w:jc w:val="both"/>
        <w:rPr>
          <w:rFonts w:ascii="Simplified Arabic" w:hAnsi="Simplified Arabic" w:cs="Simplified Arabic"/>
          <w:color w:val="000000"/>
          <w:sz w:val="28"/>
          <w:szCs w:val="28"/>
          <w:rtl/>
        </w:rPr>
      </w:pPr>
      <w:r w:rsidRPr="00EC64EF">
        <w:rPr>
          <w:rFonts w:ascii="Simplified Arabic" w:hAnsi="Simplified Arabic" w:cs="Simplified Arabic" w:hint="cs"/>
          <w:color w:val="000000"/>
          <w:sz w:val="28"/>
          <w:szCs w:val="28"/>
          <w:rtl/>
        </w:rPr>
        <w:t>3</w:t>
      </w:r>
      <w:r>
        <w:rPr>
          <w:rFonts w:ascii="Simplified Arabic" w:hAnsi="Simplified Arabic" w:cs="Simplified Arabic"/>
          <w:color w:val="000000"/>
          <w:sz w:val="28"/>
          <w:szCs w:val="28"/>
          <w:rtl/>
        </w:rPr>
        <w:t xml:space="preserve">- ضرورة </w:t>
      </w:r>
      <w:r>
        <w:rPr>
          <w:rFonts w:ascii="Simplified Arabic" w:hAnsi="Simplified Arabic" w:cs="Simplified Arabic" w:hint="cs"/>
          <w:color w:val="000000"/>
          <w:sz w:val="28"/>
          <w:szCs w:val="28"/>
          <w:rtl/>
        </w:rPr>
        <w:t>إ</w:t>
      </w:r>
      <w:r w:rsidRPr="00EC64EF">
        <w:rPr>
          <w:rFonts w:ascii="Simplified Arabic" w:hAnsi="Simplified Arabic" w:cs="Simplified Arabic"/>
          <w:color w:val="000000"/>
          <w:sz w:val="28"/>
          <w:szCs w:val="28"/>
          <w:rtl/>
        </w:rPr>
        <w:t>عداد دورات تدريبية ل</w:t>
      </w:r>
      <w:r>
        <w:rPr>
          <w:rFonts w:ascii="Simplified Arabic" w:hAnsi="Simplified Arabic" w:cs="Simplified Arabic" w:hint="cs"/>
          <w:color w:val="000000"/>
          <w:sz w:val="28"/>
          <w:szCs w:val="28"/>
          <w:rtl/>
        </w:rPr>
        <w:t>ل</w:t>
      </w:r>
      <w:r w:rsidRPr="00EC64EF">
        <w:rPr>
          <w:rFonts w:ascii="Simplified Arabic" w:hAnsi="Simplified Arabic" w:cs="Simplified Arabic"/>
          <w:color w:val="000000"/>
          <w:sz w:val="28"/>
          <w:szCs w:val="28"/>
          <w:rtl/>
        </w:rPr>
        <w:t>جهات المسئولة والعاملين في المصرف بأسلوب التكلفة المستهدفة والمزايا التي يحققها في تحسين كفاءة تسعير الخدمات المصرفية وتخفيضه للتكلفة وزيادته للكفاءة الإنتاجية وتحقيقه لرغبة ومصلحة عملائه.</w:t>
      </w:r>
    </w:p>
    <w:p w:rsidR="006C51B6" w:rsidRDefault="006C51B6" w:rsidP="006C51B6">
      <w:pPr>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4- </w:t>
      </w:r>
      <w:r w:rsidRPr="00EC64EF">
        <w:rPr>
          <w:rFonts w:ascii="Simplified Arabic" w:hAnsi="Simplified Arabic" w:cs="Simplified Arabic"/>
          <w:color w:val="000000"/>
          <w:sz w:val="28"/>
          <w:szCs w:val="28"/>
          <w:rtl/>
        </w:rPr>
        <w:t>العمل على إزالة جميع المعوقات التي تحول دون تطبيق أسلوب التكلفة المستهدفة</w:t>
      </w:r>
      <w:r w:rsidRPr="00EC64EF">
        <w:rPr>
          <w:rFonts w:ascii="Simplified Arabic" w:hAnsi="Simplified Arabic" w:cs="Simplified Arabic"/>
          <w:color w:val="000000"/>
          <w:sz w:val="28"/>
          <w:szCs w:val="28"/>
        </w:rPr>
        <w:t>.</w:t>
      </w:r>
    </w:p>
    <w:p w:rsidR="006C51B6" w:rsidRPr="00EC64EF" w:rsidRDefault="006C51B6" w:rsidP="006C51B6">
      <w:pPr>
        <w:spacing w:line="360" w:lineRule="auto"/>
        <w:jc w:val="both"/>
        <w:rPr>
          <w:rFonts w:ascii="Simplified Arabic" w:hAnsi="Simplified Arabic" w:cs="Simplified Arabic"/>
          <w:sz w:val="28"/>
          <w:szCs w:val="28"/>
          <w:rtl/>
        </w:rPr>
      </w:pPr>
      <w:r w:rsidRPr="00EC64EF">
        <w:rPr>
          <w:rFonts w:ascii="Simplified Arabic" w:hAnsi="Simplified Arabic" w:cs="Simplified Arabic"/>
          <w:b/>
          <w:bCs/>
          <w:sz w:val="28"/>
          <w:szCs w:val="28"/>
          <w:rtl/>
        </w:rPr>
        <w:t>قائمة المصادر والمراجع:</w:t>
      </w:r>
      <w:r w:rsidRPr="00EC64EF">
        <w:rPr>
          <w:rFonts w:ascii="Simplified Arabic" w:hAnsi="Simplified Arabic" w:cs="Simplified Arabic" w:hint="cs"/>
          <w:b/>
          <w:bCs/>
          <w:sz w:val="28"/>
          <w:szCs w:val="28"/>
          <w:rtl/>
        </w:rPr>
        <w:t xml:space="preserve"> </w:t>
      </w:r>
    </w:p>
    <w:p w:rsidR="006C51B6" w:rsidRPr="00EC64EF" w:rsidRDefault="006C51B6" w:rsidP="006C51B6">
      <w:pPr>
        <w:pStyle w:val="a7"/>
        <w:widowControl w:val="0"/>
        <w:spacing w:line="360" w:lineRule="auto"/>
        <w:jc w:val="both"/>
        <w:rPr>
          <w:rFonts w:ascii="Simplified Arabic" w:hAnsi="Simplified Arabic" w:cs="Simplified Arabic"/>
          <w:sz w:val="28"/>
          <w:szCs w:val="28"/>
        </w:rPr>
      </w:pPr>
      <w:r w:rsidRPr="00EC64EF">
        <w:rPr>
          <w:rFonts w:ascii="Simplified Arabic" w:hAnsi="Simplified Arabic" w:cs="Simplified Arabic"/>
          <w:sz w:val="28"/>
          <w:szCs w:val="28"/>
          <w:rtl/>
        </w:rPr>
        <w:t>أولاً: المراجع العربية</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أمين السيد لطفي، إد</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رة الأعمال باستخدام معلومات المحاسبة، (الاسنكدرية، الدار الجامعية للنشر، 2007م).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البكري تامر، ياسر، تسويق الخدمات الصحية ، الأردن، عمان، دار اليازوري العلمية للنشر والتوزيع 2005م).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تشارلنت هورغرن وآخرون، محاسبة التكاليف، مدخل إداري، الجزء الأول، ترجمة وتعريف د. أحمد حامد حجاج، (الرياض، دار المريخ للنشر، 2003م).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حسين محمد عيسى، الاتجاهات الحديثة في المحاسبة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ط4 / الاسكندرية، الدار الجامعية).</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درمان سليمان صادق النمر، د. نجلاء يونس محمد آل مراد، تسويق الخدمات المصرفية ، (بيروت: الدار النموذجية للطباعة والنشر، 2011م). </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زينات محمد معرأ، نظم التكاليف في المنشآت الصناعية (الاسكندرية، الدار الجامعية، 1994م).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عباس مهدي السرازي، نظرية المحاسبة، ط1 ، دار السلاسل للطباعة والنشر، الكويت.</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عبد الحي مرعي وآخرون، محاسبة التكاليف المتقدمة لأغراض التخطيط، (الاسكندرية الدار الجامعية، 2002م.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lastRenderedPageBreak/>
        <w:t>عبيدات محمد، أساسيات التعسير في السوق المعاصر، مدخل سلوكي، (الأردن: عمان در المسيرة للنشر والتوزيع والطباعة، 2004م).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محمد عبدالفتاح العشماوي، محاسبة التكاليف المنظور التقليدي والحديث، (عمان، دار اليازوري للنشر والتوزيع، 2011 ).</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Pr>
      </w:pPr>
      <w:r w:rsidRPr="00EC64EF">
        <w:rPr>
          <w:rFonts w:ascii="Simplified Arabic" w:hAnsi="Simplified Arabic" w:cs="Simplified Arabic"/>
          <w:sz w:val="28"/>
          <w:szCs w:val="28"/>
          <w:rtl/>
        </w:rPr>
        <w:t>محمود جاسم محمد يوسف، التسويق المصرفي، مدخل استراتيجي كمي تحليلي (عمان، دار المناهج للنشر والتوزيع 2001م).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محمود حسن قاقبش، مدى مساهمة، العلوم المالية والمحاسبية في التعامل مع الأزمات المالية العالمية، للمؤتمر الثاني للعلوم الم</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لية وال</w:t>
      </w:r>
      <w:r>
        <w:rPr>
          <w:rFonts w:ascii="Simplified Arabic" w:hAnsi="Simplified Arabic" w:cs="Simplified Arabic" w:hint="cs"/>
          <w:sz w:val="28"/>
          <w:szCs w:val="28"/>
          <w:rtl/>
        </w:rPr>
        <w:t>م</w:t>
      </w:r>
      <w:r w:rsidRPr="00EC64EF">
        <w:rPr>
          <w:rFonts w:ascii="Simplified Arabic" w:hAnsi="Simplified Arabic" w:cs="Simplified Arabic"/>
          <w:sz w:val="28"/>
          <w:szCs w:val="28"/>
          <w:rtl/>
        </w:rPr>
        <w:t>حاسبية، (الأردن، جامعة إربد ، كلية العلوم الاقتصادية و</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2010م.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معلا ناجي، أصول التسويق المصرفي (عمان: معهد الدراسات المصرفية).</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منصور محمود، ماهية التكاليف المستهدفة، (رسالة ماجستير غير منشورة، جامعة الأزهر ، 2008م).</w:t>
      </w:r>
    </w:p>
    <w:p w:rsidR="006C51B6" w:rsidRPr="005A7745" w:rsidRDefault="006C51B6" w:rsidP="006C51B6">
      <w:pPr>
        <w:spacing w:line="360" w:lineRule="auto"/>
        <w:ind w:left="-1"/>
        <w:jc w:val="both"/>
        <w:rPr>
          <w:rFonts w:ascii="Simplified Arabic" w:hAnsi="Simplified Arabic" w:cs="Simplified Arabic"/>
          <w:b/>
          <w:bCs/>
          <w:sz w:val="28"/>
          <w:szCs w:val="28"/>
          <w:rtl/>
        </w:rPr>
      </w:pPr>
      <w:r w:rsidRPr="005A7745">
        <w:rPr>
          <w:rFonts w:ascii="Simplified Arabic" w:hAnsi="Simplified Arabic" w:cs="Simplified Arabic"/>
          <w:b/>
          <w:bCs/>
          <w:sz w:val="28"/>
          <w:szCs w:val="28"/>
          <w:rtl/>
        </w:rPr>
        <w:t>ثانياً: الرسائل الجامعية</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أحمد عماد الدين أحمد السندي، أثر طرق تسعير الخدمات المصرفية على الإيرادات في المصارف السودانية خلال الفترة، 2000 – 2005م (رسالة ماجستير غير منشورة، أكاديمية السودان للعلوم المصرفية والمالية).</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أمل إبراهيم أحمد حمدي، أسلوب التكلفة المستهدفة ودوره في خفض تكاليف الإنتاج في القطاع الصناعي السوداني، (رسالة ماجستير في التكاليف والم</w:t>
      </w:r>
      <w:r>
        <w:rPr>
          <w:rFonts w:ascii="Simplified Arabic" w:hAnsi="Simplified Arabic" w:cs="Simplified Arabic" w:hint="cs"/>
          <w:sz w:val="28"/>
          <w:szCs w:val="28"/>
          <w:rtl/>
        </w:rPr>
        <w:t>ح</w:t>
      </w:r>
      <w:r>
        <w:rPr>
          <w:rFonts w:ascii="Simplified Arabic" w:hAnsi="Simplified Arabic" w:cs="Simplified Arabic"/>
          <w:sz w:val="28"/>
          <w:szCs w:val="28"/>
          <w:rtl/>
        </w:rPr>
        <w:t>ا</w:t>
      </w:r>
      <w:r w:rsidRPr="00EC64EF">
        <w:rPr>
          <w:rFonts w:ascii="Simplified Arabic" w:hAnsi="Simplified Arabic" w:cs="Simplified Arabic"/>
          <w:sz w:val="28"/>
          <w:szCs w:val="28"/>
          <w:rtl/>
        </w:rPr>
        <w:t xml:space="preserve">سبة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جامعة السودان للعلوم والتكنولوجيا، كلية الدراسة العليا، 2011م).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إيهاب يوسف طويلة، مدى تطبيق التكلف المستهدفة لدى الفنادق الأردنية المصنفة من فئة الخمس نجوم (الأردن، جامعة الي</w:t>
      </w:r>
      <w:r>
        <w:rPr>
          <w:rFonts w:ascii="Simplified Arabic" w:hAnsi="Simplified Arabic" w:cs="Simplified Arabic"/>
          <w:sz w:val="28"/>
          <w:szCs w:val="28"/>
          <w:rtl/>
        </w:rPr>
        <w:t>رموك، كلية الاقتصاد والعلوم الإ</w:t>
      </w:r>
      <w:r>
        <w:rPr>
          <w:rFonts w:ascii="Simplified Arabic" w:hAnsi="Simplified Arabic" w:cs="Simplified Arabic" w:hint="cs"/>
          <w:sz w:val="28"/>
          <w:szCs w:val="28"/>
          <w:rtl/>
        </w:rPr>
        <w:t>دا</w:t>
      </w:r>
      <w:r w:rsidRPr="00EC64EF">
        <w:rPr>
          <w:rFonts w:ascii="Simplified Arabic" w:hAnsi="Simplified Arabic" w:cs="Simplified Arabic"/>
          <w:sz w:val="28"/>
          <w:szCs w:val="28"/>
          <w:rtl/>
        </w:rPr>
        <w:t>رية، رسالة ماجستير، الم</w:t>
      </w:r>
      <w:r>
        <w:rPr>
          <w:rFonts w:ascii="Simplified Arabic" w:hAnsi="Simplified Arabic" w:cs="Simplified Arabic" w:hint="cs"/>
          <w:sz w:val="28"/>
          <w:szCs w:val="28"/>
          <w:rtl/>
        </w:rPr>
        <w:t>ح</w:t>
      </w:r>
      <w:r w:rsidRPr="00EC64EF">
        <w:rPr>
          <w:rFonts w:ascii="Simplified Arabic" w:hAnsi="Simplified Arabic" w:cs="Simplified Arabic"/>
          <w:sz w:val="28"/>
          <w:szCs w:val="28"/>
          <w:rtl/>
        </w:rPr>
        <w:t>اسبة، 2001م).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Pr>
      </w:pPr>
      <w:r w:rsidRPr="00EC64EF">
        <w:rPr>
          <w:rFonts w:ascii="Simplified Arabic" w:hAnsi="Simplified Arabic" w:cs="Simplified Arabic"/>
          <w:sz w:val="28"/>
          <w:szCs w:val="28"/>
          <w:rtl/>
        </w:rPr>
        <w:t>خالد محمد أحمد عبد الله، التكامل بين أسلوبي التكلفة المستهدفة والتكلفة وفقاً للنشاط كأداتين لإدارة التكلفة الاستراتيجية لتحديد تكلفة إنتاج الكهرباء، (رسالة د</w:t>
      </w:r>
      <w:r>
        <w:rPr>
          <w:rFonts w:ascii="Simplified Arabic" w:hAnsi="Simplified Arabic" w:cs="Simplified Arabic" w:hint="cs"/>
          <w:sz w:val="28"/>
          <w:szCs w:val="28"/>
          <w:rtl/>
        </w:rPr>
        <w:t>ك</w:t>
      </w:r>
      <w:r w:rsidRPr="00EC64EF">
        <w:rPr>
          <w:rFonts w:ascii="Simplified Arabic" w:hAnsi="Simplified Arabic" w:cs="Simplified Arabic"/>
          <w:sz w:val="28"/>
          <w:szCs w:val="28"/>
          <w:rtl/>
        </w:rPr>
        <w:t>توراة، جامعة جامعة السودان للعلوم والتكنولوجيا، 2014م)م.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رحاب آدم أحمد أبكر، أثر التكلفة المستهدفة في خفض تكلفة الإنتاج في الشركات الصناعية السودانية، (رسالة ماجستير في المحاسبة غير منشورة، جامعة السودان للعلوم والتكنولوجيا ، كلية الدراسات العليا، 2011م).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محمد البكري، دور محاسبة التكاليف في تسعير الخدمات في البنوك التجارية الأردنية، رسالة ماجستير غير منشورة جامعة اليرموك كلية التجارة، 2003م.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ميساء محمود محمد، دور التكاليف المستهدفة في تخفيض التكاليف وتطوير المنتجات، دراسة ميدانية على المشروعات الصناعية في مدينة جدة، (رسالة ماجستير غير منشورة، كلي</w:t>
      </w:r>
      <w:r>
        <w:rPr>
          <w:rFonts w:ascii="Simplified Arabic" w:hAnsi="Simplified Arabic" w:cs="Simplified Arabic"/>
          <w:sz w:val="28"/>
          <w:szCs w:val="28"/>
          <w:rtl/>
        </w:rPr>
        <w:t>ة الاقتصاد، جامعة الملك عبد الع</w:t>
      </w:r>
      <w:r w:rsidRPr="00EC64EF">
        <w:rPr>
          <w:rFonts w:ascii="Simplified Arabic" w:hAnsi="Simplified Arabic" w:cs="Simplified Arabic"/>
          <w:sz w:val="28"/>
          <w:szCs w:val="28"/>
          <w:rtl/>
        </w:rPr>
        <w:t>زيز 2002م).</w:t>
      </w:r>
    </w:p>
    <w:p w:rsidR="006C51B6" w:rsidRPr="008B3EE9" w:rsidRDefault="006C51B6" w:rsidP="006C51B6">
      <w:pPr>
        <w:pStyle w:val="a7"/>
        <w:spacing w:line="360" w:lineRule="auto"/>
        <w:ind w:left="-1"/>
        <w:jc w:val="both"/>
        <w:rPr>
          <w:rFonts w:ascii="Simplified Arabic" w:hAnsi="Simplified Arabic" w:cs="Simplified Arabic"/>
          <w:b/>
          <w:bCs/>
          <w:sz w:val="28"/>
          <w:szCs w:val="28"/>
        </w:rPr>
      </w:pPr>
      <w:r w:rsidRPr="008B3EE9">
        <w:rPr>
          <w:rFonts w:ascii="Simplified Arabic" w:hAnsi="Simplified Arabic" w:cs="Simplified Arabic"/>
          <w:b/>
          <w:bCs/>
          <w:sz w:val="28"/>
          <w:szCs w:val="28"/>
          <w:rtl/>
        </w:rPr>
        <w:t>ثالثاً: المجلات والدوريات</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lastRenderedPageBreak/>
        <w:t>حسين محمد عيسى، إطار</w:t>
      </w:r>
      <w:r>
        <w:rPr>
          <w:rFonts w:ascii="Simplified Arabic" w:hAnsi="Simplified Arabic" w:cs="Simplified Arabic" w:hint="cs"/>
          <w:sz w:val="28"/>
          <w:szCs w:val="28"/>
          <w:rtl/>
        </w:rPr>
        <w:t xml:space="preserve"> </w:t>
      </w:r>
      <w:r w:rsidRPr="00EC64EF">
        <w:rPr>
          <w:rFonts w:ascii="Simplified Arabic" w:hAnsi="Simplified Arabic" w:cs="Simplified Arabic"/>
          <w:sz w:val="28"/>
          <w:szCs w:val="28"/>
          <w:rtl/>
        </w:rPr>
        <w:t>مقترح لتطبيق أسلوب التكلفة المستهدفة، (المجلة العلمية لل</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قتصاد والتجارة، جامعة عين شمس، العدد الثاني، 2001م.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الخلف وزويلف، التسعير لاستخدام منهج التكلفة المستهدفة، (مجلة جامعة الملك عبد العزيز للاقتصاد والإدارة، المجلد 21، العدد1 ، 2007م).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Pr>
      </w:pPr>
      <w:r w:rsidRPr="00EC64EF">
        <w:rPr>
          <w:rFonts w:ascii="Simplified Arabic" w:hAnsi="Simplified Arabic" w:cs="Simplified Arabic"/>
          <w:sz w:val="28"/>
          <w:szCs w:val="28"/>
          <w:rtl/>
        </w:rPr>
        <w:t>عز الدين فكري، التكلفة المستهدفة كأداة تسعير المنتجات الحديثة في ظل بيئة الأعمال الحديثة، (بحث محكم، مجلة صالح كيلي للاقتصاد الإسلامي، العدد 16، 2002م).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محمد سعيد محمد جندي، إطار مفاهيمي لزيادة فعالية نظم التكاليف المستهدفة، (مجلة الدراسات المالية والتجارية، جامعة طنطة، كلية التجارة ، العدد  الثاني)، ديسمبر 2001م.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Pr>
      </w:pPr>
      <w:r w:rsidRPr="00EC64EF">
        <w:rPr>
          <w:rFonts w:ascii="Simplified Arabic" w:hAnsi="Simplified Arabic" w:cs="Simplified Arabic"/>
          <w:sz w:val="28"/>
          <w:szCs w:val="28"/>
          <w:rtl/>
        </w:rPr>
        <w:t xml:space="preserve">محمد صالح هاشم، تقييم أسلوب التكلفة المستهدفة في دعم ونجاح وتطبيق استراتيجية زيادة التكلفة ببيئة الأعمال المتقدمة، (مجلة البحوث </w:t>
      </w:r>
      <w:r>
        <w:rPr>
          <w:rFonts w:ascii="Simplified Arabic" w:hAnsi="Simplified Arabic" w:cs="Simplified Arabic"/>
          <w:sz w:val="28"/>
          <w:szCs w:val="28"/>
          <w:rtl/>
        </w:rPr>
        <w:t>الإداري</w:t>
      </w:r>
      <w:r w:rsidRPr="00EC64EF">
        <w:rPr>
          <w:rFonts w:ascii="Simplified Arabic" w:hAnsi="Simplified Arabic" w:cs="Simplified Arabic"/>
          <w:sz w:val="28"/>
          <w:szCs w:val="28"/>
          <w:rtl/>
        </w:rPr>
        <w:t>ة، أكاديمية لسادات، العدد الحادي والعشرون، اكتوبر 2003م.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Pr>
      </w:pPr>
      <w:r w:rsidRPr="00EC64EF">
        <w:rPr>
          <w:rFonts w:ascii="Simplified Arabic" w:hAnsi="Simplified Arabic" w:cs="Simplified Arabic"/>
          <w:sz w:val="28"/>
          <w:szCs w:val="28"/>
          <w:rtl/>
        </w:rPr>
        <w:t>صفاء عبد الدائم، نحو إطار مقترح لإدارة التكلفة في بيئة التص</w:t>
      </w:r>
      <w:r>
        <w:rPr>
          <w:rFonts w:ascii="Simplified Arabic" w:hAnsi="Simplified Arabic" w:cs="Simplified Arabic"/>
          <w:sz w:val="28"/>
          <w:szCs w:val="28"/>
          <w:rtl/>
        </w:rPr>
        <w:t>نيع الحديثة، (المجلة العلمية لل</w:t>
      </w:r>
      <w:r>
        <w:rPr>
          <w:rFonts w:ascii="Simplified Arabic" w:hAnsi="Simplified Arabic" w:cs="Simplified Arabic" w:hint="cs"/>
          <w:sz w:val="28"/>
          <w:szCs w:val="28"/>
          <w:rtl/>
        </w:rPr>
        <w:t>ا</w:t>
      </w:r>
      <w:r w:rsidRPr="00EC64EF">
        <w:rPr>
          <w:rFonts w:ascii="Simplified Arabic" w:hAnsi="Simplified Arabic" w:cs="Simplified Arabic"/>
          <w:sz w:val="28"/>
          <w:szCs w:val="28"/>
          <w:rtl/>
        </w:rPr>
        <w:t>قتصاد والتجارة، جامعة عين شمس، العدد الثالث، 2001م.</w:t>
      </w:r>
    </w:p>
    <w:p w:rsidR="006C51B6" w:rsidRPr="00EC64EF" w:rsidRDefault="006C51B6" w:rsidP="006C51B6">
      <w:pPr>
        <w:pStyle w:val="a7"/>
        <w:numPr>
          <w:ilvl w:val="0"/>
          <w:numId w:val="74"/>
        </w:numPr>
        <w:spacing w:line="360" w:lineRule="auto"/>
        <w:ind w:left="708" w:hanging="709"/>
        <w:jc w:val="both"/>
        <w:rPr>
          <w:rFonts w:ascii="Simplified Arabic" w:hAnsi="Simplified Arabic" w:cs="Simplified Arabic"/>
          <w:sz w:val="28"/>
          <w:szCs w:val="28"/>
          <w:rtl/>
        </w:rPr>
      </w:pPr>
      <w:r w:rsidRPr="00EC64EF">
        <w:rPr>
          <w:rFonts w:ascii="Simplified Arabic" w:hAnsi="Simplified Arabic" w:cs="Simplified Arabic"/>
          <w:sz w:val="28"/>
          <w:szCs w:val="28"/>
          <w:rtl/>
        </w:rPr>
        <w:t xml:space="preserve"> منشورات إدارة العلاقات العامة، البنك الزراعي السوداني، 2017م.</w:t>
      </w:r>
    </w:p>
    <w:p w:rsidR="006C51B6" w:rsidRPr="00EC64EF" w:rsidRDefault="006C51B6" w:rsidP="006C51B6">
      <w:pPr>
        <w:tabs>
          <w:tab w:val="left" w:pos="2008"/>
        </w:tabs>
        <w:spacing w:line="360" w:lineRule="auto"/>
        <w:ind w:left="-450" w:right="-540" w:firstLine="450"/>
        <w:rPr>
          <w:rFonts w:ascii="Simplified Arabic" w:hAnsi="Simplified Arabic" w:cs="Simplified Arabic"/>
          <w:sz w:val="28"/>
          <w:szCs w:val="28"/>
          <w:rtl/>
        </w:rPr>
      </w:pPr>
      <w:r w:rsidRPr="00EC64EF">
        <w:rPr>
          <w:rFonts w:ascii="Simplified Arabic" w:hAnsi="Simplified Arabic" w:cs="Simplified Arabic"/>
          <w:sz w:val="28"/>
          <w:szCs w:val="28"/>
          <w:rtl/>
        </w:rPr>
        <w:tab/>
      </w:r>
    </w:p>
    <w:p w:rsidR="006C51B6" w:rsidRPr="00EC64EF" w:rsidRDefault="006C51B6" w:rsidP="006C51B6">
      <w:pPr>
        <w:spacing w:line="360" w:lineRule="auto"/>
        <w:jc w:val="center"/>
        <w:rPr>
          <w:rFonts w:ascii="Simplified Arabic" w:hAnsi="Simplified Arabic" w:cs="Simplified Arabic"/>
          <w:sz w:val="28"/>
          <w:szCs w:val="28"/>
          <w:rtl/>
        </w:rPr>
      </w:pPr>
    </w:p>
    <w:p w:rsidR="006C51B6" w:rsidRDefault="006C51B6" w:rsidP="006C51B6">
      <w:pPr>
        <w:spacing w:line="360" w:lineRule="auto"/>
        <w:jc w:val="center"/>
        <w:rPr>
          <w:rFonts w:ascii="Simplified Arabic" w:eastAsia="Calibri" w:hAnsi="Simplified Arabic" w:cs="Simplified Arabic"/>
          <w:b/>
          <w:bCs/>
          <w:sz w:val="32"/>
          <w:szCs w:val="32"/>
          <w:rtl/>
        </w:rPr>
      </w:pPr>
    </w:p>
    <w:p w:rsidR="006C51B6" w:rsidRPr="00D50DBD" w:rsidRDefault="006C51B6" w:rsidP="006C51B6">
      <w:pPr>
        <w:spacing w:line="360" w:lineRule="auto"/>
        <w:jc w:val="center"/>
        <w:rPr>
          <w:rFonts w:ascii="Simplified Arabic" w:eastAsia="Calibri" w:hAnsi="Simplified Arabic" w:cs="PT Bold Heading"/>
          <w:b/>
          <w:bCs/>
          <w:sz w:val="32"/>
          <w:szCs w:val="32"/>
        </w:rPr>
      </w:pPr>
      <w:r w:rsidRPr="00D50DBD">
        <w:rPr>
          <w:rFonts w:ascii="Simplified Arabic" w:eastAsia="Calibri" w:hAnsi="Simplified Arabic" w:cs="PT Bold Heading" w:hint="eastAsia"/>
          <w:b/>
          <w:bCs/>
          <w:sz w:val="32"/>
          <w:szCs w:val="32"/>
          <w:rtl/>
        </w:rPr>
        <w:t>دور</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إعادة</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هندسة</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العمليات</w:t>
      </w:r>
      <w:r w:rsidRPr="00D50DBD">
        <w:rPr>
          <w:rFonts w:ascii="Simplified Arabic" w:eastAsia="Calibri" w:hAnsi="Simplified Arabic" w:cs="PT Bold Heading"/>
          <w:b/>
          <w:bCs/>
          <w:sz w:val="32"/>
          <w:szCs w:val="32"/>
          <w:rtl/>
        </w:rPr>
        <w:t xml:space="preserve"> </w:t>
      </w:r>
      <w:r>
        <w:rPr>
          <w:rFonts w:ascii="Simplified Arabic" w:eastAsia="Calibri" w:hAnsi="Simplified Arabic" w:cs="PT Bold Heading" w:hint="eastAsia"/>
          <w:b/>
          <w:bCs/>
          <w:sz w:val="32"/>
          <w:szCs w:val="32"/>
          <w:rtl/>
        </w:rPr>
        <w:t>الإداري</w:t>
      </w:r>
      <w:r w:rsidRPr="00D50DBD">
        <w:rPr>
          <w:rFonts w:ascii="Simplified Arabic" w:eastAsia="Calibri" w:hAnsi="Simplified Arabic" w:cs="PT Bold Heading" w:hint="eastAsia"/>
          <w:b/>
          <w:bCs/>
          <w:sz w:val="32"/>
          <w:szCs w:val="32"/>
          <w:rtl/>
        </w:rPr>
        <w:t>ة</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في</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تحسين</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eastAsia"/>
          <w:b/>
          <w:bCs/>
          <w:sz w:val="32"/>
          <w:szCs w:val="32"/>
          <w:rtl/>
        </w:rPr>
        <w:t>الأداء</w:t>
      </w:r>
      <w:r w:rsidRPr="00D50DBD">
        <w:rPr>
          <w:rFonts w:ascii="Simplified Arabic" w:eastAsia="Calibri" w:hAnsi="Simplified Arabic" w:cs="PT Bold Heading"/>
          <w:b/>
          <w:bCs/>
          <w:sz w:val="32"/>
          <w:szCs w:val="32"/>
          <w:rtl/>
        </w:rPr>
        <w:t xml:space="preserve"> </w:t>
      </w:r>
      <w:r>
        <w:rPr>
          <w:rFonts w:ascii="Simplified Arabic" w:eastAsia="Calibri" w:hAnsi="Simplified Arabic" w:cs="PT Bold Heading" w:hint="eastAsia"/>
          <w:b/>
          <w:bCs/>
          <w:sz w:val="32"/>
          <w:szCs w:val="32"/>
          <w:rtl/>
        </w:rPr>
        <w:t>الإداري</w:t>
      </w:r>
      <w:r w:rsidRPr="00D50DBD">
        <w:rPr>
          <w:rFonts w:ascii="Simplified Arabic" w:eastAsia="Calibri" w:hAnsi="Simplified Arabic" w:cs="PT Bold Heading"/>
          <w:b/>
          <w:bCs/>
          <w:sz w:val="32"/>
          <w:szCs w:val="32"/>
          <w:rtl/>
        </w:rPr>
        <w:t xml:space="preserve"> </w:t>
      </w:r>
      <w:r w:rsidRPr="00D50DBD">
        <w:rPr>
          <w:rFonts w:ascii="Simplified Arabic" w:eastAsia="Calibri" w:hAnsi="Simplified Arabic" w:cs="PT Bold Heading" w:hint="cs"/>
          <w:b/>
          <w:bCs/>
          <w:sz w:val="32"/>
          <w:szCs w:val="32"/>
          <w:rtl/>
        </w:rPr>
        <w:t>بهيئة الموانئ البحرية</w:t>
      </w:r>
    </w:p>
    <w:p w:rsidR="006C51B6" w:rsidRDefault="006C51B6" w:rsidP="006C51B6">
      <w:pPr>
        <w:spacing w:line="360" w:lineRule="auto"/>
        <w:rPr>
          <w:rFonts w:eastAsia="Calibri"/>
          <w:b/>
          <w:bCs/>
          <w:sz w:val="32"/>
          <w:szCs w:val="32"/>
          <w:rtl/>
        </w:rPr>
      </w:pPr>
      <w:r>
        <w:rPr>
          <w:rFonts w:eastAsia="Calibri" w:hint="cs"/>
          <w:b/>
          <w:bCs/>
          <w:sz w:val="32"/>
          <w:szCs w:val="32"/>
          <w:rtl/>
        </w:rPr>
        <w:t xml:space="preserve">        إعــــــــــــداد: </w:t>
      </w:r>
    </w:p>
    <w:p w:rsidR="006C51B6" w:rsidRPr="006610DE" w:rsidRDefault="006C51B6" w:rsidP="006C51B6">
      <w:pPr>
        <w:spacing w:line="360" w:lineRule="auto"/>
        <w:rPr>
          <w:rFonts w:eastAsia="Calibri"/>
          <w:b/>
          <w:bCs/>
          <w:sz w:val="28"/>
          <w:szCs w:val="28"/>
          <w:rtl/>
        </w:rPr>
      </w:pPr>
      <w:r w:rsidRPr="006610DE">
        <w:rPr>
          <w:rFonts w:eastAsia="Calibri" w:hint="cs"/>
          <w:b/>
          <w:bCs/>
          <w:sz w:val="28"/>
          <w:szCs w:val="28"/>
          <w:rtl/>
        </w:rPr>
        <w:t xml:space="preserve">                  </w:t>
      </w:r>
      <w:r>
        <w:rPr>
          <w:rFonts w:eastAsia="Calibri" w:hint="cs"/>
          <w:b/>
          <w:bCs/>
          <w:sz w:val="28"/>
          <w:szCs w:val="28"/>
          <w:rtl/>
        </w:rPr>
        <w:t xml:space="preserve">  </w:t>
      </w:r>
      <w:r>
        <w:rPr>
          <w:rFonts w:eastAsia="Calibri" w:hint="cs"/>
          <w:b/>
          <w:bCs/>
          <w:sz w:val="28"/>
          <w:szCs w:val="28"/>
          <w:rtl/>
        </w:rPr>
        <w:tab/>
        <w:t xml:space="preserve">   </w:t>
      </w:r>
      <w:r w:rsidRPr="006610DE">
        <w:rPr>
          <w:rFonts w:eastAsia="Calibri" w:hint="cs"/>
          <w:b/>
          <w:bCs/>
          <w:sz w:val="28"/>
          <w:szCs w:val="28"/>
          <w:rtl/>
        </w:rPr>
        <w:t xml:space="preserve">د. ماريا أبيه يوسف - الأستاذ المساعد بكلية العلوم </w:t>
      </w:r>
      <w:r>
        <w:rPr>
          <w:rFonts w:eastAsia="Calibri" w:hint="cs"/>
          <w:b/>
          <w:bCs/>
          <w:sz w:val="28"/>
          <w:szCs w:val="28"/>
          <w:rtl/>
        </w:rPr>
        <w:t>الإداري</w:t>
      </w:r>
      <w:r w:rsidRPr="006610DE">
        <w:rPr>
          <w:rFonts w:eastAsia="Calibri" w:hint="cs"/>
          <w:b/>
          <w:bCs/>
          <w:sz w:val="28"/>
          <w:szCs w:val="28"/>
          <w:rtl/>
        </w:rPr>
        <w:t xml:space="preserve">ة </w:t>
      </w:r>
      <w:r w:rsidRPr="006610DE">
        <w:rPr>
          <w:rFonts w:eastAsia="Calibri"/>
          <w:b/>
          <w:bCs/>
          <w:sz w:val="28"/>
          <w:szCs w:val="28"/>
          <w:rtl/>
        </w:rPr>
        <w:t>–</w:t>
      </w:r>
      <w:r w:rsidRPr="006610DE">
        <w:rPr>
          <w:rFonts w:eastAsia="Calibri" w:hint="cs"/>
          <w:b/>
          <w:bCs/>
          <w:sz w:val="28"/>
          <w:szCs w:val="28"/>
          <w:rtl/>
        </w:rPr>
        <w:t xml:space="preserve"> جامعة البحر الاحمر</w:t>
      </w:r>
      <w:r w:rsidRPr="006610DE">
        <w:rPr>
          <w:rFonts w:eastAsia="Calibri" w:hint="cs"/>
          <w:b/>
          <w:bCs/>
          <w:sz w:val="28"/>
          <w:szCs w:val="28"/>
          <w:rtl/>
        </w:rPr>
        <w:tab/>
      </w:r>
    </w:p>
    <w:p w:rsidR="006C51B6" w:rsidRPr="006610DE" w:rsidRDefault="006C51B6" w:rsidP="006C51B6">
      <w:pPr>
        <w:spacing w:line="360" w:lineRule="auto"/>
        <w:jc w:val="center"/>
        <w:rPr>
          <w:rFonts w:eastAsia="Calibri"/>
          <w:b/>
          <w:bCs/>
          <w:sz w:val="28"/>
          <w:szCs w:val="28"/>
          <w:rtl/>
        </w:rPr>
      </w:pPr>
      <w:r w:rsidRPr="006610DE">
        <w:rPr>
          <w:rFonts w:eastAsia="Calibri" w:hint="cs"/>
          <w:b/>
          <w:bCs/>
          <w:sz w:val="28"/>
          <w:szCs w:val="28"/>
          <w:rtl/>
        </w:rPr>
        <w:t xml:space="preserve">       </w:t>
      </w:r>
      <w:r>
        <w:rPr>
          <w:rFonts w:eastAsia="Calibri" w:hint="cs"/>
          <w:b/>
          <w:bCs/>
          <w:sz w:val="28"/>
          <w:szCs w:val="28"/>
          <w:rtl/>
        </w:rPr>
        <w:tab/>
      </w:r>
      <w:r>
        <w:rPr>
          <w:rFonts w:eastAsia="Calibri" w:hint="cs"/>
          <w:b/>
          <w:bCs/>
          <w:sz w:val="28"/>
          <w:szCs w:val="28"/>
          <w:rtl/>
        </w:rPr>
        <w:tab/>
      </w:r>
      <w:r w:rsidRPr="006610DE">
        <w:rPr>
          <w:rFonts w:eastAsia="Calibri" w:hint="cs"/>
          <w:b/>
          <w:bCs/>
          <w:sz w:val="28"/>
          <w:szCs w:val="28"/>
          <w:rtl/>
        </w:rPr>
        <w:t xml:space="preserve">د. أسعد مبارك الشريف محمد </w:t>
      </w:r>
      <w:r w:rsidRPr="006610DE">
        <w:rPr>
          <w:rFonts w:eastAsia="Calibri"/>
          <w:b/>
          <w:bCs/>
          <w:sz w:val="28"/>
          <w:szCs w:val="28"/>
          <w:rtl/>
        </w:rPr>
        <w:t>–</w:t>
      </w:r>
      <w:r w:rsidRPr="006610DE">
        <w:rPr>
          <w:rFonts w:eastAsia="Calibri" w:hint="cs"/>
          <w:b/>
          <w:bCs/>
          <w:sz w:val="28"/>
          <w:szCs w:val="28"/>
          <w:rtl/>
        </w:rPr>
        <w:t xml:space="preserve"> الأستاذ المساعد بكلية العلوم </w:t>
      </w:r>
      <w:r>
        <w:rPr>
          <w:rFonts w:eastAsia="Calibri" w:hint="cs"/>
          <w:b/>
          <w:bCs/>
          <w:sz w:val="28"/>
          <w:szCs w:val="28"/>
          <w:rtl/>
        </w:rPr>
        <w:t>الإداري</w:t>
      </w:r>
      <w:r w:rsidRPr="006610DE">
        <w:rPr>
          <w:rFonts w:eastAsia="Calibri" w:hint="cs"/>
          <w:b/>
          <w:bCs/>
          <w:sz w:val="28"/>
          <w:szCs w:val="28"/>
          <w:rtl/>
        </w:rPr>
        <w:t xml:space="preserve">ة </w:t>
      </w:r>
      <w:r w:rsidRPr="006610DE">
        <w:rPr>
          <w:rFonts w:eastAsia="Calibri"/>
          <w:b/>
          <w:bCs/>
          <w:sz w:val="28"/>
          <w:szCs w:val="28"/>
          <w:rtl/>
        </w:rPr>
        <w:t>–</w:t>
      </w:r>
      <w:r w:rsidRPr="006610DE">
        <w:rPr>
          <w:rFonts w:eastAsia="Calibri" w:hint="cs"/>
          <w:b/>
          <w:bCs/>
          <w:sz w:val="28"/>
          <w:szCs w:val="28"/>
          <w:rtl/>
        </w:rPr>
        <w:t xml:space="preserve"> جامعة البحر الأحمر</w:t>
      </w:r>
    </w:p>
    <w:p w:rsidR="006C51B6" w:rsidRPr="006610DE" w:rsidRDefault="006C51B6" w:rsidP="006C51B6">
      <w:pPr>
        <w:spacing w:line="360" w:lineRule="auto"/>
        <w:rPr>
          <w:rFonts w:eastAsia="Calibri"/>
          <w:b/>
          <w:bCs/>
          <w:sz w:val="28"/>
          <w:szCs w:val="28"/>
          <w:rtl/>
        </w:rPr>
      </w:pPr>
      <w:r w:rsidRPr="006610DE">
        <w:rPr>
          <w:rFonts w:eastAsia="Calibri" w:hint="cs"/>
          <w:b/>
          <w:bCs/>
          <w:sz w:val="28"/>
          <w:szCs w:val="28"/>
          <w:rtl/>
        </w:rPr>
        <w:t xml:space="preserve">                 </w:t>
      </w:r>
      <w:r>
        <w:rPr>
          <w:rFonts w:eastAsia="Calibri" w:hint="cs"/>
          <w:b/>
          <w:bCs/>
          <w:sz w:val="28"/>
          <w:szCs w:val="28"/>
          <w:rtl/>
        </w:rPr>
        <w:tab/>
        <w:t xml:space="preserve">  </w:t>
      </w:r>
      <w:r w:rsidRPr="006610DE">
        <w:rPr>
          <w:rFonts w:eastAsia="Calibri" w:hint="cs"/>
          <w:b/>
          <w:bCs/>
          <w:sz w:val="28"/>
          <w:szCs w:val="28"/>
          <w:rtl/>
        </w:rPr>
        <w:t xml:space="preserve"> أ. علاء الدين محمد أحمد حسن </w:t>
      </w:r>
      <w:r w:rsidRPr="006610DE">
        <w:rPr>
          <w:rFonts w:eastAsia="Calibri"/>
          <w:b/>
          <w:bCs/>
          <w:sz w:val="28"/>
          <w:szCs w:val="28"/>
          <w:rtl/>
        </w:rPr>
        <w:t>–</w:t>
      </w:r>
      <w:r>
        <w:rPr>
          <w:rFonts w:eastAsia="Calibri" w:hint="cs"/>
          <w:b/>
          <w:bCs/>
          <w:sz w:val="28"/>
          <w:szCs w:val="28"/>
          <w:rtl/>
        </w:rPr>
        <w:t xml:space="preserve"> ماجستير إدارة الأع</w:t>
      </w:r>
      <w:r w:rsidRPr="006610DE">
        <w:rPr>
          <w:rFonts w:eastAsia="Calibri" w:hint="cs"/>
          <w:b/>
          <w:bCs/>
          <w:sz w:val="28"/>
          <w:szCs w:val="28"/>
          <w:rtl/>
        </w:rPr>
        <w:t>مال</w:t>
      </w:r>
    </w:p>
    <w:p w:rsidR="006C51B6" w:rsidRPr="00D50DBD" w:rsidRDefault="006C51B6" w:rsidP="006C51B6">
      <w:pPr>
        <w:autoSpaceDE w:val="0"/>
        <w:autoSpaceDN w:val="0"/>
        <w:bidi w:val="0"/>
        <w:adjustRightInd w:val="0"/>
        <w:spacing w:before="240" w:line="360" w:lineRule="auto"/>
        <w:ind w:firstLine="720"/>
        <w:jc w:val="center"/>
        <w:rPr>
          <w:rFonts w:eastAsia="Calibri"/>
          <w:sz w:val="28"/>
          <w:szCs w:val="28"/>
        </w:rPr>
      </w:pPr>
      <w:r w:rsidRPr="00D50DBD">
        <w:rPr>
          <w:rFonts w:eastAsia="Calibri"/>
          <w:b/>
          <w:bCs/>
          <w:sz w:val="28"/>
          <w:szCs w:val="28"/>
        </w:rPr>
        <w:t>Abstract</w:t>
      </w:r>
    </w:p>
    <w:p w:rsidR="006C51B6" w:rsidRPr="00D50DBD" w:rsidRDefault="006C51B6" w:rsidP="006C51B6">
      <w:pPr>
        <w:autoSpaceDE w:val="0"/>
        <w:autoSpaceDN w:val="0"/>
        <w:bidi w:val="0"/>
        <w:adjustRightInd w:val="0"/>
        <w:spacing w:before="240" w:line="360" w:lineRule="auto"/>
        <w:ind w:firstLine="720"/>
        <w:jc w:val="lowKashida"/>
        <w:rPr>
          <w:rFonts w:eastAsia="Calibri"/>
          <w:sz w:val="28"/>
          <w:szCs w:val="28"/>
        </w:rPr>
      </w:pPr>
      <w:r w:rsidRPr="00D50DBD">
        <w:rPr>
          <w:rFonts w:eastAsia="Calibri"/>
          <w:sz w:val="28"/>
          <w:szCs w:val="28"/>
        </w:rPr>
        <w:t>This study aimed to identify the role of Business Process Re-engineering (BPR) to improve the administrative performance in Sea</w:t>
      </w:r>
      <w:r w:rsidRPr="00D50DBD">
        <w:rPr>
          <w:rFonts w:eastAsia="Calibri"/>
          <w:b/>
          <w:bCs/>
          <w:sz w:val="28"/>
          <w:szCs w:val="28"/>
        </w:rPr>
        <w:t xml:space="preserve"> </w:t>
      </w:r>
      <w:r w:rsidRPr="00D50DBD">
        <w:rPr>
          <w:rFonts w:eastAsia="Calibri"/>
          <w:sz w:val="28"/>
          <w:szCs w:val="28"/>
        </w:rPr>
        <w:t>ports corporation</w:t>
      </w:r>
      <w:r>
        <w:rPr>
          <w:rFonts w:eastAsia="Calibri"/>
          <w:sz w:val="28"/>
          <w:szCs w:val="28"/>
        </w:rPr>
        <w:t xml:space="preserve"> </w:t>
      </w:r>
      <w:r w:rsidRPr="00D50DBD">
        <w:rPr>
          <w:rFonts w:eastAsia="Calibri"/>
          <w:sz w:val="28"/>
          <w:szCs w:val="28"/>
        </w:rPr>
        <w:t xml:space="preserve">(SPC) in port Sudan  , to know how clear is the basic requirements concepts  of </w:t>
      </w:r>
      <w:r>
        <w:rPr>
          <w:rFonts w:eastAsia="Calibri"/>
          <w:sz w:val="28"/>
          <w:szCs w:val="28"/>
        </w:rPr>
        <w:t>b</w:t>
      </w:r>
      <w:r w:rsidRPr="00D50DBD">
        <w:rPr>
          <w:rFonts w:eastAsia="Calibri"/>
          <w:sz w:val="28"/>
          <w:szCs w:val="28"/>
        </w:rPr>
        <w:t xml:space="preserve">usiness </w:t>
      </w:r>
      <w:r>
        <w:rPr>
          <w:rFonts w:eastAsia="Calibri"/>
          <w:sz w:val="28"/>
          <w:szCs w:val="28"/>
        </w:rPr>
        <w:t>p</w:t>
      </w:r>
      <w:r w:rsidRPr="00D50DBD">
        <w:rPr>
          <w:rFonts w:eastAsia="Calibri"/>
          <w:sz w:val="28"/>
          <w:szCs w:val="28"/>
        </w:rPr>
        <w:t xml:space="preserve">rocess </w:t>
      </w:r>
      <w:r>
        <w:rPr>
          <w:rFonts w:eastAsia="Calibri"/>
          <w:sz w:val="28"/>
          <w:szCs w:val="28"/>
        </w:rPr>
        <w:t>r</w:t>
      </w:r>
      <w:r w:rsidRPr="00D50DBD">
        <w:rPr>
          <w:rFonts w:eastAsia="Calibri"/>
          <w:sz w:val="28"/>
          <w:szCs w:val="28"/>
        </w:rPr>
        <w:t xml:space="preserve">eengineering to the corporation </w:t>
      </w:r>
      <w:r>
        <w:rPr>
          <w:rFonts w:eastAsia="Calibri"/>
          <w:sz w:val="28"/>
          <w:szCs w:val="28"/>
        </w:rPr>
        <w:t xml:space="preserve">of </w:t>
      </w:r>
      <w:r w:rsidRPr="00D50DBD">
        <w:rPr>
          <w:rFonts w:eastAsia="Calibri"/>
          <w:sz w:val="28"/>
          <w:szCs w:val="28"/>
        </w:rPr>
        <w:t>employe</w:t>
      </w:r>
      <w:r>
        <w:rPr>
          <w:rFonts w:eastAsia="Calibri"/>
          <w:sz w:val="28"/>
          <w:szCs w:val="28"/>
        </w:rPr>
        <w:t>e</w:t>
      </w:r>
      <w:r w:rsidRPr="00D50DBD">
        <w:rPr>
          <w:rFonts w:eastAsia="Calibri"/>
          <w:sz w:val="28"/>
          <w:szCs w:val="28"/>
        </w:rPr>
        <w:t>s</w:t>
      </w:r>
      <w:r>
        <w:rPr>
          <w:rFonts w:eastAsia="Calibri"/>
          <w:sz w:val="28"/>
          <w:szCs w:val="28"/>
        </w:rPr>
        <w:t>,</w:t>
      </w:r>
      <w:r w:rsidRPr="00D50DBD">
        <w:rPr>
          <w:rFonts w:eastAsia="Calibri"/>
          <w:sz w:val="28"/>
          <w:szCs w:val="28"/>
        </w:rPr>
        <w:t xml:space="preserve"> and its effect on improving the administrative performance </w:t>
      </w:r>
      <w:r w:rsidRPr="00D50DBD">
        <w:rPr>
          <w:rFonts w:eastAsia="Calibri"/>
          <w:sz w:val="28"/>
          <w:szCs w:val="28"/>
        </w:rPr>
        <w:lastRenderedPageBreak/>
        <w:t>like employe</w:t>
      </w:r>
      <w:r>
        <w:rPr>
          <w:rFonts w:eastAsia="Calibri"/>
          <w:sz w:val="28"/>
          <w:szCs w:val="28"/>
        </w:rPr>
        <w:t>e</w:t>
      </w:r>
      <w:r w:rsidRPr="00D50DBD">
        <w:rPr>
          <w:rFonts w:eastAsia="Calibri"/>
          <w:sz w:val="28"/>
          <w:szCs w:val="28"/>
        </w:rPr>
        <w:t>s' inability, change readiness and information technology. the researchers used the analytical descriptive approach .</w:t>
      </w:r>
    </w:p>
    <w:p w:rsidR="006C51B6" w:rsidRPr="00D50DBD" w:rsidRDefault="006C51B6" w:rsidP="006C51B6">
      <w:pPr>
        <w:autoSpaceDE w:val="0"/>
        <w:autoSpaceDN w:val="0"/>
        <w:bidi w:val="0"/>
        <w:adjustRightInd w:val="0"/>
        <w:spacing w:line="360" w:lineRule="auto"/>
        <w:ind w:firstLine="720"/>
        <w:jc w:val="lowKashida"/>
        <w:rPr>
          <w:rFonts w:eastAsia="Calibri"/>
          <w:sz w:val="28"/>
          <w:szCs w:val="28"/>
        </w:rPr>
      </w:pPr>
      <w:r w:rsidRPr="00D50DBD">
        <w:rPr>
          <w:rFonts w:eastAsia="Calibri"/>
          <w:sz w:val="28"/>
          <w:szCs w:val="28"/>
        </w:rPr>
        <w:t>The study was concluded with a number of results, the most important are There is availability in the basic requirements in applying the reengineering of the administrative processes in Sea</w:t>
      </w:r>
      <w:r w:rsidRPr="00D50DBD">
        <w:rPr>
          <w:rFonts w:eastAsia="Calibri"/>
          <w:b/>
          <w:bCs/>
          <w:sz w:val="28"/>
          <w:szCs w:val="28"/>
        </w:rPr>
        <w:t xml:space="preserve"> </w:t>
      </w:r>
      <w:r w:rsidRPr="00D50DBD">
        <w:rPr>
          <w:rFonts w:eastAsia="Calibri"/>
          <w:sz w:val="28"/>
          <w:szCs w:val="28"/>
        </w:rPr>
        <w:t>ports corporation at a rate of (59.50%)</w:t>
      </w:r>
      <w:r>
        <w:rPr>
          <w:rFonts w:eastAsia="Calibri"/>
          <w:sz w:val="28"/>
          <w:szCs w:val="28"/>
        </w:rPr>
        <w:t>,</w:t>
      </w:r>
      <w:r w:rsidRPr="00D50DBD">
        <w:rPr>
          <w:rFonts w:eastAsia="Calibri"/>
          <w:sz w:val="28"/>
          <w:szCs w:val="28"/>
        </w:rPr>
        <w:t xml:space="preserve"> </w:t>
      </w:r>
      <w:r>
        <w:rPr>
          <w:rFonts w:eastAsia="Calibri"/>
          <w:sz w:val="28"/>
          <w:szCs w:val="28"/>
        </w:rPr>
        <w:t>which</w:t>
      </w:r>
      <w:r w:rsidRPr="00D50DBD">
        <w:rPr>
          <w:rFonts w:eastAsia="Calibri"/>
          <w:sz w:val="28"/>
          <w:szCs w:val="28"/>
        </w:rPr>
        <w:t xml:space="preserve"> means Sea</w:t>
      </w:r>
      <w:r w:rsidRPr="00D50DBD">
        <w:rPr>
          <w:rFonts w:eastAsia="Calibri"/>
          <w:b/>
          <w:bCs/>
          <w:sz w:val="28"/>
          <w:szCs w:val="28"/>
        </w:rPr>
        <w:t xml:space="preserve"> </w:t>
      </w:r>
      <w:r w:rsidRPr="00D50DBD">
        <w:rPr>
          <w:rFonts w:eastAsia="Calibri"/>
          <w:sz w:val="28"/>
          <w:szCs w:val="28"/>
        </w:rPr>
        <w:t xml:space="preserve">ports corporation has ability to apply  BPR , </w:t>
      </w:r>
      <w:r>
        <w:rPr>
          <w:rFonts w:eastAsia="Calibri"/>
          <w:sz w:val="28"/>
          <w:szCs w:val="28"/>
        </w:rPr>
        <w:t xml:space="preserve">as </w:t>
      </w:r>
      <w:r w:rsidRPr="00D50DBD">
        <w:rPr>
          <w:rFonts w:eastAsia="Calibri"/>
          <w:sz w:val="28"/>
          <w:szCs w:val="28"/>
        </w:rPr>
        <w:t xml:space="preserve">it shown There is statistically relation between the principles of reengineering </w:t>
      </w:r>
      <w:r>
        <w:rPr>
          <w:rFonts w:eastAsia="Calibri"/>
          <w:sz w:val="28"/>
          <w:szCs w:val="28"/>
        </w:rPr>
        <w:t xml:space="preserve">and </w:t>
      </w:r>
      <w:r w:rsidRPr="00D50DBD">
        <w:rPr>
          <w:rFonts w:eastAsia="Calibri"/>
          <w:sz w:val="28"/>
          <w:szCs w:val="28"/>
        </w:rPr>
        <w:t>the administrative processes in SPC and improving the administrative performance.</w:t>
      </w:r>
    </w:p>
    <w:p w:rsidR="006C51B6" w:rsidRDefault="006C51B6" w:rsidP="006C51B6">
      <w:pPr>
        <w:autoSpaceDE w:val="0"/>
        <w:autoSpaceDN w:val="0"/>
        <w:bidi w:val="0"/>
        <w:adjustRightInd w:val="0"/>
        <w:spacing w:line="360" w:lineRule="auto"/>
        <w:ind w:firstLine="720"/>
        <w:jc w:val="lowKashida"/>
        <w:rPr>
          <w:rFonts w:eastAsia="Calibri"/>
          <w:sz w:val="28"/>
          <w:szCs w:val="28"/>
        </w:rPr>
      </w:pPr>
      <w:r w:rsidRPr="00D50DBD">
        <w:rPr>
          <w:rFonts w:eastAsia="Calibri"/>
          <w:sz w:val="28"/>
          <w:szCs w:val="28"/>
        </w:rPr>
        <w:t>This study introduced a number of recommendations ; Reinforce and spreading the concept  of (BPR) among private and public sector, work to increase the totally dependence for using the information and communication technologies and spreading the importance of the information technology</w:t>
      </w:r>
      <w:r>
        <w:rPr>
          <w:rFonts w:eastAsia="Calibri"/>
          <w:sz w:val="28"/>
          <w:szCs w:val="28"/>
        </w:rPr>
        <w:t>.</w:t>
      </w:r>
      <w:r w:rsidRPr="00D50DBD">
        <w:rPr>
          <w:rFonts w:eastAsia="Calibri"/>
          <w:sz w:val="28"/>
          <w:szCs w:val="28"/>
        </w:rPr>
        <w:t xml:space="preserve"> </w:t>
      </w:r>
      <w:r>
        <w:rPr>
          <w:rFonts w:eastAsia="Calibri"/>
          <w:sz w:val="28"/>
          <w:szCs w:val="28"/>
        </w:rPr>
        <w:t>The</w:t>
      </w:r>
      <w:r w:rsidRPr="00D50DBD">
        <w:rPr>
          <w:rFonts w:eastAsia="Calibri"/>
          <w:sz w:val="28"/>
          <w:szCs w:val="28"/>
        </w:rPr>
        <w:t xml:space="preserve"> SPC should try to apply an updated organizational &amp; functional structure</w:t>
      </w:r>
      <w:r>
        <w:rPr>
          <w:rFonts w:eastAsia="Calibri"/>
          <w:sz w:val="28"/>
          <w:szCs w:val="28"/>
        </w:rPr>
        <w:t xml:space="preserve"> so as to keep abreast with the interational change in sea transportation.</w:t>
      </w:r>
    </w:p>
    <w:p w:rsidR="006C51B6" w:rsidRDefault="006C51B6" w:rsidP="006C51B6">
      <w:pPr>
        <w:spacing w:line="360" w:lineRule="auto"/>
        <w:jc w:val="center"/>
        <w:rPr>
          <w:rFonts w:eastAsia="Calibri"/>
          <w:b/>
          <w:bCs/>
          <w:sz w:val="28"/>
          <w:szCs w:val="28"/>
          <w:rtl/>
        </w:rPr>
      </w:pPr>
    </w:p>
    <w:p w:rsidR="006C51B6" w:rsidRDefault="006C51B6" w:rsidP="006C51B6">
      <w:pPr>
        <w:spacing w:line="360" w:lineRule="auto"/>
        <w:jc w:val="center"/>
        <w:rPr>
          <w:rFonts w:eastAsia="Calibri"/>
          <w:b/>
          <w:bCs/>
          <w:sz w:val="28"/>
          <w:szCs w:val="28"/>
          <w:rtl/>
        </w:rPr>
      </w:pPr>
    </w:p>
    <w:p w:rsidR="006C51B6" w:rsidRDefault="006C51B6" w:rsidP="006C51B6">
      <w:pPr>
        <w:spacing w:line="360" w:lineRule="auto"/>
        <w:jc w:val="center"/>
        <w:rPr>
          <w:rFonts w:eastAsia="Calibri"/>
          <w:b/>
          <w:bCs/>
          <w:sz w:val="28"/>
          <w:szCs w:val="28"/>
          <w:rtl/>
        </w:rPr>
      </w:pPr>
    </w:p>
    <w:p w:rsidR="006C51B6" w:rsidRPr="00A40B03" w:rsidRDefault="006C51B6" w:rsidP="006C51B6">
      <w:pPr>
        <w:spacing w:line="360" w:lineRule="auto"/>
        <w:jc w:val="center"/>
        <w:rPr>
          <w:rFonts w:eastAsia="Calibri"/>
          <w:b/>
          <w:bCs/>
          <w:sz w:val="28"/>
          <w:szCs w:val="28"/>
        </w:rPr>
      </w:pPr>
      <w:r>
        <w:rPr>
          <w:rFonts w:eastAsia="Calibri" w:hint="cs"/>
          <w:b/>
          <w:bCs/>
          <w:sz w:val="28"/>
          <w:szCs w:val="28"/>
          <w:rtl/>
        </w:rPr>
        <w:t>مستخلص</w:t>
      </w:r>
    </w:p>
    <w:p w:rsidR="006C51B6" w:rsidRPr="00192A65" w:rsidRDefault="006C51B6" w:rsidP="006C51B6">
      <w:pPr>
        <w:spacing w:line="360" w:lineRule="auto"/>
        <w:ind w:firstLine="720"/>
        <w:jc w:val="lowKashida"/>
        <w:rPr>
          <w:rFonts w:ascii="Simplified Arabic" w:hAnsi="Simplified Arabic" w:cs="Simplified Arabic"/>
          <w:sz w:val="28"/>
          <w:szCs w:val="28"/>
          <w:rtl/>
        </w:rPr>
      </w:pPr>
      <w:r w:rsidRPr="00192A65">
        <w:rPr>
          <w:rFonts w:ascii="Simplified Arabic" w:hAnsi="Simplified Arabic" w:cs="Simplified Arabic"/>
          <w:sz w:val="28"/>
          <w:szCs w:val="28"/>
          <w:rtl/>
        </w:rPr>
        <w:t>هدف</w:t>
      </w:r>
      <w:r w:rsidRPr="00192A65">
        <w:rPr>
          <w:rFonts w:ascii="Simplified Arabic" w:hAnsi="Simplified Arabic" w:cs="Simplified Arabic" w:hint="cs"/>
          <w:sz w:val="28"/>
          <w:szCs w:val="28"/>
          <w:rtl/>
        </w:rPr>
        <w:t>ت</w:t>
      </w:r>
      <w:r w:rsidRPr="00192A65">
        <w:rPr>
          <w:rFonts w:ascii="Simplified Arabic" w:hAnsi="Simplified Arabic" w:cs="Simplified Arabic"/>
          <w:sz w:val="28"/>
          <w:szCs w:val="28"/>
          <w:rtl/>
        </w:rPr>
        <w:t xml:space="preserve"> هذه الدراسة بصورة أساسية الى التعرف</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على</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دور</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إعادة</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هندسة</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العمليات</w:t>
      </w:r>
      <w:r w:rsidRPr="00192A65">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192A65">
        <w:rPr>
          <w:rFonts w:ascii="Simplified Arabic" w:hAnsi="Simplified Arabic" w:cs="Simplified Arabic"/>
          <w:sz w:val="28"/>
          <w:szCs w:val="28"/>
          <w:rtl/>
        </w:rPr>
        <w:t>ة</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في</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تحسين</w:t>
      </w:r>
      <w:r w:rsidRPr="00192A65">
        <w:rPr>
          <w:rFonts w:ascii="Simplified Arabic" w:hAnsi="Simplified Arabic" w:cs="Simplified Arabic"/>
          <w:sz w:val="28"/>
          <w:szCs w:val="28"/>
        </w:rPr>
        <w:t xml:space="preserve"> </w:t>
      </w:r>
      <w:r w:rsidRPr="00192A65">
        <w:rPr>
          <w:rFonts w:ascii="Simplified Arabic" w:hAnsi="Simplified Arabic" w:cs="Simplified Arabic"/>
          <w:sz w:val="28"/>
          <w:szCs w:val="28"/>
          <w:rtl/>
        </w:rPr>
        <w:t>الأداء</w:t>
      </w:r>
      <w:r w:rsidRPr="00192A65">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192A65">
        <w:rPr>
          <w:rFonts w:ascii="Simplified Arabic" w:hAnsi="Simplified Arabic" w:cs="Simplified Arabic"/>
          <w:sz w:val="28"/>
          <w:szCs w:val="28"/>
          <w:rtl/>
        </w:rPr>
        <w:t xml:space="preserve"> بهيئة الموانئ البحرية</w:t>
      </w:r>
      <w:r w:rsidRPr="00192A65">
        <w:rPr>
          <w:rFonts w:ascii="Simplified Arabic" w:hAnsi="Simplified Arabic" w:cs="Simplified Arabic" w:hint="cs"/>
          <w:sz w:val="28"/>
          <w:szCs w:val="28"/>
          <w:rtl/>
        </w:rPr>
        <w:t xml:space="preserve">, وذلك بالتعرف على مدى وضوح المفاهيم المتعلقة بإعادة هندسة العمليات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 xml:space="preserve">ة لدى للعاملين بالهيئة, وقد تم التطرق الى بعض العوامل المؤثرة على إعادة هندسة العمليات وأثرها في تحسين الأداء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 xml:space="preserve"> وهي تمكين</w:t>
      </w:r>
      <w:r>
        <w:rPr>
          <w:rFonts w:ascii="Simplified Arabic" w:hAnsi="Simplified Arabic" w:cs="Simplified Arabic" w:hint="cs"/>
          <w:sz w:val="28"/>
          <w:szCs w:val="28"/>
          <w:rtl/>
        </w:rPr>
        <w:t xml:space="preserve"> العاملين , الاستعداد للتغيير و</w:t>
      </w:r>
      <w:r w:rsidRPr="00192A65">
        <w:rPr>
          <w:rFonts w:ascii="Simplified Arabic" w:hAnsi="Simplified Arabic" w:cs="Simplified Arabic" w:hint="cs"/>
          <w:sz w:val="28"/>
          <w:szCs w:val="28"/>
          <w:rtl/>
        </w:rPr>
        <w:t>التكنولوجي</w:t>
      </w:r>
      <w:r w:rsidRPr="00192A65">
        <w:rPr>
          <w:rFonts w:ascii="Simplified Arabic" w:hAnsi="Simplified Arabic" w:cs="Simplified Arabic" w:hint="eastAsia"/>
          <w:sz w:val="28"/>
          <w:szCs w:val="28"/>
          <w:rtl/>
        </w:rPr>
        <w:t>ا</w:t>
      </w:r>
      <w:r w:rsidRPr="00192A65">
        <w:rPr>
          <w:rFonts w:ascii="Simplified Arabic" w:hAnsi="Simplified Arabic" w:cs="Simplified Arabic" w:hint="cs"/>
          <w:sz w:val="28"/>
          <w:szCs w:val="28"/>
          <w:rtl/>
        </w:rPr>
        <w:t>. أتبع الباحث</w:t>
      </w:r>
      <w:r>
        <w:rPr>
          <w:rFonts w:ascii="Simplified Arabic" w:hAnsi="Simplified Arabic" w:cs="Simplified Arabic" w:hint="cs"/>
          <w:sz w:val="28"/>
          <w:szCs w:val="28"/>
          <w:rtl/>
        </w:rPr>
        <w:t>ون</w:t>
      </w:r>
      <w:r w:rsidRPr="00192A65">
        <w:rPr>
          <w:rFonts w:ascii="Simplified Arabic" w:hAnsi="Simplified Arabic" w:cs="Simplified Arabic" w:hint="cs"/>
          <w:sz w:val="28"/>
          <w:szCs w:val="28"/>
          <w:rtl/>
        </w:rPr>
        <w:t xml:space="preserve"> المنهج التحليلي الوصفي </w:t>
      </w:r>
      <w:r>
        <w:rPr>
          <w:rFonts w:ascii="Simplified Arabic" w:hAnsi="Simplified Arabic" w:cs="Simplified Arabic" w:hint="cs"/>
          <w:sz w:val="28"/>
          <w:szCs w:val="28"/>
          <w:rtl/>
        </w:rPr>
        <w:t xml:space="preserve">، </w:t>
      </w:r>
      <w:r w:rsidRPr="00192A65">
        <w:rPr>
          <w:rFonts w:ascii="Simplified Arabic" w:hAnsi="Simplified Arabic" w:cs="Simplified Arabic" w:hint="cs"/>
          <w:sz w:val="28"/>
          <w:szCs w:val="28"/>
          <w:rtl/>
        </w:rPr>
        <w:t xml:space="preserve">وقد تم التوصل الى نتائج أهمها أن </w:t>
      </w:r>
      <w:r w:rsidRPr="00192A65">
        <w:rPr>
          <w:rFonts w:ascii="Simplified Arabic" w:hAnsi="Simplified Arabic" w:cs="Simplified Arabic"/>
          <w:sz w:val="28"/>
          <w:szCs w:val="28"/>
          <w:rtl/>
        </w:rPr>
        <w:t xml:space="preserve">المتطلبات الأساسية اللازمة لتطبيق إعادة الهندسة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ة</w:t>
      </w:r>
      <w:r w:rsidRPr="00192A65">
        <w:rPr>
          <w:rFonts w:ascii="Simplified Arabic" w:hAnsi="Simplified Arabic" w:cs="Simplified Arabic"/>
          <w:sz w:val="28"/>
          <w:szCs w:val="28"/>
          <w:rtl/>
        </w:rPr>
        <w:t xml:space="preserve"> في هيئة الموانئ البحرية تتوافر بنسبة 62.8% , مما يعني </w:t>
      </w:r>
      <w:r>
        <w:rPr>
          <w:rFonts w:ascii="Simplified Arabic" w:hAnsi="Simplified Arabic" w:cs="Simplified Arabic" w:hint="cs"/>
          <w:sz w:val="28"/>
          <w:szCs w:val="28"/>
          <w:rtl/>
        </w:rPr>
        <w:t>أ</w:t>
      </w:r>
      <w:r w:rsidRPr="00192A65">
        <w:rPr>
          <w:rFonts w:ascii="Simplified Arabic" w:hAnsi="Simplified Arabic" w:cs="Simplified Arabic" w:hint="cs"/>
          <w:sz w:val="28"/>
          <w:szCs w:val="28"/>
          <w:rtl/>
        </w:rPr>
        <w:t>ن</w:t>
      </w:r>
      <w:r w:rsidRPr="00192A65">
        <w:rPr>
          <w:rFonts w:ascii="Simplified Arabic" w:hAnsi="Simplified Arabic" w:cs="Simplified Arabic"/>
          <w:sz w:val="28"/>
          <w:szCs w:val="28"/>
          <w:rtl/>
        </w:rPr>
        <w:t xml:space="preserve"> الهيئة قادرة على تطبيق </w:t>
      </w:r>
      <w:r w:rsidRPr="00192A65">
        <w:rPr>
          <w:rFonts w:ascii="Simplified Arabic" w:hAnsi="Simplified Arabic" w:cs="Simplified Arabic" w:hint="cs"/>
          <w:sz w:val="28"/>
          <w:szCs w:val="28"/>
          <w:rtl/>
        </w:rPr>
        <w:t>إعادة</w:t>
      </w:r>
      <w:r w:rsidRPr="00192A65">
        <w:rPr>
          <w:rFonts w:ascii="Simplified Arabic" w:hAnsi="Simplified Arabic" w:cs="Simplified Arabic"/>
          <w:sz w:val="28"/>
          <w:szCs w:val="28"/>
          <w:rtl/>
        </w:rPr>
        <w:t xml:space="preserve"> هندسة العمليات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 xml:space="preserve">ة, وقد أثبتت الدراسة </w:t>
      </w:r>
      <w:r w:rsidRPr="00192A65">
        <w:rPr>
          <w:rFonts w:ascii="Simplified Arabic" w:hAnsi="Simplified Arabic" w:cs="Simplified Arabic"/>
          <w:sz w:val="28"/>
          <w:szCs w:val="28"/>
          <w:rtl/>
        </w:rPr>
        <w:t>وج</w:t>
      </w:r>
      <w:r w:rsidRPr="00192A65">
        <w:rPr>
          <w:rFonts w:ascii="Simplified Arabic" w:hAnsi="Simplified Arabic" w:cs="Simplified Arabic" w:hint="cs"/>
          <w:sz w:val="28"/>
          <w:szCs w:val="28"/>
          <w:rtl/>
        </w:rPr>
        <w:t>و</w:t>
      </w:r>
      <w:r w:rsidRPr="00192A65">
        <w:rPr>
          <w:rFonts w:ascii="Simplified Arabic" w:hAnsi="Simplified Arabic" w:cs="Simplified Arabic"/>
          <w:sz w:val="28"/>
          <w:szCs w:val="28"/>
          <w:rtl/>
        </w:rPr>
        <w:t xml:space="preserve">د علاقة </w:t>
      </w:r>
      <w:r w:rsidRPr="00192A65">
        <w:rPr>
          <w:rFonts w:ascii="Simplified Arabic" w:hAnsi="Simplified Arabic" w:cs="Simplified Arabic" w:hint="cs"/>
          <w:sz w:val="28"/>
          <w:szCs w:val="28"/>
          <w:rtl/>
        </w:rPr>
        <w:t>ايجابية بين تطبيق</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مبادئ</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إعادة</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هندسة</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 xml:space="preserve">العمليات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ة</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بهيئة الموانئ</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وتحسين</w:t>
      </w:r>
      <w:r w:rsidRPr="00192A65">
        <w:rPr>
          <w:rFonts w:ascii="Simplified Arabic" w:hAnsi="Simplified Arabic" w:cs="Simplified Arabic" w:hint="cs"/>
          <w:sz w:val="28"/>
          <w:szCs w:val="28"/>
        </w:rPr>
        <w:t xml:space="preserve"> </w:t>
      </w:r>
      <w:r w:rsidRPr="00192A65">
        <w:rPr>
          <w:rFonts w:ascii="Simplified Arabic" w:hAnsi="Simplified Arabic" w:cs="Simplified Arabic" w:hint="cs"/>
          <w:sz w:val="28"/>
          <w:szCs w:val="28"/>
          <w:rtl/>
        </w:rPr>
        <w:t>الأداء</w:t>
      </w:r>
      <w:r w:rsidRPr="00192A65">
        <w:rPr>
          <w:rFonts w:ascii="Simplified Arabic" w:hAnsi="Simplified Arabic" w:cs="Simplified Arabic" w:hint="cs"/>
          <w:sz w:val="28"/>
          <w:szCs w:val="28"/>
        </w:rPr>
        <w:t xml:space="preserve">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 xml:space="preserve"> فيها.</w:t>
      </w:r>
    </w:p>
    <w:p w:rsidR="006C51B6" w:rsidRDefault="006C51B6" w:rsidP="006C51B6">
      <w:pPr>
        <w:spacing w:line="360" w:lineRule="auto"/>
        <w:ind w:firstLine="720"/>
        <w:jc w:val="lowKashida"/>
        <w:rPr>
          <w:rFonts w:ascii="Simplified Arabic" w:hAnsi="Simplified Arabic" w:cs="Simplified Arabic"/>
          <w:sz w:val="28"/>
          <w:szCs w:val="28"/>
          <w:rtl/>
        </w:rPr>
      </w:pPr>
      <w:r w:rsidRPr="00192A65">
        <w:rPr>
          <w:rFonts w:ascii="Simplified Arabic" w:hAnsi="Simplified Arabic" w:cs="Simplified Arabic" w:hint="cs"/>
          <w:sz w:val="28"/>
          <w:szCs w:val="28"/>
          <w:rtl/>
        </w:rPr>
        <w:t>قدمت الدراسة توصيات أهمها</w:t>
      </w:r>
      <w:r w:rsidRPr="00192A65">
        <w:rPr>
          <w:rFonts w:ascii="Simplified Arabic" w:hAnsi="Simplified Arabic" w:cs="Simplified Arabic"/>
          <w:sz w:val="28"/>
          <w:szCs w:val="28"/>
          <w:rtl/>
        </w:rPr>
        <w:t xml:space="preserve"> تعزيز ونشر ثقافة مفهوم </w:t>
      </w:r>
      <w:r w:rsidRPr="00192A65">
        <w:rPr>
          <w:rFonts w:ascii="Simplified Arabic" w:hAnsi="Simplified Arabic" w:cs="Simplified Arabic" w:hint="cs"/>
          <w:sz w:val="28"/>
          <w:szCs w:val="28"/>
          <w:rtl/>
        </w:rPr>
        <w:t>إعادة</w:t>
      </w:r>
      <w:r w:rsidRPr="00192A65">
        <w:rPr>
          <w:rFonts w:ascii="Simplified Arabic" w:hAnsi="Simplified Arabic" w:cs="Simplified Arabic"/>
          <w:sz w:val="28"/>
          <w:szCs w:val="28"/>
          <w:rtl/>
        </w:rPr>
        <w:t xml:space="preserve"> هندسة العمليات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ة</w:t>
      </w:r>
      <w:r w:rsidRPr="00192A65">
        <w:rPr>
          <w:rFonts w:ascii="Simplified Arabic" w:hAnsi="Simplified Arabic" w:cs="Simplified Arabic"/>
          <w:sz w:val="28"/>
          <w:szCs w:val="28"/>
          <w:rtl/>
        </w:rPr>
        <w:t xml:space="preserve"> للعاملين في المؤسسات العامة والخاصة وهيئة الموانئ البحرية بصفة خاصة</w:t>
      </w:r>
      <w:r w:rsidRPr="00192A65">
        <w:rPr>
          <w:rFonts w:ascii="Simplified Arabic" w:hAnsi="Simplified Arabic" w:cs="Simplified Arabic" w:hint="cs"/>
          <w:sz w:val="28"/>
          <w:szCs w:val="28"/>
          <w:rtl/>
        </w:rPr>
        <w:t xml:space="preserve">, </w:t>
      </w:r>
      <w:r w:rsidRPr="00192A65">
        <w:rPr>
          <w:rFonts w:ascii="Simplified Arabic" w:hAnsi="Simplified Arabic" w:cs="Simplified Arabic"/>
          <w:sz w:val="28"/>
          <w:szCs w:val="28"/>
          <w:rtl/>
        </w:rPr>
        <w:t xml:space="preserve">البدء في بناء نموذج لتطبيق إعادة هندسة العمليات </w:t>
      </w:r>
      <w:r>
        <w:rPr>
          <w:rFonts w:ascii="Simplified Arabic" w:hAnsi="Simplified Arabic" w:cs="Simplified Arabic" w:hint="cs"/>
          <w:sz w:val="28"/>
          <w:szCs w:val="28"/>
          <w:rtl/>
        </w:rPr>
        <w:t>الإداري</w:t>
      </w:r>
      <w:r w:rsidRPr="00192A65">
        <w:rPr>
          <w:rFonts w:ascii="Simplified Arabic" w:hAnsi="Simplified Arabic" w:cs="Simplified Arabic" w:hint="cs"/>
          <w:sz w:val="28"/>
          <w:szCs w:val="28"/>
          <w:rtl/>
        </w:rPr>
        <w:t>ة</w:t>
      </w:r>
      <w:r w:rsidRPr="00192A65">
        <w:rPr>
          <w:rFonts w:ascii="Simplified Arabic" w:hAnsi="Simplified Arabic" w:cs="Simplified Arabic"/>
          <w:sz w:val="28"/>
          <w:szCs w:val="28"/>
          <w:rtl/>
        </w:rPr>
        <w:t xml:space="preserve"> في هيئة الموانئ البحرية</w:t>
      </w:r>
      <w:r w:rsidRPr="00192A65">
        <w:rPr>
          <w:rFonts w:ascii="Simplified Arabic" w:hAnsi="Simplified Arabic" w:cs="Simplified Arabic" w:hint="cs"/>
          <w:sz w:val="28"/>
          <w:szCs w:val="28"/>
          <w:rtl/>
        </w:rPr>
        <w:t xml:space="preserve"> , </w:t>
      </w:r>
      <w:r w:rsidRPr="00192A65">
        <w:rPr>
          <w:rFonts w:ascii="Simplified Arabic" w:hAnsi="Simplified Arabic" w:cs="Simplified Arabic"/>
          <w:sz w:val="28"/>
          <w:szCs w:val="28"/>
          <w:rtl/>
        </w:rPr>
        <w:t>زيادة الاعتماد على التكنولوجيا</w:t>
      </w:r>
      <w:r>
        <w:rPr>
          <w:rFonts w:ascii="Simplified Arabic" w:hAnsi="Simplified Arabic" w:cs="Simplified Arabic" w:hint="cs"/>
          <w:sz w:val="28"/>
          <w:szCs w:val="28"/>
          <w:rtl/>
        </w:rPr>
        <w:t xml:space="preserve"> و</w:t>
      </w:r>
      <w:r w:rsidRPr="00192A65">
        <w:rPr>
          <w:rFonts w:ascii="Simplified Arabic" w:hAnsi="Simplified Arabic" w:cs="Simplified Arabic"/>
          <w:sz w:val="28"/>
          <w:szCs w:val="28"/>
          <w:rtl/>
        </w:rPr>
        <w:t xml:space="preserve"> </w:t>
      </w:r>
      <w:r w:rsidRPr="00E813B0">
        <w:rPr>
          <w:rFonts w:ascii="Simplified Arabic" w:hAnsi="Simplified Arabic" w:cs="Simplified Arabic" w:hint="cs"/>
          <w:sz w:val="28"/>
          <w:szCs w:val="28"/>
          <w:rtl/>
        </w:rPr>
        <w:t>العمل على إقرار وتطبيق هيكل تنظيمي ووظيفي في الهيئة لتواكب للتغييرات العالمية في م</w:t>
      </w:r>
      <w:r>
        <w:rPr>
          <w:rFonts w:ascii="Simplified Arabic" w:hAnsi="Simplified Arabic" w:cs="Simplified Arabic" w:hint="cs"/>
          <w:sz w:val="28"/>
          <w:szCs w:val="28"/>
          <w:rtl/>
        </w:rPr>
        <w:t>جال صناعة النقل البحري</w:t>
      </w:r>
      <w:r w:rsidRPr="00E813B0">
        <w:rPr>
          <w:rFonts w:ascii="Simplified Arabic" w:hAnsi="Simplified Arabic" w:cs="Simplified Arabic"/>
          <w:sz w:val="28"/>
          <w:szCs w:val="28"/>
          <w:rtl/>
        </w:rPr>
        <w:t>.</w:t>
      </w:r>
    </w:p>
    <w:p w:rsidR="006C51B6" w:rsidRDefault="006C51B6" w:rsidP="006C51B6">
      <w:pPr>
        <w:autoSpaceDE w:val="0"/>
        <w:autoSpaceDN w:val="0"/>
        <w:bidi w:val="0"/>
        <w:adjustRightInd w:val="0"/>
        <w:spacing w:line="360" w:lineRule="auto"/>
        <w:ind w:firstLine="720"/>
        <w:jc w:val="right"/>
        <w:rPr>
          <w:rFonts w:ascii="Simplified Arabic" w:eastAsia="Calibri" w:hAnsi="Simplified Arabic" w:cs="Simplified Arabic"/>
          <w:b/>
          <w:bCs/>
          <w:sz w:val="32"/>
          <w:szCs w:val="32"/>
          <w:rtl/>
        </w:rPr>
      </w:pPr>
      <w:r>
        <w:rPr>
          <w:rFonts w:ascii="Simplified Arabic" w:eastAsia="Calibri" w:hAnsi="Simplified Arabic" w:cs="Simplified Arabic" w:hint="cs"/>
          <w:b/>
          <w:bCs/>
          <w:sz w:val="32"/>
          <w:szCs w:val="32"/>
          <w:rtl/>
        </w:rPr>
        <w:lastRenderedPageBreak/>
        <w:t>أولاً: الإطار المنهجي والدراسات السابقة</w:t>
      </w:r>
    </w:p>
    <w:p w:rsidR="006C51B6" w:rsidRPr="00D50DBD" w:rsidRDefault="006C51B6" w:rsidP="006C51B6">
      <w:pPr>
        <w:autoSpaceDE w:val="0"/>
        <w:autoSpaceDN w:val="0"/>
        <w:bidi w:val="0"/>
        <w:adjustRightInd w:val="0"/>
        <w:spacing w:line="360" w:lineRule="auto"/>
        <w:ind w:firstLine="720"/>
        <w:jc w:val="right"/>
        <w:rPr>
          <w:rFonts w:ascii="Simplified Arabic" w:eastAsia="Calibri" w:hAnsi="Simplified Arabic" w:cs="Simplified Arabic"/>
          <w:b/>
          <w:bCs/>
          <w:sz w:val="28"/>
          <w:szCs w:val="28"/>
          <w:rtl/>
        </w:rPr>
      </w:pPr>
      <w:r>
        <w:rPr>
          <w:rFonts w:ascii="Simplified Arabic" w:eastAsia="Calibri" w:hAnsi="Simplified Arabic" w:cs="Simplified Arabic" w:hint="cs"/>
          <w:b/>
          <w:bCs/>
          <w:sz w:val="32"/>
          <w:szCs w:val="32"/>
          <w:rtl/>
        </w:rPr>
        <w:t>ا</w:t>
      </w:r>
      <w:r w:rsidRPr="00D50DBD">
        <w:rPr>
          <w:rFonts w:ascii="Simplified Arabic" w:eastAsia="Calibri" w:hAnsi="Simplified Arabic" w:cs="Simplified Arabic" w:hint="cs"/>
          <w:b/>
          <w:bCs/>
          <w:sz w:val="28"/>
          <w:szCs w:val="28"/>
          <w:rtl/>
        </w:rPr>
        <w:t xml:space="preserve">لمقدمة : </w:t>
      </w:r>
    </w:p>
    <w:p w:rsidR="006C51B6" w:rsidRPr="00D50DBD" w:rsidRDefault="006C51B6" w:rsidP="006C51B6">
      <w:pPr>
        <w:autoSpaceDE w:val="0"/>
        <w:autoSpaceDN w:val="0"/>
        <w:adjustRightInd w:val="0"/>
        <w:spacing w:line="360" w:lineRule="auto"/>
        <w:ind w:firstLine="720"/>
        <w:jc w:val="lowKashida"/>
        <w:rPr>
          <w:rFonts w:ascii="Simplified Arabic" w:eastAsia="Calibri" w:hAnsi="Simplified Arabic" w:cs="Simplified Arabic"/>
          <w:sz w:val="28"/>
          <w:szCs w:val="28"/>
          <w:rtl/>
        </w:rPr>
      </w:pPr>
      <w:r w:rsidRPr="00A36577">
        <w:rPr>
          <w:rFonts w:ascii="Simplified Arabic" w:eastAsia="Calibri" w:hAnsi="Simplified Arabic" w:cs="Simplified Arabic" w:hint="cs"/>
          <w:sz w:val="28"/>
          <w:szCs w:val="28"/>
          <w:rtl/>
        </w:rPr>
        <w:t xml:space="preserve">تعتبر التغيرات والتطورات العلمية والتكنولوجية المتسارعة </w:t>
      </w:r>
      <w:r w:rsidRPr="00EB2D73">
        <w:rPr>
          <w:rFonts w:ascii="Simplified Arabic" w:eastAsia="Calibri" w:hAnsi="Simplified Arabic" w:cs="Simplified Arabic" w:hint="cs"/>
          <w:color w:val="000000" w:themeColor="text1"/>
          <w:sz w:val="28"/>
          <w:szCs w:val="28"/>
          <w:rtl/>
        </w:rPr>
        <w:t xml:space="preserve">من أبرز </w:t>
      </w:r>
      <w:r w:rsidRPr="00A36577">
        <w:rPr>
          <w:rFonts w:ascii="Simplified Arabic" w:eastAsia="Calibri" w:hAnsi="Simplified Arabic" w:cs="Simplified Arabic" w:hint="cs"/>
          <w:sz w:val="28"/>
          <w:szCs w:val="28"/>
          <w:rtl/>
        </w:rPr>
        <w:t>السمات التي تميز</w:t>
      </w:r>
      <w:r w:rsidRPr="00D50DBD">
        <w:rPr>
          <w:rFonts w:ascii="Simplified Arabic" w:eastAsia="Calibri" w:hAnsi="Simplified Arabic" w:cs="Simplified Arabic" w:hint="cs"/>
          <w:sz w:val="28"/>
          <w:szCs w:val="28"/>
          <w:rtl/>
        </w:rPr>
        <w:t xml:space="preserve"> عالمنا اليوم وقد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أثرت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مختلف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جوانب</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الحياة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البشرية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وخصوصًا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sz w:val="28"/>
          <w:szCs w:val="28"/>
          <w:rtl/>
        </w:rPr>
        <w:t>مجال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w:t>
      </w:r>
      <w:r w:rsidRPr="00D50DBD">
        <w:rPr>
          <w:rFonts w:ascii="Simplified Arabic" w:eastAsia="Calibri" w:hAnsi="Simplified Arabic" w:cs="Simplified Arabic" w:hint="cs"/>
          <w:sz w:val="28"/>
          <w:szCs w:val="28"/>
          <w:rtl/>
        </w:rPr>
        <w:t>منظمات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الأعمال،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فلقد اصبحت منظمات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الأعمال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تعيش</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بيئة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مفتوحة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تتعامل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وتتفاعل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مع</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البيئة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الخارجية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تتأثر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بها وتؤثر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 xml:space="preserve">فيها, وقد </w:t>
      </w:r>
      <w:r w:rsidRPr="00D50DBD">
        <w:rPr>
          <w:rFonts w:ascii="Simplified Arabic" w:eastAsia="Calibri" w:hAnsi="Simplified Arabic" w:cs="Simplified Arabic"/>
          <w:sz w:val="28"/>
          <w:szCs w:val="28"/>
          <w:rtl/>
        </w:rPr>
        <w:t>أثرت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هذه</w:t>
      </w:r>
      <w:r w:rsidRPr="00D50DBD">
        <w:rPr>
          <w:rFonts w:ascii="Simplified Arabic" w:eastAsia="Calibri" w:hAnsi="Simplified Arabic" w:cs="Simplified Arabic"/>
          <w:sz w:val="28"/>
          <w:szCs w:val="28"/>
        </w:rPr>
        <w:t xml:space="preserve"> </w:t>
      </w:r>
      <w:r w:rsidRPr="00D33CD5">
        <w:rPr>
          <w:rFonts w:ascii="Simplified Arabic" w:eastAsia="Calibri" w:hAnsi="Simplified Arabic" w:cs="Simplified Arabic"/>
          <w:color w:val="000000"/>
          <w:sz w:val="28"/>
          <w:szCs w:val="28"/>
          <w:rtl/>
        </w:rPr>
        <w:t>التغ</w:t>
      </w:r>
      <w:r w:rsidRPr="00D33CD5">
        <w:rPr>
          <w:rFonts w:ascii="Simplified Arabic" w:eastAsia="Calibri" w:hAnsi="Simplified Arabic" w:cs="Simplified Arabic" w:hint="cs"/>
          <w:color w:val="000000"/>
          <w:sz w:val="28"/>
          <w:szCs w:val="28"/>
          <w:rtl/>
        </w:rPr>
        <w:t>يرا</w:t>
      </w:r>
      <w:r w:rsidRPr="00D33CD5">
        <w:rPr>
          <w:rFonts w:ascii="Simplified Arabic" w:eastAsia="Calibri" w:hAnsi="Simplified Arabic" w:cs="Simplified Arabic"/>
          <w:color w:val="000000"/>
          <w:sz w:val="28"/>
          <w:szCs w:val="28"/>
          <w:rtl/>
        </w:rPr>
        <w:t>ت</w:t>
      </w:r>
      <w:r w:rsidRPr="00D33CD5">
        <w:rPr>
          <w:rFonts w:ascii="Simplified Arabic" w:eastAsia="Calibri" w:hAnsi="Simplified Arabic" w:cs="Simplified Arabic" w:hint="cs"/>
          <w:color w:val="000000"/>
          <w:sz w:val="28"/>
          <w:szCs w:val="28"/>
          <w:rtl/>
        </w:rPr>
        <w:t xml:space="preserve"> بشكل</w:t>
      </w:r>
      <w:r w:rsidRPr="00D50DBD">
        <w:rPr>
          <w:rFonts w:ascii="Simplified Arabic" w:eastAsia="Calibri" w:hAnsi="Simplified Arabic" w:cs="Simplified Arabic" w:hint="cs"/>
          <w:sz w:val="28"/>
          <w:szCs w:val="28"/>
          <w:rtl/>
        </w:rPr>
        <w:t xml:space="preserve"> كبير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مستقبل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المنظمات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وفرضت</w:t>
      </w:r>
      <w:r w:rsidRPr="00D50DBD">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sz w:val="28"/>
          <w:szCs w:val="28"/>
          <w:rtl/>
        </w:rPr>
        <w:t>عليها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تحديات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جديدة</w:t>
      </w:r>
      <w:r w:rsidRPr="00D50DBD">
        <w:rPr>
          <w:rFonts w:ascii="Simplified Arabic" w:eastAsia="Calibri" w:hAnsi="Simplified Arabic" w:cs="Simplified Arabic" w:hint="cs"/>
          <w:sz w:val="28"/>
          <w:szCs w:val="28"/>
          <w:rtl/>
        </w:rPr>
        <w:t xml:space="preserve"> </w:t>
      </w:r>
    </w:p>
    <w:p w:rsidR="006C51B6" w:rsidRPr="00D50DBD" w:rsidRDefault="006C51B6" w:rsidP="006C51B6">
      <w:pPr>
        <w:spacing w:line="360" w:lineRule="auto"/>
        <w:ind w:firstLine="720"/>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فقد ظهر مفهوم إعادة الهندسة في بداية التسعينات بكتاب أطلقه الكاتبان الأمريكيان مايكل هام وجيمس شامبي بعنوان (هندرة المنظمات) عام 1992م وقد أحدثت ثورة حقيقة في عالم الإدارة لما تحمله من أفكار غير تقليدية تشمل إعادة النظر بشكل جذري في كافة الأنشطة والعمليات والإجراءات والاستراتيجيات التي قامت عليها المنظمات العاملة اليوم , يعتبر مفهوم إعادة هندسة العمليات احد مداخل التطوير وهو يركز على إعادة التصميم السريع والتغيير الجذري للعمليات </w:t>
      </w:r>
      <w:r>
        <w:rPr>
          <w:rFonts w:ascii="Simplified Arabic" w:eastAsia="Calibri" w:hAnsi="Simplified Arabic" w:cs="Simplified Arabic" w:hint="cs"/>
          <w:sz w:val="28"/>
          <w:szCs w:val="28"/>
          <w:rtl/>
        </w:rPr>
        <w:t>الإدارية الا</w:t>
      </w:r>
      <w:r w:rsidRPr="00D50DBD">
        <w:rPr>
          <w:rFonts w:ascii="Simplified Arabic" w:eastAsia="Calibri" w:hAnsi="Simplified Arabic" w:cs="Simplified Arabic" w:hint="cs"/>
          <w:sz w:val="28"/>
          <w:szCs w:val="28"/>
          <w:rtl/>
        </w:rPr>
        <w:t>ستراتيجية والنظم والسياسات والهياكل التنظيمية بهدف تحسين الأداء وزيادة الإنتاجية في المنظمة وزيادة رضا العملاء.</w:t>
      </w:r>
    </w:p>
    <w:p w:rsidR="006C51B6" w:rsidRPr="00D50DBD" w:rsidRDefault="006C51B6" w:rsidP="006C51B6">
      <w:pPr>
        <w:spacing w:line="360" w:lineRule="auto"/>
        <w:jc w:val="lowKashida"/>
        <w:outlineLvl w:val="0"/>
        <w:rPr>
          <w:rFonts w:ascii="Simplified Arabic" w:eastAsia="Calibri" w:hAnsi="Simplified Arabic" w:cs="Simplified Arabic"/>
          <w:sz w:val="28"/>
          <w:szCs w:val="28"/>
          <w:rtl/>
        </w:rPr>
      </w:pPr>
      <w:r w:rsidRPr="00D50DBD">
        <w:rPr>
          <w:rFonts w:ascii="Simplified Arabic" w:eastAsia="Calibri" w:hAnsi="Simplified Arabic" w:cs="Simplified Arabic"/>
          <w:b/>
          <w:bCs/>
          <w:sz w:val="28"/>
          <w:szCs w:val="28"/>
          <w:rtl/>
        </w:rPr>
        <w:t xml:space="preserve">مشكلة </w:t>
      </w:r>
      <w:r w:rsidRPr="00D50DBD">
        <w:rPr>
          <w:rFonts w:ascii="Simplified Arabic" w:eastAsia="Calibri" w:hAnsi="Simplified Arabic" w:cs="Simplified Arabic" w:hint="cs"/>
          <w:b/>
          <w:bCs/>
          <w:sz w:val="28"/>
          <w:szCs w:val="28"/>
          <w:rtl/>
        </w:rPr>
        <w:t>الدراسة</w:t>
      </w:r>
      <w:r w:rsidRPr="00D50DBD">
        <w:rPr>
          <w:rFonts w:ascii="Simplified Arabic" w:eastAsia="Calibri" w:hAnsi="Simplified Arabic" w:cs="Simplified Arabic"/>
          <w:b/>
          <w:bCs/>
          <w:sz w:val="28"/>
          <w:szCs w:val="28"/>
          <w:rtl/>
        </w:rPr>
        <w:t xml:space="preserve"> :</w:t>
      </w:r>
    </w:p>
    <w:p w:rsidR="006C51B6" w:rsidRPr="00D50DBD" w:rsidRDefault="006C51B6" w:rsidP="006C51B6">
      <w:pPr>
        <w:spacing w:line="360" w:lineRule="auto"/>
        <w:ind w:firstLine="720"/>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 xml:space="preserve">تعتبر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من المفاهيم الحديثة والتي تشمل اعادة النظر بشكل جوهري في كافة الانشطة والعمليات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 بالمنظمات بصو</w:t>
      </w:r>
      <w:r>
        <w:rPr>
          <w:rFonts w:ascii="Simplified Arabic" w:eastAsia="Calibri" w:hAnsi="Simplified Arabic" w:cs="Simplified Arabic" w:hint="cs"/>
          <w:sz w:val="28"/>
          <w:szCs w:val="28"/>
          <w:rtl/>
        </w:rPr>
        <w:t>رة عامة وهيئة الموانئ بصفة خاصة</w:t>
      </w:r>
      <w:r w:rsidRPr="00D50DBD">
        <w:rPr>
          <w:rFonts w:ascii="Simplified Arabic" w:eastAsia="Calibri" w:hAnsi="Simplified Arabic" w:cs="Simplified Arabic" w:hint="cs"/>
          <w:sz w:val="28"/>
          <w:szCs w:val="28"/>
          <w:rtl/>
        </w:rPr>
        <w:t xml:space="preserve">، غير ان كثيراً من هذه المنظمات لا </w:t>
      </w:r>
      <w:r>
        <w:rPr>
          <w:rFonts w:ascii="Simplified Arabic" w:eastAsia="Calibri" w:hAnsi="Simplified Arabic" w:cs="Simplified Arabic" w:hint="cs"/>
          <w:sz w:val="28"/>
          <w:szCs w:val="28"/>
          <w:rtl/>
        </w:rPr>
        <w:t>يعِ</w:t>
      </w:r>
      <w:r w:rsidRPr="00D50DBD">
        <w:rPr>
          <w:rFonts w:ascii="Simplified Arabic" w:eastAsia="Calibri" w:hAnsi="Simplified Arabic" w:cs="Simplified Arabic" w:hint="cs"/>
          <w:sz w:val="28"/>
          <w:szCs w:val="28"/>
          <w:rtl/>
        </w:rPr>
        <w:t xml:space="preserve"> هذا الدور ولا يوليه اهتماماً كبيراً</w:t>
      </w:r>
      <w:r w:rsidRPr="00D50DBD">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hint="cs"/>
          <w:sz w:val="28"/>
          <w:szCs w:val="28"/>
          <w:rtl/>
        </w:rPr>
        <w:t>مما  دعي الباحثين الوقوف علي هذه المشكلة ومعرفة أسبابها ومسبباتها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يمكن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صياغة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مشكلة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w:t>
      </w:r>
      <w:r w:rsidRPr="00D50DBD">
        <w:rPr>
          <w:rFonts w:ascii="Simplified Arabic" w:eastAsia="Calibri" w:hAnsi="Simplified Arabic" w:cs="Simplified Arabic" w:hint="cs"/>
          <w:sz w:val="28"/>
          <w:szCs w:val="28"/>
          <w:rtl/>
        </w:rPr>
        <w:t>دراسة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السؤال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الرئيس</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التالي</w:t>
      </w:r>
      <w:r w:rsidRPr="00D50DBD">
        <w:rPr>
          <w:rFonts w:ascii="Simplified Arabic" w:eastAsia="Calibri" w:hAnsi="Simplified Arabic" w:cs="Simplified Arabic"/>
          <w:sz w:val="28"/>
          <w:szCs w:val="28"/>
        </w:rPr>
        <w:t xml:space="preserve"> :</w:t>
      </w:r>
    </w:p>
    <w:p w:rsidR="006C51B6" w:rsidRPr="00D50DBD" w:rsidRDefault="006C51B6" w:rsidP="006C51B6">
      <w:pPr>
        <w:spacing w:line="360" w:lineRule="auto"/>
        <w:jc w:val="lowKashida"/>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t>ما</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دور</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إعادة</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هندسة</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العمليات</w:t>
      </w:r>
      <w:r w:rsidRPr="00D50DBD">
        <w:rPr>
          <w:rFonts w:ascii="Simplified Arabic" w:eastAsia="Calibri" w:hAnsi="Simplified Arabic" w:cs="Simplified Arabic"/>
          <w:b/>
          <w:bCs/>
          <w:sz w:val="28"/>
          <w:szCs w:val="28"/>
        </w:rPr>
        <w:t xml:space="preserve"> </w:t>
      </w:r>
      <w:r>
        <w:rPr>
          <w:rFonts w:ascii="Simplified Arabic" w:eastAsia="Calibri" w:hAnsi="Simplified Arabic" w:cs="Simplified Arabic" w:hint="cs"/>
          <w:b/>
          <w:bCs/>
          <w:sz w:val="28"/>
          <w:szCs w:val="28"/>
          <w:rtl/>
        </w:rPr>
        <w:t>الإداري</w:t>
      </w:r>
      <w:r w:rsidRPr="00D50DBD">
        <w:rPr>
          <w:rFonts w:ascii="Simplified Arabic" w:eastAsia="Calibri" w:hAnsi="Simplified Arabic" w:cs="Simplified Arabic" w:hint="cs"/>
          <w:b/>
          <w:bCs/>
          <w:sz w:val="28"/>
          <w:szCs w:val="28"/>
          <w:rtl/>
        </w:rPr>
        <w:t>ة</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في</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تحسين</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الأداء</w:t>
      </w:r>
      <w:r w:rsidRPr="00D50DBD">
        <w:rPr>
          <w:rFonts w:ascii="Simplified Arabic" w:eastAsia="Calibri" w:hAnsi="Simplified Arabic" w:cs="Simplified Arabic"/>
          <w:b/>
          <w:bCs/>
          <w:sz w:val="28"/>
          <w:szCs w:val="28"/>
        </w:rPr>
        <w:t xml:space="preserve"> </w:t>
      </w:r>
      <w:r>
        <w:rPr>
          <w:rFonts w:ascii="Simplified Arabic" w:eastAsia="Calibri" w:hAnsi="Simplified Arabic" w:cs="Simplified Arabic" w:hint="cs"/>
          <w:b/>
          <w:bCs/>
          <w:sz w:val="28"/>
          <w:szCs w:val="28"/>
          <w:rtl/>
        </w:rPr>
        <w:t>الإداري</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في</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هيئة الموانئ البحرية السودانية</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w:t>
      </w:r>
    </w:p>
    <w:p w:rsidR="006C51B6" w:rsidRPr="00D50DBD" w:rsidRDefault="006C51B6" w:rsidP="006C51B6">
      <w:pPr>
        <w:spacing w:line="360" w:lineRule="auto"/>
        <w:jc w:val="lowKashida"/>
        <w:rPr>
          <w:rFonts w:ascii="Simplified Arabic" w:eastAsia="Calibri" w:hAnsi="Simplified Arabic" w:cs="Simplified Arabic"/>
          <w:sz w:val="28"/>
          <w:szCs w:val="28"/>
        </w:rPr>
      </w:pPr>
      <w:r w:rsidRPr="00D50DBD">
        <w:rPr>
          <w:rFonts w:ascii="Simplified Arabic" w:eastAsia="Calibri" w:hAnsi="Simplified Arabic" w:cs="Simplified Arabic"/>
          <w:sz w:val="28"/>
          <w:szCs w:val="28"/>
          <w:rtl/>
        </w:rPr>
        <w:t>ويتفرع</w:t>
      </w:r>
      <w:r w:rsidRPr="00D50DBD">
        <w:rPr>
          <w:rFonts w:ascii="Simplified Arabic" w:eastAsia="Calibri" w:hAnsi="Simplified Arabic" w:cs="Simplified Arabic" w:hint="cs"/>
          <w:sz w:val="28"/>
          <w:szCs w:val="28"/>
          <w:rtl/>
        </w:rPr>
        <w:t xml:space="preserve"> من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السؤال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الرئيس</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الأسئلة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الفرعية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التالية</w:t>
      </w:r>
      <w:r w:rsidRPr="00D50DBD">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w:t>
      </w:r>
    </w:p>
    <w:p w:rsidR="006C51B6" w:rsidRPr="00D50DBD" w:rsidRDefault="006C51B6" w:rsidP="006C51B6">
      <w:pPr>
        <w:spacing w:line="360" w:lineRule="auto"/>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1.</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مدى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توفر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المتطلبات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الأساسية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اللازمة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لتطبيق</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هيئة الموانئ</w:t>
      </w:r>
      <w:r w:rsidRPr="00D50DBD">
        <w:rPr>
          <w:rFonts w:ascii="Simplified Arabic" w:eastAsia="Calibri" w:hAnsi="Simplified Arabic" w:cs="Simplified Arabic"/>
          <w:sz w:val="28"/>
          <w:szCs w:val="28"/>
          <w:rtl/>
        </w:rPr>
        <w:t>؟</w:t>
      </w:r>
    </w:p>
    <w:p w:rsidR="006C51B6" w:rsidRPr="00D50DBD" w:rsidRDefault="006C51B6" w:rsidP="006C51B6">
      <w:pPr>
        <w:spacing w:line="360" w:lineRule="auto"/>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2.</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ما</w:t>
      </w:r>
      <w:r w:rsidRPr="00D50DBD">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sz w:val="28"/>
          <w:szCs w:val="28"/>
          <w:rtl/>
        </w:rPr>
        <w:t>ت</w:t>
      </w:r>
      <w:r w:rsidRPr="00D50DBD">
        <w:rPr>
          <w:rFonts w:ascii="Simplified Arabic" w:eastAsia="Calibri" w:hAnsi="Simplified Arabic" w:cs="Simplified Arabic" w:hint="cs"/>
          <w:sz w:val="28"/>
          <w:szCs w:val="28"/>
          <w:rtl/>
        </w:rPr>
        <w:t>أثير تطبيق</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تحسين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w:t>
      </w:r>
      <w:r w:rsidRPr="00D50DBD">
        <w:rPr>
          <w:rFonts w:ascii="Simplified Arabic" w:eastAsia="Calibri" w:hAnsi="Simplified Arabic" w:cs="Simplified Arabic"/>
          <w:sz w:val="28"/>
          <w:szCs w:val="28"/>
          <w:rtl/>
        </w:rPr>
        <w:t>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hint="cs"/>
          <w:sz w:val="28"/>
          <w:szCs w:val="28"/>
          <w:rtl/>
        </w:rPr>
        <w:t xml:space="preserve"> الموانئ</w:t>
      </w:r>
      <w:r w:rsidRPr="00D50DBD">
        <w:rPr>
          <w:rFonts w:ascii="Simplified Arabic" w:eastAsia="Calibri" w:hAnsi="Simplified Arabic" w:cs="Simplified Arabic"/>
          <w:sz w:val="28"/>
          <w:szCs w:val="28"/>
          <w:rtl/>
        </w:rPr>
        <w:t>؟</w:t>
      </w:r>
    </w:p>
    <w:p w:rsidR="006C51B6" w:rsidRPr="00D50DBD" w:rsidRDefault="006C51B6" w:rsidP="006C51B6">
      <w:pPr>
        <w:spacing w:line="360" w:lineRule="auto"/>
        <w:jc w:val="lowKashida"/>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 هل توجد فروق ذات دلالة إحصائية بين أداء المبحوثين حول واقع إعادة هندسة العمليات الإدارية بالهيئة وأثرها على الأداء الإداري تعزي إلى العوامل الشخصية والتنظيمية.</w:t>
      </w:r>
    </w:p>
    <w:p w:rsidR="006C51B6" w:rsidRPr="00D50DBD" w:rsidRDefault="006C51B6" w:rsidP="006C51B6">
      <w:pPr>
        <w:spacing w:line="360" w:lineRule="auto"/>
        <w:jc w:val="lowKashida"/>
        <w:outlineLvl w:val="0"/>
        <w:rPr>
          <w:rFonts w:ascii="Simplified Arabic" w:eastAsia="Calibri" w:hAnsi="Simplified Arabic" w:cs="Simplified Arabic"/>
          <w:sz w:val="28"/>
          <w:szCs w:val="28"/>
          <w:rtl/>
        </w:rPr>
      </w:pPr>
      <w:r w:rsidRPr="00D50DBD">
        <w:rPr>
          <w:rFonts w:ascii="Simplified Arabic" w:eastAsia="Calibri" w:hAnsi="Simplified Arabic" w:cs="Simplified Arabic" w:hint="cs"/>
          <w:b/>
          <w:bCs/>
          <w:sz w:val="28"/>
          <w:szCs w:val="28"/>
          <w:rtl/>
        </w:rPr>
        <w:t>أهمية الدراسة</w:t>
      </w:r>
      <w:r w:rsidRPr="00D50DBD">
        <w:rPr>
          <w:rFonts w:ascii="Simplified Arabic" w:eastAsia="Calibri" w:hAnsi="Simplified Arabic" w:cs="Simplified Arabic"/>
          <w:b/>
          <w:bCs/>
          <w:sz w:val="28"/>
          <w:szCs w:val="28"/>
          <w:rtl/>
        </w:rPr>
        <w:t xml:space="preserve"> : </w:t>
      </w:r>
    </w:p>
    <w:p w:rsidR="006C51B6" w:rsidRPr="00D50DBD" w:rsidRDefault="006C51B6" w:rsidP="006C51B6">
      <w:pPr>
        <w:autoSpaceDE w:val="0"/>
        <w:autoSpaceDN w:val="0"/>
        <w:adjustRightInd w:val="0"/>
        <w:spacing w:line="360" w:lineRule="auto"/>
        <w:ind w:firstLine="720"/>
        <w:jc w:val="lowKashida"/>
        <w:rPr>
          <w:rFonts w:ascii="Simplified Arabic" w:eastAsia="Calibri" w:hAnsi="Simplified Arabic" w:cs="Simplified Arabic"/>
          <w:sz w:val="28"/>
          <w:szCs w:val="28"/>
          <w:rtl/>
        </w:rPr>
      </w:pPr>
      <w:r w:rsidRPr="00D50DBD">
        <w:rPr>
          <w:rFonts w:ascii="Simplified Arabic" w:eastAsia="Calibri" w:hAnsi="Simplified Arabic" w:cs="Simplified Arabic"/>
          <w:sz w:val="28"/>
          <w:szCs w:val="28"/>
          <w:rtl/>
        </w:rPr>
        <w:t>تتمثل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أهمية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هذه</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w:t>
      </w:r>
      <w:r w:rsidRPr="00D50DBD">
        <w:rPr>
          <w:rFonts w:ascii="Simplified Arabic" w:eastAsia="Calibri" w:hAnsi="Simplified Arabic" w:cs="Simplified Arabic" w:hint="cs"/>
          <w:sz w:val="28"/>
          <w:szCs w:val="28"/>
          <w:rtl/>
        </w:rPr>
        <w:t>درا</w:t>
      </w:r>
      <w:r w:rsidRPr="00D50DBD">
        <w:rPr>
          <w:rFonts w:ascii="Simplified Arabic" w:eastAsia="Calibri" w:hAnsi="Simplified Arabic" w:cs="Simplified Arabic"/>
          <w:sz w:val="28"/>
          <w:szCs w:val="28"/>
          <w:rtl/>
        </w:rPr>
        <w:t>سة</w:t>
      </w:r>
      <w:r w:rsidRPr="00D50DBD">
        <w:rPr>
          <w:rFonts w:ascii="Simplified Arabic" w:eastAsia="Calibri" w:hAnsi="Simplified Arabic" w:cs="Simplified Arabic" w:hint="cs"/>
          <w:sz w:val="28"/>
          <w:szCs w:val="28"/>
          <w:rtl/>
        </w:rPr>
        <w:t xml:space="preserve"> في جانبين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w:t>
      </w:r>
    </w:p>
    <w:p w:rsidR="006C51B6" w:rsidRPr="00D50DBD" w:rsidRDefault="006C51B6" w:rsidP="006C51B6">
      <w:pPr>
        <w:autoSpaceDE w:val="0"/>
        <w:autoSpaceDN w:val="0"/>
        <w:adjustRightInd w:val="0"/>
        <w:spacing w:line="360" w:lineRule="auto"/>
        <w:jc w:val="both"/>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 الاهمية العلمية بحيث </w:t>
      </w:r>
      <w:r w:rsidRPr="00D50DBD">
        <w:rPr>
          <w:rFonts w:ascii="Simplified Arabic" w:eastAsia="Calibri" w:hAnsi="Simplified Arabic" w:cs="Simplified Arabic"/>
          <w:sz w:val="28"/>
          <w:szCs w:val="28"/>
          <w:rtl/>
        </w:rPr>
        <w:t>تُعد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هذه</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 xml:space="preserve">الدراسة </w:t>
      </w:r>
      <w:r w:rsidRPr="00D50DBD">
        <w:rPr>
          <w:rFonts w:ascii="Simplified Arabic" w:eastAsia="Calibri" w:hAnsi="Simplified Arabic" w:cs="Simplified Arabic"/>
          <w:sz w:val="28"/>
          <w:szCs w:val="28"/>
          <w:rtl/>
        </w:rPr>
        <w:t>إضافة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علمية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جديدة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لما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ك</w:t>
      </w:r>
      <w:r>
        <w:rPr>
          <w:rFonts w:ascii="Simplified Arabic" w:eastAsia="Calibri" w:hAnsi="Simplified Arabic" w:cs="Simplified Arabic" w:hint="cs"/>
          <w:sz w:val="28"/>
          <w:szCs w:val="28"/>
          <w:rtl/>
        </w:rPr>
        <w:t>ُ</w:t>
      </w:r>
      <w:r w:rsidRPr="00D50DBD">
        <w:rPr>
          <w:rFonts w:ascii="Simplified Arabic" w:eastAsia="Calibri" w:hAnsi="Simplified Arabic" w:cs="Simplified Arabic"/>
          <w:sz w:val="28"/>
          <w:szCs w:val="28"/>
          <w:rtl/>
        </w:rPr>
        <w:t>تب</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أبحاث</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هذا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المجال</w:t>
      </w:r>
      <w:r>
        <w:rPr>
          <w:rFonts w:ascii="Simplified Arabic" w:eastAsia="Calibri" w:hAnsi="Simplified Arabic" w:cs="Simplified Arabic" w:hint="cs"/>
          <w:sz w:val="28"/>
          <w:szCs w:val="28"/>
          <w:rtl/>
        </w:rPr>
        <w:t>،</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وتعمل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تزويد</w:t>
      </w:r>
      <w:r w:rsidRPr="00D50DBD">
        <w:rPr>
          <w:rFonts w:eastAsia="Calibri" w:hint="cs"/>
          <w:sz w:val="28"/>
          <w:szCs w:val="28"/>
          <w:rtl/>
        </w:rPr>
        <w:t xml:space="preserve"> </w:t>
      </w:r>
      <w:r w:rsidRPr="00D50DBD">
        <w:rPr>
          <w:rFonts w:ascii="Simplified Arabic" w:eastAsia="Calibri" w:hAnsi="Simplified Arabic" w:cs="Simplified Arabic"/>
          <w:sz w:val="28"/>
          <w:szCs w:val="28"/>
          <w:rtl/>
        </w:rPr>
        <w:t>المكتبة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w:t>
      </w:r>
      <w:r w:rsidRPr="00D50DBD">
        <w:rPr>
          <w:rFonts w:ascii="Simplified Arabic" w:eastAsia="Calibri" w:hAnsi="Simplified Arabic" w:cs="Simplified Arabic" w:hint="cs"/>
          <w:sz w:val="28"/>
          <w:szCs w:val="28"/>
          <w:rtl/>
        </w:rPr>
        <w:t>سودانية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والعربية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برافد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جديد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المعرف</w:t>
      </w:r>
      <w:r w:rsidRPr="00D50DBD">
        <w:rPr>
          <w:rFonts w:ascii="Simplified Arabic" w:eastAsia="Calibri" w:hAnsi="Simplified Arabic" w:cs="Simplified Arabic" w:hint="cs"/>
          <w:sz w:val="28"/>
          <w:szCs w:val="28"/>
          <w:rtl/>
        </w:rPr>
        <w:t>ة.</w:t>
      </w:r>
    </w:p>
    <w:p w:rsidR="006C51B6" w:rsidRPr="00D50DBD" w:rsidRDefault="006C51B6" w:rsidP="006C51B6">
      <w:pPr>
        <w:autoSpaceDE w:val="0"/>
        <w:autoSpaceDN w:val="0"/>
        <w:adjustRightInd w:val="0"/>
        <w:spacing w:line="360" w:lineRule="auto"/>
        <w:jc w:val="lowKashida"/>
        <w:rPr>
          <w:rFonts w:ascii="Simplified Arabic" w:eastAsia="Calibri" w:hAnsi="Simplified Arabic" w:cs="Simplified Arabic"/>
          <w:sz w:val="28"/>
          <w:szCs w:val="28"/>
          <w:rtl/>
        </w:rPr>
      </w:pP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الأهمية العملية تتمثل في الآ</w:t>
      </w:r>
      <w:r w:rsidRPr="00D50DBD">
        <w:rPr>
          <w:rFonts w:ascii="Simplified Arabic" w:eastAsia="Calibri" w:hAnsi="Simplified Arabic" w:cs="Simplified Arabic" w:hint="cs"/>
          <w:sz w:val="28"/>
          <w:szCs w:val="28"/>
          <w:rtl/>
        </w:rPr>
        <w:t>تي:</w:t>
      </w:r>
      <w:r>
        <w:rPr>
          <w:rFonts w:ascii="Simplified Arabic" w:eastAsia="Calibri" w:hAnsi="Simplified Arabic" w:cs="Simplified Arabic" w:hint="cs"/>
          <w:sz w:val="28"/>
          <w:szCs w:val="28"/>
          <w:rtl/>
        </w:rPr>
        <w:t>-</w:t>
      </w:r>
    </w:p>
    <w:p w:rsidR="006C51B6" w:rsidRPr="00D50DBD" w:rsidRDefault="006C51B6" w:rsidP="006C51B6">
      <w:pPr>
        <w:numPr>
          <w:ilvl w:val="0"/>
          <w:numId w:val="38"/>
        </w:numPr>
        <w:spacing w:after="200" w:line="360" w:lineRule="auto"/>
        <w:contextualSpacing/>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lastRenderedPageBreak/>
        <w:t>تتناول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الدراسة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إحدى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كبرى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المؤسسات الحكومية السودانية،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وهي</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هيئة الموانئ البحرية</w:t>
      </w:r>
      <w:r w:rsidRPr="00D50DBD">
        <w:rPr>
          <w:rFonts w:ascii="Simplified Arabic" w:eastAsia="Calibri" w:hAnsi="Simplified Arabic" w:cs="Simplified Arabic" w:hint="cs"/>
          <w:sz w:val="28"/>
          <w:szCs w:val="28"/>
          <w:rtl/>
        </w:rPr>
        <w:t>،</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وتدرس</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واقع</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والتطوير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فيها</w:t>
      </w:r>
      <w:r w:rsidRPr="00D50DBD">
        <w:rPr>
          <w:rFonts w:ascii="Simplified Arabic" w:eastAsia="Calibri" w:hAnsi="Simplified Arabic" w:cs="Simplified Arabic"/>
          <w:sz w:val="28"/>
          <w:szCs w:val="28"/>
        </w:rPr>
        <w:t>.</w:t>
      </w:r>
    </w:p>
    <w:p w:rsidR="006C51B6" w:rsidRPr="00D50DBD" w:rsidRDefault="006C51B6" w:rsidP="006C51B6">
      <w:pPr>
        <w:numPr>
          <w:ilvl w:val="0"/>
          <w:numId w:val="38"/>
        </w:numPr>
        <w:spacing w:after="200" w:line="360" w:lineRule="auto"/>
        <w:contextualSpacing/>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تستمد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هذه</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الدراسة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أهميتها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من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الفائدة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المستقبلية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المتوقعة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ومقدار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العائد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الذي يمكن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أن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تحققه</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الهيئة وانعكاس</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ذلك</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الاقتصاد السوداني ككلّ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إذا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ما</w:t>
      </w:r>
      <w:r>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hint="cs"/>
          <w:sz w:val="28"/>
          <w:szCs w:val="28"/>
          <w:rtl/>
        </w:rPr>
        <w:t>تم</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الأخذ</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بنتائجها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وتوصياتها،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وتطبيقها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سائر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المؤسسات الحكومية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الأخرى</w:t>
      </w:r>
      <w:r w:rsidRPr="00D50DBD">
        <w:rPr>
          <w:rFonts w:ascii="Simplified Arabic" w:eastAsia="Calibri" w:hAnsi="Simplified Arabic" w:cs="Simplified Arabic"/>
          <w:sz w:val="28"/>
          <w:szCs w:val="28"/>
        </w:rPr>
        <w:t>.</w:t>
      </w:r>
    </w:p>
    <w:p w:rsidR="006C51B6" w:rsidRPr="00D50DBD" w:rsidRDefault="006C51B6" w:rsidP="006C51B6">
      <w:pPr>
        <w:numPr>
          <w:ilvl w:val="0"/>
          <w:numId w:val="38"/>
        </w:numPr>
        <w:autoSpaceDE w:val="0"/>
        <w:autoSpaceDN w:val="0"/>
        <w:adjustRightInd w:val="0"/>
        <w:spacing w:after="200" w:line="360" w:lineRule="auto"/>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ستعرف الدراسة </w:t>
      </w:r>
      <w:r w:rsidRPr="00D50DBD">
        <w:rPr>
          <w:rFonts w:ascii="Simplified Arabic" w:eastAsia="Calibri" w:hAnsi="Simplified Arabic" w:cs="Simplified Arabic"/>
          <w:sz w:val="28"/>
          <w:szCs w:val="28"/>
          <w:rtl/>
        </w:rPr>
        <w:t>بإعادة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كاستراتيجية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جديدة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للتغيير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لدى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صانعي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 xml:space="preserve">القرارات </w:t>
      </w:r>
      <w:r w:rsidRPr="00D50DBD">
        <w:rPr>
          <w:rFonts w:ascii="Simplified Arabic" w:eastAsia="Calibri" w:hAnsi="Simplified Arabic" w:cs="Simplified Arabic"/>
          <w:sz w:val="28"/>
          <w:szCs w:val="28"/>
          <w:rtl/>
        </w:rPr>
        <w:t>وواضعي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الخطط</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w:t>
      </w:r>
      <w:r w:rsidRPr="00D50DBD">
        <w:rPr>
          <w:rFonts w:ascii="Simplified Arabic" w:eastAsia="Calibri" w:hAnsi="Simplified Arabic" w:cs="Simplified Arabic" w:hint="cs"/>
          <w:sz w:val="28"/>
          <w:szCs w:val="28"/>
          <w:rtl/>
        </w:rPr>
        <w:t>هيئة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وما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له</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تغيير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سريع</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وايجابي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للارتقاء</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بالأداء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فيها.</w:t>
      </w:r>
    </w:p>
    <w:p w:rsidR="006C51B6" w:rsidRPr="00D50DBD" w:rsidRDefault="006C51B6" w:rsidP="006C51B6">
      <w:pPr>
        <w:spacing w:before="240" w:line="360" w:lineRule="auto"/>
        <w:jc w:val="lowKashida"/>
        <w:outlineLvl w:val="0"/>
        <w:rPr>
          <w:rFonts w:ascii="Simplified Arabic" w:eastAsia="Calibri" w:hAnsi="Simplified Arabic" w:cs="Simplified Arabic"/>
          <w:b/>
          <w:bCs/>
          <w:sz w:val="28"/>
          <w:szCs w:val="28"/>
          <w:rtl/>
        </w:rPr>
      </w:pPr>
      <w:r w:rsidRPr="00D50DBD">
        <w:rPr>
          <w:rFonts w:ascii="Simplified Arabic" w:eastAsia="Calibri" w:hAnsi="Simplified Arabic" w:cs="Simplified Arabic"/>
          <w:b/>
          <w:bCs/>
          <w:sz w:val="28"/>
          <w:szCs w:val="28"/>
          <w:rtl/>
        </w:rPr>
        <w:t xml:space="preserve">  </w:t>
      </w:r>
      <w:r w:rsidRPr="00D50DBD">
        <w:rPr>
          <w:rFonts w:ascii="Simplified Arabic" w:eastAsia="Calibri" w:hAnsi="Simplified Arabic" w:cs="Simplified Arabic" w:hint="cs"/>
          <w:b/>
          <w:bCs/>
          <w:sz w:val="28"/>
          <w:szCs w:val="28"/>
          <w:rtl/>
        </w:rPr>
        <w:t xml:space="preserve">أهداف الدراسة </w:t>
      </w:r>
      <w:r w:rsidRPr="00D50DBD">
        <w:rPr>
          <w:rFonts w:ascii="Simplified Arabic" w:eastAsia="Calibri" w:hAnsi="Simplified Arabic" w:cs="Simplified Arabic"/>
          <w:b/>
          <w:bCs/>
          <w:sz w:val="28"/>
          <w:szCs w:val="28"/>
          <w:rtl/>
        </w:rPr>
        <w:t xml:space="preserve"> :</w:t>
      </w:r>
    </w:p>
    <w:p w:rsidR="006C51B6" w:rsidRPr="00D50DBD" w:rsidRDefault="006C51B6" w:rsidP="006C51B6">
      <w:pPr>
        <w:spacing w:line="360" w:lineRule="auto"/>
        <w:ind w:firstLine="720"/>
        <w:jc w:val="lowKashida"/>
        <w:outlineLvl w:val="0"/>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تهدف هذه الدراسة بصورة أساسية الى </w:t>
      </w:r>
      <w:r w:rsidRPr="00D50DBD">
        <w:rPr>
          <w:rFonts w:ascii="Simplified Arabic" w:eastAsia="Calibri" w:hAnsi="Simplified Arabic" w:cs="Simplified Arabic"/>
          <w:sz w:val="28"/>
          <w:szCs w:val="28"/>
          <w:rtl/>
        </w:rPr>
        <w:t>التعرف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دور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تحسين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hint="cs"/>
          <w:sz w:val="28"/>
          <w:szCs w:val="28"/>
          <w:rtl/>
        </w:rPr>
        <w:t xml:space="preserve"> بهيئة الموانئ البحرية</w:t>
      </w:r>
      <w:r w:rsidRPr="00D50DBD">
        <w:rPr>
          <w:rFonts w:ascii="Simplified Arabic" w:eastAsia="Calibri" w:hAnsi="Simplified Arabic" w:cs="Simplified Arabic"/>
          <w:sz w:val="28"/>
          <w:szCs w:val="28"/>
          <w:rtl/>
        </w:rPr>
        <w:t>.</w:t>
      </w:r>
      <w:r w:rsidRPr="00D50DBD">
        <w:rPr>
          <w:rFonts w:ascii="Simplified Arabic" w:eastAsia="Calibri" w:hAnsi="Simplified Arabic" w:cs="Simplified Arabic" w:hint="cs"/>
          <w:sz w:val="28"/>
          <w:szCs w:val="28"/>
          <w:rtl/>
        </w:rPr>
        <w:t xml:space="preserve"> بالإضافة لما سبق توجد أهداف أخرى تتمثل في:</w:t>
      </w:r>
      <w:r>
        <w:rPr>
          <w:rFonts w:ascii="Simplified Arabic" w:eastAsia="Calibri" w:hAnsi="Simplified Arabic" w:cs="Simplified Arabic" w:hint="cs"/>
          <w:sz w:val="28"/>
          <w:szCs w:val="28"/>
          <w:rtl/>
        </w:rPr>
        <w:t>-</w:t>
      </w:r>
    </w:p>
    <w:p w:rsidR="006C51B6" w:rsidRPr="00F43E6B" w:rsidRDefault="006C51B6" w:rsidP="006C51B6">
      <w:pPr>
        <w:pStyle w:val="a6"/>
        <w:numPr>
          <w:ilvl w:val="0"/>
          <w:numId w:val="39"/>
        </w:numPr>
        <w:bidi/>
        <w:spacing w:line="360" w:lineRule="auto"/>
        <w:jc w:val="lowKashida"/>
        <w:outlineLvl w:val="0"/>
        <w:rPr>
          <w:rFonts w:ascii="Simplified Arabic" w:hAnsi="Simplified Arabic" w:cs="Simplified Arabic"/>
          <w:sz w:val="28"/>
          <w:szCs w:val="28"/>
          <w:rtl/>
        </w:rPr>
      </w:pPr>
      <w:r>
        <w:rPr>
          <w:rFonts w:ascii="Simplified Arabic" w:hAnsi="Simplified Arabic" w:cs="Simplified Arabic" w:hint="cs"/>
          <w:sz w:val="28"/>
          <w:szCs w:val="28"/>
          <w:rtl/>
        </w:rPr>
        <w:t xml:space="preserve">التعرف على الدور الذي تلعبه </w:t>
      </w:r>
      <w:r w:rsidRPr="00EF3F45">
        <w:rPr>
          <w:rFonts w:ascii="Simplified Arabic" w:hAnsi="Simplified Arabic" w:cs="Simplified Arabic" w:hint="cs"/>
          <w:color w:val="FF0000"/>
          <w:sz w:val="28"/>
          <w:szCs w:val="28"/>
          <w:rtl/>
        </w:rPr>
        <w:t>ا</w:t>
      </w:r>
      <w:r>
        <w:rPr>
          <w:rFonts w:ascii="Simplified Arabic" w:hAnsi="Simplified Arabic" w:cs="Simplified Arabic" w:hint="cs"/>
          <w:sz w:val="28"/>
          <w:szCs w:val="28"/>
          <w:rtl/>
        </w:rPr>
        <w:t>عادة هندسة العمليات في الأداء وتحسينه بهيئة الموانئ البحرية.</w:t>
      </w:r>
    </w:p>
    <w:p w:rsidR="006C51B6" w:rsidRPr="00D50DBD" w:rsidRDefault="006C51B6" w:rsidP="006C51B6">
      <w:pPr>
        <w:numPr>
          <w:ilvl w:val="0"/>
          <w:numId w:val="39"/>
        </w:numPr>
        <w:spacing w:line="360" w:lineRule="auto"/>
        <w:jc w:val="lowKashida"/>
        <w:outlineLvl w:val="0"/>
        <w:rPr>
          <w:rFonts w:ascii="Simplified Arabic" w:eastAsia="Calibri" w:hAnsi="Simplified Arabic" w:cs="Simplified Arabic"/>
          <w:sz w:val="28"/>
          <w:szCs w:val="28"/>
        </w:rPr>
      </w:pPr>
      <w:r w:rsidRPr="00D50DBD">
        <w:rPr>
          <w:rFonts w:ascii="Simplified Arabic" w:eastAsia="Calibri" w:hAnsi="Simplified Arabic" w:cs="Simplified Arabic"/>
          <w:sz w:val="28"/>
          <w:szCs w:val="28"/>
          <w:rtl/>
        </w:rPr>
        <w:t>التعرف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مدى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وضوح</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المفاهيم</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المتعلقة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لدى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العاملين</w:t>
      </w:r>
      <w:r w:rsidRPr="00D50DBD">
        <w:rPr>
          <w:rFonts w:ascii="Simplified Arabic" w:eastAsia="Calibri" w:hAnsi="Simplified Arabic" w:cs="Simplified Arabic" w:hint="cs"/>
          <w:sz w:val="28"/>
          <w:szCs w:val="28"/>
          <w:rtl/>
        </w:rPr>
        <w:t xml:space="preserve"> بالهيئة</w:t>
      </w:r>
      <w:r w:rsidRPr="00D50DBD">
        <w:rPr>
          <w:rFonts w:ascii="Simplified Arabic" w:eastAsia="Calibri" w:hAnsi="Simplified Arabic" w:cs="Simplified Arabic"/>
          <w:sz w:val="28"/>
          <w:szCs w:val="28"/>
          <w:rtl/>
        </w:rPr>
        <w:t>.</w:t>
      </w:r>
    </w:p>
    <w:p w:rsidR="006C51B6" w:rsidRPr="00D50DBD" w:rsidRDefault="006C51B6" w:rsidP="006C51B6">
      <w:pPr>
        <w:numPr>
          <w:ilvl w:val="0"/>
          <w:numId w:val="39"/>
        </w:numPr>
        <w:spacing w:after="200" w:line="360" w:lineRule="auto"/>
        <w:jc w:val="lowKashida"/>
        <w:outlineLvl w:val="0"/>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التعرف</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على مدى </w:t>
      </w:r>
      <w:r w:rsidRPr="00D50DBD">
        <w:rPr>
          <w:rFonts w:ascii="Simplified Arabic" w:eastAsia="Calibri" w:hAnsi="Simplified Arabic" w:cs="Simplified Arabic" w:hint="cs"/>
          <w:sz w:val="28"/>
          <w:szCs w:val="28"/>
          <w:rtl/>
        </w:rPr>
        <w:t>تأثير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موارد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المنظمة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المتاحة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علي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w:t>
      </w:r>
      <w:r w:rsidRPr="00D50DBD">
        <w:rPr>
          <w:rFonts w:ascii="Simplified Arabic" w:eastAsia="Calibri" w:hAnsi="Simplified Arabic" w:cs="Simplified Arabic"/>
          <w:sz w:val="28"/>
          <w:szCs w:val="28"/>
        </w:rPr>
        <w:t>.</w:t>
      </w:r>
    </w:p>
    <w:p w:rsidR="006C51B6" w:rsidRPr="00D50DBD" w:rsidRDefault="006C51B6" w:rsidP="006C51B6">
      <w:pPr>
        <w:numPr>
          <w:ilvl w:val="0"/>
          <w:numId w:val="39"/>
        </w:numPr>
        <w:spacing w:after="200" w:line="360" w:lineRule="auto"/>
        <w:jc w:val="lowKashida"/>
        <w:outlineLvl w:val="0"/>
        <w:rPr>
          <w:rFonts w:ascii="Simplified Arabic" w:eastAsia="Calibri" w:hAnsi="Simplified Arabic" w:cs="Simplified Arabic"/>
          <w:sz w:val="28"/>
          <w:szCs w:val="28"/>
        </w:rPr>
      </w:pPr>
      <w:r w:rsidRPr="00D50DBD">
        <w:rPr>
          <w:rFonts w:ascii="Simplified Arabic" w:eastAsia="Calibri" w:hAnsi="Simplified Arabic" w:cs="Simplified Arabic"/>
          <w:sz w:val="28"/>
          <w:szCs w:val="28"/>
          <w:rtl/>
        </w:rPr>
        <w:t>تقديم</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التوصيات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والمقترحات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المناسبة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ضوء</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النتائج</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لمتخذي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الق</w:t>
      </w:r>
      <w:r w:rsidRPr="00D50DBD">
        <w:rPr>
          <w:rFonts w:ascii="Simplified Arabic" w:eastAsia="Calibri" w:hAnsi="Simplified Arabic" w:cs="Simplified Arabic" w:hint="cs"/>
          <w:sz w:val="28"/>
          <w:szCs w:val="28"/>
          <w:rtl/>
        </w:rPr>
        <w:t>رار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 xml:space="preserve"> الهيئة </w:t>
      </w:r>
      <w:r w:rsidRPr="00D50DBD">
        <w:rPr>
          <w:rFonts w:ascii="Simplified Arabic" w:eastAsia="Calibri" w:hAnsi="Simplified Arabic" w:cs="Simplified Arabic"/>
          <w:sz w:val="28"/>
          <w:szCs w:val="28"/>
          <w:rtl/>
        </w:rPr>
        <w:t>والتي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ستسهم</w:t>
      </w:r>
      <w:r w:rsidRPr="00D50DBD">
        <w:rPr>
          <w:rFonts w:ascii="Simplified Arabic" w:eastAsia="Calibri" w:hAnsi="Simplified Arabic" w:cs="Simplified Arabic" w:hint="cs"/>
          <w:sz w:val="28"/>
          <w:szCs w:val="28"/>
          <w:rtl/>
        </w:rPr>
        <w:t xml:space="preserve"> في تعزيز وتحسين الأداء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في الهيئة</w:t>
      </w:r>
      <w:r w:rsidRPr="00D50DBD">
        <w:rPr>
          <w:rFonts w:ascii="Simplified Arabic" w:eastAsia="Calibri" w:hAnsi="Simplified Arabic" w:cs="Simplified Arabic"/>
          <w:sz w:val="28"/>
          <w:szCs w:val="28"/>
          <w:rtl/>
        </w:rPr>
        <w:t>.</w:t>
      </w:r>
    </w:p>
    <w:p w:rsidR="006C51B6" w:rsidRPr="00D50DBD" w:rsidRDefault="006C51B6" w:rsidP="006C51B6">
      <w:pPr>
        <w:spacing w:line="360" w:lineRule="auto"/>
        <w:jc w:val="lowKashida"/>
        <w:outlineLvl w:val="0"/>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t xml:space="preserve">  فرضية الدراسة</w:t>
      </w:r>
      <w:r w:rsidRPr="00D50DBD">
        <w:rPr>
          <w:rFonts w:ascii="Simplified Arabic" w:eastAsia="Calibri" w:hAnsi="Simplified Arabic" w:cs="Simplified Arabic"/>
          <w:b/>
          <w:bCs/>
          <w:sz w:val="28"/>
          <w:szCs w:val="28"/>
          <w:rtl/>
        </w:rPr>
        <w:t xml:space="preserve"> :</w:t>
      </w:r>
    </w:p>
    <w:p w:rsidR="006C51B6" w:rsidRPr="00D50DBD" w:rsidRDefault="006C51B6" w:rsidP="006C51B6">
      <w:pPr>
        <w:numPr>
          <w:ilvl w:val="1"/>
          <w:numId w:val="37"/>
        </w:numPr>
        <w:spacing w:after="200" w:line="360" w:lineRule="auto"/>
        <w:contextualSpacing/>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 xml:space="preserve">توجد علاقة ذات دلالة إحصائية </w:t>
      </w:r>
      <w:r w:rsidRPr="00D50DBD">
        <w:rPr>
          <w:rFonts w:ascii="Simplified Arabic" w:eastAsia="Calibri" w:hAnsi="Simplified Arabic" w:cs="Simplified Arabic"/>
          <w:sz w:val="28"/>
          <w:szCs w:val="28"/>
          <w:rtl/>
        </w:rPr>
        <w:t>عند</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مستوى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دلالة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 xml:space="preserve"> 0.05 ) </w:t>
      </w:r>
      <w:r w:rsidRPr="00D50DBD">
        <w:rPr>
          <w:rFonts w:ascii="Simplified Arabic" w:eastAsia="Calibri" w:hAnsi="Simplified Arabic" w:cs="Simplified Arabic" w:hint="cs"/>
          <w:sz w:val="28"/>
          <w:szCs w:val="28"/>
          <w:rtl/>
        </w:rPr>
        <w:t xml:space="preserve"> بين </w:t>
      </w:r>
      <w:r w:rsidRPr="00D50DBD">
        <w:rPr>
          <w:rFonts w:ascii="Simplified Arabic" w:eastAsia="Calibri" w:hAnsi="Simplified Arabic" w:cs="Simplified Arabic"/>
          <w:sz w:val="28"/>
          <w:szCs w:val="28"/>
          <w:rtl/>
        </w:rPr>
        <w:t>تطبيق</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مبادئ</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بهيئة الموانئ</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وتحسين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hint="cs"/>
          <w:sz w:val="28"/>
          <w:szCs w:val="28"/>
          <w:rtl/>
        </w:rPr>
        <w:t xml:space="preserve"> فيها. </w:t>
      </w:r>
    </w:p>
    <w:p w:rsidR="006C51B6" w:rsidRPr="00D50DBD" w:rsidRDefault="006C51B6" w:rsidP="006C51B6">
      <w:pPr>
        <w:numPr>
          <w:ilvl w:val="1"/>
          <w:numId w:val="37"/>
        </w:numPr>
        <w:spacing w:after="200" w:line="360" w:lineRule="auto"/>
        <w:contextualSpacing/>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 xml:space="preserve">توجد فروق ذات دلالة احصائية عند مستوى دلالة </w:t>
      </w:r>
      <w:r w:rsidRPr="00D50DBD">
        <w:rPr>
          <w:rFonts w:ascii="Simplified Arabic" w:eastAsia="Calibri" w:hAnsi="Simplified Arabic" w:cs="Simplified Arabic"/>
          <w:sz w:val="28"/>
          <w:szCs w:val="28"/>
        </w:rPr>
        <w:t>(</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 xml:space="preserve">  0.05 ) </w:t>
      </w:r>
      <w:r w:rsidRPr="00D50DBD">
        <w:rPr>
          <w:rFonts w:ascii="Simplified Arabic" w:eastAsia="Calibri" w:hAnsi="Simplified Arabic" w:cs="Simplified Arabic" w:hint="cs"/>
          <w:sz w:val="28"/>
          <w:szCs w:val="28"/>
          <w:rtl/>
        </w:rPr>
        <w:t xml:space="preserve"> لتوافر متطلبات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 يعزى الى العوامل الشخصية مثل: ( الجنس , العمر , التخصص , سنوات الخبرة , الدرجة الوظيفية)</w:t>
      </w:r>
      <w:r>
        <w:rPr>
          <w:rFonts w:ascii="Simplified Arabic" w:eastAsia="Calibri" w:hAnsi="Simplified Arabic" w:cs="Simplified Arabic" w:hint="cs"/>
          <w:sz w:val="28"/>
          <w:szCs w:val="28"/>
          <w:rtl/>
        </w:rPr>
        <w:t>.</w:t>
      </w:r>
    </w:p>
    <w:p w:rsidR="006C51B6" w:rsidRPr="00D50DBD" w:rsidRDefault="006C51B6" w:rsidP="006C51B6">
      <w:pPr>
        <w:spacing w:line="360" w:lineRule="auto"/>
        <w:outlineLvl w:val="0"/>
        <w:rPr>
          <w:rFonts w:ascii="Simplified Arabic" w:eastAsia="Calibri" w:hAnsi="Simplified Arabic" w:cs="Simplified Arabic"/>
          <w:b/>
          <w:bCs/>
          <w:sz w:val="32"/>
          <w:szCs w:val="32"/>
          <w:rtl/>
        </w:rPr>
      </w:pPr>
      <w:r w:rsidRPr="00D50DBD">
        <w:rPr>
          <w:rFonts w:ascii="Simplified Arabic" w:eastAsia="Calibri" w:hAnsi="Simplified Arabic" w:cs="Simplified Arabic" w:hint="cs"/>
          <w:b/>
          <w:bCs/>
          <w:sz w:val="32"/>
          <w:szCs w:val="32"/>
          <w:rtl/>
        </w:rPr>
        <w:t>الدراسات السابقة</w:t>
      </w:r>
      <w:r>
        <w:rPr>
          <w:rFonts w:ascii="Simplified Arabic" w:eastAsia="Calibri" w:hAnsi="Simplified Arabic" w:cs="Simplified Arabic" w:hint="cs"/>
          <w:b/>
          <w:bCs/>
          <w:sz w:val="32"/>
          <w:szCs w:val="32"/>
          <w:rtl/>
        </w:rPr>
        <w:t>:</w:t>
      </w:r>
    </w:p>
    <w:p w:rsidR="006C51B6" w:rsidRPr="006D53EE" w:rsidRDefault="006C51B6" w:rsidP="006C51B6">
      <w:pPr>
        <w:pStyle w:val="a6"/>
        <w:numPr>
          <w:ilvl w:val="0"/>
          <w:numId w:val="40"/>
        </w:numPr>
        <w:bidi/>
        <w:spacing w:before="240" w:after="0" w:line="360" w:lineRule="auto"/>
        <w:jc w:val="lowKashida"/>
        <w:outlineLvl w:val="0"/>
        <w:rPr>
          <w:rFonts w:ascii="Simplified Arabic" w:hAnsi="Simplified Arabic" w:cs="Simplified Arabic"/>
          <w:sz w:val="28"/>
          <w:szCs w:val="28"/>
          <w:rtl/>
        </w:rPr>
      </w:pPr>
      <w:r w:rsidRPr="006D53EE">
        <w:rPr>
          <w:rFonts w:ascii="Simplified Arabic" w:hAnsi="Simplified Arabic" w:cs="Simplified Arabic" w:hint="cs"/>
          <w:b/>
          <w:bCs/>
          <w:sz w:val="28"/>
          <w:szCs w:val="28"/>
          <w:rtl/>
        </w:rPr>
        <w:t xml:space="preserve">دراسة </w:t>
      </w:r>
      <w:r w:rsidRPr="006D53EE">
        <w:rPr>
          <w:rFonts w:ascii="Simplified Arabic" w:hAnsi="Simplified Arabic" w:cs="Simplified Arabic"/>
          <w:b/>
          <w:bCs/>
          <w:sz w:val="28"/>
          <w:szCs w:val="28"/>
          <w:rtl/>
        </w:rPr>
        <w:t>فخر</w:t>
      </w:r>
      <w:r w:rsidRPr="006D53EE">
        <w:rPr>
          <w:rFonts w:ascii="Simplified Arabic" w:hAnsi="Simplified Arabic" w:cs="Simplified Arabic"/>
          <w:b/>
          <w:bCs/>
          <w:sz w:val="28"/>
          <w:szCs w:val="28"/>
        </w:rPr>
        <w:t xml:space="preserve"> </w:t>
      </w:r>
      <w:r w:rsidRPr="006D53EE">
        <w:rPr>
          <w:rFonts w:ascii="Simplified Arabic" w:hAnsi="Simplified Arabic" w:cs="Simplified Arabic"/>
          <w:b/>
          <w:bCs/>
          <w:sz w:val="28"/>
          <w:szCs w:val="28"/>
          <w:rtl/>
        </w:rPr>
        <w:t>الدین</w:t>
      </w:r>
      <w:r w:rsidRPr="006D53EE">
        <w:rPr>
          <w:rFonts w:ascii="Simplified Arabic" w:hAnsi="Simplified Arabic" w:cs="Simplified Arabic"/>
          <w:b/>
          <w:bCs/>
          <w:sz w:val="28"/>
          <w:szCs w:val="28"/>
        </w:rPr>
        <w:t xml:space="preserve"> </w:t>
      </w:r>
      <w:r w:rsidRPr="006D53EE">
        <w:rPr>
          <w:rFonts w:ascii="Simplified Arabic" w:hAnsi="Simplified Arabic" w:cs="Simplified Arabic" w:hint="cs"/>
          <w:b/>
          <w:bCs/>
          <w:sz w:val="28"/>
          <w:szCs w:val="28"/>
          <w:rtl/>
        </w:rPr>
        <w:t>محمد (2013)</w:t>
      </w:r>
      <w:r w:rsidRPr="006D53EE">
        <w:rPr>
          <w:rFonts w:ascii="Simplified Arabic" w:hAnsi="Simplified Arabic" w:cs="Simplified Arabic"/>
          <w:b/>
          <w:bCs/>
          <w:sz w:val="28"/>
          <w:szCs w:val="28"/>
        </w:rPr>
        <w:t xml:space="preserve"> :</w:t>
      </w:r>
    </w:p>
    <w:p w:rsidR="006C51B6" w:rsidRPr="00D50DBD" w:rsidRDefault="006C51B6" w:rsidP="006C51B6">
      <w:pPr>
        <w:spacing w:line="360" w:lineRule="auto"/>
        <w:ind w:firstLine="720"/>
        <w:jc w:val="lowKashida"/>
        <w:outlineLvl w:val="0"/>
        <w:rPr>
          <w:rFonts w:ascii="Simplified Arabic" w:eastAsia="Calibri" w:hAnsi="Simplified Arabic" w:cs="Simplified Arabic"/>
          <w:sz w:val="28"/>
          <w:szCs w:val="28"/>
          <w:rtl/>
        </w:rPr>
      </w:pPr>
      <w:r w:rsidRPr="0062413E">
        <w:rPr>
          <w:rFonts w:ascii="Simplified Arabic" w:eastAsia="Calibri" w:hAnsi="Simplified Arabic" w:cs="Simplified Arabic"/>
          <w:sz w:val="28"/>
          <w:szCs w:val="28"/>
          <w:rtl/>
        </w:rPr>
        <w:t>هدفت</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هذه</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w:t>
      </w:r>
      <w:r w:rsidRPr="0062413E">
        <w:rPr>
          <w:rFonts w:ascii="Simplified Arabic" w:eastAsia="Calibri" w:hAnsi="Simplified Arabic" w:cs="Simplified Arabic" w:hint="cs"/>
          <w:sz w:val="28"/>
          <w:szCs w:val="28"/>
          <w:rtl/>
        </w:rPr>
        <w:t>در</w:t>
      </w:r>
      <w:r w:rsidRPr="0062413E">
        <w:rPr>
          <w:rFonts w:ascii="Simplified Arabic" w:eastAsia="Calibri" w:hAnsi="Simplified Arabic" w:cs="Simplified Arabic"/>
          <w:sz w:val="28"/>
          <w:szCs w:val="28"/>
          <w:rtl/>
        </w:rPr>
        <w:t>اسة</w:t>
      </w:r>
      <w:r w:rsidRPr="0062413E">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إل</w:t>
      </w:r>
      <w:r>
        <w:rPr>
          <w:rFonts w:ascii="Simplified Arabic" w:eastAsia="Calibri" w:hAnsi="Simplified Arabic" w:cs="Simplified Arabic" w:hint="cs"/>
          <w:sz w:val="28"/>
          <w:szCs w:val="28"/>
          <w:rtl/>
        </w:rPr>
        <w:t>ى</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التعرف</w:t>
      </w:r>
      <w:r w:rsidRPr="0062413E">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عل</w:t>
      </w:r>
      <w:r>
        <w:rPr>
          <w:rFonts w:ascii="Simplified Arabic" w:eastAsia="Calibri" w:hAnsi="Simplified Arabic" w:cs="Simplified Arabic" w:hint="cs"/>
          <w:sz w:val="28"/>
          <w:szCs w:val="28"/>
          <w:rtl/>
        </w:rPr>
        <w:t xml:space="preserve">ى </w:t>
      </w:r>
      <w:r w:rsidRPr="0062413E">
        <w:rPr>
          <w:rFonts w:ascii="Simplified Arabic" w:eastAsia="Calibri" w:hAnsi="Simplified Arabic" w:cs="Simplified Arabic"/>
          <w:sz w:val="28"/>
          <w:szCs w:val="28"/>
          <w:rtl/>
        </w:rPr>
        <w:t>إعادة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هندسة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العملیات</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الإداریة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ودورها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في</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تحسین</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الأداء</w:t>
      </w:r>
      <w:r w:rsidRPr="0062413E">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في</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المصارف</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العاملة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بالسودان</w:t>
      </w:r>
      <w:r w:rsidRPr="0062413E">
        <w:rPr>
          <w:rFonts w:ascii="Simplified Arabic" w:eastAsia="Calibri" w:hAnsi="Simplified Arabic" w:cs="Simplified Arabic" w:hint="cs"/>
          <w:sz w:val="28"/>
          <w:szCs w:val="28"/>
          <w:rtl/>
        </w:rPr>
        <w:t xml:space="preserve"> ، </w:t>
      </w:r>
      <w:r w:rsidRPr="0062413E">
        <w:rPr>
          <w:rFonts w:ascii="Simplified Arabic" w:eastAsia="Calibri" w:hAnsi="Simplified Arabic" w:cs="Simplified Arabic"/>
          <w:sz w:val="28"/>
          <w:szCs w:val="28"/>
          <w:rtl/>
        </w:rPr>
        <w:t>توصلت</w:t>
      </w:r>
      <w:r w:rsidRPr="0062413E">
        <w:rPr>
          <w:rFonts w:ascii="Simplified Arabic" w:eastAsia="Calibri" w:hAnsi="Simplified Arabic" w:cs="Simplified Arabic" w:hint="cs"/>
          <w:sz w:val="28"/>
          <w:szCs w:val="28"/>
          <w:rtl/>
        </w:rPr>
        <w:t xml:space="preserve"> الدراسة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لعدد</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من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النتائج</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أهمها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وجود</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علاقة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ضعیفة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بین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الهیكل</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التنظیمي</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وفعالیة</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الأداء</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كما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توجد</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علاقة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ایجابیة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بین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الاهتمام</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بالعملاء</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وفعالیة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الأداء</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كما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بینت</w:t>
      </w:r>
      <w:r w:rsidRPr="0062413E">
        <w:rPr>
          <w:rFonts w:ascii="Simplified Arabic" w:eastAsia="Calibri" w:hAnsi="Simplified Arabic" w:cs="Simplified Arabic" w:hint="cs"/>
          <w:sz w:val="28"/>
          <w:szCs w:val="28"/>
          <w:rtl/>
        </w:rPr>
        <w:t xml:space="preserve"> الدراسة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بأن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هنالك</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علاقة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إیجابیة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بین</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توظیف</w:t>
      </w:r>
      <w:r w:rsidRPr="0062413E">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w:t>
      </w:r>
      <w:r w:rsidRPr="0062413E">
        <w:rPr>
          <w:rFonts w:ascii="Simplified Arabic" w:eastAsia="Calibri" w:hAnsi="Simplified Arabic" w:cs="Simplified Arabic"/>
          <w:sz w:val="28"/>
          <w:szCs w:val="28"/>
          <w:rtl/>
        </w:rPr>
        <w:t>ستخدام</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تقنیة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المعلومات</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وفعالیة</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الأداء</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كما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hint="cs"/>
          <w:sz w:val="28"/>
          <w:szCs w:val="28"/>
          <w:rtl/>
        </w:rPr>
        <w:t>أظهرت</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نتائج</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هذه</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hint="cs"/>
          <w:sz w:val="28"/>
          <w:szCs w:val="28"/>
          <w:rtl/>
        </w:rPr>
        <w:t>الدراسة</w:t>
      </w:r>
      <w:r w:rsidRPr="0062413E">
        <w:rPr>
          <w:rFonts w:ascii="Simplified Arabic" w:eastAsia="Calibri" w:hAnsi="Simplified Arabic" w:cs="Simplified Arabic"/>
          <w:sz w:val="28"/>
          <w:szCs w:val="28"/>
          <w:rtl/>
        </w:rPr>
        <w:t xml:space="preserve"> بأن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الهیكل</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التنظیمي</w:t>
      </w:r>
      <w:r w:rsidRPr="0062413E">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لد</w:t>
      </w:r>
      <w:r>
        <w:rPr>
          <w:rFonts w:ascii="Simplified Arabic" w:eastAsia="Calibri" w:hAnsi="Simplified Arabic" w:cs="Simplified Arabic" w:hint="cs"/>
          <w:sz w:val="28"/>
          <w:szCs w:val="28"/>
          <w:rtl/>
        </w:rPr>
        <w:t>ى</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المصارف</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lastRenderedPageBreak/>
        <w:t>العاملة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فی</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السودان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بحاجة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w:t>
      </w:r>
      <w:r w:rsidRPr="0062413E">
        <w:rPr>
          <w:rFonts w:ascii="Simplified Arabic" w:eastAsia="Calibri" w:hAnsi="Simplified Arabic" w:cs="Simplified Arabic" w:hint="cs"/>
          <w:sz w:val="28"/>
          <w:szCs w:val="28"/>
          <w:rtl/>
        </w:rPr>
        <w:t>ى</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إعادة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صیاغة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hint="cs"/>
          <w:sz w:val="28"/>
          <w:szCs w:val="28"/>
          <w:rtl/>
        </w:rPr>
        <w:t>حتى</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یكون</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هنالك</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تناسق</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للوظائف</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مع</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بعضها</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البعض</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أوصت</w:t>
      </w:r>
      <w:r w:rsidRPr="0062413E">
        <w:rPr>
          <w:rFonts w:ascii="Simplified Arabic" w:eastAsia="Calibri" w:hAnsi="Simplified Arabic" w:cs="Simplified Arabic" w:hint="cs"/>
          <w:sz w:val="28"/>
          <w:szCs w:val="28"/>
          <w:rtl/>
        </w:rPr>
        <w:t xml:space="preserve"> الدراسة</w:t>
      </w:r>
      <w:r w:rsidRPr="0062413E">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عل</w:t>
      </w:r>
      <w:r>
        <w:rPr>
          <w:rFonts w:ascii="Simplified Arabic" w:eastAsia="Calibri" w:hAnsi="Simplified Arabic" w:cs="Simplified Arabic" w:hint="cs"/>
          <w:sz w:val="28"/>
          <w:szCs w:val="28"/>
          <w:rtl/>
        </w:rPr>
        <w:t>ى</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ضرورة</w:t>
      </w:r>
      <w:r w:rsidRPr="0062413E">
        <w:rPr>
          <w:rFonts w:ascii="Simplified Arabic" w:eastAsia="Calibri" w:hAnsi="Simplified Arabic" w:cs="Simplified Arabic" w:hint="cs"/>
          <w:sz w:val="28"/>
          <w:szCs w:val="28"/>
          <w:rtl/>
        </w:rPr>
        <w:t xml:space="preserve"> مراعاة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العناصر</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التي</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تسهم</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في</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نجاح</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إعادة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هندسة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العملیات</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الإداریة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والتي</w:t>
      </w:r>
      <w:r w:rsidRPr="0062413E">
        <w:rPr>
          <w:rFonts w:ascii="Simplified Arabic" w:eastAsia="Calibri" w:hAnsi="Simplified Arabic" w:cs="Simplified Arabic" w:hint="cs"/>
          <w:sz w:val="28"/>
          <w:szCs w:val="28"/>
          <w:rtl/>
        </w:rPr>
        <w:t xml:space="preserve"> </w:t>
      </w:r>
      <w:r w:rsidRPr="0062413E">
        <w:rPr>
          <w:rFonts w:ascii="Simplified Arabic" w:eastAsia="Calibri" w:hAnsi="Simplified Arabic" w:cs="Simplified Arabic"/>
          <w:sz w:val="28"/>
          <w:szCs w:val="28"/>
          <w:rtl/>
        </w:rPr>
        <w:t>تتلائم</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مع</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طبیعة</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كل</w:t>
      </w:r>
      <w:r w:rsidRPr="0062413E">
        <w:rPr>
          <w:rFonts w:ascii="Simplified Arabic" w:eastAsia="Calibri" w:hAnsi="Simplified Arabic" w:cs="Simplified Arabic"/>
          <w:sz w:val="28"/>
          <w:szCs w:val="28"/>
        </w:rPr>
        <w:t xml:space="preserve"> </w:t>
      </w:r>
      <w:r w:rsidRPr="0062413E">
        <w:rPr>
          <w:rFonts w:ascii="Simplified Arabic" w:eastAsia="Calibri" w:hAnsi="Simplified Arabic" w:cs="Simplified Arabic"/>
          <w:sz w:val="28"/>
          <w:szCs w:val="28"/>
          <w:rtl/>
        </w:rPr>
        <w:t>قطاع</w:t>
      </w:r>
      <w:r w:rsidRPr="0062413E">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 xml:space="preserve"> </w:t>
      </w:r>
    </w:p>
    <w:p w:rsidR="006C51B6" w:rsidRPr="006D53EE" w:rsidRDefault="006C51B6" w:rsidP="006C51B6">
      <w:pPr>
        <w:pStyle w:val="a6"/>
        <w:numPr>
          <w:ilvl w:val="0"/>
          <w:numId w:val="40"/>
        </w:numPr>
        <w:bidi/>
        <w:spacing w:before="240" w:after="0" w:line="360" w:lineRule="auto"/>
        <w:jc w:val="lowKashida"/>
        <w:outlineLvl w:val="0"/>
        <w:rPr>
          <w:rFonts w:ascii="Simplified Arabic" w:hAnsi="Simplified Arabic" w:cs="Simplified Arabic"/>
          <w:sz w:val="28"/>
          <w:szCs w:val="28"/>
        </w:rPr>
      </w:pPr>
      <w:r w:rsidRPr="006D53EE">
        <w:rPr>
          <w:rFonts w:ascii="Simplified Arabic" w:hAnsi="Simplified Arabic" w:cs="Simplified Arabic"/>
          <w:b/>
          <w:bCs/>
          <w:sz w:val="28"/>
          <w:szCs w:val="28"/>
          <w:rtl/>
        </w:rPr>
        <w:t>دراسة عبد الله البحيري</w:t>
      </w:r>
      <w:r w:rsidRPr="006D53EE">
        <w:rPr>
          <w:rFonts w:ascii="Simplified Arabic" w:hAnsi="Simplified Arabic" w:cs="Simplified Arabic" w:hint="cs"/>
          <w:b/>
          <w:bCs/>
          <w:sz w:val="28"/>
          <w:szCs w:val="28"/>
          <w:rtl/>
        </w:rPr>
        <w:t xml:space="preserve"> (</w:t>
      </w:r>
      <w:r w:rsidRPr="006D53EE">
        <w:rPr>
          <w:rFonts w:ascii="Simplified Arabic" w:hAnsi="Simplified Arabic" w:cs="Simplified Arabic"/>
          <w:b/>
          <w:bCs/>
          <w:sz w:val="28"/>
          <w:szCs w:val="28"/>
          <w:rtl/>
        </w:rPr>
        <w:t>2015</w:t>
      </w:r>
      <w:r w:rsidRPr="006D53EE">
        <w:rPr>
          <w:rFonts w:ascii="Simplified Arabic" w:hAnsi="Simplified Arabic" w:cs="Simplified Arabic" w:hint="cs"/>
          <w:b/>
          <w:bCs/>
          <w:sz w:val="28"/>
          <w:szCs w:val="28"/>
          <w:rtl/>
        </w:rPr>
        <w:t>):</w:t>
      </w:r>
    </w:p>
    <w:p w:rsidR="006C51B6" w:rsidRPr="00D50DBD" w:rsidRDefault="006C51B6" w:rsidP="006C51B6">
      <w:pPr>
        <w:spacing w:line="360" w:lineRule="auto"/>
        <w:ind w:firstLine="360"/>
        <w:jc w:val="lowKashida"/>
        <w:outlineLvl w:val="0"/>
        <w:rPr>
          <w:rFonts w:ascii="Simplified Arabic" w:eastAsia="Calibri" w:hAnsi="Simplified Arabic" w:cs="Simplified Arabic"/>
          <w:sz w:val="28"/>
          <w:szCs w:val="28"/>
        </w:rPr>
      </w:pPr>
      <w:r>
        <w:rPr>
          <w:rFonts w:ascii="Simplified Arabic" w:eastAsia="Calibri" w:hAnsi="Simplified Arabic" w:cs="Simplified Arabic"/>
          <w:sz w:val="28"/>
          <w:szCs w:val="28"/>
          <w:rtl/>
        </w:rPr>
        <w:t xml:space="preserve">هدفت الدراسة للتعرف </w:t>
      </w:r>
      <w:r>
        <w:rPr>
          <w:rFonts w:ascii="Simplified Arabic" w:eastAsia="Calibri" w:hAnsi="Simplified Arabic" w:cs="Simplified Arabic" w:hint="cs"/>
          <w:sz w:val="28"/>
          <w:szCs w:val="28"/>
          <w:rtl/>
        </w:rPr>
        <w:t>إ</w:t>
      </w:r>
      <w:r w:rsidRPr="00D50DBD">
        <w:rPr>
          <w:rFonts w:ascii="Simplified Arabic" w:eastAsia="Calibri" w:hAnsi="Simplified Arabic" w:cs="Simplified Arabic"/>
          <w:sz w:val="28"/>
          <w:szCs w:val="28"/>
          <w:rtl/>
        </w:rPr>
        <w:t>لى التعرف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دور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تحسين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وزا</w:t>
      </w:r>
      <w:r w:rsidRPr="00D50DBD">
        <w:rPr>
          <w:rFonts w:ascii="Simplified Arabic" w:eastAsia="Calibri" w:hAnsi="Simplified Arabic" w:cs="Simplified Arabic"/>
          <w:sz w:val="28"/>
          <w:szCs w:val="28"/>
          <w:rtl/>
        </w:rPr>
        <w:t>رة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الصحة الفلسطينية</w:t>
      </w:r>
      <w:r w:rsidRPr="00D50DBD">
        <w:rPr>
          <w:rFonts w:ascii="Simplified Arabic" w:eastAsia="Calibri" w:hAnsi="Simplified Arabic" w:cs="Simplified Arabic" w:hint="cs"/>
          <w:sz w:val="28"/>
          <w:szCs w:val="28"/>
          <w:rtl/>
        </w:rPr>
        <w:t xml:space="preserve"> ، </w:t>
      </w:r>
      <w:r w:rsidRPr="00D50DBD">
        <w:rPr>
          <w:rFonts w:ascii="Simplified Arabic" w:eastAsia="Calibri" w:hAnsi="Simplified Arabic" w:cs="Simplified Arabic"/>
          <w:sz w:val="28"/>
          <w:szCs w:val="28"/>
          <w:rtl/>
        </w:rPr>
        <w:t xml:space="preserve">وقد توصلت الدراسة الى عدة نتائج </w:t>
      </w:r>
      <w:r w:rsidRPr="00D50DBD">
        <w:rPr>
          <w:rFonts w:ascii="Simplified Arabic" w:eastAsia="Calibri" w:hAnsi="Simplified Arabic" w:cs="Simplified Arabic" w:hint="cs"/>
          <w:sz w:val="28"/>
          <w:szCs w:val="28"/>
          <w:rtl/>
        </w:rPr>
        <w:t>أهمها</w:t>
      </w:r>
      <w:r w:rsidRPr="00D50DBD">
        <w:rPr>
          <w:rFonts w:ascii="Simplified Arabic" w:eastAsia="Calibri" w:hAnsi="Simplified Arabic" w:cs="Simplified Arabic"/>
          <w:sz w:val="28"/>
          <w:szCs w:val="28"/>
          <w:rtl/>
        </w:rPr>
        <w:t xml:space="preserve"> توافر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المتطلبات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الأساسية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اللازمة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لتطبيق</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w:t>
      </w:r>
      <w:r w:rsidRPr="00D50DBD">
        <w:rPr>
          <w:rFonts w:ascii="Simplified Arabic" w:eastAsia="Calibri" w:hAnsi="Simplified Arabic" w:cs="Simplified Arabic" w:hint="cs"/>
          <w:sz w:val="28"/>
          <w:szCs w:val="28"/>
          <w:rtl/>
        </w:rPr>
        <w:t>ي وزا</w:t>
      </w:r>
      <w:r w:rsidRPr="00D50DBD">
        <w:rPr>
          <w:rFonts w:ascii="Simplified Arabic" w:eastAsia="Calibri" w:hAnsi="Simplified Arabic" w:cs="Simplified Arabic"/>
          <w:sz w:val="28"/>
          <w:szCs w:val="28"/>
          <w:rtl/>
        </w:rPr>
        <w:t>رة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الصحة الفلسطينية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بنسبة 59,5% , وقد تساهم</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عملية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تصميم</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وتسهيل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عبر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تطبيق</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مبادئ</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العمليات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tl/>
        </w:rPr>
        <w:t>ة بنس</w:t>
      </w:r>
      <w:r w:rsidRPr="00D50DBD">
        <w:rPr>
          <w:rFonts w:ascii="Simplified Arabic" w:eastAsia="Calibri" w:hAnsi="Simplified Arabic" w:cs="Simplified Arabic" w:hint="cs"/>
          <w:sz w:val="28"/>
          <w:szCs w:val="28"/>
          <w:rtl/>
        </w:rPr>
        <w:t xml:space="preserve">بة 69.01%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تحسين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الأداء</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الإداري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w:t>
      </w:r>
      <w:r w:rsidRPr="00D50DBD">
        <w:rPr>
          <w:rFonts w:ascii="Simplified Arabic" w:eastAsia="Calibri" w:hAnsi="Simplified Arabic" w:cs="Simplified Arabic" w:hint="cs"/>
          <w:sz w:val="28"/>
          <w:szCs w:val="28"/>
          <w:rtl/>
        </w:rPr>
        <w:t>لوزا</w:t>
      </w:r>
      <w:r w:rsidRPr="00D50DBD">
        <w:rPr>
          <w:rFonts w:ascii="Simplified Arabic" w:eastAsia="Calibri" w:hAnsi="Simplified Arabic" w:cs="Simplified Arabic"/>
          <w:sz w:val="28"/>
          <w:szCs w:val="28"/>
          <w:rtl/>
        </w:rPr>
        <w:t>رة.</w:t>
      </w:r>
    </w:p>
    <w:p w:rsidR="006C51B6" w:rsidRPr="00B162BA" w:rsidRDefault="006C51B6" w:rsidP="006C51B6">
      <w:pPr>
        <w:pStyle w:val="a6"/>
        <w:numPr>
          <w:ilvl w:val="0"/>
          <w:numId w:val="40"/>
        </w:numPr>
        <w:bidi/>
        <w:spacing w:line="360" w:lineRule="auto"/>
        <w:jc w:val="lowKashida"/>
        <w:outlineLvl w:val="0"/>
        <w:rPr>
          <w:rFonts w:ascii="Simplified Arabic" w:hAnsi="Simplified Arabic" w:cs="Simplified Arabic"/>
          <w:b/>
          <w:bCs/>
          <w:sz w:val="28"/>
          <w:szCs w:val="28"/>
          <w:rtl/>
        </w:rPr>
      </w:pPr>
      <w:r w:rsidRPr="00B162BA">
        <w:rPr>
          <w:rFonts w:ascii="Simplified Arabic" w:hAnsi="Simplified Arabic" w:cs="Simplified Arabic" w:hint="cs"/>
          <w:b/>
          <w:bCs/>
          <w:sz w:val="28"/>
          <w:szCs w:val="28"/>
          <w:rtl/>
        </w:rPr>
        <w:t>دراسة تسابيح محمد طه (2016):</w:t>
      </w:r>
    </w:p>
    <w:p w:rsidR="006C51B6" w:rsidRPr="00D50DBD" w:rsidRDefault="006C51B6" w:rsidP="006C51B6">
      <w:pPr>
        <w:spacing w:line="360" w:lineRule="auto"/>
        <w:ind w:firstLine="502"/>
        <w:jc w:val="lowKashida"/>
        <w:outlineLvl w:val="0"/>
        <w:rPr>
          <w:rFonts w:ascii="Simplified Arabic" w:eastAsia="Calibri" w:hAnsi="Simplified Arabic" w:cs="Simplified Arabic"/>
          <w:sz w:val="28"/>
          <w:szCs w:val="28"/>
          <w:rtl/>
        </w:rPr>
      </w:pPr>
      <w:r w:rsidRPr="00D50DBD">
        <w:rPr>
          <w:rFonts w:ascii="Simplified Arabic" w:eastAsia="Calibri" w:hAnsi="Simplified Arabic" w:cs="Simplified Arabic"/>
          <w:sz w:val="28"/>
          <w:szCs w:val="28"/>
          <w:rtl/>
        </w:rPr>
        <w:t>هدفت الدراسة الى الوقوف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عملیات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العملیات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بنك</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فیصل</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الإسلامي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 xml:space="preserve"> السوداني والتعرف</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العملیات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وتأثيرها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الأداء</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الوظیفي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في</w:t>
      </w:r>
      <w:r w:rsidRPr="00D50DBD">
        <w:rPr>
          <w:rFonts w:ascii="Simplified Arabic" w:eastAsia="Calibri" w:hAnsi="Simplified Arabic" w:cs="Simplified Arabic" w:hint="cs"/>
          <w:sz w:val="28"/>
          <w:szCs w:val="28"/>
          <w:rtl/>
        </w:rPr>
        <w:t xml:space="preserve"> بنك</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فیصل الإسلامي</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السوداني</w:t>
      </w:r>
      <w:r w:rsidRPr="00D50DBD">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sz w:val="28"/>
          <w:szCs w:val="28"/>
          <w:rtl/>
        </w:rPr>
        <w:t xml:space="preserve"> وقد توصلت الدراسة الى نتائج ملخصها في</w:t>
      </w:r>
      <w:r w:rsidRPr="00D50DBD">
        <w:rPr>
          <w:rFonts w:ascii="Simplified Arabic" w:eastAsia="Calibri" w:hAnsi="Simplified Arabic" w:cs="Simplified Arabic" w:hint="cs"/>
          <w:sz w:val="28"/>
          <w:szCs w:val="28"/>
          <w:rtl/>
        </w:rPr>
        <w:t xml:space="preserve"> </w:t>
      </w:r>
      <w:r w:rsidRPr="00D50DBD">
        <w:rPr>
          <w:rFonts w:ascii="Simplified Arabic" w:eastAsia="Calibri" w:hAnsi="Simplified Arabic" w:cs="Simplified Arabic"/>
          <w:sz w:val="28"/>
          <w:szCs w:val="28"/>
          <w:rtl/>
        </w:rPr>
        <w:t>أن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هنالك</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علاقة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ایجابیة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بین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العملیات</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الإداریة</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sz w:val="28"/>
          <w:szCs w:val="28"/>
          <w:rtl/>
        </w:rPr>
        <w:t>ومستو</w:t>
      </w:r>
      <w:r>
        <w:rPr>
          <w:rFonts w:ascii="Simplified Arabic" w:eastAsia="Calibri" w:hAnsi="Simplified Arabic" w:cs="Simplified Arabic" w:hint="cs"/>
          <w:sz w:val="28"/>
          <w:szCs w:val="28"/>
          <w:rtl/>
        </w:rPr>
        <w:t>ى</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التكنولوجیا</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والأداء</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الوظیفي,</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و</w:t>
      </w:r>
      <w:r>
        <w:rPr>
          <w:rFonts w:ascii="Simplified Arabic" w:eastAsia="Calibri" w:hAnsi="Simplified Arabic" w:cs="Simplified Arabic" w:hint="cs"/>
          <w:sz w:val="28"/>
          <w:szCs w:val="28"/>
          <w:rtl/>
        </w:rPr>
        <w:t>أ</w:t>
      </w:r>
      <w:r w:rsidRPr="00D50DBD">
        <w:rPr>
          <w:rFonts w:ascii="Simplified Arabic" w:eastAsia="Calibri" w:hAnsi="Simplified Arabic" w:cs="Simplified Arabic"/>
          <w:sz w:val="28"/>
          <w:szCs w:val="28"/>
          <w:rtl/>
        </w:rPr>
        <w:t>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هنالك</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علاقة</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إ</w:t>
      </w:r>
      <w:r w:rsidRPr="00D50DBD">
        <w:rPr>
          <w:rFonts w:ascii="Simplified Arabic" w:eastAsia="Calibri" w:hAnsi="Simplified Arabic" w:cs="Simplified Arabic"/>
          <w:sz w:val="28"/>
          <w:szCs w:val="28"/>
          <w:rtl/>
        </w:rPr>
        <w:t>یجابیة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بین</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إعادة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هندسة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العملیات</w:t>
      </w:r>
      <w:r w:rsidRPr="00D50DBD">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ة</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و</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tl/>
        </w:rPr>
        <w:t>التغییر</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hint="cs"/>
          <w:sz w:val="28"/>
          <w:szCs w:val="28"/>
          <w:rtl/>
        </w:rPr>
        <w:t>والإبداع</w:t>
      </w:r>
      <w:r w:rsidRPr="00D50DBD">
        <w:rPr>
          <w:rFonts w:ascii="Simplified Arabic" w:eastAsia="Calibri" w:hAnsi="Simplified Arabic" w:cs="Simplified Arabic"/>
          <w:sz w:val="28"/>
          <w:szCs w:val="28"/>
        </w:rPr>
        <w:t>.</w:t>
      </w:r>
    </w:p>
    <w:p w:rsidR="006C51B6" w:rsidRDefault="006C51B6" w:rsidP="006C51B6">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ثانياً: الإطار النظري</w:t>
      </w:r>
    </w:p>
    <w:p w:rsidR="006C51B6" w:rsidRPr="00463183" w:rsidRDefault="006C51B6" w:rsidP="006C51B6">
      <w:pPr>
        <w:spacing w:line="360" w:lineRule="auto"/>
        <w:rPr>
          <w:rFonts w:ascii="Simplified Arabic" w:hAnsi="Simplified Arabic" w:cs="Simplified Arabic"/>
          <w:b/>
          <w:bCs/>
          <w:sz w:val="28"/>
          <w:szCs w:val="28"/>
          <w:rtl/>
        </w:rPr>
      </w:pPr>
      <w:r w:rsidRPr="00463183">
        <w:rPr>
          <w:rFonts w:ascii="Simplified Arabic" w:hAnsi="Simplified Arabic" w:cs="Simplified Arabic"/>
          <w:b/>
          <w:bCs/>
          <w:sz w:val="28"/>
          <w:szCs w:val="28"/>
          <w:rtl/>
        </w:rPr>
        <w:t xml:space="preserve">إعادة هندسة العمليات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p>
    <w:p w:rsidR="006C51B6" w:rsidRPr="00463183" w:rsidRDefault="006C51B6" w:rsidP="006C51B6">
      <w:pPr>
        <w:spacing w:line="360" w:lineRule="auto"/>
        <w:rPr>
          <w:rFonts w:ascii="Simplified Arabic" w:hAnsi="Simplified Arabic" w:cs="Simplified Arabic"/>
          <w:b/>
          <w:bCs/>
          <w:sz w:val="28"/>
          <w:szCs w:val="28"/>
        </w:rPr>
      </w:pPr>
      <w:r w:rsidRPr="00463183">
        <w:rPr>
          <w:rFonts w:ascii="Simplified Arabic" w:hAnsi="Simplified Arabic" w:cs="Simplified Arabic"/>
          <w:b/>
          <w:bCs/>
          <w:sz w:val="28"/>
          <w:szCs w:val="28"/>
        </w:rPr>
        <w:t>Business Process Re-engineering</w:t>
      </w:r>
    </w:p>
    <w:p w:rsidR="006C51B6" w:rsidRPr="00463183" w:rsidRDefault="006C51B6" w:rsidP="006C51B6">
      <w:pPr>
        <w:spacing w:before="240" w:line="360" w:lineRule="auto"/>
        <w:jc w:val="lowKashida"/>
        <w:rPr>
          <w:rFonts w:ascii="Simplified Arabic" w:hAnsi="Simplified Arabic" w:cs="Simplified Arabic"/>
          <w:sz w:val="28"/>
          <w:szCs w:val="28"/>
          <w:rtl/>
        </w:rPr>
      </w:pPr>
      <w:r w:rsidRPr="00463183">
        <w:rPr>
          <w:rFonts w:ascii="Simplified Arabic" w:hAnsi="Simplified Arabic" w:cs="Simplified Arabic"/>
          <w:b/>
          <w:bCs/>
          <w:sz w:val="28"/>
          <w:szCs w:val="28"/>
          <w:rtl/>
        </w:rPr>
        <w:t>نشأة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مفهوم</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إعادة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هندسة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العمليات</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r w:rsidRPr="00463183">
        <w:rPr>
          <w:rFonts w:ascii="Simplified Arabic" w:hAnsi="Simplified Arabic" w:cs="Simplified Arabic"/>
          <w:b/>
          <w:bCs/>
          <w:sz w:val="28"/>
          <w:szCs w:val="28"/>
        </w:rPr>
        <w:t>:</w:t>
      </w:r>
    </w:p>
    <w:p w:rsidR="006C51B6" w:rsidRPr="007E5A69" w:rsidRDefault="006C51B6" w:rsidP="006C51B6">
      <w:pPr>
        <w:spacing w:line="360" w:lineRule="auto"/>
        <w:ind w:firstLine="720"/>
        <w:jc w:val="both"/>
        <w:rPr>
          <w:rFonts w:ascii="Simplified Arabic" w:hAnsi="Simplified Arabic" w:cs="Simplified Arabic"/>
          <w:sz w:val="28"/>
          <w:szCs w:val="28"/>
          <w:rtl/>
        </w:rPr>
      </w:pPr>
      <w:r w:rsidRPr="00463183">
        <w:rPr>
          <w:rFonts w:ascii="Simplified Arabic" w:hAnsi="Simplified Arabic" w:cs="Simplified Arabic"/>
          <w:sz w:val="28"/>
          <w:szCs w:val="28"/>
          <w:rtl/>
        </w:rPr>
        <w:t>ظهر مفهوم إعادة البناء على نطاق واسع مع بداية نشر مقالة إعادة بناء العمل (</w:t>
      </w:r>
      <w:r w:rsidRPr="00463183">
        <w:rPr>
          <w:rFonts w:ascii="Simplified Arabic" w:hAnsi="Simplified Arabic" w:cs="Simplified Arabic"/>
          <w:sz w:val="28"/>
          <w:szCs w:val="28"/>
        </w:rPr>
        <w:t>reengineering work</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للخبير مايكل هامر والذي يعمل خبيرا في مجال نظم المعلومات والتي نشرت في مجلة (</w:t>
      </w:r>
      <w:r w:rsidRPr="00463183">
        <w:rPr>
          <w:rFonts w:ascii="Simplified Arabic" w:hAnsi="Simplified Arabic" w:cs="Simplified Arabic"/>
          <w:sz w:val="28"/>
          <w:szCs w:val="28"/>
        </w:rPr>
        <w:t>Harvard Business Review</w:t>
      </w:r>
      <w:r w:rsidRPr="00463183">
        <w:rPr>
          <w:rFonts w:ascii="Simplified Arabic" w:hAnsi="Simplified Arabic" w:cs="Simplified Arabic"/>
          <w:sz w:val="28"/>
          <w:szCs w:val="28"/>
          <w:rtl/>
        </w:rPr>
        <w:t xml:space="preserve">) عام 1990 وكذلك كتابه المشهور بعنوان إعادة بناء المؤسسة </w:t>
      </w:r>
      <w:r w:rsidRPr="00463183">
        <w:rPr>
          <w:rFonts w:ascii="Simplified Arabic" w:hAnsi="Simplified Arabic" w:cs="Simplified Arabic"/>
          <w:sz w:val="28"/>
          <w:szCs w:val="28"/>
        </w:rPr>
        <w:t xml:space="preserve">(Reengineering The Corporation) </w:t>
      </w:r>
      <w:r>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 xml:space="preserve">الذي صدر عام 1993 والذي </w:t>
      </w:r>
      <w:r w:rsidRPr="007E5A69">
        <w:rPr>
          <w:rFonts w:ascii="Simplified Arabic" w:hAnsi="Simplified Arabic" w:cs="Simplified Arabic"/>
          <w:sz w:val="28"/>
          <w:szCs w:val="28"/>
          <w:rtl/>
        </w:rPr>
        <w:t>شارك في تقديمه جيمس شامبي, والمسميات المختلفة للـــــــــــ</w:t>
      </w:r>
      <w:r w:rsidRPr="007E5A69">
        <w:rPr>
          <w:rFonts w:ascii="Simplified Arabic" w:hAnsi="Simplified Arabic" w:cs="Simplified Arabic"/>
          <w:sz w:val="28"/>
          <w:szCs w:val="28"/>
        </w:rPr>
        <w:t xml:space="preserve"> Reengineering</w:t>
      </w:r>
      <w:r w:rsidRPr="007E5A69">
        <w:rPr>
          <w:rFonts w:ascii="Simplified Arabic" w:hAnsi="Simplified Arabic" w:cs="Simplified Arabic"/>
          <w:sz w:val="28"/>
          <w:szCs w:val="28"/>
          <w:rtl/>
        </w:rPr>
        <w:t xml:space="preserve">هي إعادة الهندسة, إعادة البناء, هندسة التغيير الهندرة , الهندسة </w:t>
      </w:r>
      <w:r>
        <w:rPr>
          <w:rFonts w:ascii="Simplified Arabic" w:hAnsi="Simplified Arabic" w:cs="Simplified Arabic"/>
          <w:sz w:val="28"/>
          <w:szCs w:val="28"/>
          <w:rtl/>
        </w:rPr>
        <w:t>الإداري</w:t>
      </w:r>
      <w:r w:rsidRPr="007E5A69">
        <w:rPr>
          <w:rFonts w:ascii="Simplified Arabic" w:hAnsi="Simplified Arabic" w:cs="Simplified Arabic"/>
          <w:sz w:val="28"/>
          <w:szCs w:val="28"/>
          <w:rtl/>
        </w:rPr>
        <w:t>ة.</w:t>
      </w:r>
      <w:r>
        <w:rPr>
          <w:rFonts w:ascii="Simplified Arabic" w:hAnsi="Simplified Arabic" w:cs="Simplified Arabic" w:hint="cs"/>
          <w:sz w:val="28"/>
          <w:szCs w:val="28"/>
          <w:rtl/>
        </w:rPr>
        <w:t xml:space="preserve"> (نبيل، 2009) </w:t>
      </w:r>
    </w:p>
    <w:p w:rsidR="006C51B6" w:rsidRPr="00463183" w:rsidRDefault="006C51B6" w:rsidP="006C51B6">
      <w:pPr>
        <w:spacing w:line="360" w:lineRule="auto"/>
        <w:jc w:val="both"/>
        <w:rPr>
          <w:rFonts w:ascii="Simplified Arabic" w:hAnsi="Simplified Arabic" w:cs="Simplified Arabic"/>
          <w:sz w:val="28"/>
          <w:szCs w:val="28"/>
          <w:rtl/>
        </w:rPr>
      </w:pPr>
      <w:r w:rsidRPr="007E5A69">
        <w:rPr>
          <w:rFonts w:ascii="Simplified Arabic" w:hAnsi="Simplified Arabic" w:cs="Simplified Arabic"/>
          <w:sz w:val="28"/>
          <w:szCs w:val="28"/>
          <w:rtl/>
        </w:rPr>
        <w:t xml:space="preserve">    إعادة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هندسة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العمليات</w:t>
      </w:r>
      <w:r w:rsidRPr="007E5A69">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7E5A69">
        <w:rPr>
          <w:rFonts w:ascii="Simplified Arabic" w:hAnsi="Simplified Arabic" w:cs="Simplified Arabic"/>
          <w:sz w:val="28"/>
          <w:szCs w:val="28"/>
          <w:rtl/>
        </w:rPr>
        <w:t>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الهندرة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 xml:space="preserve"> هي</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عبارة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عن</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كلمة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عربية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جديدة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مركبة</w:t>
      </w:r>
      <w:r w:rsidRPr="007E5A69">
        <w:rPr>
          <w:rFonts w:ascii="Simplified Arabic" w:hAnsi="Simplified Arabic" w:cs="Simplified Arabic"/>
          <w:sz w:val="28"/>
          <w:szCs w:val="28"/>
        </w:rPr>
        <w:t>)</w:t>
      </w:r>
      <w:r>
        <w:rPr>
          <w:rFonts w:ascii="Simplified Arabic" w:hAnsi="Simplified Arabic" w:cs="Simplified Arabic"/>
          <w:sz w:val="28"/>
          <w:szCs w:val="28"/>
        </w:rPr>
        <w:t xml:space="preserve"> </w:t>
      </w:r>
      <w:r w:rsidRPr="007E5A69">
        <w:rPr>
          <w:rFonts w:ascii="Simplified Arabic" w:hAnsi="Simplified Arabic" w:cs="Simplified Arabic"/>
          <w:sz w:val="28"/>
          <w:szCs w:val="28"/>
          <w:rtl/>
        </w:rPr>
        <w:t>منحوتة</w:t>
      </w:r>
      <w:r w:rsidRPr="007E5A69">
        <w:rPr>
          <w:rFonts w:ascii="Simplified Arabic" w:hAnsi="Simplified Arabic" w:cs="Simplified Arabic"/>
          <w:sz w:val="28"/>
          <w:szCs w:val="28"/>
        </w:rPr>
        <w:t>(</w:t>
      </w:r>
      <w:r w:rsidRPr="007E5A69">
        <w:rPr>
          <w:rFonts w:ascii="Simplified Arabic" w:hAnsi="Simplified Arabic" w:cs="Simplified Arabic"/>
          <w:sz w:val="28"/>
          <w:szCs w:val="28"/>
          <w:rtl/>
        </w:rPr>
        <w:t xml:space="preserve"> من كلمتي</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هندسة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وإدارة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وهي</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في</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الواقع</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ترجمة</w:t>
      </w:r>
      <w:r w:rsidRPr="007E5A69">
        <w:rPr>
          <w:rFonts w:ascii="Simplified Arabic" w:hAnsi="Simplified Arabic" w:cs="Simplified Arabic"/>
          <w:sz w:val="28"/>
          <w:szCs w:val="28"/>
        </w:rPr>
        <w:t xml:space="preserve"> </w:t>
      </w:r>
      <w:r w:rsidRPr="007E5A69">
        <w:rPr>
          <w:rFonts w:ascii="Simplified Arabic" w:hAnsi="Simplified Arabic" w:cs="Simplified Arabic"/>
          <w:sz w:val="28"/>
          <w:szCs w:val="28"/>
          <w:rtl/>
        </w:rPr>
        <w:t>المصطلح الانجليزي</w:t>
      </w:r>
      <w:r w:rsidRPr="007E5A69">
        <w:rPr>
          <w:rFonts w:ascii="Simplified Arabic" w:hAnsi="Simplified Arabic" w:cs="Simplified Arabic"/>
          <w:sz w:val="28"/>
          <w:szCs w:val="28"/>
        </w:rPr>
        <w:t>Business</w:t>
      </w:r>
      <w:r w:rsidRPr="00463183">
        <w:rPr>
          <w:rFonts w:ascii="Simplified Arabic" w:hAnsi="Simplified Arabic" w:cs="Simplified Arabic"/>
          <w:sz w:val="28"/>
          <w:szCs w:val="28"/>
        </w:rPr>
        <w:t xml:space="preserve"> Reengineering)</w:t>
      </w:r>
      <w:r w:rsidRPr="00463183">
        <w:rPr>
          <w:rFonts w:ascii="Simplified Arabic" w:hAnsi="Simplified Arabic" w:cs="Simplified Arabic"/>
          <w:sz w:val="28"/>
          <w:szCs w:val="28"/>
          <w:rtl/>
        </w:rPr>
        <w:t>) إعادة 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ثم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فإن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اللفظ</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بالترجمة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الحرفية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فإنه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يعني 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التصميم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الجذري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والنظم</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المصاحبة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تدل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أدبيات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الآلية</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وتطبيقها</w:t>
      </w:r>
      <w:r w:rsidRPr="00463183">
        <w:rPr>
          <w:rFonts w:ascii="Simplified Arabic" w:hAnsi="Simplified Arabic" w:cs="Simplified Arabic"/>
          <w:sz w:val="28"/>
          <w:szCs w:val="28"/>
          <w:rtl/>
        </w:rPr>
        <w:t xml:space="preserve">. </w:t>
      </w:r>
      <w:r>
        <w:rPr>
          <w:rFonts w:ascii="Simplified Arabic" w:hAnsi="Simplified Arabic" w:cs="Simplified Arabic" w:hint="cs"/>
          <w:sz w:val="28"/>
          <w:szCs w:val="28"/>
          <w:rtl/>
        </w:rPr>
        <w:t>(حازم، 2009)</w:t>
      </w:r>
    </w:p>
    <w:p w:rsidR="006C51B6" w:rsidRPr="00463183" w:rsidRDefault="006C51B6" w:rsidP="006C51B6">
      <w:pPr>
        <w:spacing w:line="360" w:lineRule="auto"/>
        <w:ind w:firstLine="720"/>
        <w:jc w:val="both"/>
        <w:rPr>
          <w:rFonts w:ascii="Simplified Arabic" w:hAnsi="Simplified Arabic" w:cs="Simplified Arabic"/>
          <w:sz w:val="28"/>
          <w:szCs w:val="28"/>
          <w:rtl/>
        </w:rPr>
      </w:pPr>
      <w:r w:rsidRPr="00463183">
        <w:rPr>
          <w:rFonts w:ascii="Simplified Arabic" w:hAnsi="Simplified Arabic" w:cs="Simplified Arabic"/>
          <w:sz w:val="28"/>
          <w:szCs w:val="28"/>
          <w:rtl/>
        </w:rPr>
        <w:t>ولقد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أحدثت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ثورة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حقيقية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عالم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الحديث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تحمله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أفكار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غير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تقليدية ودعوة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صريحة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النظر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وبشكل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جذري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الأنشطة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والإجراءات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وال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ستراتيجيات 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قامت عليها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الكثير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والشركات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عالمنا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اليوم،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ولعل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أبرز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يدعو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إليه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هذا المفهوم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دعوة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الإبداع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lastRenderedPageBreak/>
        <w:t>أعمالهم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والتخلص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قيود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التكرار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والرتابة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والنظر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 الأمور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المحيطة بأعمالهم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بنظرة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شمولية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تساعد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تفجير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الطاقات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الإبداعية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الكامنة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فرد منا،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خلال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التفكير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بصورة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أساسية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التصميم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الجذري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الرئيس</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بالمنظمات لتحقيق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نتائج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طموحة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مقاييس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العصرية،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الخدمة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والجودة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والتكلفة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وسرعة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إنجاز</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العمل</w:t>
      </w:r>
      <w:r>
        <w:rPr>
          <w:rFonts w:ascii="Simplified Arabic" w:hAnsi="Simplified Arabic" w:cs="Simplified Arabic" w:hint="cs"/>
          <w:sz w:val="28"/>
          <w:szCs w:val="28"/>
          <w:rtl/>
        </w:rPr>
        <w:t>. (أسعد، 2004).</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hint="cs"/>
          <w:b/>
          <w:bCs/>
          <w:sz w:val="28"/>
          <w:szCs w:val="28"/>
          <w:rtl/>
        </w:rPr>
        <w:t>مفهوم</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إعادة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هندسة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العمليات</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r w:rsidRPr="00463183">
        <w:rPr>
          <w:rFonts w:ascii="Simplified Arabic" w:hAnsi="Simplified Arabic" w:cs="Simplified Arabic"/>
          <w:b/>
          <w:bCs/>
          <w:sz w:val="28"/>
          <w:szCs w:val="28"/>
        </w:rPr>
        <w:t>:</w:t>
      </w:r>
    </w:p>
    <w:p w:rsidR="006C51B6" w:rsidRPr="00463183" w:rsidRDefault="006C51B6" w:rsidP="006C51B6">
      <w:pPr>
        <w:spacing w:line="360" w:lineRule="auto"/>
        <w:ind w:firstLine="720"/>
        <w:jc w:val="lowKashida"/>
        <w:rPr>
          <w:rFonts w:ascii="Simplified Arabic" w:hAnsi="Simplified Arabic" w:cs="Simplified Arabic"/>
          <w:sz w:val="28"/>
          <w:szCs w:val="28"/>
          <w:vertAlign w:val="superscript"/>
          <w:rtl/>
        </w:rPr>
      </w:pPr>
      <w:r w:rsidRPr="00463183">
        <w:rPr>
          <w:rFonts w:ascii="Simplified Arabic" w:hAnsi="Simplified Arabic" w:cs="Simplified Arabic"/>
          <w:sz w:val="28"/>
          <w:szCs w:val="28"/>
          <w:rtl/>
        </w:rPr>
        <w:t>مايكل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هامر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وجيمس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شامبي</w:t>
      </w:r>
      <w:r>
        <w:rPr>
          <w:rFonts w:ascii="Simplified Arabic" w:hAnsi="Simplified Arabic" w:cs="Simplified Arabic" w:hint="cs"/>
          <w:sz w:val="28"/>
          <w:szCs w:val="28"/>
          <w:rtl/>
        </w:rPr>
        <w:t xml:space="preserve"> قاما</w:t>
      </w:r>
      <w:r w:rsidRPr="00463183">
        <w:rPr>
          <w:rFonts w:ascii="Simplified Arabic" w:hAnsi="Simplified Arabic" w:cs="Simplified Arabic" w:hint="cs"/>
          <w:sz w:val="28"/>
          <w:szCs w:val="28"/>
          <w:rtl/>
        </w:rPr>
        <w:t xml:space="preserve"> بتعريف</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اعادة هندسة 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بأنها</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البدء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نقطة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الصفر، وليس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إصلاح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وترميم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القائم،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إجراء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تجميلية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تترك</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البنى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الأساسية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كانت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كما لا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ترقيع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الثقوب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لكي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بصورة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أفضل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التخلي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إجراءات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القديمة الراسخة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والتفكير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بصورة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جديدة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ومختلفة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تصنيع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المنتجات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تقديم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الخدمات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لتحقيق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رغبات العملاء</w:t>
      </w:r>
      <w:r w:rsidRPr="00463183">
        <w:rPr>
          <w:rFonts w:ascii="Simplified Arabic" w:hAnsi="Simplified Arabic" w:cs="Simplified Arabic" w:hint="cs"/>
          <w:sz w:val="28"/>
          <w:szCs w:val="28"/>
          <w:rtl/>
        </w:rPr>
        <w:t>.</w:t>
      </w:r>
      <w:r w:rsidRPr="003E5C56">
        <w:rPr>
          <w:rFonts w:ascii="Simplified Arabic" w:hAnsi="Simplified Arabic" w:cs="Simplified Arabic" w:hint="cs"/>
          <w:sz w:val="28"/>
          <w:szCs w:val="28"/>
          <w:rtl/>
        </w:rPr>
        <w:t xml:space="preserve"> (هامر، 1995)</w:t>
      </w:r>
      <w:r w:rsidRPr="00463183">
        <w:rPr>
          <w:rFonts w:ascii="Simplified Arabic" w:hAnsi="Simplified Arabic" w:cs="Simplified Arabic"/>
          <w:sz w:val="28"/>
          <w:szCs w:val="28"/>
          <w:vertAlign w:val="superscript"/>
          <w:rtl/>
        </w:rPr>
        <w:t xml:space="preserve"> </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sz w:val="28"/>
          <w:szCs w:val="28"/>
          <w:rtl/>
        </w:rPr>
        <w:t xml:space="preserve">   كما</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و</w:t>
      </w:r>
      <w:r w:rsidRPr="00463183">
        <w:rPr>
          <w:rFonts w:ascii="Simplified Arabic" w:hAnsi="Simplified Arabic" w:cs="Simplified Arabic"/>
          <w:sz w:val="28"/>
          <w:szCs w:val="28"/>
          <w:rtl/>
        </w:rPr>
        <w:t>ت</w:t>
      </w:r>
      <w:r>
        <w:rPr>
          <w:rFonts w:ascii="Simplified Arabic" w:hAnsi="Simplified Arabic" w:cs="Simplified Arabic" w:hint="cs"/>
          <w:sz w:val="28"/>
          <w:szCs w:val="28"/>
          <w:rtl/>
        </w:rPr>
        <w:t>ُ</w:t>
      </w:r>
      <w:r w:rsidRPr="00463183">
        <w:rPr>
          <w:rFonts w:ascii="Simplified Arabic" w:hAnsi="Simplified Arabic" w:cs="Simplified Arabic"/>
          <w:sz w:val="28"/>
          <w:szCs w:val="28"/>
          <w:rtl/>
        </w:rPr>
        <w:t>عرف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بأنها</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التفكير</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بتكاري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لقيادات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العليا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أيضاً</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رغبتهم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الأكيدة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إجراء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التغييرات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الجذرية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المؤثرة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الأنشطة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التأثير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بهدف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المستمر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للجودة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وتخفيض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التكاليف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مستويات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رضا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العملاء.</w:t>
      </w:r>
      <w:r w:rsidRPr="00781DA1">
        <w:rPr>
          <w:rFonts w:ascii="Simplified Arabic" w:hAnsi="Simplified Arabic" w:cs="Simplified Arabic" w:hint="cs"/>
          <w:sz w:val="28"/>
          <w:szCs w:val="28"/>
          <w:rtl/>
        </w:rPr>
        <w:t xml:space="preserve"> (جاد الرب، 2009)</w:t>
      </w:r>
    </w:p>
    <w:p w:rsidR="006C51B6" w:rsidRPr="00463183" w:rsidRDefault="006C51B6" w:rsidP="006C51B6">
      <w:pPr>
        <w:spacing w:line="360" w:lineRule="auto"/>
        <w:jc w:val="lowKashida"/>
        <w:rPr>
          <w:rFonts w:ascii="Simplified Arabic" w:hAnsi="Simplified Arabic" w:cs="Simplified Arabic"/>
          <w:sz w:val="28"/>
          <w:szCs w:val="28"/>
          <w:vertAlign w:val="superscript"/>
          <w:rtl/>
        </w:rPr>
      </w:pPr>
      <w:r w:rsidRPr="00463183">
        <w:rPr>
          <w:rFonts w:ascii="Simplified Arabic" w:hAnsi="Simplified Arabic" w:cs="Simplified Arabic" w:hint="cs"/>
          <w:sz w:val="28"/>
          <w:szCs w:val="28"/>
          <w:rtl/>
        </w:rPr>
        <w:t>والهندرة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هي</w:t>
      </w:r>
      <w:r w:rsidRPr="00463183">
        <w:rPr>
          <w:rFonts w:ascii="Simplified Arabic" w:hAnsi="Simplified Arabic" w:cs="Simplified Arabic"/>
          <w:sz w:val="28"/>
          <w:szCs w:val="28"/>
        </w:rPr>
        <w:t>: "</w:t>
      </w:r>
      <w:r w:rsidRPr="00463183">
        <w:rPr>
          <w:rFonts w:ascii="Simplified Arabic" w:hAnsi="Simplified Arabic" w:cs="Simplified Arabic" w:hint="cs"/>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التفكير</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المبدئي</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والأساس</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وإعادة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تصميم</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الإداري</w:t>
      </w:r>
      <w:r w:rsidRPr="00463183">
        <w:rPr>
          <w:rFonts w:ascii="Simplified Arabic" w:hAnsi="Simplified Arabic" w:cs="Simplified Arabic" w:hint="cs"/>
          <w:sz w:val="28"/>
          <w:szCs w:val="28"/>
          <w:rtl/>
        </w:rPr>
        <w:t>ة بصفة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جذرية،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بهدف</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تحقيق</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تحسينات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جوهرية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فائقة،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وليست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هامشية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تدريجية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في معايير</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الحاسمة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مثل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التكلفة،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والجودة،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والخدمة،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والسرعة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ويتضمن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هذا التعريف</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أربع</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كلمات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أساسية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هي:</w:t>
      </w:r>
      <w:r>
        <w:rPr>
          <w:rFonts w:ascii="Simplified Arabic" w:hAnsi="Simplified Arabic" w:cs="Simplified Arabic" w:hint="cs"/>
          <w:sz w:val="28"/>
          <w:szCs w:val="28"/>
          <w:rtl/>
        </w:rPr>
        <w:t xml:space="preserve">- (الحمادي، 2006م، ص ص 124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127)</w:t>
      </w:r>
      <w:r w:rsidRPr="00463183">
        <w:rPr>
          <w:rFonts w:ascii="Simplified Arabic" w:hAnsi="Simplified Arabic" w:cs="Simplified Arabic" w:hint="cs"/>
          <w:sz w:val="28"/>
          <w:szCs w:val="28"/>
          <w:rtl/>
        </w:rPr>
        <w:t xml:space="preserve"> </w:t>
      </w:r>
    </w:p>
    <w:p w:rsidR="006C51B6" w:rsidRDefault="006C51B6" w:rsidP="006C51B6">
      <w:pPr>
        <w:numPr>
          <w:ilvl w:val="0"/>
          <w:numId w:val="59"/>
        </w:numPr>
        <w:spacing w:line="360" w:lineRule="auto"/>
        <w:contextualSpacing/>
        <w:jc w:val="lowKashida"/>
        <w:rPr>
          <w:rFonts w:ascii="Simplified Arabic" w:hAnsi="Simplified Arabic" w:cs="Simplified Arabic"/>
          <w:sz w:val="28"/>
          <w:szCs w:val="28"/>
        </w:rPr>
      </w:pPr>
      <w:r>
        <w:rPr>
          <w:rFonts w:ascii="Simplified Arabic" w:hAnsi="Simplified Arabic" w:cs="Simplified Arabic" w:hint="cs"/>
          <w:sz w:val="28"/>
          <w:szCs w:val="28"/>
          <w:rtl/>
        </w:rPr>
        <w:t>أساس</w:t>
      </w:r>
      <w:r w:rsidRPr="00463183">
        <w:rPr>
          <w:rFonts w:ascii="Simplified Arabic" w:hAnsi="Simplified Arabic" w:cs="Simplified Arabic"/>
          <w:sz w:val="28"/>
          <w:szCs w:val="28"/>
        </w:rPr>
        <w:t xml:space="preserve"> :(Fundamental)  </w:t>
      </w:r>
      <w:r w:rsidRPr="00463183">
        <w:rPr>
          <w:rFonts w:ascii="Simplified Arabic" w:hAnsi="Simplified Arabic" w:cs="Simplified Arabic" w:hint="cs"/>
          <w:sz w:val="28"/>
          <w:szCs w:val="28"/>
          <w:rtl/>
        </w:rPr>
        <w:t>إن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تبدأ</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دون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افتراضات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راسخة،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أو ثوابت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مسبقة،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كما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أنها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لا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تعتمد</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مفاهيم</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قواعد</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جازمة،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تتجاهل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هو كائن،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وتركَّز</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ينبغي</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يكون</w:t>
      </w:r>
      <w:r w:rsidRPr="00463183">
        <w:rPr>
          <w:rFonts w:ascii="Simplified Arabic" w:hAnsi="Simplified Arabic" w:cs="Simplified Arabic"/>
          <w:sz w:val="28"/>
          <w:szCs w:val="28"/>
        </w:rPr>
        <w:t>.</w:t>
      </w:r>
    </w:p>
    <w:p w:rsidR="006C51B6" w:rsidRPr="0043581F" w:rsidRDefault="006C51B6" w:rsidP="006C51B6">
      <w:pPr>
        <w:numPr>
          <w:ilvl w:val="0"/>
          <w:numId w:val="59"/>
        </w:numPr>
        <w:spacing w:line="360" w:lineRule="auto"/>
        <w:contextualSpacing/>
        <w:jc w:val="lowKashida"/>
        <w:rPr>
          <w:rFonts w:ascii="Simplified Arabic" w:hAnsi="Simplified Arabic" w:cs="Simplified Arabic"/>
          <w:sz w:val="28"/>
          <w:szCs w:val="28"/>
        </w:rPr>
      </w:pPr>
      <w:r w:rsidRPr="0043581F">
        <w:rPr>
          <w:rFonts w:ascii="Simplified Arabic" w:hAnsi="Simplified Arabic" w:cs="Simplified Arabic" w:hint="cs"/>
          <w:sz w:val="28"/>
          <w:szCs w:val="28"/>
          <w:rtl/>
        </w:rPr>
        <w:t>جذري (</w:t>
      </w:r>
      <w:r w:rsidRPr="0043581F">
        <w:rPr>
          <w:rFonts w:ascii="Simplified Arabic" w:hAnsi="Simplified Arabic" w:cs="Simplified Arabic"/>
          <w:sz w:val="28"/>
          <w:szCs w:val="28"/>
        </w:rPr>
        <w:t>:(Radical</w:t>
      </w:r>
      <w:r w:rsidRPr="0043581F">
        <w:rPr>
          <w:rFonts w:ascii="Simplified Arabic" w:hAnsi="Simplified Arabic" w:cs="Simplified Arabic" w:hint="cs"/>
          <w:sz w:val="28"/>
          <w:szCs w:val="28"/>
          <w:rtl/>
        </w:rPr>
        <w:t xml:space="preserve"> وتعني</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w:t>
      </w:r>
      <w:r w:rsidRPr="0043581F">
        <w:rPr>
          <w:rFonts w:ascii="Simplified Arabic" w:hAnsi="Simplified Arabic" w:cs="Simplified Arabic"/>
          <w:sz w:val="28"/>
          <w:szCs w:val="28"/>
        </w:rPr>
        <w:t xml:space="preserve"> (RADIX) </w:t>
      </w:r>
      <w:r w:rsidRPr="0043581F">
        <w:rPr>
          <w:rFonts w:ascii="Simplified Arabic" w:hAnsi="Simplified Arabic" w:cs="Simplified Arabic" w:hint="cs"/>
          <w:sz w:val="28"/>
          <w:szCs w:val="28"/>
          <w:rtl/>
        </w:rPr>
        <w:t>هذا</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التعبير</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مستخلص</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من</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الكلمة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اللاتينية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الجذور،</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وبالتالي</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فإن</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إعادة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التصميم</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الجذرية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تعني</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التغيير</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من</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الجذور،</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وليس مجرد</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تغييرات</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سطحية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أو</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تجميلات</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ظاهرية</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للوضع</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القائم،</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وإنما</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هي</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التخلص من</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القديم</w:t>
      </w:r>
      <w:r w:rsidRPr="0043581F">
        <w:rPr>
          <w:rFonts w:ascii="Simplified Arabic" w:hAnsi="Simplified Arabic" w:cs="Simplified Arabic"/>
          <w:sz w:val="28"/>
          <w:szCs w:val="28"/>
        </w:rPr>
        <w:t xml:space="preserve"> </w:t>
      </w:r>
      <w:r w:rsidRPr="0043581F">
        <w:rPr>
          <w:rFonts w:ascii="Simplified Arabic" w:hAnsi="Simplified Arabic" w:cs="Simplified Arabic" w:hint="cs"/>
          <w:sz w:val="28"/>
          <w:szCs w:val="28"/>
          <w:rtl/>
        </w:rPr>
        <w:t>تماماً</w:t>
      </w:r>
      <w:r w:rsidRPr="0043581F">
        <w:rPr>
          <w:rFonts w:ascii="Simplified Arabic" w:hAnsi="Simplified Arabic" w:cs="Simplified Arabic"/>
          <w:sz w:val="28"/>
          <w:szCs w:val="28"/>
        </w:rPr>
        <w:t>.</w:t>
      </w:r>
    </w:p>
    <w:p w:rsidR="006C51B6" w:rsidRPr="00463183" w:rsidRDefault="006C51B6" w:rsidP="006C51B6">
      <w:pPr>
        <w:numPr>
          <w:ilvl w:val="0"/>
          <w:numId w:val="59"/>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فائق (</w:t>
      </w:r>
      <w:r w:rsidRPr="00463183">
        <w:rPr>
          <w:rFonts w:ascii="Simplified Arabic" w:hAnsi="Simplified Arabic" w:cs="Simplified Arabic"/>
          <w:sz w:val="28"/>
          <w:szCs w:val="28"/>
        </w:rPr>
        <w:t>:(Dramatic</w:t>
      </w:r>
      <w:r w:rsidRPr="00463183">
        <w:rPr>
          <w:rFonts w:ascii="Simplified Arabic" w:hAnsi="Simplified Arabic" w:cs="Simplified Arabic" w:hint="cs"/>
          <w:sz w:val="28"/>
          <w:szCs w:val="28"/>
          <w:rtl/>
        </w:rPr>
        <w:t xml:space="preserve">  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لا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تتعلق</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بالتحسينات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النسبية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المضطردة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والشكلية،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تهدف</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تحقيق</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طفرات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هائلة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وفائقة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معدلات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إن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التحسينات البسيطة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قد</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لا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تحتاج</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لأكثر</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ضبط</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بسيط</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لأوتار</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بينما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يتطلب</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التغيير الكلي</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نسف</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القوالب</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القديمة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تماماً،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واستبدالها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بالجديدة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المبتكرة</w:t>
      </w:r>
      <w:r w:rsidRPr="00463183">
        <w:rPr>
          <w:rFonts w:ascii="Simplified Arabic" w:hAnsi="Simplified Arabic" w:cs="Simplified Arabic"/>
          <w:sz w:val="28"/>
          <w:szCs w:val="28"/>
        </w:rPr>
        <w:t>.</w:t>
      </w:r>
    </w:p>
    <w:p w:rsidR="006C51B6" w:rsidRPr="00AC17B0" w:rsidRDefault="006C51B6" w:rsidP="006C51B6">
      <w:pPr>
        <w:numPr>
          <w:ilvl w:val="0"/>
          <w:numId w:val="59"/>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 xml:space="preserve">العمليات </w:t>
      </w:r>
      <w:r w:rsidRPr="00463183">
        <w:rPr>
          <w:rFonts w:ascii="Simplified Arabic" w:hAnsi="Simplified Arabic" w:cs="Simplified Arabic"/>
          <w:sz w:val="28"/>
          <w:szCs w:val="28"/>
        </w:rPr>
        <w:t>:(Processes)</w:t>
      </w:r>
      <w:r w:rsidRPr="00463183">
        <w:rPr>
          <w:rFonts w:ascii="Simplified Arabic" w:hAnsi="Simplified Arabic" w:cs="Simplified Arabic" w:hint="cs"/>
          <w:sz w:val="28"/>
          <w:szCs w:val="28"/>
          <w:rtl/>
        </w:rPr>
        <w:t xml:space="preserve"> إن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تركَّز</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على</w:t>
      </w:r>
      <w:r w:rsidRPr="00463183">
        <w:rPr>
          <w:rFonts w:ascii="Simplified Arabic" w:hAnsi="Simplified Arabic" w:cs="Simplified Arabic"/>
          <w:sz w:val="28"/>
          <w:szCs w:val="28"/>
        </w:rPr>
        <w:t xml:space="preserve"> " </w:t>
      </w:r>
      <w:r w:rsidRPr="00463183">
        <w:rPr>
          <w:rFonts w:ascii="Simplified Arabic" w:hAnsi="Simplified Arabic" w:cs="Simplified Arabic" w:hint="cs"/>
          <w:sz w:val="28"/>
          <w:szCs w:val="28"/>
          <w:rtl/>
        </w:rPr>
        <w:t>العملية</w:t>
      </w:r>
      <w:r w:rsidRPr="00463183">
        <w:rPr>
          <w:rFonts w:ascii="Simplified Arabic" w:hAnsi="Simplified Arabic" w:cs="Simplified Arabic"/>
          <w:sz w:val="28"/>
          <w:szCs w:val="28"/>
        </w:rPr>
        <w:t xml:space="preserve"> " </w:t>
      </w:r>
      <w:r w:rsidRPr="00463183">
        <w:rPr>
          <w:rFonts w:ascii="Simplified Arabic" w:hAnsi="Simplified Arabic" w:cs="Simplified Arabic" w:hint="cs"/>
          <w:sz w:val="28"/>
          <w:szCs w:val="28"/>
          <w:rtl/>
        </w:rPr>
        <w:t>ك</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متكامل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دون</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 xml:space="preserve"> تجزئة،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يحاول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أصحابها</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إنجاز</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العملية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مرة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واحدة</w:t>
      </w:r>
      <w:r w:rsidRPr="00463183">
        <w:rPr>
          <w:rFonts w:ascii="Simplified Arabic" w:hAnsi="Simplified Arabic" w:cs="Simplified Arabic"/>
          <w:sz w:val="28"/>
          <w:szCs w:val="28"/>
        </w:rPr>
        <w:t xml:space="preserve"> .</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 xml:space="preserve">أهداف إعادة هندسة العمليات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p>
    <w:p w:rsidR="006C51B6" w:rsidRPr="00463183" w:rsidRDefault="006C51B6" w:rsidP="006C51B6">
      <w:pPr>
        <w:spacing w:line="360" w:lineRule="auto"/>
        <w:ind w:firstLine="281"/>
        <w:jc w:val="lowKashida"/>
        <w:rPr>
          <w:rFonts w:ascii="Simplified Arabic" w:hAnsi="Simplified Arabic" w:cs="Simplified Arabic"/>
          <w:sz w:val="28"/>
          <w:szCs w:val="28"/>
        </w:rPr>
      </w:pPr>
      <w:r w:rsidRPr="00463183">
        <w:rPr>
          <w:rFonts w:ascii="Simplified Arabic" w:hAnsi="Simplified Arabic" w:cs="Simplified Arabic"/>
          <w:sz w:val="28"/>
          <w:szCs w:val="28"/>
          <w:rtl/>
        </w:rPr>
        <w:t>بصورة عامة یمكن تحدید أهدافها بما یلي:</w:t>
      </w:r>
      <w:r>
        <w:rPr>
          <w:rFonts w:ascii="Simplified Arabic" w:hAnsi="Simplified Arabic" w:cs="Simplified Arabic" w:hint="cs"/>
          <w:sz w:val="28"/>
          <w:szCs w:val="28"/>
          <w:rtl/>
        </w:rPr>
        <w:t>-</w:t>
      </w:r>
      <w:r w:rsidRPr="00E30CAF">
        <w:rPr>
          <w:rFonts w:ascii="Simplified Arabic" w:hAnsi="Simplified Arabic" w:cs="Simplified Arabic" w:hint="cs"/>
          <w:sz w:val="28"/>
          <w:szCs w:val="28"/>
          <w:rtl/>
        </w:rPr>
        <w:t xml:space="preserve"> (محمد، 2010م، ص 16)</w:t>
      </w:r>
    </w:p>
    <w:p w:rsidR="006C51B6" w:rsidRPr="00463183" w:rsidRDefault="006C51B6" w:rsidP="006C51B6">
      <w:pPr>
        <w:numPr>
          <w:ilvl w:val="0"/>
          <w:numId w:val="41"/>
        </w:numPr>
        <w:spacing w:after="200" w:line="360" w:lineRule="auto"/>
        <w:ind w:left="281" w:hanging="283"/>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التخلص من الروتین القدیم وأسلوب العمل الجامد والتحول إلى الحریة والمرونة.</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lastRenderedPageBreak/>
        <w:t>تحویل عمل الأفراد م</w:t>
      </w:r>
      <w:r>
        <w:rPr>
          <w:rFonts w:ascii="Simplified Arabic" w:hAnsi="Simplified Arabic" w:cs="Simplified Arabic"/>
          <w:sz w:val="28"/>
          <w:szCs w:val="28"/>
          <w:rtl/>
        </w:rPr>
        <w:t>ن رقابة وإشراف لصیق یمارس علیهم</w:t>
      </w:r>
      <w:r w:rsidRPr="0046318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إلى عملية يتمتعون فیها بصلاحیات وتحمل للمسؤولیات</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الجودة العالیة فی الأداء مع تخفيض التكلفة</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الخدمة السریعة والمتمیزة</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إحداث التكامل والترابط بین مكونات العملیة الواحدة</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التخلص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التعقیدات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والإجراءات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المكتبیة</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استخدام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عملیات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التحلیل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والرقابة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والاتصالات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ودعم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القرارات</w:t>
      </w:r>
      <w:r w:rsidRPr="00463183">
        <w:rPr>
          <w:rFonts w:ascii="Simplified Arabic" w:hAnsi="Simplified Arabic" w:cs="Simplified Arabic"/>
          <w:sz w:val="28"/>
          <w:szCs w:val="28"/>
        </w:rPr>
        <w:t xml:space="preserve"> .</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خفض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عدد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المستویات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التنظیمیة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إدارات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أقل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رقابة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أقل</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تحویل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الهيكل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التنظیمي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هرمي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أفقي</w:t>
      </w:r>
      <w:r w:rsidRPr="00463183">
        <w:rPr>
          <w:rFonts w:ascii="Simplified Arabic" w:hAnsi="Simplified Arabic" w:cs="Simplified Arabic"/>
          <w:sz w:val="28"/>
          <w:szCs w:val="28"/>
        </w:rPr>
        <w:t xml:space="preserve"> .</w:t>
      </w:r>
    </w:p>
    <w:p w:rsidR="006C51B6" w:rsidRPr="00463183" w:rsidRDefault="006C51B6" w:rsidP="006C51B6">
      <w:pPr>
        <w:numPr>
          <w:ilvl w:val="0"/>
          <w:numId w:val="4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تشجیع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الابتكار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ودعم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النتائج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المحققة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وتحفیز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ومكافأة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العاملین</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ind w:left="423" w:hanging="567"/>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إجراء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تحسينات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جوهریة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وفائقة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لخدمة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العمیل</w:t>
      </w:r>
      <w:r w:rsidRPr="00463183">
        <w:rPr>
          <w:rFonts w:ascii="Simplified Arabic" w:hAnsi="Simplified Arabic" w:cs="Simplified Arabic"/>
          <w:sz w:val="28"/>
          <w:szCs w:val="28"/>
        </w:rPr>
        <w:t>.</w:t>
      </w:r>
    </w:p>
    <w:p w:rsidR="006C51B6" w:rsidRPr="00463183" w:rsidRDefault="006C51B6" w:rsidP="006C51B6">
      <w:pPr>
        <w:numPr>
          <w:ilvl w:val="0"/>
          <w:numId w:val="41"/>
        </w:numPr>
        <w:spacing w:after="200" w:line="360" w:lineRule="auto"/>
        <w:ind w:left="423" w:hanging="567"/>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التركیز</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عل</w:t>
      </w:r>
      <w:r>
        <w:rPr>
          <w:rFonts w:ascii="Simplified Arabic" w:hAnsi="Simplified Arabic" w:cs="Simplified Arabic" w:hint="cs"/>
          <w:sz w:val="28"/>
          <w:szCs w:val="28"/>
          <w:rtl/>
        </w:rPr>
        <w:t>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العملیات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القیمة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المضافة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b/>
          <w:bCs/>
          <w:sz w:val="28"/>
          <w:szCs w:val="28"/>
          <w:rtl/>
        </w:rPr>
        <w:t xml:space="preserve">أهمية تطبيق إعادة هندسة العمليات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p>
    <w:p w:rsidR="006C51B6" w:rsidRPr="00463183" w:rsidRDefault="006C51B6" w:rsidP="006C51B6">
      <w:pPr>
        <w:spacing w:line="360" w:lineRule="auto"/>
        <w:ind w:firstLine="72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مبادئ</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hint="cs"/>
          <w:sz w:val="28"/>
          <w:szCs w:val="28"/>
          <w:rtl/>
        </w:rPr>
        <w:t>ة يحقق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فوائد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كثيرة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ومتعددة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يساعدها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 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بفعالية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وكفاءة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مواجهة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التحديات</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 xml:space="preserve">تتلخص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الفوائد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يلي:</w:t>
      </w:r>
      <w:r w:rsidRPr="00463183">
        <w:rPr>
          <w:rFonts w:ascii="Simplified Arabic" w:hAnsi="Simplified Arabic" w:cs="Simplified Arabic"/>
          <w:szCs w:val="28"/>
          <w:vertAlign w:val="superscript"/>
          <w:rtl/>
        </w:rPr>
        <w:endnoteReference w:id="2"/>
      </w:r>
    </w:p>
    <w:p w:rsidR="006C51B6" w:rsidRPr="00463183" w:rsidRDefault="006C51B6" w:rsidP="006C51B6">
      <w:pPr>
        <w:numPr>
          <w:ilvl w:val="0"/>
          <w:numId w:val="52"/>
        </w:numPr>
        <w:spacing w:line="360" w:lineRule="auto"/>
        <w:ind w:left="139" w:hanging="425"/>
        <w:contextualSpacing/>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دمج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الوظائف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المتخصصة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وظيفة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واحدة،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تجميع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التخصصات الواحدة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مكان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واحد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بشكل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يترتب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توفير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وتخفيض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التكاليف وتنسيق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 وتنظيمها</w:t>
      </w:r>
      <w:r w:rsidRPr="00463183">
        <w:rPr>
          <w:rFonts w:ascii="Simplified Arabic" w:hAnsi="Simplified Arabic" w:cs="Simplified Arabic"/>
          <w:sz w:val="28"/>
          <w:szCs w:val="28"/>
        </w:rPr>
        <w:t xml:space="preserve">. </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تتحول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مهام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بسيطة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مركبة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بمسؤولية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مشتركة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بين أعضاء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p>
    <w:p w:rsidR="006C51B6" w:rsidRPr="00463183" w:rsidRDefault="006C51B6" w:rsidP="006C51B6">
      <w:pPr>
        <w:numPr>
          <w:ilvl w:val="0"/>
          <w:numId w:val="52"/>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تزيد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استقلالية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الأفراد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المهام،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تشغيل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الأفراد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القادرين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المبادرة وتأسيس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قواعد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والإبداع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والابتكار</w:t>
      </w:r>
      <w:r w:rsidRPr="00463183">
        <w:rPr>
          <w:rFonts w:ascii="Simplified Arabic" w:hAnsi="Simplified Arabic" w:cs="Simplified Arabic"/>
          <w:sz w:val="28"/>
          <w:szCs w:val="28"/>
        </w:rPr>
        <w:t>.</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التشجيع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التعليم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إضافة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لتنمية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مهارات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وقدرات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الأفراد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وتوسع مداركهم</w:t>
      </w:r>
      <w:r w:rsidRPr="00463183">
        <w:rPr>
          <w:rFonts w:ascii="Simplified Arabic" w:hAnsi="Simplified Arabic" w:cs="Simplified Arabic"/>
          <w:sz w:val="28"/>
          <w:szCs w:val="28"/>
        </w:rPr>
        <w:t>.</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مكافأة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الأفراد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وتقسيم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نتاج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النتائج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النهائية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وبشكل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جماعي</w:t>
      </w:r>
      <w:r w:rsidRPr="00463183">
        <w:rPr>
          <w:rFonts w:ascii="Simplified Arabic" w:hAnsi="Simplified Arabic" w:cs="Simplified Arabic"/>
          <w:sz w:val="28"/>
          <w:szCs w:val="28"/>
        </w:rPr>
        <w:t xml:space="preserve"> .</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تغيير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الثقافة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السائدة،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يصبح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والاهتمام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بالعملاء هو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أولويات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تساعد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اتخاذ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القرارات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قصر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المديرين</w:t>
      </w:r>
      <w:r w:rsidRPr="00463183">
        <w:rPr>
          <w:rFonts w:ascii="Simplified Arabic" w:hAnsi="Simplified Arabic" w:cs="Simplified Arabic"/>
          <w:sz w:val="28"/>
          <w:szCs w:val="28"/>
        </w:rPr>
        <w:t xml:space="preserve"> .</w:t>
      </w:r>
    </w:p>
    <w:p w:rsidR="006C51B6" w:rsidRPr="00463183" w:rsidRDefault="006C51B6" w:rsidP="006C51B6">
      <w:pPr>
        <w:numPr>
          <w:ilvl w:val="0"/>
          <w:numId w:val="52"/>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تنفيذ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حسب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طبيعتها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الأمر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يؤدي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إنجاز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وقت واحد،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إضافة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تقليل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b/>
          <w:bCs/>
          <w:sz w:val="28"/>
          <w:szCs w:val="28"/>
        </w:rPr>
        <w:t xml:space="preserve"> .</w:t>
      </w:r>
    </w:p>
    <w:p w:rsidR="006C51B6" w:rsidRPr="00463183" w:rsidRDefault="006C51B6" w:rsidP="006C51B6">
      <w:pPr>
        <w:autoSpaceDE w:val="0"/>
        <w:autoSpaceDN w:val="0"/>
        <w:adjustRightInd w:val="0"/>
        <w:spacing w:line="360" w:lineRule="auto"/>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الخصائص</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المميزة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لإعادة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هندسة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العمليات</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r w:rsidRPr="00463183">
        <w:rPr>
          <w:rFonts w:ascii="Simplified Arabic" w:hAnsi="Simplified Arabic" w:cs="Simplified Arabic"/>
          <w:b/>
          <w:bCs/>
          <w:sz w:val="28"/>
          <w:szCs w:val="28"/>
        </w:rPr>
        <w:t xml:space="preserve"> :</w:t>
      </w:r>
    </w:p>
    <w:p w:rsidR="006C51B6" w:rsidRPr="00463183" w:rsidRDefault="006C51B6" w:rsidP="006C51B6">
      <w:pPr>
        <w:autoSpaceDE w:val="0"/>
        <w:autoSpaceDN w:val="0"/>
        <w:adjustRightInd w:val="0"/>
        <w:spacing w:line="360" w:lineRule="auto"/>
        <w:ind w:firstLine="360"/>
        <w:jc w:val="lowKashida"/>
        <w:rPr>
          <w:rFonts w:ascii="Simplified Arabic" w:hAnsi="Simplified Arabic" w:cs="Simplified Arabic"/>
          <w:sz w:val="28"/>
          <w:szCs w:val="28"/>
        </w:rPr>
      </w:pPr>
      <w:r>
        <w:rPr>
          <w:rFonts w:ascii="Simplified Arabic" w:hAnsi="Simplified Arabic" w:cs="Simplified Arabic" w:hint="cs"/>
          <w:sz w:val="28"/>
          <w:szCs w:val="28"/>
          <w:rtl/>
        </w:rPr>
        <w:lastRenderedPageBreak/>
        <w:t>ت</w:t>
      </w:r>
      <w:r w:rsidRPr="00463183">
        <w:rPr>
          <w:rFonts w:ascii="Simplified Arabic" w:hAnsi="Simplified Arabic" w:cs="Simplified Arabic"/>
          <w:sz w:val="28"/>
          <w:szCs w:val="28"/>
          <w:rtl/>
        </w:rPr>
        <w:t>وجد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الخصائص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تتميز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توافرها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 توافر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بعضها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تمت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 بحسب هامر وتشامبي منها:</w:t>
      </w:r>
      <w:r>
        <w:rPr>
          <w:rFonts w:ascii="Simplified Arabic" w:hAnsi="Simplified Arabic" w:cs="Simplified Arabic" w:hint="cs"/>
          <w:sz w:val="28"/>
          <w:szCs w:val="28"/>
          <w:rtl/>
        </w:rPr>
        <w:t>- (هامر، 1995م، ص 36)</w:t>
      </w:r>
    </w:p>
    <w:p w:rsidR="006C51B6" w:rsidRPr="00463183" w:rsidRDefault="006C51B6" w:rsidP="006C51B6">
      <w:pPr>
        <w:numPr>
          <w:ilvl w:val="0"/>
          <w:numId w:val="42"/>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خصائص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أساس</w:t>
      </w:r>
      <w:r w:rsidRPr="00463183">
        <w:rPr>
          <w:rFonts w:ascii="Simplified Arabic" w:hAnsi="Simplified Arabic" w:cs="Simplified Arabic" w:hint="cs"/>
          <w:sz w:val="28"/>
          <w:szCs w:val="28"/>
          <w:rtl/>
        </w:rPr>
        <w:t>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خصائص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تتناول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البحث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كيفية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القيام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بالعملية</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hint="cs"/>
          <w:sz w:val="28"/>
          <w:szCs w:val="28"/>
          <w:rtl/>
        </w:rPr>
        <w:t>ة وأس</w:t>
      </w:r>
      <w:r w:rsidRPr="00463183">
        <w:rPr>
          <w:rFonts w:ascii="Simplified Arabic" w:hAnsi="Simplified Arabic" w:cs="Simplified Arabic"/>
          <w:sz w:val="28"/>
          <w:szCs w:val="28"/>
          <w:rtl/>
        </w:rPr>
        <w:t>اليب التشغيل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يدعو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النظر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الأساليب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المستخدمة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p>
    <w:p w:rsidR="006C51B6" w:rsidRPr="00463183" w:rsidRDefault="006C51B6" w:rsidP="006C51B6">
      <w:pPr>
        <w:numPr>
          <w:ilvl w:val="0"/>
          <w:numId w:val="42"/>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خصائص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جذرية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إحداث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تغييرات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جذرية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أبعاد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وليس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ترميم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قائم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بل التخلص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أساليب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وكذلك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الهياكل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والبناء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w:t>
      </w:r>
      <w:r w:rsidRPr="00463183">
        <w:rPr>
          <w:rFonts w:ascii="Simplified Arabic" w:hAnsi="Simplified Arabic" w:cs="Simplified Arabic" w:hint="cs"/>
          <w:sz w:val="28"/>
          <w:szCs w:val="28"/>
          <w:rtl/>
        </w:rPr>
        <w:t>.</w:t>
      </w:r>
    </w:p>
    <w:p w:rsidR="006C51B6" w:rsidRPr="00463183" w:rsidRDefault="006C51B6" w:rsidP="006C51B6">
      <w:pPr>
        <w:numPr>
          <w:ilvl w:val="0"/>
          <w:numId w:val="42"/>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خصائص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متطورة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تتطلب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إحداث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تغيرات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يترتب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تحقيق طفرات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هائلة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وفائقة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أنظمة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w:t>
      </w:r>
      <w:r w:rsidRPr="00463183">
        <w:rPr>
          <w:rFonts w:ascii="Simplified Arabic" w:hAnsi="Simplified Arabic" w:cs="Simplified Arabic"/>
          <w:sz w:val="28"/>
          <w:szCs w:val="28"/>
        </w:rPr>
        <w:t xml:space="preserve"> </w:t>
      </w:r>
    </w:p>
    <w:p w:rsidR="006C51B6" w:rsidRPr="00463183" w:rsidRDefault="006C51B6" w:rsidP="006C51B6">
      <w:pPr>
        <w:numPr>
          <w:ilvl w:val="0"/>
          <w:numId w:val="42"/>
        </w:numPr>
        <w:autoSpaceDE w:val="0"/>
        <w:autoSpaceDN w:val="0"/>
        <w:adjustRightInd w:val="0"/>
        <w:spacing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وتعني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إحداث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التغيير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المهام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والنشاطات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والأساليب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وإجراءات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تحقيق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بدلاً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التركيز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بيئات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p>
    <w:p w:rsidR="006C51B6" w:rsidRPr="004F026A" w:rsidRDefault="006C51B6" w:rsidP="006C51B6">
      <w:pPr>
        <w:spacing w:line="360" w:lineRule="auto"/>
        <w:ind w:left="72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وهنالك أيضا بعض الخصائص التي تميز الهندرة منها:</w:t>
      </w:r>
      <w:r>
        <w:rPr>
          <w:rFonts w:ascii="Simplified Arabic" w:hAnsi="Simplified Arabic" w:cs="Simplified Arabic" w:hint="cs"/>
          <w:sz w:val="28"/>
          <w:szCs w:val="28"/>
          <w:rtl/>
        </w:rPr>
        <w:t>-</w:t>
      </w:r>
      <w:r w:rsidRPr="00463183">
        <w:rPr>
          <w:rFonts w:ascii="Simplified Arabic" w:hAnsi="Simplified Arabic" w:cs="Simplified Arabic"/>
          <w:sz w:val="28"/>
          <w:szCs w:val="28"/>
          <w:rtl/>
        </w:rPr>
        <w:t xml:space="preserve"> </w:t>
      </w:r>
      <w:r w:rsidRPr="004F026A">
        <w:rPr>
          <w:rFonts w:ascii="Simplified Arabic" w:hAnsi="Simplified Arabic" w:cs="Simplified Arabic" w:hint="cs"/>
          <w:sz w:val="28"/>
          <w:szCs w:val="28"/>
          <w:rtl/>
        </w:rPr>
        <w:t>(</w:t>
      </w:r>
      <w:r>
        <w:rPr>
          <w:rFonts w:ascii="Simplified Arabic" w:hAnsi="Simplified Arabic" w:cs="Simplified Arabic" w:hint="cs"/>
          <w:sz w:val="28"/>
          <w:szCs w:val="28"/>
          <w:rtl/>
        </w:rPr>
        <w:t>ممدوح</w:t>
      </w:r>
      <w:r w:rsidRPr="004F026A">
        <w:rPr>
          <w:rFonts w:ascii="Simplified Arabic" w:hAnsi="Simplified Arabic" w:cs="Simplified Arabic" w:hint="cs"/>
          <w:sz w:val="28"/>
          <w:szCs w:val="28"/>
          <w:rtl/>
        </w:rPr>
        <w:t>، 2006م، ص 13)</w:t>
      </w:r>
    </w:p>
    <w:p w:rsidR="006C51B6" w:rsidRPr="00463183" w:rsidRDefault="006C51B6" w:rsidP="006C51B6">
      <w:pPr>
        <w:numPr>
          <w:ilvl w:val="0"/>
          <w:numId w:val="43"/>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الدمج بين الوظائف في وظيفة واحدة.</w:t>
      </w:r>
    </w:p>
    <w:p w:rsidR="006C51B6" w:rsidRPr="00463183" w:rsidRDefault="006C51B6" w:rsidP="006C51B6">
      <w:pPr>
        <w:numPr>
          <w:ilvl w:val="0"/>
          <w:numId w:val="43"/>
        </w:numPr>
        <w:spacing w:after="200" w:line="360" w:lineRule="auto"/>
        <w:contextualSpacing/>
        <w:jc w:val="lowKashida"/>
        <w:rPr>
          <w:rFonts w:ascii="Simplified Arabic" w:hAnsi="Simplified Arabic" w:cs="Simplified Arabic"/>
          <w:sz w:val="28"/>
          <w:szCs w:val="28"/>
        </w:rPr>
      </w:pPr>
      <w:r>
        <w:rPr>
          <w:rFonts w:ascii="Simplified Arabic" w:hAnsi="Simplified Arabic" w:cs="Simplified Arabic"/>
          <w:sz w:val="28"/>
          <w:szCs w:val="28"/>
          <w:rtl/>
        </w:rPr>
        <w:t xml:space="preserve">إشراك العاملين في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تخاذ القرار.</w:t>
      </w:r>
    </w:p>
    <w:p w:rsidR="006C51B6" w:rsidRPr="00463183" w:rsidRDefault="006C51B6" w:rsidP="006C51B6">
      <w:pPr>
        <w:numPr>
          <w:ilvl w:val="0"/>
          <w:numId w:val="4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تجرى الهندرة للمواقع الأكثر حساسية .</w:t>
      </w:r>
    </w:p>
    <w:p w:rsidR="006C51B6" w:rsidRPr="00463183" w:rsidRDefault="006C51B6" w:rsidP="006C51B6">
      <w:pPr>
        <w:numPr>
          <w:ilvl w:val="0"/>
          <w:numId w:val="4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الهندسة</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تخفيض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الاختبار،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والرقابة.</w:t>
      </w:r>
    </w:p>
    <w:p w:rsidR="006C51B6" w:rsidRPr="00463183" w:rsidRDefault="006C51B6" w:rsidP="006C51B6">
      <w:pPr>
        <w:numPr>
          <w:ilvl w:val="0"/>
          <w:numId w:val="4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تكامل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المركزية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واللامركزية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باستخدام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تكنولوجيا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p>
    <w:p w:rsidR="006C51B6" w:rsidRPr="00463183" w:rsidRDefault="006C51B6" w:rsidP="006C51B6">
      <w:pPr>
        <w:numPr>
          <w:ilvl w:val="0"/>
          <w:numId w:val="4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تكون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أوجه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متعددة،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التنويع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وفقاً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لمتطلبات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العميل</w:t>
      </w:r>
      <w:r w:rsidRPr="00463183">
        <w:rPr>
          <w:rFonts w:ascii="Simplified Arabic" w:hAnsi="Simplified Arabic" w:cs="Simplified Arabic"/>
          <w:sz w:val="28"/>
          <w:szCs w:val="28"/>
        </w:rPr>
        <w:t xml:space="preserve"> .</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 xml:space="preserve">مراحل إعادة هندسة العمليات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المناهج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الناجحة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والمميزة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هي</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ستراتيجية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هامر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وشامبي والتي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تتكون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ست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p>
    <w:p w:rsidR="006C51B6" w:rsidRPr="00463183" w:rsidRDefault="006C51B6" w:rsidP="006C51B6">
      <w:pPr>
        <w:numPr>
          <w:ilvl w:val="0"/>
          <w:numId w:val="44"/>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التعريف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الهندسة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التعريف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والممارسات المطلوبة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ب</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تجاه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والإسهامات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يقدمها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 المنظمة</w:t>
      </w:r>
      <w:r w:rsidRPr="00463183">
        <w:rPr>
          <w:rFonts w:ascii="Simplified Arabic" w:hAnsi="Simplified Arabic" w:cs="Simplified Arabic"/>
          <w:sz w:val="28"/>
          <w:szCs w:val="28"/>
        </w:rPr>
        <w:t>.</w:t>
      </w:r>
    </w:p>
    <w:p w:rsidR="006C51B6" w:rsidRPr="00463183" w:rsidRDefault="006C51B6" w:rsidP="006C51B6">
      <w:pPr>
        <w:numPr>
          <w:ilvl w:val="0"/>
          <w:numId w:val="44"/>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التعرف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جميع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الخارجية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المؤثرة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مثل رغبات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متلقي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الخدمة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تجميع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جداول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ترتيبها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حسب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الأهمية.</w:t>
      </w:r>
    </w:p>
    <w:p w:rsidR="006C51B6" w:rsidRPr="00463183" w:rsidRDefault="006C51B6" w:rsidP="006C51B6">
      <w:pPr>
        <w:numPr>
          <w:ilvl w:val="0"/>
          <w:numId w:val="44"/>
        </w:numPr>
        <w:spacing w:after="200" w:line="360" w:lineRule="auto"/>
        <w:contextualSpacing/>
        <w:jc w:val="lowKashida"/>
        <w:rPr>
          <w:rFonts w:ascii="Simplified Arabic" w:hAnsi="Simplified Arabic" w:cs="Simplified Arabic"/>
          <w:sz w:val="28"/>
          <w:szCs w:val="28"/>
        </w:rPr>
      </w:pPr>
      <w:r>
        <w:rPr>
          <w:rFonts w:ascii="Simplified Arabic" w:hAnsi="Simplified Arabic" w:cs="Simplified Arabic" w:hint="cs"/>
          <w:sz w:val="28"/>
          <w:szCs w:val="28"/>
          <w:rtl/>
        </w:rPr>
        <w:t>ا</w:t>
      </w:r>
      <w:r w:rsidRPr="00463183">
        <w:rPr>
          <w:rFonts w:ascii="Simplified Arabic" w:hAnsi="Simplified Arabic" w:cs="Simplified Arabic"/>
          <w:sz w:val="28"/>
          <w:szCs w:val="28"/>
          <w:rtl/>
        </w:rPr>
        <w:t>ختيار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المعايير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أساسها</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ختيار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تعاد هندستها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التخلص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ولعل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مصادر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المعايير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حاجات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متلقي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الخدمة، والقيمة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المضافة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والتكلفة</w:t>
      </w:r>
      <w:r w:rsidRPr="00463183">
        <w:rPr>
          <w:rFonts w:ascii="Simplified Arabic" w:hAnsi="Simplified Arabic" w:cs="Simplified Arabic"/>
          <w:sz w:val="28"/>
          <w:szCs w:val="28"/>
        </w:rPr>
        <w:t xml:space="preserve"> .</w:t>
      </w:r>
    </w:p>
    <w:p w:rsidR="006C51B6" w:rsidRPr="00463183" w:rsidRDefault="006C51B6" w:rsidP="006C51B6">
      <w:pPr>
        <w:numPr>
          <w:ilvl w:val="0"/>
          <w:numId w:val="44"/>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تفهم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المختارة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وفي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يستعان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بالتكنولوجيا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التحليل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يكون التحليل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مركزاً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الأخذ</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بال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عتبار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الوظائف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ستبعادها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تماماً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العملية</w:t>
      </w:r>
      <w:r w:rsidRPr="00463183">
        <w:rPr>
          <w:rFonts w:ascii="Simplified Arabic" w:hAnsi="Simplified Arabic" w:cs="Simplified Arabic"/>
          <w:sz w:val="28"/>
          <w:szCs w:val="28"/>
        </w:rPr>
        <w:t xml:space="preserve"> .</w:t>
      </w:r>
    </w:p>
    <w:p w:rsidR="006C51B6" w:rsidRPr="00463183" w:rsidRDefault="006C51B6" w:rsidP="006C51B6">
      <w:pPr>
        <w:numPr>
          <w:ilvl w:val="0"/>
          <w:numId w:val="44"/>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lastRenderedPageBreak/>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المختارة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التركيز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تحتاج 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إبداعية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تؤخذ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عتبار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ضرورة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التركيز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 الجوانب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جانب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الأخذ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عتبار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المتعلقة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ببيئة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p>
    <w:p w:rsidR="006C51B6" w:rsidRPr="005611C0" w:rsidRDefault="006C51B6" w:rsidP="006C51B6">
      <w:pPr>
        <w:numPr>
          <w:ilvl w:val="0"/>
          <w:numId w:val="44"/>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إنجاز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الخطوات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الخمس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السابقة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متابعة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 بهدف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المنظمات التي تحتاج الى عملية إعادة الهندسة:</w:t>
      </w:r>
    </w:p>
    <w:p w:rsidR="006C51B6" w:rsidRPr="00463183" w:rsidRDefault="006C51B6" w:rsidP="006C51B6">
      <w:pPr>
        <w:spacing w:line="360" w:lineRule="auto"/>
        <w:jc w:val="lowKashida"/>
        <w:rPr>
          <w:rFonts w:ascii="Simplified Arabic" w:hAnsi="Simplified Arabic" w:cs="Simplified Arabic"/>
          <w:sz w:val="28"/>
          <w:szCs w:val="28"/>
        </w:rPr>
      </w:pPr>
      <w:r w:rsidRPr="00463183">
        <w:rPr>
          <w:rFonts w:ascii="Simplified Arabic" w:hAnsi="Simplified Arabic" w:cs="Simplified Arabic"/>
          <w:sz w:val="28"/>
          <w:szCs w:val="28"/>
          <w:rtl/>
        </w:rPr>
        <w:t>هناك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ثلاثة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أنواع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تحتاج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لتطبیق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وهي</w:t>
      </w:r>
      <w:r w:rsidRPr="00463183">
        <w:rPr>
          <w:rFonts w:ascii="Simplified Arabic" w:hAnsi="Simplified Arabic" w:cs="Simplified Arabic"/>
          <w:sz w:val="28"/>
          <w:szCs w:val="28"/>
        </w:rPr>
        <w:t xml:space="preserve"> :</w:t>
      </w:r>
    </w:p>
    <w:p w:rsidR="006C51B6" w:rsidRPr="00463183" w:rsidRDefault="006C51B6" w:rsidP="006C51B6">
      <w:pPr>
        <w:numPr>
          <w:ilvl w:val="0"/>
          <w:numId w:val="5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المتدهور</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وهي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یكون</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أدا</w:t>
      </w:r>
      <w:r>
        <w:rPr>
          <w:rFonts w:ascii="Simplified Arabic" w:hAnsi="Simplified Arabic" w:cs="Simplified Arabic" w:hint="cs"/>
          <w:sz w:val="28"/>
          <w:szCs w:val="28"/>
          <w:rtl/>
        </w:rPr>
        <w:t>ؤ</w:t>
      </w:r>
      <w:r w:rsidRPr="00463183">
        <w:rPr>
          <w:rFonts w:ascii="Simplified Arabic" w:hAnsi="Simplified Arabic" w:cs="Simplified Arabic"/>
          <w:sz w:val="28"/>
          <w:szCs w:val="28"/>
          <w:rtl/>
        </w:rPr>
        <w:t>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متدنیاً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وتعاني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ارتفاع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تكالیف التشغیل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 انخفاض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جودة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الخدمات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والمنتجات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قدرتها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المنافسة وتحقیق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الأرباح،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فتطبیق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سیمكنها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التغلب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المشاكل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 تعاني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منها</w:t>
      </w:r>
      <w:r w:rsidRPr="00463183">
        <w:rPr>
          <w:rFonts w:ascii="Simplified Arabic" w:hAnsi="Simplified Arabic" w:cs="Simplified Arabic"/>
          <w:sz w:val="28"/>
          <w:szCs w:val="28"/>
        </w:rPr>
        <w:t>.</w:t>
      </w:r>
    </w:p>
    <w:p w:rsidR="006C51B6" w:rsidRPr="00463183" w:rsidRDefault="006C51B6" w:rsidP="006C51B6">
      <w:pPr>
        <w:numPr>
          <w:ilvl w:val="0"/>
          <w:numId w:val="5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طریقها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للتدهور</w:t>
      </w:r>
      <w:r w:rsidRPr="00463183">
        <w:rPr>
          <w:rFonts w:ascii="Simplified Arabic" w:hAnsi="Simplified Arabic" w:cs="Simplified Arabic" w:hint="cs"/>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تتدهور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ولكن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توجد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مؤشرات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قویة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بأنها 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طریقها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التدهور،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تناقص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الحصة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 السوقية،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الارتفاع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التدرجي 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تكالیف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التشغیل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والإنتاج،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والانخفاض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في الأرباح, </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لهذا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فهي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تحتاج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لعملیة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 حتى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تستطیع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استعادة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مكانتها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السوق</w:t>
      </w:r>
      <w:r w:rsidRPr="00463183">
        <w:rPr>
          <w:rFonts w:ascii="Simplified Arabic" w:hAnsi="Simplified Arabic" w:cs="Simplified Arabic"/>
          <w:sz w:val="28"/>
          <w:szCs w:val="28"/>
        </w:rPr>
        <w:t>.</w:t>
      </w:r>
    </w:p>
    <w:p w:rsidR="006C51B6" w:rsidRPr="00463183" w:rsidRDefault="006C51B6" w:rsidP="006C51B6">
      <w:pPr>
        <w:numPr>
          <w:ilvl w:val="0"/>
          <w:numId w:val="51"/>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المتمیزة: 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المتمیزة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تعانى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مشكلات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 الإطلاق ویتم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تطبیق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Pr>
          <w:rFonts w:ascii="Simplified Arabic" w:hAnsi="Simplified Arabic" w:cs="Simplified Arabic"/>
          <w:sz w:val="28"/>
          <w:szCs w:val="28"/>
        </w:rPr>
        <w:t xml:space="preserve"> </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لیس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بدافع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الخوف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ولكن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بدافع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الطموح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وتوسیع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الفجوة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بینها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وبین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المنافسین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لها</w:t>
      </w:r>
      <w:r>
        <w:rPr>
          <w:rFonts w:ascii="Simplified Arabic" w:hAnsi="Simplified Arabic" w:cs="Simplified Arabic" w:hint="cs"/>
          <w:sz w:val="28"/>
          <w:szCs w:val="28"/>
          <w:rtl/>
        </w:rPr>
        <w:t>. (اياد، 2013م، ص 330)</w:t>
      </w:r>
      <w:r w:rsidRPr="00463183">
        <w:rPr>
          <w:rFonts w:ascii="Simplified Arabic" w:hAnsi="Simplified Arabic" w:cs="Simplified Arabic"/>
          <w:sz w:val="28"/>
          <w:szCs w:val="28"/>
          <w:rtl/>
        </w:rPr>
        <w:t>.</w:t>
      </w:r>
    </w:p>
    <w:p w:rsidR="006C51B6" w:rsidRPr="00463183" w:rsidRDefault="006C51B6" w:rsidP="006C51B6">
      <w:pPr>
        <w:spacing w:line="360" w:lineRule="auto"/>
        <w:ind w:left="142"/>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متطلبات</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نجاح</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تطبيق</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إعادة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هندسة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العمليات</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ة</w:t>
      </w:r>
      <w:r w:rsidRPr="00463183">
        <w:rPr>
          <w:rFonts w:ascii="Simplified Arabic" w:hAnsi="Simplified Arabic" w:cs="Simplified Arabic"/>
          <w:b/>
          <w:bCs/>
          <w:sz w:val="28"/>
          <w:szCs w:val="28"/>
        </w:rPr>
        <w:t xml:space="preserve"> :</w:t>
      </w:r>
    </w:p>
    <w:p w:rsidR="006C51B6" w:rsidRPr="00463183" w:rsidRDefault="006C51B6" w:rsidP="006C51B6">
      <w:pPr>
        <w:spacing w:line="360" w:lineRule="auto"/>
        <w:ind w:left="36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حتى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نجاح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مدخل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يتوفر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لديها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العديد 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الشروط</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اللازمة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وتتمثل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الشروط</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يلي:</w:t>
      </w:r>
      <w:r>
        <w:rPr>
          <w:rFonts w:ascii="Simplified Arabic" w:hAnsi="Simplified Arabic" w:cs="Simplified Arabic" w:hint="cs"/>
          <w:sz w:val="28"/>
          <w:szCs w:val="28"/>
          <w:rtl/>
        </w:rPr>
        <w:t xml:space="preserve">- (أحمد، 2003م، ص ص 124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134).</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وجود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الدعم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الكافي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التنفيذية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وأثناء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الانتهاء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المشروع</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صياغة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رؤية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مستقبلية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واضحة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التنفيذية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البدء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تحقق رسالة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وأهداف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التأكد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تفصيلية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محكمة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لجميع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مراحل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المشروع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ومناقشتها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والموافقة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 البدء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فيه</w:t>
      </w:r>
      <w:r>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استخدام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بصورة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كبيرة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يكون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النجاح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أكبر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للهندرة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الاختيار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لأعضاء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حيادية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المعايير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الدقيقة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المحددة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لاختيارهم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وضرورة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اقتناع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أعضاء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بجدوى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الذي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يقومون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يساعدهم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تخطي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جميع الصعاب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تواجههم</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حلول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تؤدي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تغيير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هائل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نفس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قابلة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حسب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الإطالة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دارسة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العلمية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الحالية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lastRenderedPageBreak/>
        <w:t>متابعة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الخطة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بإصدار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تقارير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دورية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حتى</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نتهاء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تماماً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جميع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التوصيات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الجديدة</w:t>
      </w:r>
      <w:r w:rsidRPr="00463183">
        <w:rPr>
          <w:rFonts w:ascii="Simplified Arabic" w:hAnsi="Simplified Arabic" w:cs="Simplified Arabic"/>
          <w:sz w:val="28"/>
          <w:szCs w:val="28"/>
        </w:rPr>
        <w:t xml:space="preserve"> .</w:t>
      </w:r>
    </w:p>
    <w:p w:rsidR="006C51B6" w:rsidRPr="00463183" w:rsidRDefault="006C51B6" w:rsidP="006C51B6">
      <w:pPr>
        <w:numPr>
          <w:ilvl w:val="0"/>
          <w:numId w:val="45"/>
        </w:numPr>
        <w:spacing w:after="200" w:line="360" w:lineRule="auto"/>
        <w:ind w:left="425" w:hanging="283"/>
        <w:contextualSpacing/>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ستعجال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إعلان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النتائج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والتأكد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مراجعة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التوصيات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الجديدة</w:t>
      </w:r>
      <w:r w:rsidRPr="00463183">
        <w:rPr>
          <w:rFonts w:ascii="Simplified Arabic" w:hAnsi="Simplified Arabic" w:cs="Simplified Arabic"/>
          <w:sz w:val="28"/>
          <w:szCs w:val="28"/>
        </w:rPr>
        <w:t xml:space="preserve"> .</w:t>
      </w:r>
    </w:p>
    <w:p w:rsidR="006C51B6" w:rsidRPr="00463183" w:rsidRDefault="006C51B6" w:rsidP="006C51B6">
      <w:pPr>
        <w:spacing w:line="360" w:lineRule="auto"/>
        <w:jc w:val="lowKashida"/>
        <w:rPr>
          <w:rFonts w:ascii="Simplified Arabic" w:hAnsi="Simplified Arabic" w:cs="Simplified Arabic"/>
          <w:b/>
          <w:bCs/>
          <w:sz w:val="28"/>
          <w:szCs w:val="28"/>
          <w:rtl/>
        </w:rPr>
      </w:pPr>
      <w:bookmarkStart w:id="3" w:name="_Toc322578717"/>
      <w:bookmarkStart w:id="4" w:name="_Toc322588059"/>
      <w:bookmarkStart w:id="5" w:name="_Toc322841849"/>
      <w:bookmarkStart w:id="6" w:name="_Toc322841934"/>
      <w:r w:rsidRPr="00463183">
        <w:rPr>
          <w:rFonts w:ascii="Simplified Arabic" w:hAnsi="Simplified Arabic" w:cs="Simplified Arabic"/>
          <w:b/>
          <w:bCs/>
          <w:sz w:val="28"/>
          <w:szCs w:val="28"/>
          <w:rtl/>
        </w:rPr>
        <w:t>إعادة هندسة العمليات في القطاع العام</w:t>
      </w:r>
      <w:bookmarkEnd w:id="3"/>
      <w:bookmarkEnd w:id="4"/>
      <w:bookmarkEnd w:id="5"/>
      <w:bookmarkEnd w:id="6"/>
      <w:r w:rsidRPr="00463183">
        <w:rPr>
          <w:rFonts w:ascii="Simplified Arabic" w:hAnsi="Simplified Arabic" w:cs="Simplified Arabic"/>
          <w:b/>
          <w:bCs/>
          <w:sz w:val="28"/>
          <w:szCs w:val="28"/>
          <w:rtl/>
        </w:rPr>
        <w:t>:</w:t>
      </w:r>
    </w:p>
    <w:p w:rsidR="006C51B6" w:rsidRPr="00463183" w:rsidRDefault="006C51B6" w:rsidP="006C51B6">
      <w:pPr>
        <w:spacing w:line="360" w:lineRule="auto"/>
        <w:ind w:firstLine="72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 xml:space="preserve"> </w:t>
      </w:r>
      <w:r>
        <w:rPr>
          <w:rFonts w:ascii="Simplified Arabic" w:hAnsi="Simplified Arabic" w:cs="Simplified Arabic" w:hint="cs"/>
          <w:sz w:val="28"/>
          <w:szCs w:val="28"/>
          <w:rtl/>
        </w:rPr>
        <w:t>بالرغم من أ</w:t>
      </w:r>
      <w:r w:rsidRPr="00463183">
        <w:rPr>
          <w:rFonts w:ascii="Simplified Arabic" w:hAnsi="Simplified Arabic" w:cs="Simplified Arabic" w:hint="cs"/>
          <w:sz w:val="28"/>
          <w:szCs w:val="28"/>
          <w:rtl/>
        </w:rPr>
        <w:t xml:space="preserve">ن </w:t>
      </w:r>
      <w:r w:rsidRPr="00463183">
        <w:rPr>
          <w:rFonts w:ascii="Simplified Arabic" w:hAnsi="Simplified Arabic" w:cs="Simplified Arabic"/>
          <w:sz w:val="28"/>
          <w:szCs w:val="28"/>
          <w:rtl/>
        </w:rPr>
        <w:t>الأعوام السابقة شهدت اتجاه</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 xml:space="preserve"> متنامي</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 xml:space="preserve"> لمنظمات القطاع العام والخاص لتبنى</w:t>
      </w:r>
      <w:r w:rsidRPr="00463183">
        <w:rPr>
          <w:rFonts w:ascii="Simplified Arabic" w:hAnsi="Simplified Arabic" w:cs="Simplified Arabic" w:hint="cs"/>
          <w:sz w:val="28"/>
          <w:szCs w:val="28"/>
          <w:rtl/>
        </w:rPr>
        <w:t xml:space="preserve"> أسلوب</w:t>
      </w:r>
      <w:r w:rsidRPr="00463183">
        <w:rPr>
          <w:rFonts w:ascii="Simplified Arabic" w:hAnsi="Simplified Arabic" w:cs="Simplified Arabic"/>
          <w:sz w:val="28"/>
          <w:szCs w:val="28"/>
          <w:rtl/>
        </w:rPr>
        <w:t xml:space="preserve"> إعادة هندسة العمليات،</w:t>
      </w:r>
      <w:r w:rsidRPr="00463183">
        <w:rPr>
          <w:rFonts w:ascii="Simplified Arabic" w:hAnsi="Simplified Arabic" w:cs="Simplified Arabic" w:hint="cs"/>
          <w:sz w:val="28"/>
          <w:szCs w:val="28"/>
          <w:rtl/>
        </w:rPr>
        <w:t xml:space="preserve"> ولكن البدء في تنفيذ برنامج هندسة العمليات ليس بالعملية السهلة, فمراحل وعمليات اعادة الهندسة صعبة ومؤلمة وذلك للحاجة الى تغيير مجموعة القيم والمعتقدات التنظيمية ,لذلك تشكل اعادة الهندسة تحديا للقيم والمعتقدات التقليدية السائدة في المؤسسة</w:t>
      </w:r>
      <w:r w:rsidRPr="00463183">
        <w:rPr>
          <w:rFonts w:ascii="Simplified Arabic" w:hAnsi="Simplified Arabic" w:cs="Simplified Arabic"/>
          <w:sz w:val="28"/>
          <w:szCs w:val="28"/>
          <w:rtl/>
        </w:rPr>
        <w:t xml:space="preserve"> وهنالك بعض الاختلافات بين القطاع العام والخاص عند تطبيق إعادة الهندسة, هنالك بعض الخصائص التي تميز منظمات القطاع الحكومي وتلك الخصائص يمكن أن تؤثر في تنفيذ إعادة هندسة العمليات وإدارة التغيير. وتشمل تلك الخصائص:</w:t>
      </w:r>
      <w:r>
        <w:rPr>
          <w:rFonts w:ascii="Simplified Arabic" w:hAnsi="Simplified Arabic" w:cs="Simplified Arabic" w:hint="cs"/>
          <w:sz w:val="28"/>
          <w:szCs w:val="28"/>
          <w:rtl/>
        </w:rPr>
        <w:t>-</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Pr>
      </w:pPr>
      <w:r w:rsidRPr="00463183">
        <w:rPr>
          <w:rFonts w:ascii="Simplified Arabic" w:hAnsi="Simplified Arabic" w:cs="Simplified Arabic"/>
          <w:sz w:val="28"/>
          <w:szCs w:val="28"/>
          <w:rtl/>
        </w:rPr>
        <w:t>الهياكل التنظيمية الجامدة.</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Pr>
      </w:pPr>
      <w:r w:rsidRPr="00463183">
        <w:rPr>
          <w:rFonts w:ascii="Simplified Arabic" w:hAnsi="Simplified Arabic" w:cs="Simplified Arabic"/>
          <w:sz w:val="28"/>
          <w:szCs w:val="28"/>
          <w:rtl/>
        </w:rPr>
        <w:t>الثقافة التنظيمية.</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 إمكانية تخطى الحدود، تعدد الأفراد القائمين بتنفيذ العمليات.</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Pr>
      </w:pPr>
      <w:r w:rsidRPr="00463183">
        <w:rPr>
          <w:rFonts w:ascii="Simplified Arabic" w:hAnsi="Simplified Arabic" w:cs="Simplified Arabic"/>
          <w:sz w:val="28"/>
          <w:szCs w:val="28"/>
          <w:rtl/>
        </w:rPr>
        <w:t>أن التغيير في اتجاه السياسات قد يكون فجائي.</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التعارض والتضارب في أداء الأعمال والمبادرات.</w:t>
      </w:r>
    </w:p>
    <w:p w:rsidR="006C51B6" w:rsidRPr="00463183" w:rsidRDefault="006C51B6" w:rsidP="006C51B6">
      <w:pPr>
        <w:numPr>
          <w:ilvl w:val="0"/>
          <w:numId w:val="46"/>
        </w:numPr>
        <w:spacing w:line="360" w:lineRule="auto"/>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التوقعات الغير واقعية- نظراً لتعدد الأنشطة.</w:t>
      </w:r>
    </w:p>
    <w:p w:rsidR="006C51B6" w:rsidRPr="00463183" w:rsidRDefault="006C51B6" w:rsidP="006C51B6">
      <w:pPr>
        <w:numPr>
          <w:ilvl w:val="0"/>
          <w:numId w:val="46"/>
        </w:numPr>
        <w:spacing w:after="200" w:line="360" w:lineRule="auto"/>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الأفراد كجزء حاسم في منظمات القطاع العام.</w:t>
      </w:r>
    </w:p>
    <w:p w:rsidR="006C51B6" w:rsidRPr="00463183" w:rsidRDefault="006C51B6" w:rsidP="006C51B6">
      <w:pPr>
        <w:spacing w:line="360" w:lineRule="auto"/>
        <w:ind w:firstLine="72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وهذه العناصر لها تأثيرها الخاص على المنظمات الحكومية ولا يمكن بحال من الأحوال تعميم تلك الخصائص على منظمات القطاع الخاص. فعلى سبيل المثال، الثقافة التنظيمية وإدارة ا</w:t>
      </w:r>
      <w:r>
        <w:rPr>
          <w:rFonts w:ascii="Simplified Arabic" w:hAnsi="Simplified Arabic" w:cs="Simplified Arabic"/>
          <w:sz w:val="28"/>
          <w:szCs w:val="28"/>
          <w:rtl/>
        </w:rPr>
        <w:t>لموارد البشرية ستتأثر بشكل أساس</w:t>
      </w:r>
      <w:r w:rsidRPr="00463183">
        <w:rPr>
          <w:rFonts w:ascii="Simplified Arabic" w:hAnsi="Simplified Arabic" w:cs="Simplified Arabic"/>
          <w:sz w:val="28"/>
          <w:szCs w:val="28"/>
          <w:rtl/>
        </w:rPr>
        <w:t xml:space="preserve"> في المنظمات الحكومية نظراً لتركيز إعادة الهندسة على مفاهيم كالإبداع والتمكين. وهذه المفاهيم تعتبر موضوعات حديثة على ثقافة المنظمات الحكومية ولكنها ليست كذلك بالنسبة لمنظمات القطاع الخاص</w:t>
      </w:r>
      <w:r>
        <w:rPr>
          <w:rFonts w:ascii="Simplified Arabic" w:hAnsi="Simplified Arabic" w:cs="Simplified Arabic" w:hint="cs"/>
          <w:sz w:val="28"/>
          <w:szCs w:val="28"/>
          <w:rtl/>
        </w:rPr>
        <w:t>. (عبد الله، 2015م، ص 41)</w:t>
      </w:r>
      <w:r w:rsidRPr="00463183">
        <w:rPr>
          <w:rFonts w:ascii="Simplified Arabic" w:hAnsi="Simplified Arabic" w:cs="Simplified Arabic"/>
          <w:sz w:val="28"/>
          <w:szCs w:val="28"/>
          <w:rtl/>
        </w:rPr>
        <w:t xml:space="preserve"> </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w:t>
      </w:r>
      <w:r w:rsidRPr="00463183">
        <w:rPr>
          <w:rFonts w:ascii="Simplified Arabic" w:hAnsi="Simplified Arabic" w:cs="Simplified Arabic"/>
          <w:sz w:val="28"/>
          <w:szCs w:val="28"/>
          <w:rtl/>
        </w:rPr>
        <w:t>ن البدء في تنفيذ برنامج هندس</w:t>
      </w:r>
      <w:r>
        <w:rPr>
          <w:rFonts w:ascii="Simplified Arabic" w:hAnsi="Simplified Arabic" w:cs="Simplified Arabic"/>
          <w:sz w:val="28"/>
          <w:szCs w:val="28"/>
          <w:rtl/>
        </w:rPr>
        <w:t>ة العمليات ليست بالعملية السهلة</w:t>
      </w:r>
      <w:r>
        <w:rPr>
          <w:rFonts w:ascii="Simplified Arabic" w:hAnsi="Simplified Arabic" w:cs="Simplified Arabic" w:hint="cs"/>
          <w:sz w:val="28"/>
          <w:szCs w:val="28"/>
          <w:rtl/>
        </w:rPr>
        <w:t>،</w:t>
      </w:r>
      <w:r w:rsidRPr="00463183">
        <w:rPr>
          <w:rFonts w:ascii="Simplified Arabic" w:hAnsi="Simplified Arabic" w:cs="Simplified Arabic"/>
          <w:sz w:val="28"/>
          <w:szCs w:val="28"/>
          <w:rtl/>
        </w:rPr>
        <w:t xml:space="preserve"> فمراحل وعمليات إعادة هندسة العمليات صعبة ومؤلمة، وذلك للحاجة لتغيير مجموعة القيم والمعتقدات التنظيمية</w:t>
      </w:r>
      <w:r>
        <w:rPr>
          <w:rFonts w:ascii="Simplified Arabic" w:hAnsi="Simplified Arabic" w:cs="Simplified Arabic" w:hint="cs"/>
          <w:sz w:val="28"/>
          <w:szCs w:val="28"/>
          <w:rtl/>
        </w:rPr>
        <w:t xml:space="preserve"> (هامر، 1995م)</w:t>
      </w:r>
      <w:r w:rsidRPr="00463183">
        <w:rPr>
          <w:rFonts w:ascii="Simplified Arabic" w:hAnsi="Simplified Arabic" w:cs="Simplified Arabic"/>
          <w:sz w:val="28"/>
          <w:szCs w:val="28"/>
          <w:rtl/>
        </w:rPr>
        <w:t xml:space="preserve"> ، لذل</w:t>
      </w:r>
      <w:r>
        <w:rPr>
          <w:rFonts w:ascii="Simplified Arabic" w:hAnsi="Simplified Arabic" w:cs="Simplified Arabic"/>
          <w:sz w:val="28"/>
          <w:szCs w:val="28"/>
          <w:rtl/>
        </w:rPr>
        <w:t>ك تشكل إعادة هندسة العمليات تحد</w:t>
      </w:r>
      <w:r>
        <w:rPr>
          <w:rFonts w:ascii="Simplified Arabic" w:hAnsi="Simplified Arabic" w:cs="Simplified Arabic" w:hint="cs"/>
          <w:sz w:val="28"/>
          <w:szCs w:val="28"/>
          <w:rtl/>
        </w:rPr>
        <w:t>ي</w:t>
      </w:r>
      <w:r w:rsidRPr="00463183">
        <w:rPr>
          <w:rFonts w:ascii="Simplified Arabic" w:hAnsi="Simplified Arabic" w:cs="Simplified Arabic"/>
          <w:sz w:val="28"/>
          <w:szCs w:val="28"/>
          <w:rtl/>
        </w:rPr>
        <w:t xml:space="preserve"> للقيم والمعتقدات التقليدية السائدة في المنظمة.</w:t>
      </w:r>
    </w:p>
    <w:p w:rsidR="006C51B6" w:rsidRPr="00832F8B" w:rsidRDefault="006C51B6" w:rsidP="006C51B6">
      <w:pPr>
        <w:spacing w:line="360" w:lineRule="auto"/>
        <w:ind w:firstLine="72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وفقاً لها</w:t>
      </w:r>
      <w:r>
        <w:rPr>
          <w:rFonts w:ascii="Simplified Arabic" w:hAnsi="Simplified Arabic" w:cs="Simplified Arabic"/>
          <w:sz w:val="28"/>
          <w:szCs w:val="28"/>
          <w:rtl/>
        </w:rPr>
        <w:t>مر وتشابي في عام 1993 ف</w:t>
      </w:r>
      <w:r>
        <w:rPr>
          <w:rFonts w:ascii="Simplified Arabic" w:hAnsi="Simplified Arabic" w:cs="Simplified Arabic" w:hint="cs"/>
          <w:sz w:val="28"/>
          <w:szCs w:val="28"/>
          <w:rtl/>
        </w:rPr>
        <w:t>إ</w:t>
      </w:r>
      <w:r w:rsidRPr="00463183">
        <w:rPr>
          <w:rFonts w:ascii="Simplified Arabic" w:hAnsi="Simplified Arabic" w:cs="Simplified Arabic"/>
          <w:sz w:val="28"/>
          <w:szCs w:val="28"/>
          <w:rtl/>
        </w:rPr>
        <w:t>ن ما نسبت</w:t>
      </w:r>
      <w:r>
        <w:rPr>
          <w:rFonts w:ascii="Simplified Arabic" w:hAnsi="Simplified Arabic" w:cs="Simplified Arabic" w:hint="cs"/>
          <w:sz w:val="28"/>
          <w:szCs w:val="28"/>
          <w:rtl/>
        </w:rPr>
        <w:t xml:space="preserve">ه </w:t>
      </w:r>
      <w:r w:rsidRPr="00463183">
        <w:rPr>
          <w:rFonts w:ascii="Simplified Arabic" w:hAnsi="Simplified Arabic" w:cs="Simplified Arabic"/>
          <w:sz w:val="28"/>
          <w:szCs w:val="28"/>
          <w:rtl/>
        </w:rPr>
        <w:t xml:space="preserve">50-70% من المنظمات التي نفذت برنامج لإعادة هندسة العمليات في الولايات المتحدة الأمريكية أخفقت في تحقيق توقعاتها من البرنامج. وهنالك العديد من الأسباب. منها فشل القيادات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 في إدارة عملية إعادة الهندسة , ولكي يكتب النجاح لإعادة هندسة العمليات يجب أن تتم عملية التنفيذ بشكل ملائم.</w:t>
      </w:r>
    </w:p>
    <w:p w:rsidR="006C51B6" w:rsidRPr="00463183" w:rsidRDefault="006C51B6" w:rsidP="006C51B6">
      <w:pPr>
        <w:spacing w:line="360" w:lineRule="auto"/>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المعوقات</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والقيود</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التي</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تؤدي</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لفشل</w:t>
      </w:r>
      <w:r w:rsidRPr="00463183">
        <w:rPr>
          <w:rFonts w:ascii="Simplified Arabic" w:hAnsi="Simplified Arabic" w:cs="Simplified Arabic"/>
          <w:b/>
          <w:bCs/>
          <w:sz w:val="28"/>
          <w:szCs w:val="28"/>
        </w:rPr>
        <w:t xml:space="preserve"> </w:t>
      </w:r>
      <w:r w:rsidRPr="00463183">
        <w:rPr>
          <w:rFonts w:ascii="Simplified Arabic" w:hAnsi="Simplified Arabic" w:cs="Simplified Arabic" w:hint="cs"/>
          <w:b/>
          <w:bCs/>
          <w:sz w:val="28"/>
          <w:szCs w:val="28"/>
          <w:rtl/>
        </w:rPr>
        <w:t>الهندرة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في</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القطاع</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العام</w:t>
      </w:r>
      <w:r w:rsidRPr="00463183">
        <w:rPr>
          <w:rFonts w:ascii="Simplified Arabic" w:hAnsi="Simplified Arabic" w:cs="Simplified Arabic"/>
          <w:b/>
          <w:bCs/>
          <w:sz w:val="28"/>
          <w:szCs w:val="28"/>
        </w:rPr>
        <w:t xml:space="preserve"> :</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lastRenderedPageBreak/>
        <w:t xml:space="preserve">    الهندرة مفهوم اداري جديد وحديث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تعترضه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مجموعة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 القيود والمعيقات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إ</w:t>
      </w:r>
      <w:r w:rsidRPr="00463183">
        <w:rPr>
          <w:rFonts w:ascii="Simplified Arabic" w:hAnsi="Simplified Arabic" w:cs="Simplified Arabic"/>
          <w:sz w:val="28"/>
          <w:szCs w:val="28"/>
          <w:rtl/>
        </w:rPr>
        <w:t>مكانية تطبيقه وتؤدي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فشل</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 xml:space="preserve">تطبيق </w:t>
      </w:r>
      <w:r w:rsidRPr="00463183">
        <w:rPr>
          <w:rFonts w:ascii="Simplified Arabic" w:hAnsi="Simplified Arabic" w:cs="Simplified Arabic"/>
          <w:sz w:val="28"/>
          <w:szCs w:val="28"/>
          <w:rtl/>
        </w:rPr>
        <w:t>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القطاع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w:t>
      </w:r>
      <w:r w:rsidRPr="00463183">
        <w:rPr>
          <w:rFonts w:ascii="Simplified Arabic" w:hAnsi="Simplified Arabic" w:cs="Simplified Arabic" w:hint="cs"/>
          <w:sz w:val="28"/>
          <w:szCs w:val="28"/>
          <w:rtl/>
        </w:rPr>
        <w:t>م</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وفيما يلي بعض المعوقات:</w:t>
      </w:r>
      <w:r w:rsidRPr="00062A3A">
        <w:rPr>
          <w:rFonts w:ascii="Simplified Arabic" w:hAnsi="Simplified Arabic" w:cs="Simplified Arabic" w:hint="cs"/>
          <w:sz w:val="28"/>
          <w:szCs w:val="28"/>
          <w:rtl/>
        </w:rPr>
        <w:t>-</w:t>
      </w:r>
      <w:r>
        <w:rPr>
          <w:rFonts w:ascii="Simplified Arabic" w:hAnsi="Simplified Arabic" w:cs="Simplified Arabic" w:hint="cs"/>
          <w:szCs w:val="28"/>
          <w:vertAlign w:val="superscript"/>
          <w:rtl/>
        </w:rPr>
        <w:t xml:space="preserve"> </w:t>
      </w:r>
      <w:r w:rsidRPr="00062A3A">
        <w:rPr>
          <w:rFonts w:ascii="Simplified Arabic" w:hAnsi="Simplified Arabic" w:cs="Simplified Arabic" w:hint="cs"/>
          <w:sz w:val="28"/>
          <w:szCs w:val="28"/>
          <w:rtl/>
        </w:rPr>
        <w:t xml:space="preserve">(ريحان، شادي، 2014م، </w:t>
      </w:r>
      <w:r>
        <w:rPr>
          <w:rFonts w:ascii="Simplified Arabic" w:hAnsi="Simplified Arabic" w:cs="Simplified Arabic" w:hint="cs"/>
          <w:sz w:val="28"/>
          <w:szCs w:val="28"/>
          <w:rtl/>
        </w:rPr>
        <w:t xml:space="preserve">ص ص 50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51)</w:t>
      </w:r>
    </w:p>
    <w:p w:rsidR="006C51B6" w:rsidRPr="00463183" w:rsidRDefault="006C51B6" w:rsidP="006C51B6">
      <w:pPr>
        <w:numPr>
          <w:ilvl w:val="0"/>
          <w:numId w:val="47"/>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ضعف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الدعم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العليا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وجود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رؤية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واضحة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لديها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اتجاه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هذا المفهوم</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تعقيد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الإجراءات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وسيطرة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البيروقراطية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محاولة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إصلاح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المتبعة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النظام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 بدلاً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تغييرها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جذرياً</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تركيز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الإصلاح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والهيكل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المتبع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وإهمال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 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تمارسها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الإدارات</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تجاهل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وثقافة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tl/>
        </w:rPr>
      </w:pP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ستغراق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وجهد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كبير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دراسة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الحالي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المركزية</w:t>
      </w:r>
      <w:r w:rsidRPr="00463183">
        <w:rPr>
          <w:rFonts w:ascii="Simplified Arabic" w:hAnsi="Simplified Arabic" w:cs="Simplified Arabic"/>
          <w:sz w:val="28"/>
          <w:szCs w:val="28"/>
        </w:rPr>
        <w:t xml:space="preserve"> .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قلة 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والبيانات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الإحصائية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اللازمة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للتخطيط</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الجيد</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الاستفادة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الحديثة</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ind w:left="425" w:hanging="427"/>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المقاومة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للتغيير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والخوف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الفشل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بسبب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محدودية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الوعي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بأهمية</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الهندرة.</w:t>
      </w:r>
    </w:p>
    <w:p w:rsidR="006C51B6" w:rsidRPr="00463183" w:rsidRDefault="006C51B6" w:rsidP="006C51B6">
      <w:pPr>
        <w:numPr>
          <w:ilvl w:val="0"/>
          <w:numId w:val="47"/>
        </w:numPr>
        <w:spacing w:after="200" w:line="360" w:lineRule="auto"/>
        <w:ind w:left="425" w:hanging="427"/>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تخصيص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موارد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كافية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لمشروع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 , ضعف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الحوافز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المادية،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والمعنوية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للمدراء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والموظفين</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ind w:hanging="578"/>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قلة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الدورات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لإعادة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تدريب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الأشخاص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الذين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يقومون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الهندرة</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ind w:hanging="578"/>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تخصيص</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موارد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لإيجاد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منظومة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لتكنولوجيا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أجل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إنجاز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بالسرعة المطلوبة</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line="360" w:lineRule="auto"/>
        <w:ind w:hanging="578"/>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عدم</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ستفادة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الحديثة</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 أو 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كتفاء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التدريجي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المتواضع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ind w:hanging="578"/>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القيم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السائدة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المدراء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وعدم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ميلهم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التغيير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والحفاظ</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الروتين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السائد</w:t>
      </w:r>
      <w:r w:rsidRPr="00463183">
        <w:rPr>
          <w:rFonts w:ascii="Simplified Arabic" w:hAnsi="Simplified Arabic" w:cs="Simplified Arabic"/>
          <w:sz w:val="28"/>
          <w:szCs w:val="28"/>
        </w:rPr>
        <w:t xml:space="preserve"> .</w:t>
      </w:r>
    </w:p>
    <w:p w:rsidR="006C51B6" w:rsidRPr="00463183" w:rsidRDefault="006C51B6" w:rsidP="006C51B6">
      <w:pPr>
        <w:numPr>
          <w:ilvl w:val="0"/>
          <w:numId w:val="47"/>
        </w:numPr>
        <w:spacing w:after="200" w:line="360" w:lineRule="auto"/>
        <w:ind w:hanging="578"/>
        <w:contextualSpacing/>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ضعف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مهارات</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ستخدام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الحاسوب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الموظفين</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 وضعف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مهارات اللغة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الإنجليزية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الموظفين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والمدراء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أجزاء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أساسية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إعادة هندسة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العمليات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p>
    <w:p w:rsidR="006C51B6" w:rsidRDefault="006C51B6" w:rsidP="006C51B6">
      <w:pPr>
        <w:spacing w:line="360" w:lineRule="auto"/>
        <w:rPr>
          <w:rFonts w:ascii="Simplified Arabic" w:hAnsi="Simplified Arabic" w:cs="Simplified Arabic"/>
          <w:b/>
          <w:bCs/>
          <w:sz w:val="28"/>
          <w:szCs w:val="28"/>
          <w:rtl/>
        </w:rPr>
      </w:pPr>
      <w:r w:rsidRPr="00463183">
        <w:rPr>
          <w:rFonts w:ascii="Simplified Arabic" w:hAnsi="Simplified Arabic" w:cs="Simplified Arabic"/>
          <w:b/>
          <w:bCs/>
          <w:sz w:val="28"/>
          <w:szCs w:val="28"/>
          <w:rtl/>
        </w:rPr>
        <w:t>الأداء الوظيفي</w:t>
      </w:r>
      <w:r>
        <w:rPr>
          <w:rFonts w:ascii="Simplified Arabic" w:hAnsi="Simplified Arabic" w:cs="Simplified Arabic" w:hint="cs"/>
          <w:b/>
          <w:bCs/>
          <w:sz w:val="28"/>
          <w:szCs w:val="28"/>
          <w:rtl/>
        </w:rPr>
        <w:t>:</w:t>
      </w:r>
    </w:p>
    <w:p w:rsidR="006C51B6" w:rsidRPr="00463183" w:rsidRDefault="006C51B6" w:rsidP="006C51B6">
      <w:pPr>
        <w:spacing w:line="360" w:lineRule="auto"/>
        <w:ind w:firstLine="720"/>
        <w:jc w:val="lowKashida"/>
        <w:rPr>
          <w:rFonts w:ascii="Simplified Arabic" w:hAnsi="Simplified Arabic" w:cs="Simplified Arabic"/>
          <w:sz w:val="28"/>
          <w:szCs w:val="28"/>
          <w:rtl/>
          <w:lang w:bidi="ar-JO"/>
        </w:rPr>
      </w:pPr>
      <w:r w:rsidRPr="00463183">
        <w:rPr>
          <w:rFonts w:ascii="Simplified Arabic" w:hAnsi="Simplified Arabic" w:cs="Simplified Arabic"/>
          <w:sz w:val="28"/>
          <w:szCs w:val="28"/>
          <w:rtl/>
        </w:rPr>
        <w:t>إن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نجاح</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مرتبط</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بأداء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فيها،</w:t>
      </w:r>
      <w:r>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لذلك</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اهتم</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الباحثون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بموضوع</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لأهميته</w:t>
      </w:r>
      <w:r w:rsidRPr="00463183">
        <w:rPr>
          <w:rFonts w:ascii="Simplified Arabic" w:hAnsi="Simplified Arabic" w:cs="Simplified Arabic"/>
          <w:sz w:val="28"/>
          <w:szCs w:val="28"/>
          <w:rtl/>
          <w:lang w:bidi="ar-JO"/>
        </w:rPr>
        <w:t xml:space="preserve"> </w:t>
      </w:r>
      <w:r w:rsidRPr="00463183">
        <w:rPr>
          <w:rFonts w:ascii="Simplified Arabic" w:hAnsi="Simplified Arabic" w:cs="Simplified Arabic"/>
          <w:sz w:val="28"/>
          <w:szCs w:val="28"/>
          <w:rtl/>
        </w:rPr>
        <w:t>الكبيرة</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بالنسبة</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للأفراد</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حد</w:t>
      </w:r>
      <w:r>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سواء،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فالمنظمات</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تسعى</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دائما</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الارتقاء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بأداء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tl/>
          <w:lang w:bidi="ar-JO"/>
        </w:rPr>
        <w:t xml:space="preserve"> </w:t>
      </w:r>
      <w:r w:rsidRPr="00463183">
        <w:rPr>
          <w:rFonts w:ascii="Simplified Arabic" w:hAnsi="Simplified Arabic" w:cs="Simplified Arabic"/>
          <w:sz w:val="28"/>
          <w:szCs w:val="28"/>
          <w:rtl/>
        </w:rPr>
        <w:t>فيها</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خلال</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تدريبهم</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تحفيزهم</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باستمرار</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للوصول</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أهدافها</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حسب</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معايير</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المحددة</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tl/>
          <w:lang w:bidi="ar-JO"/>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تكون</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كمية</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نوعية</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الجهد</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المبذول</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نمط</w:t>
      </w:r>
      <w:r w:rsidRPr="00463183">
        <w:rPr>
          <w:rFonts w:ascii="Simplified Arabic" w:hAnsi="Simplified Arabic" w:cs="Simplified Arabic"/>
          <w:sz w:val="28"/>
          <w:szCs w:val="28"/>
          <w:lang w:bidi="ar-JO"/>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lang w:bidi="ar-JO"/>
        </w:rPr>
        <w:t>.</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 xml:space="preserve">تعريف الأداء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tl/>
        </w:rPr>
        <w:t>:</w:t>
      </w:r>
    </w:p>
    <w:p w:rsidR="006C51B6" w:rsidRPr="00463183" w:rsidRDefault="006C51B6" w:rsidP="006C51B6">
      <w:pPr>
        <w:spacing w:line="360" w:lineRule="auto"/>
        <w:ind w:firstLine="709"/>
        <w:jc w:val="lowKashida"/>
        <w:rPr>
          <w:rFonts w:ascii="Simplified Arabic" w:hAnsi="Simplified Arabic" w:cs="Simplified Arabic"/>
          <w:sz w:val="28"/>
          <w:szCs w:val="28"/>
          <w:rtl/>
        </w:rPr>
      </w:pPr>
      <w:r w:rsidRPr="00463183">
        <w:rPr>
          <w:rFonts w:ascii="Simplified Arabic" w:hAnsi="Simplified Arabic" w:cs="Simplified Arabic"/>
          <w:sz w:val="28"/>
          <w:szCs w:val="28"/>
          <w:rtl/>
        </w:rPr>
        <w:t>ويُعرف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مقدرة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القيام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بالمهام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والواجبات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والمسئوليات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الملقاة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عاتقهم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أكمل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وجه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بأقل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وتكلفة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لتحقيق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درجة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الإنتاجية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 ظل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بيئة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تنظيمية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lastRenderedPageBreak/>
        <w:t>متكاملة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تتصف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بمناخ</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ملائم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وهيكل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تنظيم</w:t>
      </w:r>
      <w:r w:rsidRPr="00463183">
        <w:rPr>
          <w:rFonts w:ascii="Simplified Arabic" w:hAnsi="Simplified Arabic" w:cs="Simplified Arabic" w:hint="cs"/>
          <w:sz w:val="28"/>
          <w:szCs w:val="28"/>
          <w:rtl/>
        </w:rPr>
        <w:t>ي يرا</w:t>
      </w:r>
      <w:r w:rsidRPr="00463183">
        <w:rPr>
          <w:rFonts w:ascii="Simplified Arabic" w:hAnsi="Simplified Arabic" w:cs="Simplified Arabic"/>
          <w:sz w:val="28"/>
          <w:szCs w:val="28"/>
          <w:rtl/>
        </w:rPr>
        <w:t>عي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المتغيرات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المحيطة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ويتصف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بوضوح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المسئوليات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وسلاسة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وصول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التعليمات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خلال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اتصالات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فعالة</w:t>
      </w:r>
      <w:r>
        <w:rPr>
          <w:rFonts w:ascii="Simplified Arabic" w:hAnsi="Simplified Arabic" w:cs="Simplified Arabic" w:hint="cs"/>
          <w:sz w:val="28"/>
          <w:szCs w:val="28"/>
          <w:rtl/>
        </w:rPr>
        <w:t xml:space="preserve"> (شاهين، ماجد، 2010م، ص 41). </w:t>
      </w:r>
      <w:r w:rsidRPr="00463183">
        <w:rPr>
          <w:rFonts w:ascii="Simplified Arabic" w:hAnsi="Simplified Arabic" w:cs="Simplified Arabic"/>
          <w:sz w:val="28"/>
          <w:szCs w:val="28"/>
          <w:rtl/>
        </w:rPr>
        <w:t>بينما يُعرف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الحكومية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بأنه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المنظومة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المتكاملة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لنتاج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ضوء تفاعلها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عناصر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بيئتها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الداخلية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والخارجية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والأداء</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المفهوم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يشتمل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ثلاثة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أبعاد</w:t>
      </w:r>
      <w:r w:rsidRPr="00463183">
        <w:rPr>
          <w:rFonts w:ascii="Simplified Arabic" w:hAnsi="Simplified Arabic" w:cs="Simplified Arabic"/>
          <w:sz w:val="28"/>
          <w:szCs w:val="28"/>
          <w:vertAlign w:val="superscript"/>
          <w:rtl/>
        </w:rPr>
        <w:t xml:space="preserve"> </w:t>
      </w:r>
      <w:r w:rsidRPr="00463183">
        <w:rPr>
          <w:rFonts w:ascii="Simplified Arabic" w:hAnsi="Simplified Arabic" w:cs="Simplified Arabic"/>
          <w:sz w:val="28"/>
          <w:szCs w:val="28"/>
          <w:rtl/>
        </w:rPr>
        <w:t>:</w:t>
      </w:r>
      <w:r>
        <w:rPr>
          <w:rFonts w:ascii="Simplified Arabic" w:hAnsi="Simplified Arabic" w:cs="Simplified Arabic" w:hint="cs"/>
          <w:sz w:val="28"/>
          <w:szCs w:val="28"/>
          <w:rtl/>
        </w:rPr>
        <w:t>- (صباح، 2006م)</w:t>
      </w:r>
    </w:p>
    <w:p w:rsidR="006C51B6" w:rsidRPr="00463183" w:rsidRDefault="006C51B6" w:rsidP="006C51B6">
      <w:pPr>
        <w:numPr>
          <w:ilvl w:val="0"/>
          <w:numId w:val="53"/>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الموظفين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إطار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وحداتهم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التنظيمية</w:t>
      </w:r>
      <w:r w:rsidRPr="00463183">
        <w:rPr>
          <w:rFonts w:ascii="Simplified Arabic" w:hAnsi="Simplified Arabic" w:cs="Simplified Arabic"/>
          <w:sz w:val="28"/>
          <w:szCs w:val="28"/>
        </w:rPr>
        <w:t xml:space="preserve"> .</w:t>
      </w:r>
    </w:p>
    <w:p w:rsidR="006C51B6" w:rsidRPr="00463183" w:rsidRDefault="006C51B6" w:rsidP="006C51B6">
      <w:pPr>
        <w:numPr>
          <w:ilvl w:val="0"/>
          <w:numId w:val="5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الوحدات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إطار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السياسات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للمؤسسة</w:t>
      </w:r>
      <w:r w:rsidRPr="00463183">
        <w:rPr>
          <w:rFonts w:ascii="Simplified Arabic" w:hAnsi="Simplified Arabic" w:cs="Simplified Arabic"/>
          <w:sz w:val="28"/>
          <w:szCs w:val="28"/>
        </w:rPr>
        <w:t>.</w:t>
      </w:r>
    </w:p>
    <w:p w:rsidR="006C51B6" w:rsidRPr="00463183" w:rsidRDefault="006C51B6" w:rsidP="006C51B6">
      <w:pPr>
        <w:numPr>
          <w:ilvl w:val="0"/>
          <w:numId w:val="53"/>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إطار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البيئة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الاقتصادية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والاجتماعية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والثقافية</w:t>
      </w:r>
      <w:r w:rsidRPr="00463183">
        <w:rPr>
          <w:rFonts w:ascii="Simplified Arabic" w:hAnsi="Simplified Arabic" w:cs="Simplified Arabic"/>
          <w:b/>
          <w:bCs/>
          <w:sz w:val="28"/>
          <w:szCs w:val="28"/>
          <w:rtl/>
        </w:rPr>
        <w:t>.</w:t>
      </w:r>
    </w:p>
    <w:p w:rsidR="006C51B6" w:rsidRPr="00463183" w:rsidRDefault="006C51B6" w:rsidP="006C51B6">
      <w:pPr>
        <w:spacing w:line="360" w:lineRule="auto"/>
        <w:jc w:val="lowKashida"/>
        <w:rPr>
          <w:rFonts w:ascii="Simplified Arabic" w:hAnsi="Simplified Arabic" w:cs="Simplified Arabic"/>
          <w:sz w:val="28"/>
          <w:szCs w:val="28"/>
          <w:rtl/>
        </w:rPr>
      </w:pPr>
      <w:r w:rsidRPr="00463183">
        <w:rPr>
          <w:rFonts w:ascii="Simplified Arabic" w:hAnsi="Simplified Arabic" w:cs="Simplified Arabic"/>
          <w:b/>
          <w:bCs/>
          <w:sz w:val="28"/>
          <w:szCs w:val="28"/>
          <w:rtl/>
        </w:rPr>
        <w:t>أهمية الأداء الوظيفي:</w:t>
      </w:r>
    </w:p>
    <w:p w:rsidR="006C51B6" w:rsidRPr="00463183" w:rsidRDefault="006C51B6" w:rsidP="006C51B6">
      <w:pPr>
        <w:spacing w:line="360" w:lineRule="auto"/>
        <w:ind w:left="360"/>
        <w:jc w:val="lowKashida"/>
        <w:rPr>
          <w:rFonts w:ascii="Simplified Arabic" w:hAnsi="Simplified Arabic" w:cs="Simplified Arabic"/>
          <w:sz w:val="28"/>
          <w:szCs w:val="28"/>
        </w:rPr>
      </w:pPr>
      <w:r w:rsidRPr="00463183">
        <w:rPr>
          <w:rFonts w:ascii="Simplified Arabic" w:hAnsi="Simplified Arabic" w:cs="Simplified Arabic"/>
          <w:sz w:val="28"/>
          <w:szCs w:val="28"/>
          <w:rtl/>
        </w:rPr>
        <w:t>يمكن إجمال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أهمية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يلي</w:t>
      </w:r>
      <w:r w:rsidRPr="00463183">
        <w:rPr>
          <w:rFonts w:ascii="Simplified Arabic" w:hAnsi="Simplified Arabic" w:cs="Simplified Arabic"/>
          <w:sz w:val="28"/>
          <w:szCs w:val="28"/>
        </w:rPr>
        <w:t>:</w:t>
      </w:r>
    </w:p>
    <w:p w:rsidR="006C51B6" w:rsidRPr="00463183" w:rsidRDefault="006C51B6" w:rsidP="006C51B6">
      <w:pPr>
        <w:spacing w:line="360" w:lineRule="auto"/>
        <w:ind w:left="360"/>
        <w:jc w:val="lowKashida"/>
        <w:rPr>
          <w:rFonts w:ascii="Simplified Arabic" w:hAnsi="Simplified Arabic" w:cs="Simplified Arabic"/>
          <w:sz w:val="28"/>
          <w:szCs w:val="28"/>
        </w:rPr>
      </w:pPr>
      <w:r w:rsidRPr="00463183">
        <w:rPr>
          <w:rFonts w:ascii="Simplified Arabic" w:hAnsi="Simplified Arabic" w:cs="Simplified Arabic"/>
          <w:sz w:val="28"/>
          <w:szCs w:val="28"/>
          <w:rtl/>
        </w:rPr>
        <w:t>أ</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 إن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مقياسا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الوقت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الحاضر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أخرى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المستقبل،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بالتالي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اتخاذ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قرارات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النقل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الترقية</w:t>
      </w:r>
      <w:r w:rsidRPr="00463183">
        <w:rPr>
          <w:rFonts w:ascii="Simplified Arabic" w:hAnsi="Simplified Arabic" w:cs="Simplified Arabic"/>
          <w:sz w:val="28"/>
          <w:szCs w:val="28"/>
        </w:rPr>
        <w:t>.</w:t>
      </w:r>
    </w:p>
    <w:p w:rsidR="006C51B6" w:rsidRPr="00463183" w:rsidRDefault="006C51B6" w:rsidP="006C51B6">
      <w:pPr>
        <w:spacing w:line="360" w:lineRule="auto"/>
        <w:ind w:left="360"/>
        <w:jc w:val="lowKashida"/>
        <w:rPr>
          <w:rFonts w:ascii="Simplified Arabic" w:hAnsi="Simplified Arabic" w:cs="Simplified Arabic"/>
          <w:sz w:val="28"/>
          <w:szCs w:val="28"/>
        </w:rPr>
      </w:pPr>
      <w:r w:rsidRPr="00463183">
        <w:rPr>
          <w:rFonts w:ascii="Simplified Arabic" w:hAnsi="Simplified Arabic" w:cs="Simplified Arabic"/>
          <w:sz w:val="28"/>
          <w:szCs w:val="28"/>
          <w:rtl/>
        </w:rPr>
        <w:t>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 xml:space="preserve"> ارتباط</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الحوافز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الفرد، 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يزيد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اهتمام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بأدائه</w:t>
      </w:r>
      <w:r w:rsidRPr="00463183">
        <w:rPr>
          <w:rFonts w:ascii="Simplified Arabic" w:hAnsi="Simplified Arabic" w:cs="Simplified Arabic"/>
          <w:sz w:val="28"/>
          <w:szCs w:val="28"/>
        </w:rPr>
        <w:t>.</w:t>
      </w:r>
    </w:p>
    <w:p w:rsidR="006C51B6" w:rsidRPr="00463183" w:rsidRDefault="006C51B6" w:rsidP="006C51B6">
      <w:pPr>
        <w:spacing w:line="360" w:lineRule="auto"/>
        <w:ind w:left="36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ج</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ارتباط</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بالاستقرار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ذو</w:t>
      </w:r>
      <w:r>
        <w:rPr>
          <w:rFonts w:ascii="Simplified Arabic" w:hAnsi="Simplified Arabic" w:cs="Simplified Arabic" w:hint="cs"/>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المتدني</w:t>
      </w:r>
      <w:r>
        <w:rPr>
          <w:rFonts w:ascii="Simplified Arabic" w:hAnsi="Simplified Arabic" w:cs="Simplified Arabic" w:hint="cs"/>
          <w:sz w:val="28"/>
          <w:szCs w:val="28"/>
          <w:rtl/>
        </w:rPr>
        <w:t>؛</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دائماً ما </w:t>
      </w:r>
      <w:r w:rsidRPr="00463183">
        <w:rPr>
          <w:rFonts w:ascii="Simplified Arabic" w:hAnsi="Simplified Arabic" w:cs="Simplified Arabic"/>
          <w:sz w:val="28"/>
          <w:szCs w:val="28"/>
          <w:rtl/>
        </w:rPr>
        <w:t>يكونو</w:t>
      </w:r>
      <w:r>
        <w:rPr>
          <w:rFonts w:ascii="Simplified Arabic" w:hAnsi="Simplified Arabic" w:cs="Simplified Arabic" w:hint="cs"/>
          <w:sz w:val="28"/>
          <w:szCs w:val="28"/>
          <w:rtl/>
        </w:rPr>
        <w:t xml:space="preserve">ن </w:t>
      </w:r>
      <w:r w:rsidRPr="00463183">
        <w:rPr>
          <w:rFonts w:ascii="Simplified Arabic" w:hAnsi="Simplified Arabic" w:cs="Simplified Arabic"/>
          <w:sz w:val="28"/>
          <w:szCs w:val="28"/>
          <w:rtl/>
        </w:rPr>
        <w:t>مهددين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بالاستغناء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خدماتهم</w:t>
      </w:r>
      <w:r w:rsidRPr="00463183">
        <w:rPr>
          <w:rFonts w:ascii="Simplified Arabic" w:hAnsi="Simplified Arabic" w:cs="Simplified Arabic"/>
          <w:sz w:val="28"/>
          <w:szCs w:val="28"/>
        </w:rPr>
        <w:t>.</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عناصر الأداء الوظيفي:</w:t>
      </w:r>
    </w:p>
    <w:p w:rsidR="006C51B6" w:rsidRPr="00463183" w:rsidRDefault="006C51B6" w:rsidP="006C51B6">
      <w:pPr>
        <w:spacing w:line="360" w:lineRule="auto"/>
        <w:ind w:firstLine="720"/>
        <w:jc w:val="lowKashida"/>
        <w:rPr>
          <w:rFonts w:ascii="Simplified Arabic" w:hAnsi="Simplified Arabic" w:cs="Simplified Arabic"/>
          <w:sz w:val="28"/>
          <w:szCs w:val="28"/>
          <w:vertAlign w:val="superscript"/>
          <w:rtl/>
        </w:rPr>
      </w:pPr>
      <w:r w:rsidRPr="00463183">
        <w:rPr>
          <w:rFonts w:ascii="Simplified Arabic" w:hAnsi="Simplified Arabic" w:cs="Simplified Arabic"/>
          <w:sz w:val="28"/>
          <w:szCs w:val="28"/>
          <w:rtl/>
        </w:rPr>
        <w:t>يتكون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مجموعة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العناصر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أهمها</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 (أحمد، 1994م، ص 72)</w:t>
      </w:r>
    </w:p>
    <w:p w:rsidR="006C51B6" w:rsidRPr="00463183" w:rsidRDefault="006C51B6" w:rsidP="006C51B6">
      <w:pPr>
        <w:numPr>
          <w:ilvl w:val="0"/>
          <w:numId w:val="48"/>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المعرفة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بمتطلبات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وتشمل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المعارف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والمهارات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والمهنية،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والخلفية العامة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والمجالات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المرتبطة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بها</w:t>
      </w:r>
      <w:r w:rsidRPr="00463183">
        <w:rPr>
          <w:rFonts w:ascii="Simplified Arabic" w:hAnsi="Simplified Arabic" w:cs="Simplified Arabic"/>
          <w:sz w:val="28"/>
          <w:szCs w:val="28"/>
        </w:rPr>
        <w:t>.</w:t>
      </w:r>
    </w:p>
    <w:p w:rsidR="006C51B6" w:rsidRPr="00463183" w:rsidRDefault="006C51B6" w:rsidP="006C51B6">
      <w:pPr>
        <w:numPr>
          <w:ilvl w:val="0"/>
          <w:numId w:val="48"/>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نوعية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وتتمثل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يدركه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الفرد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الذي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يقوم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يمتلكه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رغبة ومهارات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وتنفيذ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الوقوع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الأخطاء.</w:t>
      </w:r>
    </w:p>
    <w:p w:rsidR="006C51B6" w:rsidRPr="00463183" w:rsidRDefault="006C51B6" w:rsidP="006C51B6">
      <w:pPr>
        <w:numPr>
          <w:ilvl w:val="0"/>
          <w:numId w:val="48"/>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كمية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المنجز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مقدار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الذي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يستطيع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الموظف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انجازه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الظروف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العادية للعمل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ومقدار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سرعة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الانجاز</w:t>
      </w:r>
      <w:r w:rsidRPr="00463183">
        <w:rPr>
          <w:rFonts w:ascii="Simplified Arabic" w:hAnsi="Simplified Arabic" w:cs="Simplified Arabic"/>
          <w:sz w:val="28"/>
          <w:szCs w:val="28"/>
        </w:rPr>
        <w:t>.</w:t>
      </w:r>
    </w:p>
    <w:p w:rsidR="006C51B6" w:rsidRPr="00463183" w:rsidRDefault="006C51B6" w:rsidP="006C51B6">
      <w:pPr>
        <w:numPr>
          <w:ilvl w:val="0"/>
          <w:numId w:val="48"/>
        </w:numPr>
        <w:spacing w:after="200"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sz w:val="28"/>
          <w:szCs w:val="28"/>
          <w:rtl/>
        </w:rPr>
        <w:t>المثابرة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والوثوق</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وتشمل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الجدية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والتفاني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وقدرة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الموظف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مسؤولية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 وانجاز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الأعمال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أوقاتها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المحددة،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ومدى</w:t>
      </w:r>
      <w:r w:rsidRPr="00463183">
        <w:rPr>
          <w:rFonts w:ascii="Simplified Arabic" w:hAnsi="Simplified Arabic" w:cs="Simplified Arabic"/>
          <w:sz w:val="28"/>
          <w:szCs w:val="28"/>
        </w:rPr>
        <w:t xml:space="preserve"> </w:t>
      </w:r>
      <w:r w:rsidRPr="00463183">
        <w:rPr>
          <w:rFonts w:ascii="Simplified Arabic" w:hAnsi="Simplified Arabic" w:cs="Simplified Arabic" w:hint="cs"/>
          <w:sz w:val="28"/>
          <w:szCs w:val="28"/>
          <w:rtl/>
        </w:rPr>
        <w:t>الحاجة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للإرشاد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 المشرفين</w:t>
      </w:r>
      <w:r w:rsidRPr="00463183">
        <w:rPr>
          <w:rFonts w:ascii="Simplified Arabic" w:hAnsi="Simplified Arabic" w:cs="Simplified Arabic"/>
          <w:sz w:val="28"/>
          <w:szCs w:val="28"/>
        </w:rPr>
        <w:t xml:space="preserve">   </w:t>
      </w:r>
    </w:p>
    <w:p w:rsidR="006C51B6" w:rsidRPr="00463183" w:rsidRDefault="006C51B6" w:rsidP="006C51B6">
      <w:pPr>
        <w:spacing w:line="360" w:lineRule="auto"/>
        <w:jc w:val="lowKashida"/>
        <w:rPr>
          <w:rFonts w:ascii="Simplified Arabic" w:hAnsi="Simplified Arabic" w:cs="Simplified Arabic"/>
          <w:b/>
          <w:bCs/>
          <w:sz w:val="28"/>
          <w:szCs w:val="28"/>
          <w:rtl/>
        </w:rPr>
      </w:pPr>
      <w:r w:rsidRPr="00463183">
        <w:rPr>
          <w:rFonts w:ascii="Simplified Arabic" w:hAnsi="Simplified Arabic" w:cs="Simplified Arabic"/>
          <w:b/>
          <w:bCs/>
          <w:sz w:val="28"/>
          <w:szCs w:val="28"/>
          <w:rtl/>
        </w:rPr>
        <w:t>العوامل المؤثرة على الأداء الوظيفي:</w:t>
      </w:r>
    </w:p>
    <w:p w:rsidR="006C51B6" w:rsidRPr="00463183" w:rsidRDefault="006C51B6" w:rsidP="006C51B6">
      <w:pPr>
        <w:spacing w:line="360" w:lineRule="auto"/>
        <w:ind w:firstLine="360"/>
        <w:jc w:val="lowKashida"/>
        <w:rPr>
          <w:rFonts w:ascii="Simplified Arabic" w:hAnsi="Simplified Arabic" w:cs="Simplified Arabic"/>
          <w:sz w:val="28"/>
          <w:szCs w:val="28"/>
          <w:rtl/>
        </w:rPr>
      </w:pPr>
      <w:r w:rsidRPr="00463183">
        <w:rPr>
          <w:rFonts w:ascii="Simplified Arabic" w:hAnsi="Simplified Arabic" w:cs="Simplified Arabic"/>
          <w:sz w:val="28"/>
          <w:szCs w:val="28"/>
          <w:rtl/>
        </w:rPr>
        <w:t>إن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هناك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تؤثر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وفيما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الإشارة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عدد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منها</w:t>
      </w:r>
      <w:r w:rsidRPr="00463183">
        <w:rPr>
          <w:rFonts w:ascii="Simplified Arabic" w:hAnsi="Simplified Arabic" w:cs="Simplified Arabic"/>
          <w:sz w:val="28"/>
          <w:szCs w:val="28"/>
        </w:rPr>
        <w:t>:</w:t>
      </w:r>
      <w:r>
        <w:rPr>
          <w:rFonts w:ascii="Simplified Arabic" w:hAnsi="Simplified Arabic" w:cs="Simplified Arabic" w:hint="cs"/>
          <w:sz w:val="28"/>
          <w:szCs w:val="28"/>
          <w:rtl/>
        </w:rPr>
        <w:t>- (درة وآخرون، 2008م، ص ص 423- 424)</w:t>
      </w:r>
    </w:p>
    <w:p w:rsidR="006C51B6" w:rsidRPr="00463183" w:rsidRDefault="006C51B6" w:rsidP="006C51B6">
      <w:pPr>
        <w:numPr>
          <w:ilvl w:val="0"/>
          <w:numId w:val="54"/>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عوامل إدارية تنظيمية, مثل:</w:t>
      </w:r>
    </w:p>
    <w:p w:rsidR="006C51B6" w:rsidRPr="00463183" w:rsidRDefault="006C51B6" w:rsidP="006C51B6">
      <w:pPr>
        <w:numPr>
          <w:ilvl w:val="0"/>
          <w:numId w:val="57"/>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عدم توفر مناخ يساعد على العمل والإنتاجية في المؤسسة.</w:t>
      </w:r>
    </w:p>
    <w:p w:rsidR="006C51B6" w:rsidRPr="00463183" w:rsidRDefault="006C51B6" w:rsidP="006C51B6">
      <w:pPr>
        <w:numPr>
          <w:ilvl w:val="0"/>
          <w:numId w:val="57"/>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lastRenderedPageBreak/>
        <w:t>الصراع التنظيمي.</w:t>
      </w:r>
    </w:p>
    <w:p w:rsidR="006C51B6" w:rsidRPr="00463183" w:rsidRDefault="006C51B6" w:rsidP="006C51B6">
      <w:pPr>
        <w:numPr>
          <w:ilvl w:val="0"/>
          <w:numId w:val="5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انعدام الوصف الوظيفي.</w:t>
      </w:r>
    </w:p>
    <w:p w:rsidR="006C51B6" w:rsidRPr="00463183" w:rsidRDefault="006C51B6" w:rsidP="006C51B6">
      <w:pPr>
        <w:numPr>
          <w:ilvl w:val="0"/>
          <w:numId w:val="57"/>
        </w:numPr>
        <w:spacing w:after="200"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نقص التدريب أو الإشراف السيئ.</w:t>
      </w:r>
    </w:p>
    <w:p w:rsidR="006C51B6" w:rsidRPr="00463183" w:rsidRDefault="006C51B6" w:rsidP="006C51B6">
      <w:pPr>
        <w:numPr>
          <w:ilvl w:val="0"/>
          <w:numId w:val="54"/>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عوامل بيئية خارجية مثل:</w:t>
      </w:r>
      <w:r>
        <w:rPr>
          <w:rFonts w:ascii="Simplified Arabic" w:hAnsi="Simplified Arabic" w:cs="Simplified Arabic" w:hint="cs"/>
          <w:sz w:val="28"/>
          <w:szCs w:val="28"/>
          <w:rtl/>
        </w:rPr>
        <w:t>-</w:t>
      </w:r>
    </w:p>
    <w:p w:rsidR="006C51B6" w:rsidRPr="00463183" w:rsidRDefault="006C51B6" w:rsidP="006C51B6">
      <w:pPr>
        <w:numPr>
          <w:ilvl w:val="0"/>
          <w:numId w:val="55"/>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صراع بين قيم واتجاهات الموظف والقيم والاتجاهات السائدة في المجتمع.</w:t>
      </w:r>
    </w:p>
    <w:p w:rsidR="006C51B6" w:rsidRPr="00463183" w:rsidRDefault="006C51B6" w:rsidP="006C51B6">
      <w:pPr>
        <w:numPr>
          <w:ilvl w:val="0"/>
          <w:numId w:val="55"/>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الاحوال الاقتصادية وظروف سوق العمل</w:t>
      </w:r>
      <w:r>
        <w:rPr>
          <w:rFonts w:ascii="Simplified Arabic" w:hAnsi="Simplified Arabic" w:cs="Simplified Arabic" w:hint="cs"/>
          <w:sz w:val="28"/>
          <w:szCs w:val="28"/>
          <w:rtl/>
        </w:rPr>
        <w:t>.</w:t>
      </w:r>
    </w:p>
    <w:p w:rsidR="006C51B6" w:rsidRPr="00463183" w:rsidRDefault="006C51B6" w:rsidP="006C51B6">
      <w:pPr>
        <w:numPr>
          <w:ilvl w:val="0"/>
          <w:numId w:val="55"/>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تشريعات حكومية و السياسات النقابية.</w:t>
      </w:r>
    </w:p>
    <w:p w:rsidR="006C51B6" w:rsidRPr="00463183" w:rsidRDefault="006C51B6" w:rsidP="006C51B6">
      <w:pPr>
        <w:numPr>
          <w:ilvl w:val="0"/>
          <w:numId w:val="55"/>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الاضطرابات السياسية.</w:t>
      </w:r>
    </w:p>
    <w:p w:rsidR="006C51B6" w:rsidRPr="00463183" w:rsidRDefault="006C51B6" w:rsidP="006C51B6">
      <w:pPr>
        <w:numPr>
          <w:ilvl w:val="0"/>
          <w:numId w:val="54"/>
        </w:numPr>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عوامل تتعلق بالموظف مثل:</w:t>
      </w:r>
    </w:p>
    <w:p w:rsidR="006C51B6" w:rsidRPr="00463183" w:rsidRDefault="006C51B6" w:rsidP="006C51B6">
      <w:pPr>
        <w:numPr>
          <w:ilvl w:val="0"/>
          <w:numId w:val="56"/>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نقص في رغبته ودافعيته.</w:t>
      </w:r>
    </w:p>
    <w:p w:rsidR="006C51B6" w:rsidRPr="00463183" w:rsidRDefault="006C51B6" w:rsidP="006C51B6">
      <w:pPr>
        <w:numPr>
          <w:ilvl w:val="0"/>
          <w:numId w:val="56"/>
        </w:numPr>
        <w:spacing w:after="200"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ضعف في الشخصية أو قصور قدراته العقلية</w:t>
      </w:r>
      <w:r>
        <w:rPr>
          <w:rFonts w:ascii="Simplified Arabic" w:hAnsi="Simplified Arabic" w:cs="Simplified Arabic" w:hint="cs"/>
          <w:sz w:val="28"/>
          <w:szCs w:val="28"/>
          <w:rtl/>
        </w:rPr>
        <w:t>.</w:t>
      </w:r>
    </w:p>
    <w:p w:rsidR="006C51B6" w:rsidRPr="00463183" w:rsidRDefault="006C51B6" w:rsidP="006C51B6">
      <w:pPr>
        <w:numPr>
          <w:ilvl w:val="0"/>
          <w:numId w:val="56"/>
        </w:numPr>
        <w:spacing w:line="360" w:lineRule="auto"/>
        <w:contextualSpacing/>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التغيب المستمر عن العمل و المشكلات العائلية.</w:t>
      </w:r>
    </w:p>
    <w:p w:rsidR="006C51B6" w:rsidRPr="00463183" w:rsidRDefault="006C51B6" w:rsidP="006C51B6">
      <w:pPr>
        <w:autoSpaceDE w:val="0"/>
        <w:autoSpaceDN w:val="0"/>
        <w:adjustRightInd w:val="0"/>
        <w:spacing w:line="360" w:lineRule="auto"/>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أهداف</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قياس</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الأداء</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Pr>
        <w:t xml:space="preserve"> :</w:t>
      </w:r>
    </w:p>
    <w:p w:rsidR="006C51B6" w:rsidRPr="00463183" w:rsidRDefault="006C51B6" w:rsidP="006C51B6">
      <w:pPr>
        <w:autoSpaceDE w:val="0"/>
        <w:autoSpaceDN w:val="0"/>
        <w:adjustRightInd w:val="0"/>
        <w:spacing w:line="360" w:lineRule="auto"/>
        <w:ind w:firstLine="425"/>
        <w:jc w:val="lowKashida"/>
        <w:rPr>
          <w:rFonts w:ascii="Simplified Arabic" w:hAnsi="Simplified Arabic" w:cs="Simplified Arabic"/>
          <w:sz w:val="28"/>
          <w:szCs w:val="28"/>
          <w:rtl/>
        </w:rPr>
      </w:pPr>
      <w:r w:rsidRPr="00463183">
        <w:rPr>
          <w:rFonts w:ascii="Simplified Arabic" w:hAnsi="Simplified Arabic" w:cs="Simplified Arabic"/>
          <w:sz w:val="28"/>
          <w:szCs w:val="28"/>
          <w:rtl/>
        </w:rPr>
        <w:t>لقد</w:t>
      </w:r>
      <w:r w:rsidRPr="00463183">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ختلف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w:t>
      </w:r>
      <w:r>
        <w:rPr>
          <w:rFonts w:ascii="Simplified Arabic" w:hAnsi="Simplified Arabic" w:cs="Simplified Arabic" w:hint="cs"/>
          <w:sz w:val="28"/>
          <w:szCs w:val="28"/>
          <w:rtl/>
        </w:rPr>
        <w:t>ُ</w:t>
      </w:r>
      <w:r w:rsidRPr="00463183">
        <w:rPr>
          <w:rFonts w:ascii="Simplified Arabic" w:hAnsi="Simplified Arabic" w:cs="Simplified Arabic"/>
          <w:sz w:val="28"/>
          <w:szCs w:val="28"/>
          <w:rtl/>
        </w:rPr>
        <w:t>تاب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والباحثون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أهداف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واقع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تلخيص 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الأهداف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يلي:</w:t>
      </w:r>
      <w:r>
        <w:rPr>
          <w:rFonts w:ascii="Simplified Arabic" w:hAnsi="Simplified Arabic" w:cs="Simplified Arabic" w:hint="cs"/>
          <w:sz w:val="28"/>
          <w:szCs w:val="28"/>
          <w:rtl/>
        </w:rPr>
        <w:t>- (مصطفى، 2005م، ص 87)</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الترقية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والنقل</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يكشف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قدرات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وبالتالي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ترقيتهم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وظائف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وظائفهم، كما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نقل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فرد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الوظيفة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تتناسب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وقدراته</w:t>
      </w:r>
      <w:r w:rsidRPr="00463183">
        <w:rPr>
          <w:rFonts w:ascii="Simplified Arabic" w:hAnsi="Simplified Arabic" w:cs="Simplified Arabic"/>
          <w:sz w:val="28"/>
          <w:szCs w:val="28"/>
        </w:rPr>
        <w:t xml:space="preserve"> .</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تقييم</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المشرفين</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والمديرين</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يساعد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فاعلية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والمديرين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تنمية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أعضاء الفريق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الذي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إشرافهم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وتوجيهاتهم</w:t>
      </w:r>
      <w:r w:rsidRPr="00463183">
        <w:rPr>
          <w:rFonts w:ascii="Simplified Arabic" w:hAnsi="Simplified Arabic" w:cs="Simplified Arabic"/>
          <w:sz w:val="28"/>
          <w:szCs w:val="28"/>
        </w:rPr>
        <w:t xml:space="preserve"> .</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إجراء</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تعديلات</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في</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الرواتب</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والأجور</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يسهم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اقتراح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المكافآت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المالية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المناسبة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ضوء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المعلومات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 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الحصول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زيادة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رواتب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وأجور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إنقاصها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ويمكن اقتراح</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نظام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حوافز</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لهم</w:t>
      </w:r>
      <w:r w:rsidRPr="00463183">
        <w:rPr>
          <w:rFonts w:ascii="Simplified Arabic" w:hAnsi="Simplified Arabic" w:cs="Simplified Arabic"/>
          <w:sz w:val="28"/>
          <w:szCs w:val="28"/>
        </w:rPr>
        <w:t xml:space="preserve"> .</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مقياس</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أو</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معيار</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إ</w:t>
      </w:r>
      <w:r w:rsidRPr="00463183">
        <w:rPr>
          <w:rFonts w:ascii="Simplified Arabic" w:hAnsi="Simplified Arabic" w:cs="Simplified Arabic"/>
          <w:sz w:val="28"/>
          <w:szCs w:val="28"/>
          <w:rtl/>
        </w:rPr>
        <w:t>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يعتبر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معيار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مقيا</w:t>
      </w:r>
      <w:r w:rsidRPr="00463183">
        <w:rPr>
          <w:rFonts w:ascii="Simplified Arabic" w:hAnsi="Simplified Arabic" w:cs="Simplified Arabic" w:hint="cs"/>
          <w:sz w:val="28"/>
          <w:szCs w:val="28"/>
          <w:rtl/>
        </w:rPr>
        <w:t>س</w:t>
      </w:r>
      <w:r w:rsidRPr="00463183">
        <w:rPr>
          <w:rFonts w:ascii="Simplified Arabic" w:hAnsi="Simplified Arabic" w:cs="Simplified Arabic" w:hint="eastAsia"/>
          <w:sz w:val="28"/>
          <w:szCs w:val="28"/>
          <w:rtl/>
        </w:rPr>
        <w:t>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مقبولاً،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تقييم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سياسات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تطبيقات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أخرى 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مجال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الأفراد،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كالحكم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مدى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فاعلية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وكذلك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يتعلق بتقارير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البحوث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إعدادها</w:t>
      </w:r>
      <w:r w:rsidRPr="00463183">
        <w:rPr>
          <w:rFonts w:ascii="Simplified Arabic" w:hAnsi="Simplified Arabic" w:cs="Simplified Arabic"/>
          <w:sz w:val="28"/>
          <w:szCs w:val="28"/>
        </w:rPr>
        <w:t xml:space="preserve"> .</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تقديم</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المشورة</w:t>
      </w:r>
      <w:r w:rsidRPr="00463183">
        <w:rPr>
          <w:rFonts w:ascii="Simplified Arabic" w:hAnsi="Simplified Arabic" w:cs="Simplified Arabic"/>
          <w:b/>
          <w:bCs/>
          <w:sz w:val="28"/>
          <w:szCs w:val="28"/>
        </w:rPr>
        <w:t xml:space="preserve"> :</w:t>
      </w:r>
      <w:r w:rsidRPr="00463183">
        <w:rPr>
          <w:rFonts w:ascii="Simplified Arabic" w:hAnsi="Simplified Arabic" w:cs="Simplified Arabic"/>
          <w:sz w:val="28"/>
          <w:szCs w:val="28"/>
          <w:rtl/>
        </w:rPr>
        <w:t xml:space="preserve"> 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يشكل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لتقويم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ضعف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واقتراح إجراء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أدائهم،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وقد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يأخذ التحسين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شكل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داخل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وخارجها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وبمعنى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آخر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يمكن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يعتبر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حافزا للتطوير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الشخصي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ومقياسا لها</w:t>
      </w:r>
      <w:r w:rsidRPr="00463183">
        <w:rPr>
          <w:rFonts w:ascii="Simplified Arabic" w:hAnsi="Simplified Arabic" w:cs="Simplified Arabic"/>
          <w:sz w:val="28"/>
          <w:szCs w:val="28"/>
        </w:rPr>
        <w:t>.</w:t>
      </w:r>
    </w:p>
    <w:p w:rsidR="006C51B6" w:rsidRPr="00463183" w:rsidRDefault="006C51B6" w:rsidP="006C51B6">
      <w:pPr>
        <w:numPr>
          <w:ilvl w:val="0"/>
          <w:numId w:val="49"/>
        </w:numPr>
        <w:autoSpaceDE w:val="0"/>
        <w:autoSpaceDN w:val="0"/>
        <w:adjustRightInd w:val="0"/>
        <w:spacing w:line="360" w:lineRule="auto"/>
        <w:contextualSpacing/>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lastRenderedPageBreak/>
        <w:t>يعتبر</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متطلب</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للمعرفة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الشخصية</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وال</w:t>
      </w:r>
      <w:r>
        <w:rPr>
          <w:rFonts w:ascii="Simplified Arabic" w:hAnsi="Simplified Arabic" w:cs="Simplified Arabic" w:hint="cs"/>
          <w:b/>
          <w:bCs/>
          <w:sz w:val="28"/>
          <w:szCs w:val="28"/>
          <w:rtl/>
        </w:rPr>
        <w:t>ا</w:t>
      </w:r>
      <w:r w:rsidRPr="00463183">
        <w:rPr>
          <w:rFonts w:ascii="Simplified Arabic" w:hAnsi="Simplified Arabic" w:cs="Simplified Arabic"/>
          <w:b/>
          <w:bCs/>
          <w:sz w:val="28"/>
          <w:szCs w:val="28"/>
          <w:rtl/>
        </w:rPr>
        <w:t>طلاع</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يشجع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الاحتكاك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بمرؤوسيهم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أثناء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فتنتج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عنه المعرفة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الشخصية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لهؤلاء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المرؤوسين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قِبل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المقيم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يعرف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الكثير عمن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يقيمه</w:t>
      </w:r>
      <w:r w:rsidRPr="00463183">
        <w:rPr>
          <w:rFonts w:ascii="Simplified Arabic" w:hAnsi="Simplified Arabic" w:cs="Simplified Arabic"/>
          <w:sz w:val="28"/>
          <w:szCs w:val="28"/>
        </w:rPr>
        <w:t>.</w:t>
      </w:r>
    </w:p>
    <w:p w:rsidR="006C51B6" w:rsidRPr="00463183" w:rsidRDefault="006C51B6" w:rsidP="006C51B6">
      <w:pPr>
        <w:numPr>
          <w:ilvl w:val="0"/>
          <w:numId w:val="49"/>
        </w:numPr>
        <w:autoSpaceDE w:val="0"/>
        <w:autoSpaceDN w:val="0"/>
        <w:adjustRightInd w:val="0"/>
        <w:spacing w:after="200" w:line="360" w:lineRule="auto"/>
        <w:contextualSpacing/>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ا</w:t>
      </w:r>
      <w:r w:rsidRPr="00463183">
        <w:rPr>
          <w:rFonts w:ascii="Simplified Arabic" w:hAnsi="Simplified Arabic" w:cs="Simplified Arabic"/>
          <w:b/>
          <w:bCs/>
          <w:sz w:val="28"/>
          <w:szCs w:val="28"/>
          <w:rtl/>
        </w:rPr>
        <w:t>كتشاف</w:t>
      </w:r>
      <w:r w:rsidRPr="00463183">
        <w:rPr>
          <w:rFonts w:ascii="Simplified Arabic" w:hAnsi="Simplified Arabic" w:cs="Simplified Arabic"/>
          <w:b/>
          <w:bCs/>
          <w:sz w:val="28"/>
          <w:szCs w:val="28"/>
        </w:rPr>
        <w:t xml:space="preserve"> </w:t>
      </w:r>
      <w:r w:rsidRPr="00463183">
        <w:rPr>
          <w:rFonts w:ascii="Simplified Arabic" w:hAnsi="Simplified Arabic" w:cs="Simplified Arabic" w:hint="cs"/>
          <w:b/>
          <w:bCs/>
          <w:sz w:val="28"/>
          <w:szCs w:val="28"/>
          <w:rtl/>
        </w:rPr>
        <w:t>الاحتياجات</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التدريبية</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 xml:space="preserve"> </w:t>
      </w:r>
      <w:r w:rsidRPr="00463183">
        <w:rPr>
          <w:rFonts w:ascii="Simplified Arabic" w:hAnsi="Simplified Arabic" w:cs="Simplified Arabic"/>
          <w:sz w:val="28"/>
          <w:szCs w:val="28"/>
          <w:rtl/>
        </w:rPr>
        <w:t>إذ</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قياس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يعتبر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الأساسية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الكشف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الحاجات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وبالتالي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 أنواع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برامج</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التدريب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اللازمة</w:t>
      </w:r>
      <w:r w:rsidRPr="00463183">
        <w:rPr>
          <w:rFonts w:ascii="Simplified Arabic" w:hAnsi="Simplified Arabic" w:cs="Simplified Arabic"/>
          <w:sz w:val="28"/>
          <w:szCs w:val="28"/>
        </w:rPr>
        <w:t xml:space="preserve"> .</w:t>
      </w:r>
    </w:p>
    <w:p w:rsidR="006C51B6" w:rsidRPr="00463183" w:rsidRDefault="006C51B6" w:rsidP="006C51B6">
      <w:pPr>
        <w:autoSpaceDE w:val="0"/>
        <w:autoSpaceDN w:val="0"/>
        <w:adjustRightInd w:val="0"/>
        <w:spacing w:before="240" w:line="360" w:lineRule="auto"/>
        <w:ind w:left="139"/>
        <w:jc w:val="lowKashida"/>
        <w:rPr>
          <w:rFonts w:ascii="Simplified Arabic" w:hAnsi="Simplified Arabic" w:cs="Simplified Arabic"/>
          <w:b/>
          <w:bCs/>
          <w:sz w:val="28"/>
          <w:szCs w:val="28"/>
        </w:rPr>
      </w:pPr>
      <w:r w:rsidRPr="00463183">
        <w:rPr>
          <w:rFonts w:ascii="Simplified Arabic" w:hAnsi="Simplified Arabic" w:cs="Simplified Arabic"/>
          <w:b/>
          <w:bCs/>
          <w:sz w:val="28"/>
          <w:szCs w:val="28"/>
          <w:rtl/>
        </w:rPr>
        <w:t>تحسين</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الأداء</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Pr>
        <w:t xml:space="preserve"> :</w:t>
      </w:r>
    </w:p>
    <w:p w:rsidR="006C51B6" w:rsidRPr="000909EE" w:rsidRDefault="006C51B6" w:rsidP="006C51B6">
      <w:pPr>
        <w:autoSpaceDE w:val="0"/>
        <w:autoSpaceDN w:val="0"/>
        <w:adjustRightInd w:val="0"/>
        <w:spacing w:line="360" w:lineRule="auto"/>
        <w:ind w:firstLine="139"/>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لكي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تحسين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الإداري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مؤسسة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علينا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القيام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ببعض</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الإجراءات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لتحقيق</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وفق</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الخطوات</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التالي</w:t>
      </w:r>
      <w:r w:rsidRPr="000909EE">
        <w:rPr>
          <w:rFonts w:ascii="Simplified Arabic" w:hAnsi="Simplified Arabic" w:cs="Simplified Arabic" w:hint="cs"/>
          <w:sz w:val="28"/>
          <w:szCs w:val="28"/>
          <w:rtl/>
        </w:rPr>
        <w:t>ة:</w:t>
      </w:r>
      <w:r>
        <w:rPr>
          <w:rFonts w:ascii="Simplified Arabic" w:hAnsi="Simplified Arabic" w:cs="Simplified Arabic" w:hint="cs"/>
          <w:sz w:val="28"/>
          <w:szCs w:val="28"/>
          <w:rtl/>
        </w:rPr>
        <w:t>- (سهيل، 2003م، ص 157).</w:t>
      </w:r>
    </w:p>
    <w:p w:rsidR="006C51B6" w:rsidRPr="00463183" w:rsidRDefault="006C51B6" w:rsidP="006C51B6">
      <w:pPr>
        <w:numPr>
          <w:ilvl w:val="0"/>
          <w:numId w:val="50"/>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الأسباب</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الرئيس</w:t>
      </w:r>
      <w:r w:rsidRPr="00463183">
        <w:rPr>
          <w:rFonts w:ascii="Simplified Arabic" w:hAnsi="Simplified Arabic" w:cs="Simplified Arabic"/>
          <w:sz w:val="28"/>
          <w:szCs w:val="28"/>
          <w:rtl/>
        </w:rPr>
        <w:t>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لمشاكل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يمثل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أسباب</w:t>
      </w:r>
      <w:r w:rsidRPr="00463183">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463183">
        <w:rPr>
          <w:rFonts w:ascii="Simplified Arabic" w:hAnsi="Simplified Arabic" w:cs="Simplified Arabic"/>
          <w:sz w:val="28"/>
          <w:szCs w:val="28"/>
          <w:rtl/>
        </w:rPr>
        <w:t>نحراف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المعيار أهمية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تستفيد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الكشف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التقييم وعما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كانت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التقييم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تمت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بموضوعية</w:t>
      </w:r>
      <w:r w:rsidRPr="00463183">
        <w:rPr>
          <w:rFonts w:ascii="Simplified Arabic" w:hAnsi="Simplified Arabic" w:cs="Simplified Arabic"/>
          <w:sz w:val="28"/>
          <w:szCs w:val="28"/>
        </w:rPr>
        <w:t xml:space="preserve"> .</w:t>
      </w:r>
    </w:p>
    <w:p w:rsidR="006C51B6" w:rsidRPr="00463183" w:rsidRDefault="006C51B6" w:rsidP="006C51B6">
      <w:pPr>
        <w:numPr>
          <w:ilvl w:val="0"/>
          <w:numId w:val="50"/>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الحد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الصراعات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التنظيمية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والعاملين</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يتم</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خلال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أسباب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تدني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أداء 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هذه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الأسباب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الدوافع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والفاعلية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الموقفية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بيئة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المنظمة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حيث</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إن الفاعلية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تعكس</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المهارات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والقدرات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التي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يتمتع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العاملون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w:t>
      </w:r>
      <w:r w:rsidRPr="00463183">
        <w:rPr>
          <w:rFonts w:ascii="Simplified Arabic" w:hAnsi="Simplified Arabic" w:cs="Simplified Arabic" w:hint="cs"/>
          <w:sz w:val="28"/>
          <w:szCs w:val="28"/>
          <w:rtl/>
        </w:rPr>
        <w:t xml:space="preserve"> </w:t>
      </w:r>
      <w:r w:rsidRPr="00463183">
        <w:rPr>
          <w:rFonts w:ascii="Simplified Arabic" w:hAnsi="Simplified Arabic" w:cs="Simplified Arabic"/>
          <w:sz w:val="28"/>
          <w:szCs w:val="28"/>
          <w:rtl/>
        </w:rPr>
        <w:t>وتتأثر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الدوافع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بعدة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متغيرات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خارجية كالأجور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والحوافز، ومتغيرات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وعوامل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موقفية 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ظروف</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والمواد</w:t>
      </w:r>
      <w:r w:rsidRPr="00463183">
        <w:rPr>
          <w:rFonts w:ascii="Simplified Arabic" w:hAnsi="Simplified Arabic" w:cs="Simplified Arabic"/>
          <w:sz w:val="28"/>
          <w:szCs w:val="28"/>
        </w:rPr>
        <w:t xml:space="preserve"> .</w:t>
      </w:r>
    </w:p>
    <w:p w:rsidR="006C51B6" w:rsidRPr="00463183" w:rsidRDefault="006C51B6" w:rsidP="006C51B6">
      <w:pPr>
        <w:numPr>
          <w:ilvl w:val="0"/>
          <w:numId w:val="50"/>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sz w:val="28"/>
          <w:szCs w:val="28"/>
          <w:rtl/>
        </w:rPr>
        <w:t>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للوصول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إلى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الحلول</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وتتمثل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خطة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عمل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للحد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مشاكل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 كوضع</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الحلول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المناسبة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لها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وذلك</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بالتعاون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جهة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وبين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الإدارة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والجهات الاستشارية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المختصة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تطوير</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جهة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أخرى</w:t>
      </w:r>
      <w:r w:rsidRPr="00463183">
        <w:rPr>
          <w:rFonts w:ascii="Simplified Arabic" w:hAnsi="Simplified Arabic" w:cs="Simplified Arabic"/>
          <w:sz w:val="28"/>
          <w:szCs w:val="28"/>
        </w:rPr>
        <w:t xml:space="preserve"> .</w:t>
      </w:r>
    </w:p>
    <w:p w:rsidR="006C51B6" w:rsidRPr="00463183" w:rsidRDefault="006C51B6" w:rsidP="006C51B6">
      <w:pPr>
        <w:numPr>
          <w:ilvl w:val="0"/>
          <w:numId w:val="50"/>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sz w:val="28"/>
          <w:szCs w:val="28"/>
          <w:rtl/>
        </w:rPr>
        <w:t>الاتصالات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المباشرة</w:t>
      </w:r>
      <w:r w:rsidRPr="00463183">
        <w:rPr>
          <w:rFonts w:ascii="Simplified Arabic" w:hAnsi="Simplified Arabic" w:cs="Simplified Arabic"/>
          <w:sz w:val="28"/>
          <w:szCs w:val="28"/>
        </w:rPr>
        <w:t xml:space="preserve"> : </w:t>
      </w:r>
      <w:r w:rsidRPr="00463183">
        <w:rPr>
          <w:rFonts w:ascii="Simplified Arabic" w:hAnsi="Simplified Arabic" w:cs="Simplified Arabic"/>
          <w:sz w:val="28"/>
          <w:szCs w:val="28"/>
          <w:rtl/>
        </w:rPr>
        <w:t>تعد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الاتصالات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المباشرة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بين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المشرفين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والعاملين</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ذات</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أهمية</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في</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تحسين الأداء،</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لذا</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يجب</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تحديد</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محتوى</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الاتصال</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وأسلوبه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وأنماطه</w:t>
      </w:r>
      <w:r w:rsidRPr="00463183">
        <w:rPr>
          <w:rFonts w:ascii="Simplified Arabic" w:hAnsi="Simplified Arabic" w:cs="Simplified Arabic"/>
          <w:sz w:val="28"/>
          <w:szCs w:val="28"/>
        </w:rPr>
        <w:t xml:space="preserve"> </w:t>
      </w:r>
      <w:r w:rsidRPr="00463183">
        <w:rPr>
          <w:rFonts w:ascii="Simplified Arabic" w:hAnsi="Simplified Arabic" w:cs="Simplified Arabic"/>
          <w:sz w:val="28"/>
          <w:szCs w:val="28"/>
          <w:rtl/>
        </w:rPr>
        <w:t>المناسبة</w:t>
      </w:r>
      <w:r w:rsidRPr="00463183">
        <w:rPr>
          <w:rFonts w:ascii="Simplified Arabic" w:hAnsi="Simplified Arabic" w:cs="Simplified Arabic"/>
          <w:sz w:val="28"/>
          <w:szCs w:val="28"/>
        </w:rPr>
        <w:t xml:space="preserve"> .</w:t>
      </w:r>
    </w:p>
    <w:p w:rsidR="006C51B6" w:rsidRPr="00463183" w:rsidRDefault="006C51B6" w:rsidP="006C51B6">
      <w:pPr>
        <w:autoSpaceDE w:val="0"/>
        <w:autoSpaceDN w:val="0"/>
        <w:adjustRightInd w:val="0"/>
        <w:spacing w:line="360" w:lineRule="auto"/>
        <w:ind w:left="425"/>
        <w:jc w:val="lowKashida"/>
        <w:rPr>
          <w:rFonts w:ascii="Simplified Arabic" w:hAnsi="Simplified Arabic" w:cs="Simplified Arabic"/>
          <w:sz w:val="28"/>
          <w:szCs w:val="28"/>
          <w:rtl/>
        </w:rPr>
      </w:pPr>
      <w:r w:rsidRPr="00463183">
        <w:rPr>
          <w:rFonts w:ascii="Simplified Arabic" w:hAnsi="Simplified Arabic" w:cs="Simplified Arabic" w:hint="cs"/>
          <w:sz w:val="28"/>
          <w:szCs w:val="28"/>
          <w:rtl/>
        </w:rPr>
        <w:t xml:space="preserve">فيما يلي شكل يوضح نموذجا لتحسين الأداء </w:t>
      </w:r>
      <w:r>
        <w:rPr>
          <w:rFonts w:ascii="Simplified Arabic" w:hAnsi="Simplified Arabic" w:cs="Simplified Arabic" w:hint="cs"/>
          <w:sz w:val="28"/>
          <w:szCs w:val="28"/>
          <w:rtl/>
        </w:rPr>
        <w:t>الإداري</w:t>
      </w:r>
      <w:r w:rsidRPr="0046318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(ساعد، 2003م، ص 41)، </w:t>
      </w:r>
      <w:r w:rsidRPr="00463183">
        <w:rPr>
          <w:rFonts w:ascii="Simplified Arabic" w:hAnsi="Simplified Arabic" w:cs="Simplified Arabic" w:hint="cs"/>
          <w:sz w:val="28"/>
          <w:szCs w:val="28"/>
          <w:rtl/>
        </w:rPr>
        <w:t xml:space="preserve">يتضمن العناصر </w:t>
      </w:r>
      <w:r>
        <w:rPr>
          <w:rFonts w:ascii="Simplified Arabic" w:hAnsi="Simplified Arabic" w:cs="Simplified Arabic" w:hint="cs"/>
          <w:sz w:val="28"/>
          <w:szCs w:val="28"/>
          <w:rtl/>
        </w:rPr>
        <w:t>ا</w:t>
      </w:r>
      <w:r w:rsidRPr="00463183">
        <w:rPr>
          <w:rFonts w:ascii="Simplified Arabic" w:hAnsi="Simplified Arabic" w:cs="Simplified Arabic" w:hint="cs"/>
          <w:sz w:val="28"/>
          <w:szCs w:val="28"/>
          <w:rtl/>
        </w:rPr>
        <w:t>لتالية:</w:t>
      </w:r>
      <w:r>
        <w:rPr>
          <w:rFonts w:ascii="Simplified Arabic" w:hAnsi="Simplified Arabic" w:cs="Simplified Arabic" w:hint="cs"/>
          <w:sz w:val="28"/>
          <w:szCs w:val="28"/>
          <w:rtl/>
        </w:rPr>
        <w:t>-</w:t>
      </w:r>
    </w:p>
    <w:p w:rsidR="006C51B6" w:rsidRPr="00463183" w:rsidRDefault="006C51B6" w:rsidP="006C51B6">
      <w:pPr>
        <w:numPr>
          <w:ilvl w:val="0"/>
          <w:numId w:val="58"/>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b/>
          <w:bCs/>
          <w:sz w:val="28"/>
          <w:szCs w:val="28"/>
          <w:rtl/>
        </w:rPr>
        <w:t>مستوى الأداء المطلوب:</w:t>
      </w:r>
      <w:r w:rsidRPr="00463183">
        <w:rPr>
          <w:rFonts w:ascii="Simplified Arabic" w:hAnsi="Simplified Arabic" w:cs="Simplified Arabic" w:hint="cs"/>
          <w:sz w:val="28"/>
          <w:szCs w:val="28"/>
          <w:rtl/>
        </w:rPr>
        <w:t xml:space="preserve"> وهو الأداء المستهدف أو المخطط ويمثل النتائج التي تريد الإدارة الوصول إليها , والمستوى المراد الوصول إليه من الموارد والأنشطة المختلفة التي يتم توجيهها لهذا الغرض.</w:t>
      </w:r>
    </w:p>
    <w:p w:rsidR="006C51B6" w:rsidRPr="00463183" w:rsidRDefault="006C51B6" w:rsidP="006C51B6">
      <w:pPr>
        <w:numPr>
          <w:ilvl w:val="0"/>
          <w:numId w:val="58"/>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b/>
          <w:bCs/>
          <w:sz w:val="28"/>
          <w:szCs w:val="28"/>
          <w:rtl/>
        </w:rPr>
        <w:t>مستوى الاد</w:t>
      </w:r>
      <w:r>
        <w:rPr>
          <w:rFonts w:ascii="Simplified Arabic" w:hAnsi="Simplified Arabic" w:cs="Simplified Arabic" w:hint="cs"/>
          <w:b/>
          <w:bCs/>
          <w:sz w:val="28"/>
          <w:szCs w:val="28"/>
          <w:rtl/>
        </w:rPr>
        <w:t>ا</w:t>
      </w:r>
      <w:r w:rsidRPr="00463183">
        <w:rPr>
          <w:rFonts w:ascii="Simplified Arabic" w:hAnsi="Simplified Arabic" w:cs="Simplified Arabic" w:hint="cs"/>
          <w:b/>
          <w:bCs/>
          <w:sz w:val="28"/>
          <w:szCs w:val="28"/>
          <w:rtl/>
        </w:rPr>
        <w:t>ء الفعلي:</w:t>
      </w:r>
      <w:r w:rsidRPr="00463183">
        <w:rPr>
          <w:rFonts w:ascii="Simplified Arabic" w:hAnsi="Simplified Arabic" w:cs="Simplified Arabic" w:hint="cs"/>
          <w:sz w:val="28"/>
          <w:szCs w:val="28"/>
          <w:rtl/>
        </w:rPr>
        <w:t xml:space="preserve"> وهو الأداء الذي تم تحقيقه فعلا نتيجة الأنشطة والجهود التي بذلت خلال فترة زمنية ما.</w:t>
      </w:r>
    </w:p>
    <w:p w:rsidR="006C51B6" w:rsidRPr="00463183" w:rsidRDefault="006C51B6" w:rsidP="006C51B6">
      <w:pPr>
        <w:numPr>
          <w:ilvl w:val="0"/>
          <w:numId w:val="58"/>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b/>
          <w:bCs/>
          <w:sz w:val="28"/>
          <w:szCs w:val="28"/>
          <w:rtl/>
        </w:rPr>
        <w:t>فجوة الأداء :</w:t>
      </w:r>
      <w:r w:rsidRPr="00463183">
        <w:rPr>
          <w:rFonts w:ascii="Simplified Arabic" w:hAnsi="Simplified Arabic" w:cs="Simplified Arabic" w:hint="cs"/>
          <w:sz w:val="28"/>
          <w:szCs w:val="28"/>
          <w:rtl/>
        </w:rPr>
        <w:t xml:space="preserve"> وهو اختلاف الأداء الفعلي عن المستهدف , وهي مأزق للإدارة , لابد لها من علاج.</w:t>
      </w:r>
    </w:p>
    <w:p w:rsidR="006C51B6" w:rsidRPr="00463183" w:rsidRDefault="006C51B6" w:rsidP="006C51B6">
      <w:pPr>
        <w:numPr>
          <w:ilvl w:val="0"/>
          <w:numId w:val="58"/>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b/>
          <w:bCs/>
          <w:sz w:val="28"/>
          <w:szCs w:val="28"/>
          <w:rtl/>
        </w:rPr>
        <w:t>تحليل الفجوة:</w:t>
      </w:r>
      <w:r w:rsidRPr="00463183">
        <w:rPr>
          <w:rFonts w:ascii="Simplified Arabic" w:hAnsi="Simplified Arabic" w:cs="Simplified Arabic" w:hint="cs"/>
          <w:sz w:val="28"/>
          <w:szCs w:val="28"/>
          <w:rtl/>
        </w:rPr>
        <w:t xml:space="preserve"> ويتم فيه تحليل الفجوة بين الأداء الفعلي والأداء المستهدف والتعرف على أسبابها واختيار أفضل المراحل لعلاجها.</w:t>
      </w:r>
    </w:p>
    <w:p w:rsidR="006C51B6" w:rsidRDefault="006C51B6" w:rsidP="006C51B6">
      <w:pPr>
        <w:numPr>
          <w:ilvl w:val="0"/>
          <w:numId w:val="58"/>
        </w:numPr>
        <w:autoSpaceDE w:val="0"/>
        <w:autoSpaceDN w:val="0"/>
        <w:adjustRightInd w:val="0"/>
        <w:spacing w:line="360" w:lineRule="auto"/>
        <w:contextualSpacing/>
        <w:jc w:val="lowKashida"/>
        <w:rPr>
          <w:rFonts w:ascii="Simplified Arabic" w:hAnsi="Simplified Arabic" w:cs="Simplified Arabic"/>
          <w:sz w:val="28"/>
          <w:szCs w:val="28"/>
        </w:rPr>
      </w:pPr>
      <w:r w:rsidRPr="00463183">
        <w:rPr>
          <w:rFonts w:ascii="Simplified Arabic" w:hAnsi="Simplified Arabic" w:cs="Simplified Arabic" w:hint="cs"/>
          <w:b/>
          <w:bCs/>
          <w:sz w:val="28"/>
          <w:szCs w:val="28"/>
          <w:rtl/>
        </w:rPr>
        <w:lastRenderedPageBreak/>
        <w:t>برنامج العمل لتحسين الأداء:</w:t>
      </w:r>
      <w:r w:rsidRPr="00463183">
        <w:rPr>
          <w:rFonts w:ascii="Simplified Arabic" w:hAnsi="Simplified Arabic" w:cs="Simplified Arabic" w:hint="cs"/>
          <w:sz w:val="28"/>
          <w:szCs w:val="28"/>
          <w:rtl/>
        </w:rPr>
        <w:t xml:space="preserve"> ويتم فيه وضع المدخل العلاجي موضع التطبيق , فإذا نجح وارتفع الأداء الوظيفي الى المستوى المستهدف , يصبح من الواجب الاستمرار للتأكد من استمرار التحسن, أو تستمر دورة النظام في حالة عدم نجاح المدخل العلاجي.</w:t>
      </w:r>
    </w:p>
    <w:p w:rsidR="006C51B6" w:rsidRDefault="006C51B6" w:rsidP="006C51B6">
      <w:pPr>
        <w:spacing w:line="360" w:lineRule="auto"/>
        <w:rPr>
          <w:rFonts w:ascii="Simplified Arabic" w:hAnsi="Simplified Arabic" w:cs="Simplified Arabic"/>
          <w:b/>
          <w:bCs/>
          <w:sz w:val="32"/>
          <w:szCs w:val="32"/>
        </w:rPr>
      </w:pPr>
      <w:r>
        <w:rPr>
          <w:rFonts w:ascii="Simplified Arabic" w:hAnsi="Simplified Arabic" w:cs="Simplified Arabic" w:hint="cs"/>
          <w:b/>
          <w:bCs/>
          <w:sz w:val="32"/>
          <w:szCs w:val="32"/>
          <w:rtl/>
        </w:rPr>
        <w:t>ثالثاً: الدراسة الميدانية</w:t>
      </w:r>
    </w:p>
    <w:p w:rsidR="006C51B6" w:rsidRPr="00463183" w:rsidRDefault="006C51B6" w:rsidP="006C51B6">
      <w:pPr>
        <w:spacing w:line="360" w:lineRule="auto"/>
        <w:rPr>
          <w:rFonts w:ascii="Simplified Arabic" w:hAnsi="Simplified Arabic" w:cs="Simplified Arabic"/>
          <w:sz w:val="28"/>
          <w:szCs w:val="28"/>
          <w:rtl/>
        </w:rPr>
      </w:pPr>
      <w:r>
        <w:rPr>
          <w:rFonts w:ascii="Simplified Arabic" w:hAnsi="Simplified Arabic" w:cs="Simplified Arabic" w:hint="cs"/>
          <w:b/>
          <w:bCs/>
          <w:sz w:val="32"/>
          <w:szCs w:val="32"/>
          <w:rtl/>
        </w:rPr>
        <w:t xml:space="preserve">نبذة مختصرة عن </w:t>
      </w:r>
      <w:r w:rsidRPr="00463183">
        <w:rPr>
          <w:rFonts w:ascii="Simplified Arabic" w:hAnsi="Simplified Arabic" w:cs="Simplified Arabic" w:hint="cs"/>
          <w:b/>
          <w:bCs/>
          <w:sz w:val="32"/>
          <w:szCs w:val="32"/>
          <w:rtl/>
        </w:rPr>
        <w:t>هيئة الموانئ البحرية</w:t>
      </w:r>
    </w:p>
    <w:p w:rsidR="006C51B6" w:rsidRPr="00D50DBD" w:rsidRDefault="006C51B6" w:rsidP="006C51B6">
      <w:pPr>
        <w:spacing w:line="360" w:lineRule="auto"/>
        <w:rPr>
          <w:b/>
          <w:bCs/>
          <w:sz w:val="32"/>
          <w:szCs w:val="32"/>
        </w:rPr>
      </w:pPr>
      <w:r w:rsidRPr="00D50DBD">
        <w:rPr>
          <w:b/>
          <w:bCs/>
          <w:sz w:val="32"/>
          <w:szCs w:val="32"/>
        </w:rPr>
        <w:t xml:space="preserve">Sea Ports Corporation - Sudan </w:t>
      </w:r>
    </w:p>
    <w:p w:rsidR="006C51B6" w:rsidRPr="00463183" w:rsidRDefault="006C51B6" w:rsidP="006C51B6">
      <w:pPr>
        <w:spacing w:line="360" w:lineRule="auto"/>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تمهيد</w:t>
      </w:r>
      <w:r w:rsidRPr="00463183">
        <w:rPr>
          <w:rFonts w:ascii="Simplified Arabic" w:hAnsi="Simplified Arabic" w:cs="Simplified Arabic" w:hint="cs"/>
          <w:b/>
          <w:bCs/>
          <w:sz w:val="28"/>
          <w:szCs w:val="28"/>
          <w:rtl/>
        </w:rPr>
        <w:t>:</w:t>
      </w:r>
    </w:p>
    <w:p w:rsidR="006C51B6" w:rsidRDefault="006C51B6" w:rsidP="006C51B6">
      <w:pPr>
        <w:spacing w:line="360" w:lineRule="auto"/>
        <w:ind w:firstLine="655"/>
        <w:jc w:val="lowKashida"/>
        <w:rPr>
          <w:rFonts w:ascii="Simplified Arabic" w:hAnsi="Simplified Arabic" w:cs="Simplified Arabic"/>
          <w:sz w:val="28"/>
          <w:szCs w:val="28"/>
          <w:rtl/>
        </w:rPr>
      </w:pPr>
      <w:r w:rsidRPr="00463183">
        <w:rPr>
          <w:rFonts w:ascii="Simplified Arabic" w:hAnsi="Simplified Arabic" w:cs="Simplified Arabic"/>
          <w:sz w:val="28"/>
          <w:szCs w:val="28"/>
          <w:rtl/>
        </w:rPr>
        <w:t xml:space="preserve">تشكل الموانئ أهمية اقتصادية كبرى ولها تأثيرات مباشرة على التجارة الخارجية والعائد الاقتصادي على المستوى القومي بالإضافة الى أنها تساعد في عملية تنمية المناطق الواقعة في نطاقها وتلعب الموانئ السودانية دورا استراتيجيا في نقل هذه التجارة الى خارج السودان عبر الموانئ المختلفة , حيث هي الجهة الرسمية المسئولة عن تطوير الخدمات المينائية لتتماشى مع  التطورات العالمية في مجال النقل البحري وتقع عليها مسئولية </w:t>
      </w:r>
      <w:r w:rsidRPr="00463183">
        <w:rPr>
          <w:rFonts w:ascii="Simplified Arabic" w:hAnsi="Simplified Arabic" w:cs="Simplified Arabic" w:hint="cs"/>
          <w:sz w:val="28"/>
          <w:szCs w:val="28"/>
          <w:rtl/>
        </w:rPr>
        <w:t>الإنشاءات</w:t>
      </w:r>
      <w:r w:rsidRPr="00463183">
        <w:rPr>
          <w:rFonts w:ascii="Simplified Arabic" w:hAnsi="Simplified Arabic" w:cs="Simplified Arabic"/>
          <w:sz w:val="28"/>
          <w:szCs w:val="28"/>
          <w:rtl/>
        </w:rPr>
        <w:t xml:space="preserve"> </w:t>
      </w:r>
      <w:r w:rsidRPr="00463183">
        <w:rPr>
          <w:rFonts w:ascii="Simplified Arabic" w:hAnsi="Simplified Arabic" w:cs="Simplified Arabic" w:hint="cs"/>
          <w:sz w:val="28"/>
          <w:szCs w:val="28"/>
          <w:rtl/>
        </w:rPr>
        <w:t>الأساسية</w:t>
      </w:r>
      <w:r>
        <w:rPr>
          <w:rFonts w:ascii="Simplified Arabic" w:hAnsi="Simplified Arabic" w:cs="Simplified Arabic"/>
          <w:sz w:val="28"/>
          <w:szCs w:val="28"/>
          <w:rtl/>
        </w:rPr>
        <w:t xml:space="preserve"> في المرافئ والمنش</w:t>
      </w:r>
      <w:r>
        <w:rPr>
          <w:rFonts w:ascii="Simplified Arabic" w:hAnsi="Simplified Arabic" w:cs="Simplified Arabic" w:hint="cs"/>
          <w:sz w:val="28"/>
          <w:szCs w:val="28"/>
          <w:rtl/>
        </w:rPr>
        <w:t>آ</w:t>
      </w:r>
      <w:r w:rsidRPr="00463183">
        <w:rPr>
          <w:rFonts w:ascii="Simplified Arabic" w:hAnsi="Simplified Arabic" w:cs="Simplified Arabic"/>
          <w:sz w:val="28"/>
          <w:szCs w:val="28"/>
          <w:rtl/>
        </w:rPr>
        <w:t xml:space="preserve">ت البحرية </w:t>
      </w:r>
      <w:r w:rsidRPr="00463183">
        <w:rPr>
          <w:rFonts w:ascii="Simplified Arabic" w:hAnsi="Simplified Arabic" w:cs="Simplified Arabic" w:hint="cs"/>
          <w:sz w:val="28"/>
          <w:szCs w:val="28"/>
          <w:rtl/>
        </w:rPr>
        <w:t>وإدارة</w:t>
      </w:r>
      <w:r w:rsidRPr="00463183">
        <w:rPr>
          <w:rFonts w:ascii="Simplified Arabic" w:hAnsi="Simplified Arabic" w:cs="Simplified Arabic"/>
          <w:sz w:val="28"/>
          <w:szCs w:val="28"/>
          <w:rtl/>
        </w:rPr>
        <w:t xml:space="preserve"> وتشغيل الموانئ والحفاظ على الوضع التنافسي للموانئ السودانية وتستمد الهيئة سلطتها من قانون هيئة الموانئ البحرية لعام 1974م ويتولى </w:t>
      </w:r>
      <w:r w:rsidRPr="00463183">
        <w:rPr>
          <w:rFonts w:ascii="Simplified Arabic" w:hAnsi="Simplified Arabic" w:cs="Simplified Arabic" w:hint="cs"/>
          <w:sz w:val="28"/>
          <w:szCs w:val="28"/>
          <w:rtl/>
        </w:rPr>
        <w:t>إدارتها</w:t>
      </w:r>
      <w:r w:rsidRPr="00463183">
        <w:rPr>
          <w:rFonts w:ascii="Simplified Arabic" w:hAnsi="Simplified Arabic" w:cs="Simplified Arabic"/>
          <w:sz w:val="28"/>
          <w:szCs w:val="28"/>
          <w:rtl/>
        </w:rPr>
        <w:t xml:space="preserve"> مجلس إدارة وجهاز تنفيذي يرأسه مدير عام  , وتعتبر الهيئة </w:t>
      </w:r>
      <w:r w:rsidRPr="00463183">
        <w:rPr>
          <w:rFonts w:ascii="Simplified Arabic" w:hAnsi="Simplified Arabic" w:cs="Simplified Arabic" w:hint="cs"/>
          <w:sz w:val="28"/>
          <w:szCs w:val="28"/>
          <w:rtl/>
        </w:rPr>
        <w:t>إحدى</w:t>
      </w:r>
      <w:r w:rsidRPr="00463183">
        <w:rPr>
          <w:rFonts w:ascii="Simplified Arabic" w:hAnsi="Simplified Arabic" w:cs="Simplified Arabic"/>
          <w:sz w:val="28"/>
          <w:szCs w:val="28"/>
          <w:rtl/>
        </w:rPr>
        <w:t xml:space="preserve"> مرافق القطاع العام </w:t>
      </w:r>
      <w:r w:rsidRPr="00463183">
        <w:rPr>
          <w:rFonts w:ascii="Simplified Arabic" w:hAnsi="Simplified Arabic" w:cs="Simplified Arabic" w:hint="cs"/>
          <w:sz w:val="28"/>
          <w:szCs w:val="28"/>
          <w:rtl/>
        </w:rPr>
        <w:t>الذي</w:t>
      </w:r>
      <w:r w:rsidRPr="00463183">
        <w:rPr>
          <w:rFonts w:ascii="Simplified Arabic" w:hAnsi="Simplified Arabic" w:cs="Simplified Arabic"/>
          <w:sz w:val="28"/>
          <w:szCs w:val="28"/>
          <w:rtl/>
        </w:rPr>
        <w:t xml:space="preserve"> تمتلكه الدولة بالكامل وتشرف على </w:t>
      </w:r>
      <w:r w:rsidRPr="00463183">
        <w:rPr>
          <w:rFonts w:ascii="Simplified Arabic" w:hAnsi="Simplified Arabic" w:cs="Simplified Arabic" w:hint="cs"/>
          <w:sz w:val="28"/>
          <w:szCs w:val="28"/>
          <w:rtl/>
        </w:rPr>
        <w:t>أدائها</w:t>
      </w:r>
      <w:r w:rsidRPr="00463183">
        <w:rPr>
          <w:rFonts w:ascii="Simplified Arabic" w:hAnsi="Simplified Arabic" w:cs="Simplified Arabic"/>
          <w:sz w:val="28"/>
          <w:szCs w:val="28"/>
          <w:rtl/>
        </w:rPr>
        <w:t>.</w:t>
      </w:r>
    </w:p>
    <w:p w:rsidR="006C51B6" w:rsidRPr="00463183" w:rsidRDefault="006C51B6" w:rsidP="006C51B6">
      <w:pPr>
        <w:spacing w:before="240" w:line="360" w:lineRule="auto"/>
        <w:jc w:val="lowKashida"/>
        <w:rPr>
          <w:rFonts w:ascii="Simplified Arabic" w:hAnsi="Simplified Arabic" w:cs="Simplified Arabic"/>
          <w:b/>
          <w:bCs/>
          <w:sz w:val="28"/>
          <w:szCs w:val="28"/>
          <w:rtl/>
        </w:rPr>
      </w:pPr>
      <w:r w:rsidRPr="00463183">
        <w:rPr>
          <w:rFonts w:ascii="Simplified Arabic" w:hAnsi="Simplified Arabic" w:cs="Simplified Arabic" w:hint="cs"/>
          <w:b/>
          <w:bCs/>
          <w:sz w:val="28"/>
          <w:szCs w:val="28"/>
          <w:rtl/>
        </w:rPr>
        <w:t>الإنشاء وا</w:t>
      </w:r>
      <w:r w:rsidRPr="00463183">
        <w:rPr>
          <w:rFonts w:ascii="Simplified Arabic" w:hAnsi="Simplified Arabic" w:cs="Simplified Arabic"/>
          <w:b/>
          <w:bCs/>
          <w:sz w:val="28"/>
          <w:szCs w:val="28"/>
          <w:rtl/>
        </w:rPr>
        <w:t>لتطو</w:t>
      </w:r>
      <w:r w:rsidRPr="00463183">
        <w:rPr>
          <w:rFonts w:ascii="Simplified Arabic" w:hAnsi="Simplified Arabic" w:cs="Simplified Arabic" w:hint="cs"/>
          <w:b/>
          <w:bCs/>
          <w:sz w:val="28"/>
          <w:szCs w:val="28"/>
          <w:rtl/>
        </w:rPr>
        <w:t>ر</w:t>
      </w:r>
      <w:r w:rsidRPr="00463183">
        <w:rPr>
          <w:rFonts w:ascii="Simplified Arabic" w:hAnsi="Simplified Arabic" w:cs="Simplified Arabic"/>
          <w:b/>
          <w:bCs/>
          <w:sz w:val="28"/>
          <w:szCs w:val="28"/>
        </w:rPr>
        <w:t xml:space="preserve"> </w:t>
      </w:r>
      <w:r>
        <w:rPr>
          <w:rFonts w:ascii="Simplified Arabic" w:hAnsi="Simplified Arabic" w:cs="Simplified Arabic"/>
          <w:b/>
          <w:bCs/>
          <w:sz w:val="28"/>
          <w:szCs w:val="28"/>
          <w:rtl/>
        </w:rPr>
        <w:t>الإداري</w:t>
      </w:r>
      <w:r w:rsidRPr="00463183">
        <w:rPr>
          <w:rFonts w:ascii="Simplified Arabic" w:hAnsi="Simplified Arabic" w:cs="Simplified Arabic"/>
          <w:b/>
          <w:bCs/>
          <w:sz w:val="28"/>
          <w:szCs w:val="28"/>
        </w:rPr>
        <w:t xml:space="preserve"> </w:t>
      </w:r>
      <w:r w:rsidRPr="00463183">
        <w:rPr>
          <w:rFonts w:ascii="Simplified Arabic" w:hAnsi="Simplified Arabic" w:cs="Simplified Arabic"/>
          <w:b/>
          <w:bCs/>
          <w:sz w:val="28"/>
          <w:szCs w:val="28"/>
          <w:rtl/>
        </w:rPr>
        <w:t>لهيئة الموانئ البحرية</w:t>
      </w:r>
      <w:r w:rsidRPr="00463183">
        <w:rPr>
          <w:rFonts w:ascii="Simplified Arabic" w:hAnsi="Simplified Arabic" w:cs="Simplified Arabic"/>
          <w:b/>
          <w:bCs/>
          <w:sz w:val="28"/>
          <w:szCs w:val="28"/>
        </w:rPr>
        <w:t>:</w:t>
      </w:r>
    </w:p>
    <w:p w:rsidR="006C51B6" w:rsidRPr="00463183" w:rsidRDefault="006C51B6" w:rsidP="006C51B6">
      <w:pPr>
        <w:spacing w:line="360" w:lineRule="auto"/>
        <w:ind w:firstLine="655"/>
        <w:jc w:val="lowKashida"/>
        <w:rPr>
          <w:rFonts w:ascii="Simplified Arabic" w:hAnsi="Simplified Arabic" w:cs="Simplified Arabic"/>
          <w:color w:val="353535"/>
          <w:sz w:val="28"/>
          <w:szCs w:val="28"/>
          <w:rtl/>
          <w:lang w:val="en-GB" w:eastAsia="en-GB"/>
        </w:rPr>
      </w:pPr>
      <w:r w:rsidRPr="00463183">
        <w:rPr>
          <w:rFonts w:ascii="Simplified Arabic" w:hAnsi="Simplified Arabic" w:cs="Simplified Arabic" w:hint="cs"/>
          <w:color w:val="353535"/>
          <w:sz w:val="28"/>
          <w:szCs w:val="28"/>
          <w:rtl/>
          <w:lang w:val="en-GB" w:eastAsia="en-GB"/>
        </w:rPr>
        <w:t xml:space="preserve">كانت </w:t>
      </w:r>
      <w:r w:rsidRPr="00463183">
        <w:rPr>
          <w:rFonts w:ascii="Simplified Arabic" w:hAnsi="Simplified Arabic" w:cs="Simplified Arabic"/>
          <w:color w:val="353535"/>
          <w:sz w:val="28"/>
          <w:szCs w:val="28"/>
          <w:rtl/>
          <w:lang w:val="en-GB" w:eastAsia="en-GB"/>
        </w:rPr>
        <w:t xml:space="preserve">هيئة الموانئ البحرية </w:t>
      </w:r>
      <w:r w:rsidRPr="00463183">
        <w:rPr>
          <w:rFonts w:ascii="Simplified Arabic" w:hAnsi="Simplified Arabic" w:cs="Simplified Arabic" w:hint="cs"/>
          <w:color w:val="353535"/>
          <w:sz w:val="28"/>
          <w:szCs w:val="28"/>
          <w:rtl/>
          <w:lang w:val="en-GB" w:eastAsia="en-GB"/>
        </w:rPr>
        <w:t>تتبع للسكة حديد منذ العام 1916م حتى صدور قرار الحكومة رقم (23) بتاريخ 4/6/1973م بتكوين لجنة لدراسة فصل الميناء إداريا</w:t>
      </w:r>
      <w:r>
        <w:rPr>
          <w:rFonts w:ascii="Simplified Arabic" w:hAnsi="Simplified Arabic" w:cs="Simplified Arabic" w:hint="cs"/>
          <w:color w:val="353535"/>
          <w:sz w:val="28"/>
          <w:szCs w:val="28"/>
          <w:rtl/>
          <w:lang w:val="en-GB" w:eastAsia="en-GB"/>
        </w:rPr>
        <w:t>ً</w:t>
      </w:r>
      <w:r w:rsidRPr="00463183">
        <w:rPr>
          <w:rFonts w:ascii="Simplified Arabic" w:hAnsi="Simplified Arabic" w:cs="Simplified Arabic" w:hint="cs"/>
          <w:color w:val="353535"/>
          <w:sz w:val="28"/>
          <w:szCs w:val="28"/>
          <w:rtl/>
          <w:lang w:val="en-GB" w:eastAsia="en-GB"/>
        </w:rPr>
        <w:t xml:space="preserve"> وفني</w:t>
      </w:r>
      <w:r>
        <w:rPr>
          <w:rFonts w:ascii="Simplified Arabic" w:hAnsi="Simplified Arabic" w:cs="Simplified Arabic" w:hint="cs"/>
          <w:color w:val="353535"/>
          <w:sz w:val="28"/>
          <w:szCs w:val="28"/>
          <w:rtl/>
          <w:lang w:val="en-GB" w:eastAsia="en-GB"/>
        </w:rPr>
        <w:t>اً</w:t>
      </w:r>
      <w:r w:rsidRPr="00463183">
        <w:rPr>
          <w:rFonts w:ascii="Simplified Arabic" w:hAnsi="Simplified Arabic" w:cs="Simplified Arabic" w:hint="cs"/>
          <w:color w:val="353535"/>
          <w:sz w:val="28"/>
          <w:szCs w:val="28"/>
          <w:rtl/>
          <w:lang w:val="en-GB" w:eastAsia="en-GB"/>
        </w:rPr>
        <w:t xml:space="preserve"> عن السكة حديد ونتج عنها صدور قرار رئيس الجمهورية عملاً بأحكام المادة (225)من الدستور القانون رقم (9) لسنة 1974م بإعلان إنشاء هيئة الموانئ البحرية باستقلالية مالية وإدارية وتتبع لوزارة الدفاع وكان وزير الدفاع وقتها الفريق أول/عوض خلف الله يقوم بتعيين أعضاء مجلس الإدارة, وظلت كذلك حتى 1977م حيث آلت تبعيتها الى وزارة النقل .</w:t>
      </w:r>
    </w:p>
    <w:p w:rsidR="006C51B6" w:rsidRPr="00B7369A" w:rsidRDefault="006C51B6" w:rsidP="006C51B6">
      <w:pPr>
        <w:spacing w:line="360" w:lineRule="auto"/>
        <w:ind w:firstLine="655"/>
        <w:jc w:val="lowKashida"/>
        <w:rPr>
          <w:rFonts w:ascii="Simplified Arabic" w:hAnsi="Simplified Arabic" w:cs="Simplified Arabic"/>
          <w:b/>
          <w:bCs/>
          <w:sz w:val="28"/>
          <w:szCs w:val="28"/>
          <w:rtl/>
        </w:rPr>
      </w:pPr>
      <w:r w:rsidRPr="00463183">
        <w:rPr>
          <w:rFonts w:ascii="Simplified Arabic" w:hAnsi="Simplified Arabic" w:cs="Simplified Arabic" w:hint="cs"/>
          <w:color w:val="353535"/>
          <w:sz w:val="28"/>
          <w:szCs w:val="28"/>
          <w:rtl/>
          <w:lang w:val="en-GB" w:eastAsia="en-GB"/>
        </w:rPr>
        <w:t>ال</w:t>
      </w:r>
      <w:r w:rsidRPr="00463183">
        <w:rPr>
          <w:rFonts w:ascii="Simplified Arabic" w:hAnsi="Simplified Arabic" w:cs="Simplified Arabic"/>
          <w:color w:val="353535"/>
          <w:sz w:val="28"/>
          <w:szCs w:val="28"/>
          <w:rtl/>
          <w:lang w:val="en-GB" w:eastAsia="en-GB"/>
        </w:rPr>
        <w:t>هي</w:t>
      </w:r>
      <w:r w:rsidRPr="00463183">
        <w:rPr>
          <w:rFonts w:ascii="Simplified Arabic" w:hAnsi="Simplified Arabic" w:cs="Simplified Arabic" w:hint="cs"/>
          <w:color w:val="353535"/>
          <w:sz w:val="28"/>
          <w:szCs w:val="28"/>
          <w:rtl/>
          <w:lang w:val="en-GB" w:eastAsia="en-GB"/>
        </w:rPr>
        <w:t>ئة الآن تعتبر</w:t>
      </w:r>
      <w:r w:rsidRPr="00463183">
        <w:rPr>
          <w:rFonts w:ascii="Simplified Arabic" w:hAnsi="Simplified Arabic" w:cs="Simplified Arabic"/>
          <w:color w:val="353535"/>
          <w:sz w:val="28"/>
          <w:szCs w:val="28"/>
          <w:rtl/>
          <w:lang w:val="en-GB" w:eastAsia="en-GB"/>
        </w:rPr>
        <w:t xml:space="preserve"> وحدة اتحادية تتبع لوزارة النقل الاتحادية من الجانب الفني كما تتبع لوزارة المالية من الناحية المالية، وتقع رئاسة هيئة الموانئ البحرية في بورتسودان ، والهيئة في هيكلها تتكون من عدد من الموانئ ، الميناء الأخضر: وهو مختص في بضائع الصب الجاف، الميناء الشمالي وهو يختص في البضائع العامة، الميناء الجنوبي ويختص بحركة الحاويات، ميناء الخير وهو يختص في استيراد وتصدير المواد الب</w:t>
      </w:r>
      <w:r>
        <w:rPr>
          <w:rFonts w:ascii="Simplified Arabic" w:hAnsi="Simplified Arabic" w:cs="Simplified Arabic"/>
          <w:color w:val="353535"/>
          <w:sz w:val="28"/>
          <w:szCs w:val="28"/>
          <w:rtl/>
          <w:lang w:val="en-GB" w:eastAsia="en-GB"/>
        </w:rPr>
        <w:t>ترولية ومشتقات المواد البترولية</w:t>
      </w:r>
      <w:r w:rsidRPr="00463183">
        <w:rPr>
          <w:rFonts w:ascii="Simplified Arabic" w:hAnsi="Simplified Arabic" w:cs="Simplified Arabic"/>
          <w:color w:val="353535"/>
          <w:sz w:val="28"/>
          <w:szCs w:val="28"/>
          <w:rtl/>
          <w:lang w:val="en-GB" w:eastAsia="en-GB"/>
        </w:rPr>
        <w:t>.</w:t>
      </w:r>
      <w:r>
        <w:rPr>
          <w:rFonts w:ascii="Simplified Arabic" w:hAnsi="Simplified Arabic" w:cs="Simplified Arabic" w:hint="cs"/>
          <w:color w:val="353535"/>
          <w:sz w:val="28"/>
          <w:szCs w:val="28"/>
          <w:rtl/>
          <w:lang w:val="en-GB" w:eastAsia="en-GB"/>
        </w:rPr>
        <w:t xml:space="preserve"> </w:t>
      </w:r>
      <w:r w:rsidRPr="00463183">
        <w:rPr>
          <w:rFonts w:ascii="Simplified Arabic" w:hAnsi="Simplified Arabic" w:cs="Simplified Arabic"/>
          <w:color w:val="353535"/>
          <w:sz w:val="28"/>
          <w:szCs w:val="28"/>
          <w:rtl/>
          <w:lang w:val="en-GB" w:eastAsia="en-GB"/>
        </w:rPr>
        <w:t>هذا بالإضافة الى ميناء الأمير عثمان دقنة بسواكن لحركة الركاب ، وحالياً تحت الإنشاء ميناء الثروة الحيوانية جنوب سواكن وه</w:t>
      </w:r>
      <w:r w:rsidRPr="00463183">
        <w:rPr>
          <w:rFonts w:ascii="Simplified Arabic" w:hAnsi="Simplified Arabic" w:cs="Simplified Arabic" w:hint="cs"/>
          <w:color w:val="353535"/>
          <w:sz w:val="28"/>
          <w:szCs w:val="28"/>
          <w:rtl/>
          <w:lang w:val="en-GB" w:eastAsia="en-GB"/>
        </w:rPr>
        <w:t>و مخصص</w:t>
      </w:r>
      <w:r w:rsidRPr="00463183">
        <w:rPr>
          <w:rFonts w:ascii="Simplified Arabic" w:hAnsi="Simplified Arabic" w:cs="Simplified Arabic"/>
          <w:color w:val="353535"/>
          <w:sz w:val="28"/>
          <w:szCs w:val="28"/>
          <w:rtl/>
          <w:lang w:val="en-GB" w:eastAsia="en-GB"/>
        </w:rPr>
        <w:t xml:space="preserve"> لصادرات الثروة الحيوانية والسمكية والخضر والفواكه</w:t>
      </w:r>
      <w:r>
        <w:rPr>
          <w:rFonts w:ascii="Simplified Arabic" w:hAnsi="Simplified Arabic" w:cs="Simplified Arabic" w:hint="cs"/>
          <w:color w:val="353535"/>
          <w:sz w:val="28"/>
          <w:szCs w:val="28"/>
          <w:rtl/>
          <w:lang w:val="en-GB" w:eastAsia="en-GB"/>
        </w:rPr>
        <w:t>.</w:t>
      </w:r>
      <w:r w:rsidRPr="00463183">
        <w:rPr>
          <w:rFonts w:ascii="Simplified Arabic" w:hAnsi="Simplified Arabic" w:cs="Simplified Arabic"/>
          <w:color w:val="353535"/>
          <w:sz w:val="28"/>
          <w:szCs w:val="28"/>
          <w:rtl/>
          <w:lang w:val="en-GB" w:eastAsia="en-GB"/>
        </w:rPr>
        <w:t xml:space="preserve"> </w:t>
      </w:r>
    </w:p>
    <w:p w:rsidR="006C51B6" w:rsidRPr="00E96CE5" w:rsidRDefault="006C51B6" w:rsidP="006C51B6">
      <w:pPr>
        <w:spacing w:line="360" w:lineRule="auto"/>
        <w:rPr>
          <w:rFonts w:ascii="Simplified Arabic" w:hAnsi="Simplified Arabic" w:cs="Simplified Arabic"/>
          <w:b/>
          <w:bCs/>
          <w:sz w:val="28"/>
          <w:szCs w:val="28"/>
          <w:rtl/>
        </w:rPr>
      </w:pPr>
      <w:r w:rsidRPr="00E96CE5">
        <w:rPr>
          <w:rFonts w:ascii="Simplified Arabic" w:hAnsi="Simplified Arabic" w:cs="Simplified Arabic" w:hint="cs"/>
          <w:b/>
          <w:bCs/>
          <w:sz w:val="28"/>
          <w:szCs w:val="28"/>
          <w:rtl/>
        </w:rPr>
        <w:t xml:space="preserve">منهجية الدراسة </w:t>
      </w:r>
      <w:r w:rsidRPr="00D50DBD">
        <w:rPr>
          <w:b/>
          <w:bCs/>
          <w:sz w:val="28"/>
          <w:szCs w:val="28"/>
        </w:rPr>
        <w:t>Research Methodology</w:t>
      </w:r>
      <w:r>
        <w:rPr>
          <w:rFonts w:ascii="Simplified Arabic" w:hAnsi="Simplified Arabic" w:cs="Simplified Arabic" w:hint="cs"/>
          <w:b/>
          <w:bCs/>
          <w:sz w:val="28"/>
          <w:szCs w:val="28"/>
          <w:rtl/>
        </w:rPr>
        <w:t>:</w:t>
      </w:r>
    </w:p>
    <w:p w:rsidR="006C51B6" w:rsidRPr="00E96CE5" w:rsidRDefault="006C51B6" w:rsidP="006C51B6">
      <w:pPr>
        <w:spacing w:line="360" w:lineRule="auto"/>
        <w:rPr>
          <w:rFonts w:ascii="Simplified Arabic" w:hAnsi="Simplified Arabic" w:cs="Simplified Arabic"/>
          <w:b/>
          <w:bCs/>
          <w:sz w:val="28"/>
          <w:szCs w:val="28"/>
          <w:rtl/>
        </w:rPr>
      </w:pPr>
      <w:r w:rsidRPr="00E96CE5">
        <w:rPr>
          <w:rFonts w:ascii="Simplified Arabic" w:hAnsi="Simplified Arabic" w:cs="Simplified Arabic" w:hint="cs"/>
          <w:b/>
          <w:bCs/>
          <w:sz w:val="28"/>
          <w:szCs w:val="28"/>
          <w:rtl/>
        </w:rPr>
        <w:t>مقدمة:</w:t>
      </w:r>
    </w:p>
    <w:p w:rsidR="006C51B6" w:rsidRPr="00E96CE5" w:rsidRDefault="006C51B6" w:rsidP="006C51B6">
      <w:pPr>
        <w:spacing w:line="360" w:lineRule="auto"/>
        <w:ind w:firstLine="720"/>
        <w:jc w:val="lowKashida"/>
        <w:rPr>
          <w:rFonts w:ascii="Simplified Arabic" w:hAnsi="Simplified Arabic" w:cs="Simplified Arabic"/>
          <w:sz w:val="28"/>
          <w:szCs w:val="28"/>
          <w:rtl/>
        </w:rPr>
      </w:pPr>
      <w:r w:rsidRPr="00E96CE5">
        <w:rPr>
          <w:rFonts w:ascii="Simplified Arabic" w:hAnsi="Simplified Arabic" w:cs="Simplified Arabic" w:hint="cs"/>
          <w:sz w:val="28"/>
          <w:szCs w:val="28"/>
          <w:rtl/>
        </w:rPr>
        <w:lastRenderedPageBreak/>
        <w:t xml:space="preserve">هدفت الدراسة الحالية الى بيان اثر استخدام أعادة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ة على الأداء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 في هيئة الموانئ البحرية السودانية , لذا يتناول الفصل الحالي منهج  الدراسة المستخدم . ومجتمع الدراسة والعينة,  ووصف المتغيرات الديموغرافية لأفراد عينة الدراسة , وأدوات الدراسة ومصادر الحصول على المعلومات , والمعالجات الإحصائية المستخدمة وكذلك اختبار الفروض.</w:t>
      </w:r>
    </w:p>
    <w:p w:rsidR="006C51B6" w:rsidRPr="00E96CE5" w:rsidRDefault="006C51B6" w:rsidP="006C51B6">
      <w:pPr>
        <w:spacing w:before="240" w:line="360" w:lineRule="auto"/>
        <w:rPr>
          <w:rFonts w:ascii="Simplified Arabic" w:hAnsi="Simplified Arabic" w:cs="Simplified Arabic"/>
          <w:b/>
          <w:bCs/>
          <w:sz w:val="28"/>
          <w:szCs w:val="28"/>
          <w:rtl/>
        </w:rPr>
      </w:pPr>
      <w:r w:rsidRPr="00E96CE5">
        <w:rPr>
          <w:rFonts w:ascii="Simplified Arabic" w:hAnsi="Simplified Arabic" w:cs="Simplified Arabic" w:hint="cs"/>
          <w:b/>
          <w:bCs/>
          <w:sz w:val="28"/>
          <w:szCs w:val="28"/>
          <w:rtl/>
        </w:rPr>
        <w:t>نموذج الدراسة ومتغيراتها :</w:t>
      </w:r>
    </w:p>
    <w:p w:rsidR="006C51B6" w:rsidRPr="00E96CE5" w:rsidRDefault="006C51B6" w:rsidP="006C51B6">
      <w:pPr>
        <w:spacing w:line="360" w:lineRule="auto"/>
        <w:ind w:firstLine="720"/>
        <w:rPr>
          <w:rFonts w:ascii="Simplified Arabic" w:hAnsi="Simplified Arabic" w:cs="Simplified Arabic"/>
          <w:sz w:val="28"/>
          <w:szCs w:val="28"/>
          <w:rtl/>
        </w:rPr>
      </w:pPr>
      <w:r w:rsidRPr="00E96CE5">
        <w:rPr>
          <w:rFonts w:ascii="Simplified Arabic" w:hAnsi="Simplified Arabic" w:cs="Simplified Arabic" w:hint="cs"/>
          <w:sz w:val="28"/>
          <w:szCs w:val="28"/>
          <w:rtl/>
        </w:rPr>
        <w:t>يبين الشكل (</w:t>
      </w:r>
      <w:r>
        <w:rPr>
          <w:rFonts w:ascii="Simplified Arabic" w:hAnsi="Simplified Arabic" w:cs="Simplified Arabic" w:hint="cs"/>
          <w:sz w:val="28"/>
          <w:szCs w:val="28"/>
          <w:rtl/>
        </w:rPr>
        <w:t>1</w:t>
      </w:r>
      <w:r w:rsidRPr="00E96CE5">
        <w:rPr>
          <w:rFonts w:ascii="Simplified Arabic" w:hAnsi="Simplified Arabic" w:cs="Simplified Arabic" w:hint="cs"/>
          <w:sz w:val="28"/>
          <w:szCs w:val="28"/>
          <w:rtl/>
        </w:rPr>
        <w:t xml:space="preserve">) نموذج الدراسة الافتراضي الذي يعكس تطبيق إعادة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ة كمتغير مستقل وتحسين الأداء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 كمتغير تابع:</w:t>
      </w:r>
    </w:p>
    <w:p w:rsidR="006C51B6" w:rsidRDefault="006C51B6" w:rsidP="006C51B6">
      <w:pPr>
        <w:jc w:val="center"/>
        <w:rPr>
          <w:rFonts w:ascii="Simplified Arabic" w:hAnsi="Simplified Arabic" w:cs="Simplified Arabic"/>
          <w:b/>
          <w:bCs/>
          <w:sz w:val="28"/>
          <w:szCs w:val="28"/>
          <w:rtl/>
        </w:rPr>
      </w:pPr>
    </w:p>
    <w:p w:rsidR="006C51B6" w:rsidRDefault="006C51B6" w:rsidP="006C51B6">
      <w:pPr>
        <w:jc w:val="center"/>
        <w:rPr>
          <w:rFonts w:ascii="Simplified Arabic" w:hAnsi="Simplified Arabic" w:cs="Simplified Arabic"/>
          <w:b/>
          <w:bCs/>
          <w:sz w:val="28"/>
          <w:szCs w:val="28"/>
          <w:rtl/>
        </w:rPr>
      </w:pPr>
    </w:p>
    <w:p w:rsidR="006C51B6" w:rsidRDefault="006C51B6" w:rsidP="006C51B6">
      <w:pPr>
        <w:jc w:val="center"/>
        <w:rPr>
          <w:rFonts w:ascii="Simplified Arabic" w:hAnsi="Simplified Arabic" w:cs="Simplified Arabic"/>
          <w:b/>
          <w:bCs/>
          <w:sz w:val="28"/>
          <w:szCs w:val="28"/>
          <w:rtl/>
        </w:rPr>
      </w:pPr>
    </w:p>
    <w:p w:rsidR="006C51B6" w:rsidRDefault="006C51B6" w:rsidP="006C51B6">
      <w:pPr>
        <w:jc w:val="center"/>
        <w:rPr>
          <w:rFonts w:ascii="Simplified Arabic" w:hAnsi="Simplified Arabic" w:cs="Simplified Arabic"/>
          <w:b/>
          <w:bCs/>
          <w:sz w:val="28"/>
          <w:szCs w:val="28"/>
          <w:rtl/>
        </w:rPr>
      </w:pPr>
    </w:p>
    <w:p w:rsidR="006C51B6" w:rsidRPr="00520138" w:rsidRDefault="006C51B6" w:rsidP="006C51B6">
      <w:pPr>
        <w:jc w:val="center"/>
        <w:rPr>
          <w:rFonts w:ascii="Simplified Arabic" w:hAnsi="Simplified Arabic" w:cs="Simplified Arabic"/>
          <w:b/>
          <w:bCs/>
          <w:sz w:val="28"/>
          <w:szCs w:val="28"/>
          <w:rtl/>
        </w:rPr>
      </w:pPr>
      <w:r w:rsidRPr="00520138">
        <w:rPr>
          <w:rFonts w:ascii="Simplified Arabic" w:hAnsi="Simplified Arabic" w:cs="Simplified Arabic" w:hint="cs"/>
          <w:b/>
          <w:bCs/>
          <w:sz w:val="28"/>
          <w:szCs w:val="28"/>
          <w:rtl/>
        </w:rPr>
        <w:t>شكل (1): نموذج الدراسة</w:t>
      </w:r>
    </w:p>
    <w:p w:rsidR="006C51B6" w:rsidRPr="00E96CE5" w:rsidRDefault="006C51B6" w:rsidP="006C51B6">
      <w:pPr>
        <w:jc w:val="center"/>
        <w:rPr>
          <w:rFonts w:ascii="Simplified Arabic" w:hAnsi="Simplified Arabic" w:cs="Simplified Arabic"/>
          <w:b/>
          <w:bCs/>
          <w:sz w:val="28"/>
          <w:szCs w:val="28"/>
          <w:rtl/>
        </w:rPr>
      </w:pPr>
      <w:r>
        <w:rPr>
          <w:rFonts w:ascii="Simplified Arabic" w:hAnsi="Simplified Arabic" w:cs="Simplified Arabic"/>
          <w:b/>
          <w:bCs/>
          <w:noProof/>
          <w:sz w:val="28"/>
          <w:szCs w:val="28"/>
        </w:rPr>
        <w:drawing>
          <wp:inline distT="0" distB="0" distL="0" distR="0" wp14:anchorId="5F3B1471" wp14:editId="788C15A7">
            <wp:extent cx="4595815" cy="3622048"/>
            <wp:effectExtent l="76200" t="76200" r="128905" b="13081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15"/>
                    <pic:cNvPicPr>
                      <a:picLocks noChangeAspect="1" noChangeArrowheads="1"/>
                    </pic:cNvPicPr>
                  </pic:nvPicPr>
                  <pic:blipFill>
                    <a:blip r:embed="rId13" cstate="print"/>
                    <a:srcRect/>
                    <a:stretch>
                      <a:fillRect/>
                    </a:stretch>
                  </pic:blipFill>
                  <pic:spPr bwMode="auto">
                    <a:xfrm>
                      <a:off x="0" y="0"/>
                      <a:ext cx="4595495" cy="3622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51B6" w:rsidRPr="00CA36AC" w:rsidRDefault="006C51B6" w:rsidP="006C51B6">
      <w:pPr>
        <w:rPr>
          <w:rFonts w:ascii="Simplified Arabic" w:hAnsi="Simplified Arabic" w:cs="Simplified Arabic"/>
          <w:sz w:val="28"/>
          <w:szCs w:val="28"/>
          <w:rtl/>
        </w:rPr>
      </w:pPr>
      <w:r w:rsidRPr="00E96CE5">
        <w:rPr>
          <w:rFonts w:ascii="Simplified Arabic" w:hAnsi="Simplified Arabic" w:cs="Simplified Arabic" w:hint="cs"/>
          <w:sz w:val="28"/>
          <w:szCs w:val="28"/>
          <w:rtl/>
        </w:rPr>
        <w:t>المصدر : إعداد الباحث</w:t>
      </w:r>
      <w:r>
        <w:rPr>
          <w:rFonts w:ascii="Simplified Arabic" w:hAnsi="Simplified Arabic" w:cs="Simplified Arabic" w:hint="cs"/>
          <w:sz w:val="28"/>
          <w:szCs w:val="28"/>
          <w:rtl/>
        </w:rPr>
        <w:t>ون</w:t>
      </w:r>
      <w:r w:rsidRPr="00E96CE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2017م</w:t>
      </w:r>
    </w:p>
    <w:p w:rsidR="006C51B6" w:rsidRPr="00E96CE5" w:rsidRDefault="006C51B6" w:rsidP="006C51B6">
      <w:pPr>
        <w:spacing w:line="360" w:lineRule="auto"/>
        <w:rPr>
          <w:rFonts w:ascii="Simplified Arabic" w:hAnsi="Simplified Arabic" w:cs="Simplified Arabic"/>
          <w:b/>
          <w:bCs/>
          <w:sz w:val="32"/>
          <w:szCs w:val="32"/>
        </w:rPr>
      </w:pPr>
      <w:r w:rsidRPr="00E96CE5">
        <w:rPr>
          <w:rFonts w:ascii="Simplified Arabic" w:hAnsi="Simplified Arabic" w:cs="Simplified Arabic" w:hint="cs"/>
          <w:b/>
          <w:bCs/>
          <w:sz w:val="32"/>
          <w:szCs w:val="32"/>
          <w:rtl/>
        </w:rPr>
        <w:t>نتائج اختبار الفرضيات</w:t>
      </w:r>
      <w:r>
        <w:rPr>
          <w:rFonts w:ascii="Simplified Arabic" w:hAnsi="Simplified Arabic" w:cs="Simplified Arabic" w:hint="cs"/>
          <w:b/>
          <w:bCs/>
          <w:sz w:val="32"/>
          <w:szCs w:val="32"/>
          <w:rtl/>
        </w:rPr>
        <w:t>:</w:t>
      </w:r>
    </w:p>
    <w:p w:rsidR="006C51B6" w:rsidRPr="00E96CE5" w:rsidRDefault="006C51B6" w:rsidP="006C51B6">
      <w:pPr>
        <w:spacing w:line="360" w:lineRule="auto"/>
        <w:rPr>
          <w:rFonts w:ascii="Simplified Arabic" w:hAnsi="Simplified Arabic" w:cs="Simplified Arabic"/>
          <w:b/>
          <w:bCs/>
          <w:sz w:val="32"/>
          <w:szCs w:val="32"/>
        </w:rPr>
      </w:pPr>
      <w:r w:rsidRPr="00E96CE5">
        <w:rPr>
          <w:rFonts w:ascii="Simplified Arabic" w:hAnsi="Simplified Arabic" w:cs="Simplified Arabic"/>
          <w:b/>
          <w:bCs/>
          <w:sz w:val="32"/>
          <w:szCs w:val="32"/>
        </w:rPr>
        <w:t>Testing Hypotheses Of The Study</w:t>
      </w:r>
    </w:p>
    <w:p w:rsidR="006C51B6" w:rsidRDefault="006C51B6" w:rsidP="006C51B6">
      <w:pPr>
        <w:bidi w:val="0"/>
        <w:spacing w:line="360" w:lineRule="auto"/>
        <w:jc w:val="right"/>
        <w:rPr>
          <w:rFonts w:ascii="Simplified Arabic" w:hAnsi="Simplified Arabic" w:cs="Simplified Arabic"/>
          <w:sz w:val="28"/>
          <w:szCs w:val="28"/>
          <w:rtl/>
        </w:rPr>
      </w:pPr>
      <w:r>
        <w:rPr>
          <w:rFonts w:ascii="Simplified Arabic" w:eastAsia="Calibri" w:hAnsi="Simplified Arabic" w:cs="Simplified Arabic" w:hint="cs"/>
          <w:b/>
          <w:bCs/>
          <w:sz w:val="28"/>
          <w:szCs w:val="28"/>
          <w:rtl/>
        </w:rPr>
        <w:t>الفرضية الرئيسة الاولى</w:t>
      </w:r>
      <w:r w:rsidRPr="00D50DBD">
        <w:rPr>
          <w:rFonts w:ascii="Simplified Arabic" w:eastAsia="Calibri" w:hAnsi="Simplified Arabic" w:cs="Simplified Arabic" w:hint="cs"/>
          <w:b/>
          <w:bCs/>
          <w:sz w:val="28"/>
          <w:szCs w:val="28"/>
          <w:rtl/>
        </w:rPr>
        <w:t>:</w:t>
      </w:r>
      <w:r>
        <w:rPr>
          <w:rFonts w:ascii="Simplified Arabic" w:hAnsi="Simplified Arabic" w:cs="Simplified Arabic" w:hint="cs"/>
          <w:sz w:val="28"/>
          <w:szCs w:val="28"/>
          <w:rtl/>
        </w:rPr>
        <w:t xml:space="preserve"> </w:t>
      </w:r>
      <w:r w:rsidRPr="00E96CE5">
        <w:rPr>
          <w:rFonts w:ascii="Simplified Arabic" w:hAnsi="Simplified Arabic" w:cs="Simplified Arabic" w:hint="cs"/>
          <w:sz w:val="28"/>
          <w:szCs w:val="28"/>
          <w:rtl/>
        </w:rPr>
        <w:t xml:space="preserve">معامل الارتباط بين متطلبات إعادة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ة وتحسين الاداء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 بهيئة الموانئ البحرية</w:t>
      </w:r>
    </w:p>
    <w:p w:rsidR="006C51B6" w:rsidRPr="004E3A50" w:rsidRDefault="006C51B6" w:rsidP="006C51B6">
      <w:pPr>
        <w:bidi w:val="0"/>
        <w:spacing w:line="360" w:lineRule="auto"/>
        <w:jc w:val="center"/>
        <w:rPr>
          <w:rFonts w:ascii="Simplified Arabic" w:hAnsi="Simplified Arabic" w:cs="Simplified Arabic"/>
          <w:b/>
          <w:bCs/>
          <w:sz w:val="28"/>
          <w:szCs w:val="28"/>
        </w:rPr>
      </w:pPr>
      <w:r w:rsidRPr="001C58CE">
        <w:rPr>
          <w:rFonts w:ascii="Simplified Arabic" w:hAnsi="Simplified Arabic" w:cs="Simplified Arabic" w:hint="cs"/>
          <w:b/>
          <w:bCs/>
          <w:sz w:val="28"/>
          <w:szCs w:val="28"/>
          <w:rtl/>
        </w:rPr>
        <w:t xml:space="preserve">جدول (1): العلاقة بين متطلبات إعادة هندسة العمليات </w:t>
      </w:r>
      <w:r>
        <w:rPr>
          <w:rFonts w:ascii="Simplified Arabic" w:hAnsi="Simplified Arabic" w:cs="Simplified Arabic" w:hint="cs"/>
          <w:b/>
          <w:bCs/>
          <w:sz w:val="28"/>
          <w:szCs w:val="28"/>
          <w:rtl/>
        </w:rPr>
        <w:t>الإداري</w:t>
      </w:r>
      <w:r w:rsidRPr="001C58CE">
        <w:rPr>
          <w:rFonts w:ascii="Simplified Arabic" w:hAnsi="Simplified Arabic" w:cs="Simplified Arabic" w:hint="cs"/>
          <w:b/>
          <w:bCs/>
          <w:sz w:val="28"/>
          <w:szCs w:val="28"/>
          <w:rtl/>
        </w:rPr>
        <w:t xml:space="preserve">ة وتحسين الأداء </w:t>
      </w:r>
      <w:r>
        <w:rPr>
          <w:rFonts w:ascii="Simplified Arabic" w:hAnsi="Simplified Arabic" w:cs="Simplified Arabic" w:hint="cs"/>
          <w:b/>
          <w:bCs/>
          <w:sz w:val="28"/>
          <w:szCs w:val="28"/>
          <w:rtl/>
        </w:rPr>
        <w:t>الإداري</w:t>
      </w:r>
      <w:r w:rsidRPr="001C58CE">
        <w:rPr>
          <w:rFonts w:ascii="Simplified Arabic" w:hAnsi="Simplified Arabic" w:cs="Simplified Arabic" w:hint="cs"/>
          <w:b/>
          <w:bCs/>
          <w:sz w:val="28"/>
          <w:szCs w:val="28"/>
          <w:rtl/>
        </w:rPr>
        <w:t xml:space="preserve"> بهيئة الموانئ البحرية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0"/>
        <w:gridCol w:w="1134"/>
        <w:gridCol w:w="1668"/>
      </w:tblGrid>
      <w:tr w:rsidR="006C51B6" w:rsidRPr="00E96CE5" w:rsidTr="00424FC8">
        <w:trPr>
          <w:jc w:val="center"/>
        </w:trPr>
        <w:tc>
          <w:tcPr>
            <w:tcW w:w="6237" w:type="dxa"/>
            <w:gridSpan w:val="2"/>
            <w:tcBorders>
              <w:top w:val="double" w:sz="4" w:space="0" w:color="auto"/>
              <w:left w:val="double" w:sz="4" w:space="0" w:color="auto"/>
            </w:tcBorders>
            <w:shd w:val="clear" w:color="auto" w:fill="BFBFBF"/>
            <w:vAlign w:val="bottom"/>
          </w:tcPr>
          <w:p w:rsidR="006C51B6" w:rsidRPr="00D33CD5" w:rsidRDefault="006C51B6" w:rsidP="00424FC8">
            <w:pPr>
              <w:jc w:val="center"/>
              <w:rPr>
                <w:rFonts w:ascii="Simplified Arabic" w:hAnsi="Simplified Arabic" w:cs="Simplified Arabic"/>
                <w:b/>
                <w:bCs/>
                <w:sz w:val="36"/>
                <w:szCs w:val="36"/>
                <w:rtl/>
              </w:rPr>
            </w:pPr>
            <w:r w:rsidRPr="00D33CD5">
              <w:rPr>
                <w:rFonts w:ascii="Simplified Arabic" w:hAnsi="Simplified Arabic" w:cs="Simplified Arabic" w:hint="cs"/>
                <w:b/>
                <w:bCs/>
                <w:sz w:val="36"/>
                <w:szCs w:val="36"/>
                <w:rtl/>
              </w:rPr>
              <w:lastRenderedPageBreak/>
              <w:t>الفرضية</w:t>
            </w:r>
          </w:p>
        </w:tc>
        <w:tc>
          <w:tcPr>
            <w:tcW w:w="1134" w:type="dxa"/>
            <w:tcBorders>
              <w:top w:val="double" w:sz="4" w:space="0" w:color="auto"/>
            </w:tcBorders>
            <w:shd w:val="clear" w:color="auto" w:fill="BFBFBF"/>
          </w:tcPr>
          <w:p w:rsidR="006C51B6" w:rsidRPr="00D33CD5" w:rsidRDefault="006C51B6" w:rsidP="00424FC8">
            <w:pPr>
              <w:jc w:val="center"/>
              <w:rPr>
                <w:rFonts w:ascii="Simplified Arabic" w:hAnsi="Simplified Arabic" w:cs="Simplified Arabic"/>
                <w:b/>
                <w:bCs/>
                <w:rtl/>
              </w:rPr>
            </w:pPr>
            <w:r w:rsidRPr="00D33CD5">
              <w:rPr>
                <w:rFonts w:ascii="Simplified Arabic" w:hAnsi="Simplified Arabic" w:cs="Simplified Arabic" w:hint="cs"/>
                <w:b/>
                <w:bCs/>
                <w:rtl/>
              </w:rPr>
              <w:t>معامل الارتباط</w:t>
            </w:r>
          </w:p>
        </w:tc>
        <w:tc>
          <w:tcPr>
            <w:tcW w:w="1668" w:type="dxa"/>
            <w:tcBorders>
              <w:top w:val="double" w:sz="4" w:space="0" w:color="auto"/>
              <w:right w:val="double" w:sz="4" w:space="0" w:color="auto"/>
            </w:tcBorders>
            <w:shd w:val="clear" w:color="auto" w:fill="BFBFBF"/>
          </w:tcPr>
          <w:p w:rsidR="006C51B6" w:rsidRPr="00D33CD5" w:rsidRDefault="006C51B6" w:rsidP="00424FC8">
            <w:pPr>
              <w:jc w:val="center"/>
              <w:rPr>
                <w:rFonts w:ascii="Simplified Arabic" w:hAnsi="Simplified Arabic" w:cs="Simplified Arabic"/>
                <w:b/>
                <w:bCs/>
                <w:rtl/>
              </w:rPr>
            </w:pPr>
            <w:r w:rsidRPr="00D33CD5">
              <w:rPr>
                <w:rFonts w:ascii="Simplified Arabic" w:hAnsi="Simplified Arabic" w:cs="Simplified Arabic" w:hint="cs"/>
                <w:b/>
                <w:bCs/>
                <w:rtl/>
              </w:rPr>
              <w:t>القيمة الاحتمالية (</w:t>
            </w:r>
            <w:r w:rsidRPr="00D33CD5">
              <w:rPr>
                <w:rFonts w:ascii="Simplified Arabic" w:hAnsi="Simplified Arabic" w:cs="Simplified Arabic"/>
                <w:b/>
                <w:bCs/>
              </w:rPr>
              <w:t>.sig</w:t>
            </w:r>
            <w:r w:rsidRPr="00D33CD5">
              <w:rPr>
                <w:rFonts w:ascii="Simplified Arabic" w:hAnsi="Simplified Arabic" w:cs="Simplified Arabic" w:hint="cs"/>
                <w:b/>
                <w:bCs/>
                <w:rtl/>
              </w:rPr>
              <w:t>)</w:t>
            </w:r>
          </w:p>
        </w:tc>
      </w:tr>
      <w:tr w:rsidR="006C51B6" w:rsidRPr="00E96CE5" w:rsidTr="00424FC8">
        <w:trPr>
          <w:jc w:val="center"/>
        </w:trPr>
        <w:tc>
          <w:tcPr>
            <w:tcW w:w="567" w:type="dxa"/>
            <w:tcBorders>
              <w:left w:val="double" w:sz="4" w:space="0" w:color="auto"/>
            </w:tcBorders>
            <w:shd w:val="clear" w:color="auto" w:fill="auto"/>
          </w:tcPr>
          <w:p w:rsidR="006C51B6" w:rsidRPr="00D33CD5" w:rsidRDefault="006C51B6" w:rsidP="00424FC8">
            <w:pPr>
              <w:jc w:val="center"/>
              <w:rPr>
                <w:rFonts w:ascii="Simplified Arabic" w:hAnsi="Simplified Arabic" w:cs="Simplified Arabic"/>
                <w:rtl/>
              </w:rPr>
            </w:pPr>
            <w:r w:rsidRPr="00D33CD5">
              <w:rPr>
                <w:rFonts w:ascii="Simplified Arabic" w:hAnsi="Simplified Arabic" w:cs="Simplified Arabic" w:hint="cs"/>
                <w:rtl/>
              </w:rPr>
              <w:t>1</w:t>
            </w:r>
          </w:p>
        </w:tc>
        <w:tc>
          <w:tcPr>
            <w:tcW w:w="5670" w:type="dxa"/>
            <w:shd w:val="clear" w:color="auto" w:fill="auto"/>
          </w:tcPr>
          <w:p w:rsidR="006C51B6" w:rsidRPr="00D33CD5" w:rsidRDefault="006C51B6" w:rsidP="00424FC8">
            <w:pPr>
              <w:rPr>
                <w:rFonts w:ascii="Simplified Arabic" w:hAnsi="Simplified Arabic" w:cs="Simplified Arabic"/>
                <w:rtl/>
              </w:rPr>
            </w:pPr>
            <w:r w:rsidRPr="00D33CD5">
              <w:rPr>
                <w:rFonts w:ascii="Simplified Arabic" w:hAnsi="Simplified Arabic" w:cs="Simplified Arabic" w:hint="cs"/>
                <w:rtl/>
              </w:rPr>
              <w:t xml:space="preserve">توجد علاقة ذات دلالة إحصائية </w:t>
            </w:r>
            <w:r w:rsidRPr="00D33CD5">
              <w:rPr>
                <w:rFonts w:ascii="Simplified Arabic" w:hAnsi="Simplified Arabic" w:cs="Simplified Arabic"/>
                <w:rtl/>
              </w:rPr>
              <w:t>عند</w:t>
            </w:r>
            <w:r w:rsidRPr="00D33CD5">
              <w:rPr>
                <w:rFonts w:ascii="Simplified Arabic" w:hAnsi="Simplified Arabic" w:cs="Simplified Arabic"/>
              </w:rPr>
              <w:t xml:space="preserve"> </w:t>
            </w:r>
            <w:r w:rsidRPr="00D33CD5">
              <w:rPr>
                <w:rFonts w:ascii="Simplified Arabic" w:hAnsi="Simplified Arabic" w:cs="Simplified Arabic"/>
                <w:rtl/>
              </w:rPr>
              <w:t>مستوى</w:t>
            </w:r>
            <w:r w:rsidRPr="00D33CD5">
              <w:rPr>
                <w:rFonts w:ascii="Simplified Arabic" w:hAnsi="Simplified Arabic" w:cs="Simplified Arabic"/>
              </w:rPr>
              <w:t xml:space="preserve"> </w:t>
            </w:r>
            <w:r w:rsidRPr="00D33CD5">
              <w:rPr>
                <w:rFonts w:ascii="Simplified Arabic" w:hAnsi="Simplified Arabic" w:cs="Simplified Arabic"/>
                <w:rtl/>
              </w:rPr>
              <w:t>دلالة</w:t>
            </w:r>
            <w:r w:rsidRPr="00D33CD5">
              <w:rPr>
                <w:rFonts w:ascii="Simplified Arabic" w:hAnsi="Simplified Arabic" w:cs="Simplified Arabic"/>
              </w:rPr>
              <w:t xml:space="preserve"> (</w:t>
            </w:r>
            <w:r w:rsidRPr="00D33CD5">
              <w:rPr>
                <w:rFonts w:ascii="Simplified Arabic" w:hAnsi="Simplified Arabic" w:cs="Simplified Arabic"/>
              </w:rPr>
              <w:sym w:font="Symbol" w:char="F061"/>
            </w:r>
            <w:r w:rsidRPr="00D33CD5">
              <w:rPr>
                <w:rFonts w:ascii="Simplified Arabic" w:hAnsi="Simplified Arabic" w:cs="Simplified Arabic"/>
              </w:rPr>
              <w:t xml:space="preserve"> </w:t>
            </w:r>
            <w:r w:rsidRPr="00D33CD5">
              <w:rPr>
                <w:rFonts w:ascii="Simplified Arabic" w:hAnsi="Simplified Arabic" w:cs="Simplified Arabic"/>
              </w:rPr>
              <w:sym w:font="Symbol" w:char="F03D"/>
            </w:r>
            <w:r w:rsidRPr="00D33CD5">
              <w:rPr>
                <w:rFonts w:ascii="Simplified Arabic" w:hAnsi="Simplified Arabic" w:cs="Simplified Arabic"/>
              </w:rPr>
              <w:t xml:space="preserve"> 0.05 ) </w:t>
            </w:r>
            <w:r w:rsidRPr="00D33CD5">
              <w:rPr>
                <w:rFonts w:ascii="Simplified Arabic" w:hAnsi="Simplified Arabic" w:cs="Simplified Arabic" w:hint="cs"/>
                <w:rtl/>
              </w:rPr>
              <w:t xml:space="preserve"> بين الاستعداد للتغيير و </w:t>
            </w:r>
            <w:r w:rsidRPr="00D33CD5">
              <w:rPr>
                <w:rFonts w:ascii="Simplified Arabic" w:hAnsi="Simplified Arabic" w:cs="Simplified Arabic"/>
                <w:rtl/>
              </w:rPr>
              <w:t>تحسين</w:t>
            </w:r>
            <w:r w:rsidRPr="00D33CD5">
              <w:rPr>
                <w:rFonts w:ascii="Simplified Arabic" w:hAnsi="Simplified Arabic" w:cs="Simplified Arabic"/>
              </w:rPr>
              <w:t xml:space="preserve"> </w:t>
            </w:r>
            <w:r w:rsidRPr="00D33CD5">
              <w:rPr>
                <w:rFonts w:ascii="Simplified Arabic" w:hAnsi="Simplified Arabic" w:cs="Simplified Arabic"/>
                <w:rtl/>
              </w:rPr>
              <w:t>الأداء</w:t>
            </w:r>
            <w:r w:rsidRPr="00D33CD5">
              <w:rPr>
                <w:rFonts w:ascii="Simplified Arabic" w:hAnsi="Simplified Arabic" w:cs="Simplified Arabic"/>
              </w:rPr>
              <w:t xml:space="preserve"> </w:t>
            </w:r>
            <w:r>
              <w:rPr>
                <w:rFonts w:ascii="Simplified Arabic" w:hAnsi="Simplified Arabic" w:cs="Simplified Arabic"/>
                <w:rtl/>
              </w:rPr>
              <w:t>الإداري</w:t>
            </w:r>
            <w:r w:rsidRPr="00D33CD5">
              <w:rPr>
                <w:rFonts w:ascii="Simplified Arabic" w:hAnsi="Simplified Arabic" w:cs="Simplified Arabic" w:hint="cs"/>
                <w:rtl/>
              </w:rPr>
              <w:t xml:space="preserve"> بهيئة الموانئ.</w:t>
            </w:r>
          </w:p>
        </w:tc>
        <w:tc>
          <w:tcPr>
            <w:tcW w:w="1134" w:type="dxa"/>
            <w:shd w:val="clear" w:color="auto" w:fill="auto"/>
            <w:vAlign w:val="center"/>
          </w:tcPr>
          <w:p w:rsidR="006C51B6" w:rsidRPr="00D33CD5" w:rsidRDefault="006C51B6" w:rsidP="00424FC8">
            <w:pPr>
              <w:ind w:left="60" w:right="60"/>
              <w:jc w:val="center"/>
              <w:rPr>
                <w:rFonts w:ascii="Arial" w:hAnsi="Arial" w:cs="Arial"/>
              </w:rPr>
            </w:pPr>
            <w:r w:rsidRPr="00D33CD5">
              <w:rPr>
                <w:rFonts w:ascii="Arial" w:hAnsi="Arial" w:cs="Arial"/>
              </w:rPr>
              <w:t>0.396</w:t>
            </w:r>
          </w:p>
        </w:tc>
        <w:tc>
          <w:tcPr>
            <w:tcW w:w="1668" w:type="dxa"/>
            <w:tcBorders>
              <w:right w:val="double" w:sz="4" w:space="0" w:color="auto"/>
            </w:tcBorders>
            <w:shd w:val="clear" w:color="auto" w:fill="auto"/>
            <w:vAlign w:val="center"/>
          </w:tcPr>
          <w:p w:rsidR="006C51B6" w:rsidRPr="00D33CD5" w:rsidRDefault="006C51B6" w:rsidP="00424FC8">
            <w:pPr>
              <w:ind w:left="60" w:right="60"/>
              <w:jc w:val="center"/>
              <w:rPr>
                <w:rFonts w:ascii="Arial" w:hAnsi="Arial" w:cs="Arial"/>
                <w:vertAlign w:val="superscript"/>
              </w:rPr>
            </w:pPr>
            <w:r w:rsidRPr="00D33CD5">
              <w:rPr>
                <w:rFonts w:ascii="Arial" w:hAnsi="Arial" w:cs="Arial"/>
              </w:rPr>
              <w:t>0.01</w:t>
            </w:r>
            <w:r w:rsidRPr="00D33CD5">
              <w:rPr>
                <w:rFonts w:ascii="Arial" w:hAnsi="Arial" w:cs="Arial" w:hint="cs"/>
                <w:vertAlign w:val="superscript"/>
                <w:rtl/>
              </w:rPr>
              <w:t>*</w:t>
            </w:r>
          </w:p>
          <w:p w:rsidR="006C51B6" w:rsidRPr="00D33CD5" w:rsidRDefault="006C51B6" w:rsidP="00424FC8">
            <w:pPr>
              <w:ind w:left="60" w:right="60"/>
              <w:jc w:val="center"/>
              <w:rPr>
                <w:rFonts w:ascii="Arial" w:hAnsi="Arial" w:cs="Arial"/>
              </w:rPr>
            </w:pPr>
          </w:p>
        </w:tc>
      </w:tr>
      <w:tr w:rsidR="006C51B6" w:rsidRPr="00E96CE5" w:rsidTr="00424FC8">
        <w:trPr>
          <w:jc w:val="center"/>
        </w:trPr>
        <w:tc>
          <w:tcPr>
            <w:tcW w:w="567" w:type="dxa"/>
            <w:tcBorders>
              <w:left w:val="double" w:sz="4" w:space="0" w:color="auto"/>
            </w:tcBorders>
            <w:shd w:val="clear" w:color="auto" w:fill="auto"/>
          </w:tcPr>
          <w:p w:rsidR="006C51B6" w:rsidRPr="00D33CD5" w:rsidRDefault="006C51B6" w:rsidP="00424FC8">
            <w:pPr>
              <w:jc w:val="center"/>
              <w:rPr>
                <w:rFonts w:ascii="Simplified Arabic" w:hAnsi="Simplified Arabic" w:cs="Simplified Arabic"/>
                <w:rtl/>
              </w:rPr>
            </w:pPr>
            <w:r w:rsidRPr="00D33CD5">
              <w:rPr>
                <w:rFonts w:ascii="Simplified Arabic" w:hAnsi="Simplified Arabic" w:cs="Simplified Arabic" w:hint="cs"/>
                <w:rtl/>
              </w:rPr>
              <w:t>2</w:t>
            </w:r>
          </w:p>
        </w:tc>
        <w:tc>
          <w:tcPr>
            <w:tcW w:w="5670" w:type="dxa"/>
            <w:shd w:val="clear" w:color="auto" w:fill="auto"/>
          </w:tcPr>
          <w:p w:rsidR="006C51B6" w:rsidRPr="00D33CD5" w:rsidRDefault="006C51B6" w:rsidP="00424FC8">
            <w:pPr>
              <w:rPr>
                <w:rFonts w:ascii="Simplified Arabic" w:hAnsi="Simplified Arabic" w:cs="Simplified Arabic"/>
                <w:rtl/>
              </w:rPr>
            </w:pPr>
            <w:r w:rsidRPr="00D33CD5">
              <w:rPr>
                <w:rFonts w:ascii="Simplified Arabic" w:hAnsi="Simplified Arabic" w:cs="Simplified Arabic" w:hint="cs"/>
                <w:rtl/>
              </w:rPr>
              <w:t xml:space="preserve">توجد علاقة ذات دلالة إحصائية </w:t>
            </w:r>
            <w:r w:rsidRPr="00D33CD5">
              <w:rPr>
                <w:rFonts w:ascii="Simplified Arabic" w:hAnsi="Simplified Arabic" w:cs="Simplified Arabic"/>
                <w:rtl/>
              </w:rPr>
              <w:t>عند</w:t>
            </w:r>
            <w:r w:rsidRPr="00D33CD5">
              <w:rPr>
                <w:rFonts w:ascii="Simplified Arabic" w:hAnsi="Simplified Arabic" w:cs="Simplified Arabic"/>
              </w:rPr>
              <w:t xml:space="preserve"> </w:t>
            </w:r>
            <w:r w:rsidRPr="00D33CD5">
              <w:rPr>
                <w:rFonts w:ascii="Simplified Arabic" w:hAnsi="Simplified Arabic" w:cs="Simplified Arabic"/>
                <w:rtl/>
              </w:rPr>
              <w:t>مستوى</w:t>
            </w:r>
            <w:r w:rsidRPr="00D33CD5">
              <w:rPr>
                <w:rFonts w:ascii="Simplified Arabic" w:hAnsi="Simplified Arabic" w:cs="Simplified Arabic"/>
              </w:rPr>
              <w:t xml:space="preserve"> </w:t>
            </w:r>
            <w:r w:rsidRPr="00D33CD5">
              <w:rPr>
                <w:rFonts w:ascii="Simplified Arabic" w:hAnsi="Simplified Arabic" w:cs="Simplified Arabic"/>
                <w:rtl/>
              </w:rPr>
              <w:t>دلالة</w:t>
            </w:r>
            <w:r w:rsidRPr="00D33CD5">
              <w:rPr>
                <w:rFonts w:ascii="Simplified Arabic" w:hAnsi="Simplified Arabic" w:cs="Simplified Arabic"/>
              </w:rPr>
              <w:t xml:space="preserve"> (</w:t>
            </w:r>
            <w:r w:rsidRPr="00D33CD5">
              <w:rPr>
                <w:rFonts w:ascii="Simplified Arabic" w:hAnsi="Simplified Arabic" w:cs="Simplified Arabic"/>
              </w:rPr>
              <w:sym w:font="Symbol" w:char="F061"/>
            </w:r>
            <w:r w:rsidRPr="00D33CD5">
              <w:rPr>
                <w:rFonts w:ascii="Simplified Arabic" w:hAnsi="Simplified Arabic" w:cs="Simplified Arabic"/>
              </w:rPr>
              <w:t xml:space="preserve"> </w:t>
            </w:r>
            <w:r w:rsidRPr="00D33CD5">
              <w:rPr>
                <w:rFonts w:ascii="Simplified Arabic" w:hAnsi="Simplified Arabic" w:cs="Simplified Arabic"/>
              </w:rPr>
              <w:sym w:font="Symbol" w:char="F03D"/>
            </w:r>
            <w:r w:rsidRPr="00D33CD5">
              <w:rPr>
                <w:rFonts w:ascii="Simplified Arabic" w:hAnsi="Simplified Arabic" w:cs="Simplified Arabic"/>
              </w:rPr>
              <w:t xml:space="preserve"> 0.05 ) </w:t>
            </w:r>
            <w:r w:rsidRPr="00D33CD5">
              <w:rPr>
                <w:rFonts w:ascii="Simplified Arabic" w:hAnsi="Simplified Arabic" w:cs="Simplified Arabic" w:hint="cs"/>
                <w:rtl/>
              </w:rPr>
              <w:t xml:space="preserve"> بين مستوى التكنلوجيا و </w:t>
            </w:r>
            <w:r w:rsidRPr="00D33CD5">
              <w:rPr>
                <w:rFonts w:ascii="Simplified Arabic" w:hAnsi="Simplified Arabic" w:cs="Simplified Arabic"/>
                <w:rtl/>
              </w:rPr>
              <w:t>تحسين</w:t>
            </w:r>
            <w:r w:rsidRPr="00D33CD5">
              <w:rPr>
                <w:rFonts w:ascii="Simplified Arabic" w:hAnsi="Simplified Arabic" w:cs="Simplified Arabic"/>
              </w:rPr>
              <w:t xml:space="preserve"> </w:t>
            </w:r>
            <w:r w:rsidRPr="00D33CD5">
              <w:rPr>
                <w:rFonts w:ascii="Simplified Arabic" w:hAnsi="Simplified Arabic" w:cs="Simplified Arabic"/>
                <w:rtl/>
              </w:rPr>
              <w:t>الأداء</w:t>
            </w:r>
            <w:r w:rsidRPr="00D33CD5">
              <w:rPr>
                <w:rFonts w:ascii="Simplified Arabic" w:hAnsi="Simplified Arabic" w:cs="Simplified Arabic"/>
              </w:rPr>
              <w:t xml:space="preserve"> </w:t>
            </w:r>
            <w:r>
              <w:rPr>
                <w:rFonts w:ascii="Simplified Arabic" w:hAnsi="Simplified Arabic" w:cs="Simplified Arabic"/>
                <w:rtl/>
              </w:rPr>
              <w:t>الإداري</w:t>
            </w:r>
            <w:r w:rsidRPr="00D33CD5">
              <w:rPr>
                <w:rFonts w:ascii="Simplified Arabic" w:hAnsi="Simplified Arabic" w:cs="Simplified Arabic" w:hint="cs"/>
                <w:rtl/>
              </w:rPr>
              <w:t xml:space="preserve"> بهيئة الموانئ.</w:t>
            </w:r>
          </w:p>
        </w:tc>
        <w:tc>
          <w:tcPr>
            <w:tcW w:w="1134" w:type="dxa"/>
            <w:shd w:val="clear" w:color="auto" w:fill="auto"/>
            <w:vAlign w:val="center"/>
          </w:tcPr>
          <w:p w:rsidR="006C51B6" w:rsidRPr="00D33CD5" w:rsidRDefault="006C51B6" w:rsidP="00424FC8">
            <w:pPr>
              <w:ind w:left="60" w:right="60"/>
              <w:jc w:val="center"/>
              <w:rPr>
                <w:rFonts w:ascii="Arial" w:hAnsi="Arial" w:cs="Arial"/>
              </w:rPr>
            </w:pPr>
            <w:r w:rsidRPr="00D33CD5">
              <w:rPr>
                <w:rFonts w:ascii="Arial" w:hAnsi="Arial" w:cs="Arial"/>
              </w:rPr>
              <w:t>0. 691</w:t>
            </w:r>
          </w:p>
        </w:tc>
        <w:tc>
          <w:tcPr>
            <w:tcW w:w="1668" w:type="dxa"/>
            <w:tcBorders>
              <w:right w:val="double" w:sz="4" w:space="0" w:color="auto"/>
            </w:tcBorders>
            <w:shd w:val="clear" w:color="auto" w:fill="auto"/>
            <w:vAlign w:val="center"/>
          </w:tcPr>
          <w:p w:rsidR="006C51B6" w:rsidRPr="00D33CD5" w:rsidRDefault="006C51B6" w:rsidP="00424FC8">
            <w:pPr>
              <w:ind w:left="60" w:right="60"/>
              <w:jc w:val="center"/>
              <w:rPr>
                <w:rFonts w:ascii="Arial" w:hAnsi="Arial" w:cs="Arial"/>
              </w:rPr>
            </w:pPr>
            <w:r w:rsidRPr="00D33CD5">
              <w:rPr>
                <w:rFonts w:ascii="Arial" w:hAnsi="Arial" w:cs="Arial"/>
              </w:rPr>
              <w:t>0.01</w:t>
            </w:r>
            <w:r w:rsidRPr="00D33CD5">
              <w:rPr>
                <w:rFonts w:ascii="Arial" w:hAnsi="Arial" w:cs="Arial" w:hint="cs"/>
                <w:vertAlign w:val="superscript"/>
                <w:rtl/>
              </w:rPr>
              <w:t>*</w:t>
            </w:r>
          </w:p>
        </w:tc>
      </w:tr>
      <w:tr w:rsidR="006C51B6" w:rsidRPr="00E96CE5" w:rsidTr="00424FC8">
        <w:trPr>
          <w:jc w:val="center"/>
        </w:trPr>
        <w:tc>
          <w:tcPr>
            <w:tcW w:w="567" w:type="dxa"/>
            <w:tcBorders>
              <w:left w:val="double" w:sz="4" w:space="0" w:color="auto"/>
              <w:bottom w:val="double" w:sz="4" w:space="0" w:color="auto"/>
            </w:tcBorders>
            <w:shd w:val="clear" w:color="auto" w:fill="auto"/>
          </w:tcPr>
          <w:p w:rsidR="006C51B6" w:rsidRPr="00D33CD5" w:rsidRDefault="006C51B6" w:rsidP="00424FC8">
            <w:pPr>
              <w:jc w:val="center"/>
              <w:rPr>
                <w:rFonts w:ascii="Simplified Arabic" w:hAnsi="Simplified Arabic" w:cs="Simplified Arabic"/>
                <w:rtl/>
              </w:rPr>
            </w:pPr>
            <w:r w:rsidRPr="00D33CD5">
              <w:rPr>
                <w:rFonts w:ascii="Simplified Arabic" w:hAnsi="Simplified Arabic" w:cs="Simplified Arabic" w:hint="cs"/>
                <w:rtl/>
              </w:rPr>
              <w:t>3</w:t>
            </w:r>
          </w:p>
        </w:tc>
        <w:tc>
          <w:tcPr>
            <w:tcW w:w="5670" w:type="dxa"/>
            <w:tcBorders>
              <w:bottom w:val="double" w:sz="4" w:space="0" w:color="auto"/>
            </w:tcBorders>
            <w:shd w:val="clear" w:color="auto" w:fill="auto"/>
          </w:tcPr>
          <w:p w:rsidR="006C51B6" w:rsidRPr="00D33CD5" w:rsidRDefault="006C51B6" w:rsidP="00424FC8">
            <w:pPr>
              <w:rPr>
                <w:rFonts w:ascii="Simplified Arabic" w:hAnsi="Simplified Arabic" w:cs="Simplified Arabic"/>
                <w:rtl/>
              </w:rPr>
            </w:pPr>
            <w:r w:rsidRPr="00D33CD5">
              <w:rPr>
                <w:rFonts w:ascii="Simplified Arabic" w:hAnsi="Simplified Arabic" w:cs="Simplified Arabic" w:hint="cs"/>
                <w:rtl/>
              </w:rPr>
              <w:t xml:space="preserve">توجد علاقة ذات دلالة إحصائية </w:t>
            </w:r>
            <w:r w:rsidRPr="00D33CD5">
              <w:rPr>
                <w:rFonts w:ascii="Simplified Arabic" w:hAnsi="Simplified Arabic" w:cs="Simplified Arabic"/>
                <w:rtl/>
              </w:rPr>
              <w:t>عند</w:t>
            </w:r>
            <w:r w:rsidRPr="00D33CD5">
              <w:rPr>
                <w:rFonts w:ascii="Simplified Arabic" w:hAnsi="Simplified Arabic" w:cs="Simplified Arabic"/>
              </w:rPr>
              <w:t xml:space="preserve"> </w:t>
            </w:r>
            <w:r w:rsidRPr="00D33CD5">
              <w:rPr>
                <w:rFonts w:ascii="Simplified Arabic" w:hAnsi="Simplified Arabic" w:cs="Simplified Arabic"/>
                <w:rtl/>
              </w:rPr>
              <w:t>مستوى</w:t>
            </w:r>
            <w:r w:rsidRPr="00D33CD5">
              <w:rPr>
                <w:rFonts w:ascii="Simplified Arabic" w:hAnsi="Simplified Arabic" w:cs="Simplified Arabic"/>
              </w:rPr>
              <w:t xml:space="preserve"> </w:t>
            </w:r>
            <w:r w:rsidRPr="00D33CD5">
              <w:rPr>
                <w:rFonts w:ascii="Simplified Arabic" w:hAnsi="Simplified Arabic" w:cs="Simplified Arabic"/>
                <w:rtl/>
              </w:rPr>
              <w:t>دلالة</w:t>
            </w:r>
            <w:r w:rsidRPr="00D33CD5">
              <w:rPr>
                <w:rFonts w:ascii="Simplified Arabic" w:hAnsi="Simplified Arabic" w:cs="Simplified Arabic"/>
              </w:rPr>
              <w:t xml:space="preserve"> (</w:t>
            </w:r>
            <w:r w:rsidRPr="00D33CD5">
              <w:rPr>
                <w:rFonts w:ascii="Simplified Arabic" w:hAnsi="Simplified Arabic" w:cs="Simplified Arabic"/>
              </w:rPr>
              <w:sym w:font="Symbol" w:char="F061"/>
            </w:r>
            <w:r w:rsidRPr="00D33CD5">
              <w:rPr>
                <w:rFonts w:ascii="Simplified Arabic" w:hAnsi="Simplified Arabic" w:cs="Simplified Arabic"/>
              </w:rPr>
              <w:t xml:space="preserve"> </w:t>
            </w:r>
            <w:r w:rsidRPr="00D33CD5">
              <w:rPr>
                <w:rFonts w:ascii="Simplified Arabic" w:hAnsi="Simplified Arabic" w:cs="Simplified Arabic"/>
              </w:rPr>
              <w:sym w:font="Symbol" w:char="F03D"/>
            </w:r>
            <w:r w:rsidRPr="00D33CD5">
              <w:rPr>
                <w:rFonts w:ascii="Simplified Arabic" w:hAnsi="Simplified Arabic" w:cs="Simplified Arabic"/>
              </w:rPr>
              <w:t xml:space="preserve">  0.05 ) </w:t>
            </w:r>
            <w:r w:rsidRPr="00D33CD5">
              <w:rPr>
                <w:rFonts w:ascii="Simplified Arabic" w:hAnsi="Simplified Arabic" w:cs="Simplified Arabic" w:hint="cs"/>
                <w:rtl/>
              </w:rPr>
              <w:t xml:space="preserve"> بين تمكين العاملين و </w:t>
            </w:r>
            <w:r w:rsidRPr="00D33CD5">
              <w:rPr>
                <w:rFonts w:ascii="Simplified Arabic" w:hAnsi="Simplified Arabic" w:cs="Simplified Arabic"/>
                <w:rtl/>
              </w:rPr>
              <w:t>تحسين</w:t>
            </w:r>
            <w:r w:rsidRPr="00D33CD5">
              <w:rPr>
                <w:rFonts w:ascii="Simplified Arabic" w:hAnsi="Simplified Arabic" w:cs="Simplified Arabic"/>
              </w:rPr>
              <w:t xml:space="preserve"> </w:t>
            </w:r>
            <w:r w:rsidRPr="00D33CD5">
              <w:rPr>
                <w:rFonts w:ascii="Simplified Arabic" w:hAnsi="Simplified Arabic" w:cs="Simplified Arabic"/>
                <w:rtl/>
              </w:rPr>
              <w:t>الأداء</w:t>
            </w:r>
            <w:r w:rsidRPr="00D33CD5">
              <w:rPr>
                <w:rFonts w:ascii="Simplified Arabic" w:hAnsi="Simplified Arabic" w:cs="Simplified Arabic"/>
              </w:rPr>
              <w:t xml:space="preserve"> </w:t>
            </w:r>
            <w:r>
              <w:rPr>
                <w:rFonts w:ascii="Simplified Arabic" w:hAnsi="Simplified Arabic" w:cs="Simplified Arabic"/>
                <w:rtl/>
              </w:rPr>
              <w:t>الإداري</w:t>
            </w:r>
            <w:r w:rsidRPr="00D33CD5">
              <w:rPr>
                <w:rFonts w:ascii="Simplified Arabic" w:hAnsi="Simplified Arabic" w:cs="Simplified Arabic" w:hint="cs"/>
                <w:rtl/>
              </w:rPr>
              <w:t xml:space="preserve"> بهيئة الموانئ.</w:t>
            </w:r>
          </w:p>
        </w:tc>
        <w:tc>
          <w:tcPr>
            <w:tcW w:w="1134" w:type="dxa"/>
            <w:tcBorders>
              <w:bottom w:val="double" w:sz="4" w:space="0" w:color="auto"/>
            </w:tcBorders>
            <w:shd w:val="clear" w:color="auto" w:fill="auto"/>
            <w:vAlign w:val="center"/>
          </w:tcPr>
          <w:p w:rsidR="006C51B6" w:rsidRPr="00D33CD5" w:rsidRDefault="006C51B6" w:rsidP="00424FC8">
            <w:pPr>
              <w:ind w:left="60" w:right="60"/>
              <w:jc w:val="center"/>
              <w:rPr>
                <w:rFonts w:ascii="Arial" w:hAnsi="Arial" w:cs="Arial"/>
              </w:rPr>
            </w:pPr>
            <w:r w:rsidRPr="00D33CD5">
              <w:rPr>
                <w:rFonts w:ascii="Arial" w:hAnsi="Arial" w:cs="Arial"/>
              </w:rPr>
              <w:t>0.547</w:t>
            </w:r>
          </w:p>
        </w:tc>
        <w:tc>
          <w:tcPr>
            <w:tcW w:w="1668" w:type="dxa"/>
            <w:tcBorders>
              <w:bottom w:val="double" w:sz="4" w:space="0" w:color="auto"/>
              <w:right w:val="double" w:sz="4" w:space="0" w:color="auto"/>
            </w:tcBorders>
            <w:shd w:val="clear" w:color="auto" w:fill="auto"/>
            <w:vAlign w:val="center"/>
          </w:tcPr>
          <w:p w:rsidR="006C51B6" w:rsidRPr="00D33CD5" w:rsidRDefault="006C51B6" w:rsidP="00424FC8">
            <w:pPr>
              <w:ind w:left="60" w:right="60"/>
              <w:jc w:val="center"/>
              <w:rPr>
                <w:rFonts w:ascii="Arial" w:hAnsi="Arial" w:cs="Arial"/>
                <w:rtl/>
              </w:rPr>
            </w:pPr>
            <w:r w:rsidRPr="00D33CD5">
              <w:rPr>
                <w:rFonts w:ascii="Arial" w:hAnsi="Arial" w:cs="Arial"/>
              </w:rPr>
              <w:t>0.008</w:t>
            </w:r>
            <w:r w:rsidRPr="00D33CD5">
              <w:rPr>
                <w:rFonts w:ascii="Arial" w:hAnsi="Arial" w:cs="Arial" w:hint="cs"/>
                <w:vertAlign w:val="superscript"/>
                <w:rtl/>
              </w:rPr>
              <w:t>*</w:t>
            </w:r>
          </w:p>
        </w:tc>
      </w:tr>
    </w:tbl>
    <w:p w:rsidR="006C51B6" w:rsidRDefault="006C51B6" w:rsidP="006C51B6">
      <w:pPr>
        <w:spacing w:line="360" w:lineRule="auto"/>
        <w:jc w:val="lowKashida"/>
        <w:rPr>
          <w:rFonts w:ascii="Simplified Arabic" w:hAnsi="Simplified Arabic" w:cs="Simplified Arabic"/>
          <w:sz w:val="28"/>
          <w:szCs w:val="28"/>
          <w:rtl/>
        </w:rPr>
      </w:pPr>
      <w:r w:rsidRPr="00E96CE5">
        <w:rPr>
          <w:rFonts w:ascii="Simplified Arabic" w:hAnsi="Simplified Arabic" w:cs="Simplified Arabic" w:hint="cs"/>
          <w:sz w:val="28"/>
          <w:szCs w:val="28"/>
          <w:vertAlign w:val="superscript"/>
          <w:rtl/>
        </w:rPr>
        <w:t>*</w:t>
      </w:r>
      <w:r w:rsidRPr="00E96CE5">
        <w:rPr>
          <w:rFonts w:ascii="Simplified Arabic" w:hAnsi="Simplified Arabic" w:cs="Simplified Arabic" w:hint="cs"/>
          <w:rtl/>
        </w:rPr>
        <w:t xml:space="preserve">الارتباط دال احصائيا عند مستوى دلالة </w:t>
      </w:r>
      <w:r w:rsidRPr="00E96CE5">
        <w:rPr>
          <w:rFonts w:ascii="Simplified Arabic" w:hAnsi="Simplified Arabic" w:cs="Simplified Arabic"/>
        </w:rPr>
        <w:sym w:font="Symbol" w:char="F061"/>
      </w:r>
      <w:r w:rsidRPr="00E96CE5">
        <w:rPr>
          <w:rFonts w:ascii="Simplified Arabic" w:hAnsi="Simplified Arabic" w:cs="Simplified Arabic"/>
        </w:rPr>
        <w:t xml:space="preserve"> </w:t>
      </w:r>
      <w:r w:rsidRPr="00E96CE5">
        <w:rPr>
          <w:rFonts w:ascii="Simplified Arabic" w:hAnsi="Simplified Arabic" w:cs="Simplified Arabic"/>
        </w:rPr>
        <w:sym w:font="Symbol" w:char="F03D"/>
      </w:r>
      <w:r w:rsidRPr="00E96CE5">
        <w:rPr>
          <w:rFonts w:ascii="Simplified Arabic" w:hAnsi="Simplified Arabic" w:cs="Simplified Arabic"/>
        </w:rPr>
        <w:t xml:space="preserve"> 0.05</w:t>
      </w:r>
    </w:p>
    <w:p w:rsidR="006C51B6" w:rsidRPr="008C4982" w:rsidRDefault="006C51B6" w:rsidP="006C51B6">
      <w:pPr>
        <w:spacing w:line="360" w:lineRule="auto"/>
        <w:jc w:val="lowKashida"/>
        <w:rPr>
          <w:rFonts w:ascii="Simplified Arabic" w:hAnsi="Simplified Arabic" w:cs="Simplified Arabic"/>
          <w:rtl/>
        </w:rPr>
      </w:pPr>
      <w:r w:rsidRPr="00F1518E">
        <w:rPr>
          <w:rFonts w:ascii="Simplified Arabic" w:hAnsi="Simplified Arabic" w:cs="Simplified Arabic" w:hint="cs"/>
          <w:rtl/>
        </w:rPr>
        <w:t>المصدر: من إعداد الباحث</w:t>
      </w:r>
      <w:r>
        <w:rPr>
          <w:rFonts w:ascii="Simplified Arabic" w:hAnsi="Simplified Arabic" w:cs="Simplified Arabic" w:hint="cs"/>
          <w:rtl/>
        </w:rPr>
        <w:t>ين</w:t>
      </w:r>
      <w:r w:rsidRPr="00F1518E">
        <w:rPr>
          <w:rFonts w:ascii="Simplified Arabic" w:hAnsi="Simplified Arabic" w:cs="Simplified Arabic" w:hint="cs"/>
          <w:rtl/>
        </w:rPr>
        <w:t xml:space="preserve"> من نتائج التحليل الإحصائي للاستبيان.</w:t>
      </w:r>
    </w:p>
    <w:p w:rsidR="006C51B6" w:rsidRPr="008C4982" w:rsidRDefault="006C51B6" w:rsidP="006C51B6">
      <w:pPr>
        <w:bidi w:val="0"/>
        <w:spacing w:line="360" w:lineRule="auto"/>
        <w:jc w:val="right"/>
        <w:rPr>
          <w:rFonts w:ascii="Simplified Arabic" w:hAnsi="Simplified Arabic" w:cs="Simplified Arabic"/>
          <w:sz w:val="28"/>
          <w:szCs w:val="28"/>
          <w:rtl/>
        </w:rPr>
      </w:pPr>
      <w:r>
        <w:rPr>
          <w:rFonts w:ascii="Simplified Arabic" w:eastAsia="Calibri" w:hAnsi="Simplified Arabic" w:cs="Simplified Arabic" w:hint="cs"/>
          <w:b/>
          <w:bCs/>
          <w:sz w:val="28"/>
          <w:szCs w:val="28"/>
          <w:rtl/>
        </w:rPr>
        <w:t>الفرضية الرئيس</w:t>
      </w:r>
      <w:r w:rsidRPr="00D50DBD">
        <w:rPr>
          <w:rFonts w:ascii="Simplified Arabic" w:eastAsia="Calibri" w:hAnsi="Simplified Arabic" w:cs="Simplified Arabic" w:hint="cs"/>
          <w:b/>
          <w:bCs/>
          <w:sz w:val="28"/>
          <w:szCs w:val="28"/>
          <w:rtl/>
        </w:rPr>
        <w:t>ة الثانية:</w:t>
      </w:r>
    </w:p>
    <w:p w:rsidR="006C51B6" w:rsidRPr="00D50DBD" w:rsidRDefault="006C51B6" w:rsidP="006C51B6">
      <w:pPr>
        <w:spacing w:before="240" w:line="360" w:lineRule="auto"/>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       توجد فروق ذات دلالة احصائية عند مستوى دلالة </w:t>
      </w:r>
      <w:r w:rsidRPr="00D50DBD">
        <w:rPr>
          <w:rFonts w:ascii="Simplified Arabic" w:eastAsia="Calibri" w:hAnsi="Simplified Arabic" w:cs="Simplified Arabic"/>
          <w:sz w:val="28"/>
          <w:szCs w:val="28"/>
        </w:rPr>
        <w:t>(</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 xml:space="preserve">  0.05 ) </w:t>
      </w:r>
      <w:r w:rsidRPr="00D50DBD">
        <w:rPr>
          <w:rFonts w:ascii="Simplified Arabic" w:eastAsia="Calibri" w:hAnsi="Simplified Arabic" w:cs="Simplified Arabic" w:hint="cs"/>
          <w:sz w:val="28"/>
          <w:szCs w:val="28"/>
          <w:rtl/>
        </w:rPr>
        <w:t xml:space="preserve"> بين </w:t>
      </w:r>
      <w:r>
        <w:rPr>
          <w:rFonts w:ascii="Simplified Arabic" w:eastAsia="Calibri" w:hAnsi="Simplified Arabic" w:cs="Simplified Arabic" w:hint="cs"/>
          <w:sz w:val="28"/>
          <w:szCs w:val="28"/>
          <w:rtl/>
        </w:rPr>
        <w:t xml:space="preserve">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بالهيئة وأثرها على الاداء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 العوامل الشخصية والتنظيمية التالية:</w:t>
      </w:r>
    </w:p>
    <w:p w:rsidR="006C51B6" w:rsidRPr="00D50DBD" w:rsidRDefault="006C51B6" w:rsidP="006C51B6">
      <w:pPr>
        <w:spacing w:line="360" w:lineRule="auto"/>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الجنس ،  العمر ، المؤهل ، التخصص ، الدرجة الوظيفية ، سنوات الخبرة.</w:t>
      </w:r>
    </w:p>
    <w:p w:rsidR="006C51B6" w:rsidRPr="00D50DBD" w:rsidRDefault="006C51B6" w:rsidP="006C51B6">
      <w:pPr>
        <w:spacing w:line="360" w:lineRule="auto"/>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تم استخدام اختبار مان-وتني وهو اختبار غير معلمي يصلح لمقارنة متوسطي مجموعتين من البيانات لمعرفة ما اذا كان هنالك فروق ذات دلالة احصائية ,  كما تم استخدام اختبار "كروسكال - والاس" وذلك لمعرفة ما إذا كان هنالك فروق ذات دلالة احصائية وهذا الاختبار اللا معلمي يصلح لمقارنة متوسط ثلاث مجموعات او اكثر.</w:t>
      </w:r>
    </w:p>
    <w:p w:rsidR="006C51B6" w:rsidRPr="00D50DBD" w:rsidRDefault="006C51B6" w:rsidP="006C51B6">
      <w:pPr>
        <w:bidi w:val="0"/>
        <w:spacing w:line="360" w:lineRule="auto"/>
        <w:jc w:val="right"/>
        <w:rPr>
          <w:rFonts w:ascii="Simplified Arabic" w:eastAsia="Calibri" w:hAnsi="Simplified Arabic" w:cs="Simplified Arabic"/>
          <w:sz w:val="28"/>
          <w:szCs w:val="28"/>
        </w:rPr>
      </w:pPr>
      <w:r>
        <w:rPr>
          <w:rFonts w:ascii="Simplified Arabic" w:eastAsia="Calibri" w:hAnsi="Simplified Arabic" w:cs="Simplified Arabic"/>
          <w:b/>
          <w:bCs/>
          <w:sz w:val="28"/>
          <w:szCs w:val="28"/>
        </w:rPr>
        <w:t>gender</w:t>
      </w:r>
      <w:r w:rsidRPr="00D50DBD">
        <w:rPr>
          <w:rFonts w:ascii="Simplified Arabic" w:eastAsia="Calibri" w:hAnsi="Simplified Arabic" w:cs="Simplified Arabic" w:hint="cs"/>
          <w:b/>
          <w:bCs/>
          <w:sz w:val="28"/>
          <w:szCs w:val="28"/>
          <w:rtl/>
        </w:rPr>
        <w:t>أولاً:</w:t>
      </w:r>
      <w:r>
        <w:rPr>
          <w:rFonts w:ascii="Simplified Arabic" w:eastAsia="Calibri" w:hAnsi="Simplified Arabic" w:cs="Simplified Arabic" w:hint="cs"/>
          <w:b/>
          <w:bCs/>
          <w:sz w:val="28"/>
          <w:szCs w:val="28"/>
          <w:rtl/>
        </w:rPr>
        <w:t xml:space="preserve"> </w:t>
      </w:r>
      <w:r w:rsidRPr="00D50DBD">
        <w:rPr>
          <w:rFonts w:ascii="Simplified Arabic" w:eastAsia="Calibri" w:hAnsi="Simplified Arabic" w:cs="Simplified Arabic" w:hint="cs"/>
          <w:b/>
          <w:bCs/>
          <w:sz w:val="28"/>
          <w:szCs w:val="28"/>
          <w:rtl/>
        </w:rPr>
        <w:t xml:space="preserve">النوع </w:t>
      </w:r>
    </w:p>
    <w:p w:rsidR="006C51B6" w:rsidRPr="00D50DBD" w:rsidRDefault="006C51B6" w:rsidP="006C51B6">
      <w:pPr>
        <w:spacing w:line="360" w:lineRule="auto"/>
        <w:ind w:firstLine="720"/>
        <w:contextualSpacing/>
        <w:jc w:val="lowKashida"/>
        <w:rPr>
          <w:rFonts w:ascii="Simplified Arabic" w:eastAsia="Calibri" w:hAnsi="Simplified Arabic" w:cs="Simplified Arabic"/>
          <w:b/>
          <w:bCs/>
          <w:sz w:val="28"/>
          <w:szCs w:val="28"/>
          <w:rtl/>
        </w:rPr>
      </w:pPr>
      <w:r w:rsidRPr="00D50DBD">
        <w:rPr>
          <w:rFonts w:ascii="Simplified Arabic" w:eastAsia="Calibri" w:hAnsi="Simplified Arabic" w:cs="Simplified Arabic" w:hint="cs"/>
          <w:sz w:val="28"/>
          <w:szCs w:val="28"/>
          <w:rtl/>
        </w:rPr>
        <w:t>توجد فروق ذات دلا</w:t>
      </w:r>
      <w:r>
        <w:rPr>
          <w:rFonts w:ascii="Simplified Arabic" w:eastAsia="Calibri" w:hAnsi="Simplified Arabic" w:cs="Simplified Arabic" w:hint="cs"/>
          <w:sz w:val="28"/>
          <w:szCs w:val="28"/>
          <w:rtl/>
        </w:rPr>
        <w:t xml:space="preserve">لة احصائية عند مستوى دلالة بين 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بالهيئة وأثرها على الاداء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w:t>
      </w:r>
      <w:r w:rsidRPr="00D50DBD">
        <w:rPr>
          <w:rFonts w:ascii="Simplified Arabic" w:eastAsia="Calibri" w:hAnsi="Simplified Arabic" w:cs="Simplified Arabic" w:hint="cs"/>
          <w:b/>
          <w:bCs/>
          <w:sz w:val="28"/>
          <w:szCs w:val="28"/>
          <w:rtl/>
        </w:rPr>
        <w:t xml:space="preserve"> </w:t>
      </w:r>
      <w:r w:rsidRPr="00D50DBD">
        <w:rPr>
          <w:rFonts w:ascii="Simplified Arabic" w:eastAsia="Calibri" w:hAnsi="Simplified Arabic" w:cs="Simplified Arabic" w:hint="cs"/>
          <w:sz w:val="28"/>
          <w:szCs w:val="28"/>
          <w:rtl/>
        </w:rPr>
        <w:t>النوع</w:t>
      </w:r>
      <w:r w:rsidRPr="00D50DBD">
        <w:rPr>
          <w:rFonts w:ascii="Simplified Arabic" w:eastAsia="Calibri" w:hAnsi="Simplified Arabic" w:cs="Simplified Arabic"/>
          <w:b/>
          <w:bCs/>
          <w:sz w:val="28"/>
          <w:szCs w:val="28"/>
        </w:rPr>
        <w:t xml:space="preserve"> </w:t>
      </w:r>
      <w:r w:rsidRPr="00D50DBD">
        <w:rPr>
          <w:rFonts w:ascii="Simplified Arabic" w:eastAsia="Calibri" w:hAnsi="Simplified Arabic" w:cs="Simplified Arabic" w:hint="cs"/>
          <w:b/>
          <w:bCs/>
          <w:sz w:val="28"/>
          <w:szCs w:val="28"/>
          <w:rtl/>
        </w:rPr>
        <w:t>:</w:t>
      </w:r>
    </w:p>
    <w:p w:rsidR="006C51B6" w:rsidRPr="00D50DBD" w:rsidRDefault="006C51B6" w:rsidP="006C51B6">
      <w:pPr>
        <w:spacing w:line="360" w:lineRule="auto"/>
        <w:contextualSpacing/>
        <w:jc w:val="lowKashida"/>
        <w:rPr>
          <w:rFonts w:ascii="Simplified Arabic" w:eastAsia="Calibri" w:hAnsi="Simplified Arabic" w:cs="Simplified Arabic"/>
          <w:b/>
          <w:bCs/>
          <w:sz w:val="4"/>
          <w:szCs w:val="4"/>
          <w:rtl/>
        </w:rPr>
      </w:pPr>
    </w:p>
    <w:p w:rsidR="006C51B6" w:rsidRPr="00D50DBD" w:rsidRDefault="006C51B6" w:rsidP="006C51B6">
      <w:pPr>
        <w:spacing w:line="360" w:lineRule="auto"/>
        <w:contextualSpacing/>
        <w:jc w:val="lowKashida"/>
        <w:rPr>
          <w:rFonts w:ascii="Simplified Arabic" w:eastAsia="Calibri" w:hAnsi="Simplified Arabic" w:cs="Simplified Arabic"/>
          <w:b/>
          <w:bCs/>
          <w:sz w:val="28"/>
          <w:szCs w:val="28"/>
        </w:rPr>
      </w:pPr>
      <w:r w:rsidRPr="00D50DBD">
        <w:rPr>
          <w:rFonts w:ascii="Simplified Arabic" w:eastAsia="Calibri" w:hAnsi="Simplified Arabic" w:cs="Simplified Arabic" w:hint="cs"/>
          <w:b/>
          <w:bCs/>
          <w:sz w:val="28"/>
          <w:szCs w:val="28"/>
          <w:rtl/>
        </w:rPr>
        <w:t>ثانياً: العمر</w:t>
      </w:r>
      <w:r>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Pr>
        <w:t>Age</w:t>
      </w:r>
    </w:p>
    <w:p w:rsidR="006C51B6" w:rsidRPr="00D50DBD" w:rsidRDefault="006C51B6" w:rsidP="006C51B6">
      <w:pPr>
        <w:spacing w:line="360" w:lineRule="auto"/>
        <w:contextualSpacing/>
        <w:jc w:val="lowKashida"/>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t xml:space="preserve"> </w:t>
      </w:r>
      <w:r>
        <w:rPr>
          <w:rFonts w:ascii="Simplified Arabic" w:eastAsia="Calibri" w:hAnsi="Simplified Arabic" w:cs="Simplified Arabic" w:hint="cs"/>
          <w:sz w:val="28"/>
          <w:szCs w:val="28"/>
          <w:rtl/>
        </w:rPr>
        <w:tab/>
      </w:r>
      <w:r w:rsidRPr="00D50DBD">
        <w:rPr>
          <w:rFonts w:ascii="Simplified Arabic" w:eastAsia="Calibri" w:hAnsi="Simplified Arabic" w:cs="Simplified Arabic" w:hint="cs"/>
          <w:sz w:val="28"/>
          <w:szCs w:val="28"/>
          <w:rtl/>
        </w:rPr>
        <w:t>توجد فروق ذات دلا</w:t>
      </w:r>
      <w:r>
        <w:rPr>
          <w:rFonts w:ascii="Simplified Arabic" w:eastAsia="Calibri" w:hAnsi="Simplified Arabic" w:cs="Simplified Arabic" w:hint="cs"/>
          <w:sz w:val="28"/>
          <w:szCs w:val="28"/>
          <w:rtl/>
        </w:rPr>
        <w:t xml:space="preserve">لة احصائية عند مستوى دلالة بين 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بالهيئة وأثرها على الاداء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w:t>
      </w:r>
      <w:r w:rsidRPr="00D50DBD">
        <w:rPr>
          <w:rFonts w:ascii="Simplified Arabic" w:eastAsia="Calibri" w:hAnsi="Simplified Arabic" w:cs="Simplified Arabic" w:hint="cs"/>
          <w:b/>
          <w:bCs/>
          <w:sz w:val="28"/>
          <w:szCs w:val="28"/>
          <w:rtl/>
        </w:rPr>
        <w:t xml:space="preserve"> </w:t>
      </w:r>
      <w:r w:rsidRPr="00D50DBD">
        <w:rPr>
          <w:rFonts w:ascii="Simplified Arabic" w:eastAsia="Calibri" w:hAnsi="Simplified Arabic" w:cs="Simplified Arabic" w:hint="cs"/>
          <w:sz w:val="28"/>
          <w:szCs w:val="28"/>
          <w:rtl/>
        </w:rPr>
        <w:t>العمر</w:t>
      </w:r>
    </w:p>
    <w:p w:rsidR="006C51B6" w:rsidRPr="00226F77" w:rsidRDefault="006C51B6" w:rsidP="006C51B6">
      <w:pPr>
        <w:bidi w:val="0"/>
        <w:spacing w:line="360" w:lineRule="auto"/>
        <w:jc w:val="center"/>
        <w:rPr>
          <w:rFonts w:ascii="Simplified Arabic" w:eastAsia="Calibri" w:hAnsi="Simplified Arabic" w:cs="Simplified Arabic"/>
          <w:b/>
          <w:bCs/>
          <w:sz w:val="28"/>
          <w:szCs w:val="28"/>
        </w:rPr>
      </w:pPr>
      <w:r w:rsidRPr="00226F77">
        <w:rPr>
          <w:rFonts w:ascii="Simplified Arabic" w:eastAsia="Calibri" w:hAnsi="Simplified Arabic" w:cs="Simplified Arabic" w:hint="cs"/>
          <w:b/>
          <w:bCs/>
          <w:sz w:val="28"/>
          <w:szCs w:val="28"/>
          <w:rtl/>
        </w:rPr>
        <w:t>جدول (2): نتائج الفرضية الخاصة بالعمر</w:t>
      </w:r>
    </w:p>
    <w:tbl>
      <w:tblPr>
        <w:bidiVisual/>
        <w:tblW w:w="86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9"/>
        <w:gridCol w:w="2410"/>
        <w:gridCol w:w="1701"/>
        <w:gridCol w:w="1559"/>
        <w:gridCol w:w="2269"/>
      </w:tblGrid>
      <w:tr w:rsidR="006C51B6" w:rsidRPr="00E96CE5" w:rsidTr="00424FC8">
        <w:trPr>
          <w:jc w:val="center"/>
        </w:trPr>
        <w:tc>
          <w:tcPr>
            <w:tcW w:w="759" w:type="dxa"/>
            <w:shd w:val="clear" w:color="auto" w:fill="A6A6A6"/>
            <w:vAlign w:val="bottom"/>
          </w:tcPr>
          <w:p w:rsidR="006C51B6" w:rsidRPr="00D33CD5" w:rsidRDefault="006C51B6" w:rsidP="00424FC8">
            <w:pPr>
              <w:spacing w:line="360" w:lineRule="auto"/>
              <w:contextualSpacing/>
              <w:jc w:val="center"/>
              <w:rPr>
                <w:rFonts w:ascii="Simplified Arabic" w:hAnsi="Simplified Arabic" w:cs="Simplified Arabic"/>
                <w:b/>
                <w:bCs/>
                <w:rtl/>
              </w:rPr>
            </w:pPr>
            <w:r w:rsidRPr="00D33CD5">
              <w:rPr>
                <w:rFonts w:ascii="Simplified Arabic" w:hAnsi="Simplified Arabic" w:cs="Simplified Arabic" w:hint="cs"/>
                <w:b/>
                <w:bCs/>
                <w:rtl/>
              </w:rPr>
              <w:t>الرقم</w:t>
            </w:r>
          </w:p>
        </w:tc>
        <w:tc>
          <w:tcPr>
            <w:tcW w:w="2410" w:type="dxa"/>
            <w:shd w:val="clear" w:color="auto" w:fill="A6A6A6"/>
            <w:vAlign w:val="bottom"/>
          </w:tcPr>
          <w:p w:rsidR="006C51B6" w:rsidRPr="00D33CD5" w:rsidRDefault="006C51B6" w:rsidP="00424FC8">
            <w:pPr>
              <w:spacing w:line="360" w:lineRule="auto"/>
              <w:contextualSpacing/>
              <w:jc w:val="center"/>
              <w:rPr>
                <w:rFonts w:ascii="Simplified Arabic" w:hAnsi="Simplified Arabic" w:cs="Simplified Arabic"/>
                <w:b/>
                <w:bCs/>
                <w:rtl/>
              </w:rPr>
            </w:pPr>
            <w:r w:rsidRPr="00D33CD5">
              <w:rPr>
                <w:rFonts w:ascii="Simplified Arabic" w:hAnsi="Simplified Arabic" w:cs="Simplified Arabic" w:hint="cs"/>
                <w:b/>
                <w:bCs/>
                <w:rtl/>
              </w:rPr>
              <w:t>المجــــــــــال</w:t>
            </w:r>
          </w:p>
        </w:tc>
        <w:tc>
          <w:tcPr>
            <w:tcW w:w="1701" w:type="dxa"/>
            <w:shd w:val="clear" w:color="auto" w:fill="A6A6A6"/>
            <w:vAlign w:val="bottom"/>
          </w:tcPr>
          <w:p w:rsidR="006C51B6" w:rsidRPr="00D33CD5" w:rsidRDefault="006C51B6" w:rsidP="00424FC8">
            <w:pPr>
              <w:spacing w:line="360" w:lineRule="auto"/>
              <w:contextualSpacing/>
              <w:jc w:val="center"/>
              <w:rPr>
                <w:rFonts w:ascii="Simplified Arabic" w:hAnsi="Simplified Arabic" w:cs="Simplified Arabic"/>
                <w:b/>
                <w:bCs/>
                <w:rtl/>
              </w:rPr>
            </w:pPr>
            <w:r w:rsidRPr="00D33CD5">
              <w:rPr>
                <w:rFonts w:ascii="Simplified Arabic" w:hAnsi="Simplified Arabic" w:cs="Simplified Arabic" w:hint="cs"/>
                <w:b/>
                <w:bCs/>
                <w:rtl/>
              </w:rPr>
              <w:t>قيمة الاختبار</w:t>
            </w:r>
          </w:p>
        </w:tc>
        <w:tc>
          <w:tcPr>
            <w:tcW w:w="1559" w:type="dxa"/>
            <w:shd w:val="clear" w:color="auto" w:fill="A6A6A6"/>
            <w:vAlign w:val="bottom"/>
          </w:tcPr>
          <w:p w:rsidR="006C51B6" w:rsidRPr="00D33CD5" w:rsidRDefault="006C51B6" w:rsidP="00424FC8">
            <w:pPr>
              <w:spacing w:line="360" w:lineRule="auto"/>
              <w:contextualSpacing/>
              <w:jc w:val="center"/>
              <w:rPr>
                <w:rFonts w:ascii="Simplified Arabic" w:hAnsi="Simplified Arabic" w:cs="Simplified Arabic"/>
                <w:b/>
                <w:bCs/>
                <w:rtl/>
              </w:rPr>
            </w:pPr>
            <w:r w:rsidRPr="00D33CD5">
              <w:rPr>
                <w:rFonts w:ascii="Simplified Arabic" w:hAnsi="Simplified Arabic" w:cs="Simplified Arabic" w:hint="cs"/>
                <w:b/>
                <w:bCs/>
                <w:rtl/>
              </w:rPr>
              <w:t>درجات الحرية</w:t>
            </w:r>
          </w:p>
        </w:tc>
        <w:tc>
          <w:tcPr>
            <w:tcW w:w="2269" w:type="dxa"/>
            <w:shd w:val="clear" w:color="auto" w:fill="A6A6A6"/>
            <w:vAlign w:val="bottom"/>
          </w:tcPr>
          <w:p w:rsidR="006C51B6" w:rsidRPr="00D33CD5" w:rsidRDefault="006C51B6" w:rsidP="00424FC8">
            <w:pPr>
              <w:spacing w:line="360" w:lineRule="auto"/>
              <w:contextualSpacing/>
              <w:jc w:val="center"/>
              <w:rPr>
                <w:rFonts w:ascii="Simplified Arabic" w:hAnsi="Simplified Arabic" w:cs="Simplified Arabic"/>
                <w:b/>
                <w:bCs/>
                <w:rtl/>
              </w:rPr>
            </w:pPr>
            <w:r w:rsidRPr="00D33CD5">
              <w:rPr>
                <w:rFonts w:ascii="Simplified Arabic" w:hAnsi="Simplified Arabic" w:cs="Simplified Arabic" w:hint="cs"/>
                <w:b/>
                <w:bCs/>
                <w:rtl/>
              </w:rPr>
              <w:t>القيمة الاحتمالية</w:t>
            </w:r>
            <w:r w:rsidRPr="00D33CD5">
              <w:rPr>
                <w:rFonts w:ascii="Simplified Arabic" w:hAnsi="Simplified Arabic" w:cs="Simplified Arabic"/>
                <w:b/>
                <w:bCs/>
                <w:sz w:val="28"/>
                <w:szCs w:val="28"/>
              </w:rPr>
              <w:t xml:space="preserve"> </w:t>
            </w:r>
            <w:r w:rsidRPr="00D33CD5">
              <w:rPr>
                <w:rFonts w:ascii="Simplified Arabic" w:hAnsi="Simplified Arabic" w:cs="Simplified Arabic"/>
                <w:b/>
                <w:bCs/>
              </w:rPr>
              <w:t>Sig.)</w:t>
            </w:r>
            <w:r w:rsidRPr="00D33CD5">
              <w:rPr>
                <w:rFonts w:ascii="Simplified Arabic" w:hAnsi="Simplified Arabic" w:cs="Simplified Arabic" w:hint="cs"/>
                <w:b/>
                <w:bCs/>
                <w:rtl/>
              </w:rPr>
              <w:t>)</w:t>
            </w:r>
          </w:p>
        </w:tc>
      </w:tr>
      <w:tr w:rsidR="006C51B6" w:rsidRPr="00E96CE5" w:rsidTr="00424FC8">
        <w:trPr>
          <w:jc w:val="center"/>
        </w:trPr>
        <w:tc>
          <w:tcPr>
            <w:tcW w:w="759"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1</w:t>
            </w:r>
          </w:p>
        </w:tc>
        <w:tc>
          <w:tcPr>
            <w:tcW w:w="2410"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تمكين العاملين</w:t>
            </w:r>
          </w:p>
        </w:tc>
        <w:tc>
          <w:tcPr>
            <w:tcW w:w="1701"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0.891</w:t>
            </w:r>
          </w:p>
        </w:tc>
        <w:tc>
          <w:tcPr>
            <w:tcW w:w="155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3</w:t>
            </w:r>
          </w:p>
        </w:tc>
        <w:tc>
          <w:tcPr>
            <w:tcW w:w="226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0.828</w:t>
            </w:r>
          </w:p>
        </w:tc>
      </w:tr>
      <w:tr w:rsidR="006C51B6" w:rsidRPr="00E96CE5" w:rsidTr="00424FC8">
        <w:trPr>
          <w:jc w:val="center"/>
        </w:trPr>
        <w:tc>
          <w:tcPr>
            <w:tcW w:w="759"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2</w:t>
            </w:r>
          </w:p>
        </w:tc>
        <w:tc>
          <w:tcPr>
            <w:tcW w:w="2410"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الاستعداد للتغيير</w:t>
            </w:r>
          </w:p>
        </w:tc>
        <w:tc>
          <w:tcPr>
            <w:tcW w:w="1701"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2.318</w:t>
            </w:r>
          </w:p>
        </w:tc>
        <w:tc>
          <w:tcPr>
            <w:tcW w:w="155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3</w:t>
            </w:r>
          </w:p>
        </w:tc>
        <w:tc>
          <w:tcPr>
            <w:tcW w:w="226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0.509</w:t>
            </w:r>
          </w:p>
        </w:tc>
      </w:tr>
      <w:tr w:rsidR="006C51B6" w:rsidRPr="00E96CE5" w:rsidTr="00424FC8">
        <w:trPr>
          <w:jc w:val="center"/>
        </w:trPr>
        <w:tc>
          <w:tcPr>
            <w:tcW w:w="759"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3</w:t>
            </w:r>
          </w:p>
        </w:tc>
        <w:tc>
          <w:tcPr>
            <w:tcW w:w="2410"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التكنلوجيا</w:t>
            </w:r>
          </w:p>
        </w:tc>
        <w:tc>
          <w:tcPr>
            <w:tcW w:w="1701"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5.973</w:t>
            </w:r>
          </w:p>
        </w:tc>
        <w:tc>
          <w:tcPr>
            <w:tcW w:w="155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3</w:t>
            </w:r>
          </w:p>
        </w:tc>
        <w:tc>
          <w:tcPr>
            <w:tcW w:w="226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0.113</w:t>
            </w:r>
          </w:p>
        </w:tc>
      </w:tr>
      <w:tr w:rsidR="006C51B6" w:rsidRPr="00E96CE5" w:rsidTr="00424FC8">
        <w:trPr>
          <w:jc w:val="center"/>
        </w:trPr>
        <w:tc>
          <w:tcPr>
            <w:tcW w:w="759"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4</w:t>
            </w:r>
          </w:p>
        </w:tc>
        <w:tc>
          <w:tcPr>
            <w:tcW w:w="2410" w:type="dxa"/>
            <w:shd w:val="clear" w:color="auto" w:fill="auto"/>
          </w:tcPr>
          <w:p w:rsidR="006C51B6" w:rsidRPr="00D33CD5" w:rsidRDefault="006C51B6" w:rsidP="00424FC8">
            <w:pPr>
              <w:spacing w:line="360" w:lineRule="auto"/>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تحسين الاداء</w:t>
            </w:r>
          </w:p>
        </w:tc>
        <w:tc>
          <w:tcPr>
            <w:tcW w:w="1701"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1.548</w:t>
            </w:r>
          </w:p>
        </w:tc>
        <w:tc>
          <w:tcPr>
            <w:tcW w:w="155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3</w:t>
            </w:r>
          </w:p>
        </w:tc>
        <w:tc>
          <w:tcPr>
            <w:tcW w:w="2269" w:type="dxa"/>
            <w:shd w:val="clear" w:color="auto" w:fill="auto"/>
            <w:vAlign w:val="bottom"/>
          </w:tcPr>
          <w:p w:rsidR="006C51B6" w:rsidRPr="00D33CD5" w:rsidRDefault="006C51B6" w:rsidP="00424FC8">
            <w:pPr>
              <w:bidi w:val="0"/>
              <w:spacing w:line="360" w:lineRule="auto"/>
              <w:jc w:val="center"/>
              <w:rPr>
                <w:rFonts w:ascii="Arial" w:hAnsi="Arial" w:cs="Arial"/>
                <w:color w:val="000000"/>
                <w:sz w:val="18"/>
                <w:szCs w:val="18"/>
              </w:rPr>
            </w:pPr>
            <w:r w:rsidRPr="00D33CD5">
              <w:rPr>
                <w:rFonts w:ascii="Arial" w:hAnsi="Arial" w:cs="Arial"/>
                <w:color w:val="000000"/>
                <w:sz w:val="18"/>
                <w:szCs w:val="18"/>
              </w:rPr>
              <w:t>0.671</w:t>
            </w:r>
          </w:p>
        </w:tc>
      </w:tr>
    </w:tbl>
    <w:p w:rsidR="006C51B6" w:rsidRPr="00347D85" w:rsidRDefault="006C51B6" w:rsidP="006C51B6">
      <w:pPr>
        <w:spacing w:line="360" w:lineRule="auto"/>
        <w:contextualSpacing/>
        <w:jc w:val="lowKashida"/>
        <w:rPr>
          <w:rFonts w:ascii="Simplified Arabic" w:eastAsia="Calibri" w:hAnsi="Simplified Arabic" w:cs="Simplified Arabic"/>
          <w:sz w:val="28"/>
          <w:szCs w:val="28"/>
          <w:rtl/>
        </w:rPr>
      </w:pPr>
      <w:r w:rsidRPr="00347D85">
        <w:rPr>
          <w:rFonts w:ascii="Simplified Arabic" w:eastAsia="Calibri" w:hAnsi="Simplified Arabic" w:cs="Simplified Arabic" w:hint="cs"/>
          <w:sz w:val="28"/>
          <w:szCs w:val="28"/>
          <w:rtl/>
        </w:rPr>
        <w:t xml:space="preserve">      المصدر: من إ</w:t>
      </w:r>
      <w:r>
        <w:rPr>
          <w:rFonts w:ascii="Simplified Arabic" w:eastAsia="Calibri" w:hAnsi="Simplified Arabic" w:cs="Simplified Arabic" w:hint="cs"/>
          <w:sz w:val="28"/>
          <w:szCs w:val="28"/>
          <w:rtl/>
        </w:rPr>
        <w:t>عداد الباحثي</w:t>
      </w:r>
      <w:r w:rsidRPr="00347D85">
        <w:rPr>
          <w:rFonts w:ascii="Simplified Arabic" w:eastAsia="Calibri" w:hAnsi="Simplified Arabic" w:cs="Simplified Arabic" w:hint="cs"/>
          <w:sz w:val="28"/>
          <w:szCs w:val="28"/>
          <w:rtl/>
        </w:rPr>
        <w:t xml:space="preserve">ن من نتائج التحليل الإحصائي للاستبيان. </w:t>
      </w:r>
    </w:p>
    <w:p w:rsidR="006C51B6" w:rsidRPr="00D50DBD" w:rsidRDefault="006C51B6" w:rsidP="006C51B6">
      <w:pPr>
        <w:spacing w:line="360" w:lineRule="auto"/>
        <w:contextualSpacing/>
        <w:jc w:val="lowKashida"/>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 xml:space="preserve">      من الجدول أعلاه وباستخدام ا</w:t>
      </w:r>
      <w:r w:rsidRPr="00D50DBD">
        <w:rPr>
          <w:rFonts w:ascii="Simplified Arabic" w:eastAsia="Calibri" w:hAnsi="Simplified Arabic" w:cs="Simplified Arabic" w:hint="cs"/>
          <w:sz w:val="28"/>
          <w:szCs w:val="28"/>
          <w:rtl/>
        </w:rPr>
        <w:t>ختبار</w:t>
      </w:r>
      <w:r w:rsidRPr="00D50DBD">
        <w:rPr>
          <w:rFonts w:ascii="Simplified Arabic" w:eastAsia="Calibri" w:hAnsi="Simplified Arabic" w:cs="Simplified Arabic" w:hint="cs"/>
          <w:b/>
          <w:bCs/>
          <w:sz w:val="28"/>
          <w:szCs w:val="28"/>
          <w:rtl/>
        </w:rPr>
        <w:t xml:space="preserve"> كروسكال </w:t>
      </w:r>
      <w:r w:rsidRPr="00D50DBD">
        <w:rPr>
          <w:rFonts w:ascii="Simplified Arabic" w:eastAsia="Calibri" w:hAnsi="Simplified Arabic" w:cs="Simplified Arabic"/>
          <w:b/>
          <w:bCs/>
          <w:sz w:val="28"/>
          <w:szCs w:val="28"/>
          <w:rtl/>
        </w:rPr>
        <w:t>–</w:t>
      </w:r>
      <w:r w:rsidRPr="00D50DBD">
        <w:rPr>
          <w:rFonts w:ascii="Simplified Arabic" w:eastAsia="Calibri" w:hAnsi="Simplified Arabic" w:cs="Simplified Arabic" w:hint="cs"/>
          <w:b/>
          <w:bCs/>
          <w:sz w:val="28"/>
          <w:szCs w:val="28"/>
          <w:rtl/>
        </w:rPr>
        <w:t xml:space="preserve"> والاس </w:t>
      </w:r>
      <w:r w:rsidRPr="00D50DBD">
        <w:rPr>
          <w:rFonts w:ascii="Simplified Arabic" w:eastAsia="Calibri" w:hAnsi="Simplified Arabic" w:cs="Simplified Arabic" w:hint="cs"/>
          <w:sz w:val="28"/>
          <w:szCs w:val="28"/>
          <w:rtl/>
        </w:rPr>
        <w:t>تبين ان القيمة الاحتمالية (.</w:t>
      </w:r>
      <w:r w:rsidRPr="00D50DBD">
        <w:rPr>
          <w:rFonts w:ascii="Simplified Arabic" w:eastAsia="Calibri" w:hAnsi="Simplified Arabic" w:cs="Simplified Arabic"/>
          <w:sz w:val="28"/>
          <w:szCs w:val="28"/>
        </w:rPr>
        <w:t>sig</w:t>
      </w:r>
      <w:r w:rsidRPr="00D50DBD">
        <w:rPr>
          <w:rFonts w:ascii="Simplified Arabic" w:eastAsia="Calibri" w:hAnsi="Simplified Arabic" w:cs="Simplified Arabic" w:hint="cs"/>
          <w:sz w:val="28"/>
          <w:szCs w:val="28"/>
          <w:rtl/>
        </w:rPr>
        <w:t>) لكل من محاور تمكين العاملين الاستعداد</w:t>
      </w:r>
      <w:r>
        <w:rPr>
          <w:rFonts w:ascii="Simplified Arabic" w:eastAsia="Calibri" w:hAnsi="Simplified Arabic" w:cs="Simplified Arabic" w:hint="cs"/>
          <w:sz w:val="28"/>
          <w:szCs w:val="28"/>
          <w:rtl/>
        </w:rPr>
        <w:t xml:space="preserve"> للتغيير والتكنولوجيا وتحسين الأ</w:t>
      </w:r>
      <w:r w:rsidRPr="00D50DBD">
        <w:rPr>
          <w:rFonts w:ascii="Simplified Arabic" w:eastAsia="Calibri" w:hAnsi="Simplified Arabic" w:cs="Simplified Arabic" w:hint="cs"/>
          <w:sz w:val="28"/>
          <w:szCs w:val="28"/>
          <w:rtl/>
        </w:rPr>
        <w:t xml:space="preserve">داء كانت اكبر من مستوى الدلالة </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0.05</w:t>
      </w:r>
      <w:r w:rsidRPr="00D50DBD">
        <w:rPr>
          <w:rFonts w:ascii="Simplified Arabic" w:eastAsia="Calibri" w:hAnsi="Simplified Arabic" w:cs="Simplified Arabic" w:hint="cs"/>
          <w:sz w:val="28"/>
          <w:szCs w:val="28"/>
          <w:rtl/>
        </w:rPr>
        <w:t xml:space="preserve"> ومن ثم فإنه لا ت</w:t>
      </w:r>
      <w:r>
        <w:rPr>
          <w:rFonts w:ascii="Simplified Arabic" w:eastAsia="Calibri" w:hAnsi="Simplified Arabic" w:cs="Simplified Arabic" w:hint="cs"/>
          <w:sz w:val="28"/>
          <w:szCs w:val="28"/>
          <w:rtl/>
        </w:rPr>
        <w:t xml:space="preserve">وجد </w:t>
      </w:r>
      <w:r>
        <w:rPr>
          <w:rFonts w:ascii="Simplified Arabic" w:eastAsia="Calibri" w:hAnsi="Simplified Arabic" w:cs="Simplified Arabic" w:hint="cs"/>
          <w:sz w:val="28"/>
          <w:szCs w:val="28"/>
          <w:rtl/>
        </w:rPr>
        <w:lastRenderedPageBreak/>
        <w:t xml:space="preserve">فروق ذات دلالة احصائية بين 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الإدارية بالهيئة وأثرها على الأ</w:t>
      </w:r>
      <w:r w:rsidRPr="00D50DBD">
        <w:rPr>
          <w:rFonts w:ascii="Simplified Arabic" w:eastAsia="Calibri" w:hAnsi="Simplified Arabic" w:cs="Simplified Arabic" w:hint="cs"/>
          <w:sz w:val="28"/>
          <w:szCs w:val="28"/>
          <w:rtl/>
        </w:rPr>
        <w:t xml:space="preserve">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 العمر.</w:t>
      </w:r>
    </w:p>
    <w:p w:rsidR="006C51B6" w:rsidRPr="00D50DBD" w:rsidRDefault="006C51B6" w:rsidP="006C51B6">
      <w:pPr>
        <w:spacing w:line="360" w:lineRule="auto"/>
        <w:contextualSpacing/>
        <w:jc w:val="lowKashida"/>
        <w:rPr>
          <w:rFonts w:ascii="Simplified Arabic" w:eastAsia="Calibri" w:hAnsi="Simplified Arabic" w:cs="Simplified Arabic"/>
          <w:b/>
          <w:bCs/>
          <w:sz w:val="10"/>
          <w:szCs w:val="10"/>
          <w:rtl/>
        </w:rPr>
      </w:pPr>
    </w:p>
    <w:p w:rsidR="006C51B6" w:rsidRPr="00D50DBD" w:rsidRDefault="006C51B6" w:rsidP="006C51B6">
      <w:pPr>
        <w:spacing w:line="360" w:lineRule="auto"/>
        <w:contextualSpacing/>
        <w:jc w:val="lowKashida"/>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t xml:space="preserve">ثالثاً: المؤهل </w:t>
      </w:r>
      <w:r w:rsidRPr="00D50DBD">
        <w:rPr>
          <w:rFonts w:ascii="Simplified Arabic" w:eastAsia="Calibri" w:hAnsi="Simplified Arabic" w:cs="Simplified Arabic"/>
          <w:b/>
          <w:bCs/>
          <w:sz w:val="28"/>
          <w:szCs w:val="28"/>
        </w:rPr>
        <w:t>qualification</w:t>
      </w:r>
    </w:p>
    <w:p w:rsidR="006C51B6" w:rsidRPr="00D50DBD" w:rsidRDefault="006C51B6" w:rsidP="006C51B6">
      <w:pPr>
        <w:spacing w:line="360" w:lineRule="auto"/>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ab/>
      </w:r>
      <w:r w:rsidRPr="00D50DBD">
        <w:rPr>
          <w:rFonts w:ascii="Simplified Arabic" w:eastAsia="Calibri" w:hAnsi="Simplified Arabic" w:cs="Simplified Arabic" w:hint="cs"/>
          <w:sz w:val="28"/>
          <w:szCs w:val="28"/>
          <w:rtl/>
        </w:rPr>
        <w:t>توجد فروق ذات دلا</w:t>
      </w:r>
      <w:r>
        <w:rPr>
          <w:rFonts w:ascii="Simplified Arabic" w:eastAsia="Calibri" w:hAnsi="Simplified Arabic" w:cs="Simplified Arabic" w:hint="cs"/>
          <w:sz w:val="28"/>
          <w:szCs w:val="28"/>
          <w:rtl/>
        </w:rPr>
        <w:t xml:space="preserve">لة احصائية عند مستوى دلالة بين 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الإدارية بالهيئة وأثرها على الأ</w:t>
      </w:r>
      <w:r w:rsidRPr="00D50DBD">
        <w:rPr>
          <w:rFonts w:ascii="Simplified Arabic" w:eastAsia="Calibri" w:hAnsi="Simplified Arabic" w:cs="Simplified Arabic" w:hint="cs"/>
          <w:sz w:val="28"/>
          <w:szCs w:val="28"/>
          <w:rtl/>
        </w:rPr>
        <w:t xml:space="preserve">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 المؤهل العلمي.</w:t>
      </w:r>
    </w:p>
    <w:p w:rsidR="006C51B6" w:rsidRPr="00226F77" w:rsidRDefault="006C51B6" w:rsidP="006C51B6">
      <w:pPr>
        <w:contextualSpacing/>
        <w:jc w:val="center"/>
        <w:rPr>
          <w:rFonts w:ascii="Simplified Arabic" w:eastAsia="Calibri" w:hAnsi="Simplified Arabic" w:cs="Simplified Arabic"/>
          <w:b/>
          <w:bCs/>
          <w:sz w:val="28"/>
          <w:szCs w:val="28"/>
          <w:rtl/>
        </w:rPr>
      </w:pPr>
      <w:r w:rsidRPr="00226F77">
        <w:rPr>
          <w:rFonts w:ascii="Simplified Arabic" w:eastAsia="Calibri" w:hAnsi="Simplified Arabic" w:cs="Simplified Arabic" w:hint="cs"/>
          <w:b/>
          <w:bCs/>
          <w:sz w:val="28"/>
          <w:szCs w:val="28"/>
          <w:rtl/>
        </w:rPr>
        <w:t>جدول (3): يوضح نتائج الفرضية الخاصة بالمؤهل</w:t>
      </w:r>
    </w:p>
    <w:p w:rsidR="006C51B6" w:rsidRPr="00025516" w:rsidRDefault="006C51B6" w:rsidP="006C51B6">
      <w:pPr>
        <w:contextualSpacing/>
        <w:jc w:val="center"/>
        <w:rPr>
          <w:rFonts w:ascii="Simplified Arabic" w:eastAsia="Calibri" w:hAnsi="Simplified Arabic" w:cs="Simplified Arabic"/>
          <w:sz w:val="18"/>
          <w:szCs w:val="18"/>
          <w:rtl/>
        </w:rPr>
      </w:pPr>
    </w:p>
    <w:tbl>
      <w:tblPr>
        <w:bidiVisual/>
        <w:tblW w:w="86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6"/>
        <w:gridCol w:w="2413"/>
        <w:gridCol w:w="1701"/>
        <w:gridCol w:w="1417"/>
        <w:gridCol w:w="2411"/>
      </w:tblGrid>
      <w:tr w:rsidR="006C51B6" w:rsidRPr="00E96CE5" w:rsidTr="00424FC8">
        <w:trPr>
          <w:jc w:val="center"/>
        </w:trPr>
        <w:tc>
          <w:tcPr>
            <w:tcW w:w="756"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الرقم</w:t>
            </w:r>
          </w:p>
        </w:tc>
        <w:tc>
          <w:tcPr>
            <w:tcW w:w="2413"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المجــــــــــال</w:t>
            </w:r>
          </w:p>
        </w:tc>
        <w:tc>
          <w:tcPr>
            <w:tcW w:w="1701"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قيمة الاختبار</w:t>
            </w:r>
          </w:p>
        </w:tc>
        <w:tc>
          <w:tcPr>
            <w:tcW w:w="1417"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درجات الحرية</w:t>
            </w:r>
          </w:p>
        </w:tc>
        <w:tc>
          <w:tcPr>
            <w:tcW w:w="2411"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القيمة الاحتمالية</w:t>
            </w:r>
            <w:r w:rsidRPr="00D33CD5">
              <w:rPr>
                <w:rFonts w:ascii="Simplified Arabic" w:hAnsi="Simplified Arabic" w:cs="Simplified Arabic"/>
                <w:b/>
                <w:bCs/>
                <w:sz w:val="28"/>
                <w:szCs w:val="28"/>
              </w:rPr>
              <w:t xml:space="preserve"> </w:t>
            </w:r>
            <w:r w:rsidRPr="00D33CD5">
              <w:rPr>
                <w:rFonts w:ascii="Simplified Arabic" w:hAnsi="Simplified Arabic" w:cs="Simplified Arabic"/>
                <w:b/>
                <w:bCs/>
              </w:rPr>
              <w:t>Sig.)</w:t>
            </w:r>
            <w:r w:rsidRPr="00D33CD5">
              <w:rPr>
                <w:rFonts w:ascii="Simplified Arabic" w:hAnsi="Simplified Arabic" w:cs="Simplified Arabic" w:hint="cs"/>
                <w:b/>
                <w:bCs/>
                <w:rtl/>
              </w:rPr>
              <w:t>)</w:t>
            </w:r>
          </w:p>
        </w:tc>
      </w:tr>
      <w:tr w:rsidR="006C51B6" w:rsidRPr="00E96CE5" w:rsidTr="00424FC8">
        <w:trPr>
          <w:jc w:val="center"/>
        </w:trPr>
        <w:tc>
          <w:tcPr>
            <w:tcW w:w="756"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1</w:t>
            </w:r>
          </w:p>
        </w:tc>
        <w:tc>
          <w:tcPr>
            <w:tcW w:w="2413"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تمكين العاملين</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2.002</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0.368</w:t>
            </w:r>
          </w:p>
        </w:tc>
      </w:tr>
      <w:tr w:rsidR="006C51B6" w:rsidRPr="00E96CE5" w:rsidTr="00424FC8">
        <w:trPr>
          <w:jc w:val="center"/>
        </w:trPr>
        <w:tc>
          <w:tcPr>
            <w:tcW w:w="756"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2</w:t>
            </w:r>
          </w:p>
        </w:tc>
        <w:tc>
          <w:tcPr>
            <w:tcW w:w="2413"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الاستعداد للتغيير</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0.934</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0.627</w:t>
            </w:r>
          </w:p>
        </w:tc>
      </w:tr>
      <w:tr w:rsidR="006C51B6" w:rsidRPr="00E96CE5" w:rsidTr="00424FC8">
        <w:trPr>
          <w:jc w:val="center"/>
        </w:trPr>
        <w:tc>
          <w:tcPr>
            <w:tcW w:w="756"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3</w:t>
            </w:r>
          </w:p>
        </w:tc>
        <w:tc>
          <w:tcPr>
            <w:tcW w:w="2413"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التكنلوجيا</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4.11</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0.128</w:t>
            </w:r>
          </w:p>
        </w:tc>
      </w:tr>
      <w:tr w:rsidR="006C51B6" w:rsidRPr="00E96CE5" w:rsidTr="00424FC8">
        <w:trPr>
          <w:jc w:val="center"/>
        </w:trPr>
        <w:tc>
          <w:tcPr>
            <w:tcW w:w="756"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4</w:t>
            </w:r>
          </w:p>
        </w:tc>
        <w:tc>
          <w:tcPr>
            <w:tcW w:w="2413"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تحسين الاداء</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2.702</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2</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0.259</w:t>
            </w:r>
          </w:p>
        </w:tc>
      </w:tr>
    </w:tbl>
    <w:p w:rsidR="006C51B6" w:rsidRPr="00BC4BDC" w:rsidRDefault="006C51B6" w:rsidP="006C51B6">
      <w:pPr>
        <w:spacing w:line="360" w:lineRule="auto"/>
        <w:contextualSpacing/>
        <w:jc w:val="lowKashida"/>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المصدر: من إعداد الباحثي</w:t>
      </w:r>
      <w:r w:rsidRPr="00BC4BDC">
        <w:rPr>
          <w:rFonts w:ascii="Simplified Arabic" w:eastAsia="Calibri" w:hAnsi="Simplified Arabic" w:cs="Simplified Arabic" w:hint="cs"/>
          <w:sz w:val="28"/>
          <w:szCs w:val="28"/>
          <w:rtl/>
        </w:rPr>
        <w:t>ن من نتائج التحليل الإحصائي للاستبيان.</w:t>
      </w:r>
    </w:p>
    <w:p w:rsidR="006C51B6" w:rsidRPr="00D50DBD" w:rsidRDefault="006C51B6" w:rsidP="006C51B6">
      <w:pPr>
        <w:spacing w:line="360" w:lineRule="auto"/>
        <w:contextualSpacing/>
        <w:jc w:val="lowKashida"/>
        <w:rPr>
          <w:rFonts w:ascii="Simplified Arabic" w:eastAsia="Calibri" w:hAnsi="Simplified Arabic" w:cs="Simplified Arabic"/>
          <w:sz w:val="28"/>
          <w:szCs w:val="28"/>
        </w:rPr>
      </w:pPr>
      <w:r w:rsidRPr="00D50DBD">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ab/>
      </w:r>
      <w:r w:rsidRPr="00D50DBD">
        <w:rPr>
          <w:rFonts w:ascii="Simplified Arabic" w:eastAsia="Calibri" w:hAnsi="Simplified Arabic" w:cs="Simplified Arabic" w:hint="cs"/>
          <w:sz w:val="28"/>
          <w:szCs w:val="28"/>
          <w:rtl/>
        </w:rPr>
        <w:t>من الجدول اعلاه وباستخدام أختبار</w:t>
      </w:r>
      <w:r w:rsidRPr="00D50DBD">
        <w:rPr>
          <w:rFonts w:ascii="Simplified Arabic" w:eastAsia="Calibri" w:hAnsi="Simplified Arabic" w:cs="Simplified Arabic" w:hint="cs"/>
          <w:b/>
          <w:bCs/>
          <w:sz w:val="28"/>
          <w:szCs w:val="28"/>
          <w:rtl/>
        </w:rPr>
        <w:t xml:space="preserve"> كروسكال </w:t>
      </w:r>
      <w:r w:rsidRPr="00D50DBD">
        <w:rPr>
          <w:rFonts w:ascii="Simplified Arabic" w:eastAsia="Calibri" w:hAnsi="Simplified Arabic" w:cs="Simplified Arabic"/>
          <w:b/>
          <w:bCs/>
          <w:sz w:val="28"/>
          <w:szCs w:val="28"/>
          <w:rtl/>
        </w:rPr>
        <w:t>–</w:t>
      </w:r>
      <w:r w:rsidRPr="00D50DBD">
        <w:rPr>
          <w:rFonts w:ascii="Simplified Arabic" w:eastAsia="Calibri" w:hAnsi="Simplified Arabic" w:cs="Simplified Arabic" w:hint="cs"/>
          <w:b/>
          <w:bCs/>
          <w:sz w:val="28"/>
          <w:szCs w:val="28"/>
          <w:rtl/>
        </w:rPr>
        <w:t xml:space="preserve"> والاس </w:t>
      </w:r>
      <w:r w:rsidRPr="00D50DBD">
        <w:rPr>
          <w:rFonts w:ascii="Simplified Arabic" w:eastAsia="Calibri" w:hAnsi="Simplified Arabic" w:cs="Simplified Arabic" w:hint="cs"/>
          <w:sz w:val="28"/>
          <w:szCs w:val="28"/>
          <w:rtl/>
        </w:rPr>
        <w:t>تبين ان القيمة الاحتمالية (.</w:t>
      </w:r>
      <w:r w:rsidRPr="00D50DBD">
        <w:rPr>
          <w:rFonts w:ascii="Simplified Arabic" w:eastAsia="Calibri" w:hAnsi="Simplified Arabic" w:cs="Simplified Arabic"/>
          <w:sz w:val="28"/>
          <w:szCs w:val="28"/>
        </w:rPr>
        <w:t>sig</w:t>
      </w:r>
      <w:r w:rsidRPr="00D50DBD">
        <w:rPr>
          <w:rFonts w:ascii="Simplified Arabic" w:eastAsia="Calibri" w:hAnsi="Simplified Arabic" w:cs="Simplified Arabic" w:hint="cs"/>
          <w:sz w:val="28"/>
          <w:szCs w:val="28"/>
          <w:rtl/>
        </w:rPr>
        <w:t xml:space="preserve">) لكل من محاور تمكين العاملين , الاستعداد للتغيير , التكنولوجيا وتحسين الاداء كانت اكبر من مستوى الدلالة </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 xml:space="preserve"> 0.05</w:t>
      </w:r>
      <w:r w:rsidRPr="00D50DBD">
        <w:rPr>
          <w:rFonts w:ascii="Simplified Arabic" w:eastAsia="Calibri" w:hAnsi="Simplified Arabic" w:cs="Simplified Arabic" w:hint="cs"/>
          <w:sz w:val="28"/>
          <w:szCs w:val="28"/>
          <w:rtl/>
        </w:rPr>
        <w:t xml:space="preserve"> ومن ثم فإنه لا توجد فروق ذات دلالة احصائية بين </w:t>
      </w:r>
      <w:r>
        <w:rPr>
          <w:rFonts w:ascii="Simplified Arabic" w:eastAsia="Calibri" w:hAnsi="Simplified Arabic" w:cs="Simplified Arabic" w:hint="cs"/>
          <w:sz w:val="28"/>
          <w:szCs w:val="28"/>
          <w:rtl/>
        </w:rPr>
        <w:t xml:space="preserve">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الإدارية بالهيئة وأثرها على الأ</w:t>
      </w:r>
      <w:r w:rsidRPr="00D50DBD">
        <w:rPr>
          <w:rFonts w:ascii="Simplified Arabic" w:eastAsia="Calibri" w:hAnsi="Simplified Arabic" w:cs="Simplified Arabic" w:hint="cs"/>
          <w:sz w:val="28"/>
          <w:szCs w:val="28"/>
          <w:rtl/>
        </w:rPr>
        <w:t xml:space="preserve">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 المؤهل العلمي.</w:t>
      </w:r>
    </w:p>
    <w:p w:rsidR="006C51B6" w:rsidRPr="00D50DBD" w:rsidRDefault="006C51B6" w:rsidP="006C51B6">
      <w:pPr>
        <w:contextualSpacing/>
        <w:jc w:val="lowKashida"/>
        <w:rPr>
          <w:rFonts w:ascii="Simplified Arabic" w:eastAsia="Calibri" w:hAnsi="Simplified Arabic" w:cs="Simplified Arabic"/>
          <w:b/>
          <w:bCs/>
          <w:sz w:val="4"/>
          <w:szCs w:val="4"/>
          <w:rtl/>
        </w:rPr>
      </w:pPr>
    </w:p>
    <w:p w:rsidR="006C51B6" w:rsidRPr="00752287" w:rsidRDefault="006C51B6" w:rsidP="006C51B6">
      <w:pPr>
        <w:spacing w:line="360" w:lineRule="auto"/>
        <w:contextualSpacing/>
        <w:rPr>
          <w:rFonts w:ascii="Simplified Arabic" w:eastAsia="Calibri" w:hAnsi="Simplified Arabic" w:cs="Simplified Arabic"/>
          <w:b/>
          <w:bCs/>
          <w:sz w:val="28"/>
          <w:szCs w:val="28"/>
          <w:rtl/>
        </w:rPr>
      </w:pPr>
      <w:r w:rsidRPr="00752287">
        <w:rPr>
          <w:rFonts w:ascii="Simplified Arabic" w:eastAsia="Calibri" w:hAnsi="Simplified Arabic" w:cs="Simplified Arabic" w:hint="cs"/>
          <w:b/>
          <w:bCs/>
          <w:sz w:val="28"/>
          <w:szCs w:val="28"/>
          <w:rtl/>
        </w:rPr>
        <w:t xml:space="preserve">رابعاً: التخصص </w:t>
      </w:r>
      <w:r w:rsidRPr="00752287">
        <w:rPr>
          <w:rFonts w:ascii="Simplified Arabic" w:eastAsia="Calibri" w:hAnsi="Simplified Arabic" w:cs="Simplified Arabic"/>
          <w:b/>
          <w:bCs/>
          <w:sz w:val="28"/>
          <w:szCs w:val="28"/>
        </w:rPr>
        <w:t xml:space="preserve"> classification</w:t>
      </w:r>
    </w:p>
    <w:p w:rsidR="006C51B6" w:rsidRPr="00752287" w:rsidRDefault="006C51B6" w:rsidP="006C51B6">
      <w:pPr>
        <w:spacing w:line="360" w:lineRule="auto"/>
        <w:contextualSpacing/>
        <w:rPr>
          <w:rFonts w:ascii="Simplified Arabic" w:eastAsia="Calibri" w:hAnsi="Simplified Arabic" w:cs="Simplified Arabic"/>
          <w:b/>
          <w:bCs/>
          <w:sz w:val="28"/>
          <w:szCs w:val="28"/>
        </w:rPr>
      </w:pPr>
      <w:r w:rsidRPr="00752287">
        <w:rPr>
          <w:rFonts w:ascii="Simplified Arabic" w:eastAsia="Calibri" w:hAnsi="Simplified Arabic" w:cs="Simplified Arabic" w:hint="cs"/>
          <w:b/>
          <w:bCs/>
          <w:sz w:val="28"/>
          <w:szCs w:val="28"/>
          <w:rtl/>
        </w:rPr>
        <w:t xml:space="preserve"> </w:t>
      </w:r>
      <w:r w:rsidRPr="00752287">
        <w:rPr>
          <w:rFonts w:ascii="Simplified Arabic" w:eastAsia="Calibri" w:hAnsi="Simplified Arabic" w:cs="Simplified Arabic" w:hint="cs"/>
          <w:b/>
          <w:bCs/>
          <w:sz w:val="28"/>
          <w:szCs w:val="28"/>
          <w:rtl/>
        </w:rPr>
        <w:tab/>
      </w:r>
      <w:r w:rsidRPr="00752287">
        <w:rPr>
          <w:rFonts w:ascii="Simplified Arabic" w:eastAsia="Calibri" w:hAnsi="Simplified Arabic" w:cs="Simplified Arabic" w:hint="cs"/>
          <w:sz w:val="28"/>
          <w:szCs w:val="28"/>
          <w:rtl/>
        </w:rPr>
        <w:t>توجد فروق ذات دلالة احصائية عند مستوى دلالة بين آراء المبحوثين حول واقع اعادة هندسة العمليات الإداري</w:t>
      </w:r>
      <w:r>
        <w:rPr>
          <w:rFonts w:ascii="Simplified Arabic" w:eastAsia="Calibri" w:hAnsi="Simplified Arabic" w:cs="Simplified Arabic" w:hint="cs"/>
          <w:sz w:val="28"/>
          <w:szCs w:val="28"/>
          <w:rtl/>
        </w:rPr>
        <w:t>ة بالهيئة وأثرها على الأ</w:t>
      </w:r>
      <w:r w:rsidRPr="00752287">
        <w:rPr>
          <w:rFonts w:ascii="Simplified Arabic" w:eastAsia="Calibri" w:hAnsi="Simplified Arabic" w:cs="Simplified Arabic" w:hint="cs"/>
          <w:sz w:val="28"/>
          <w:szCs w:val="28"/>
          <w:rtl/>
        </w:rPr>
        <w:t>داء الإداري تعزى الى</w:t>
      </w:r>
      <w:r w:rsidRPr="00752287">
        <w:rPr>
          <w:rFonts w:ascii="Simplified Arabic" w:eastAsia="Calibri" w:hAnsi="Simplified Arabic" w:cs="Simplified Arabic" w:hint="cs"/>
          <w:b/>
          <w:bCs/>
          <w:sz w:val="28"/>
          <w:szCs w:val="28"/>
          <w:rtl/>
        </w:rPr>
        <w:t xml:space="preserve"> </w:t>
      </w:r>
      <w:r w:rsidRPr="00752287">
        <w:rPr>
          <w:rFonts w:ascii="Simplified Arabic" w:eastAsia="Calibri" w:hAnsi="Simplified Arabic" w:cs="Simplified Arabic" w:hint="cs"/>
          <w:sz w:val="28"/>
          <w:szCs w:val="28"/>
          <w:rtl/>
        </w:rPr>
        <w:t>التخصص</w:t>
      </w:r>
    </w:p>
    <w:p w:rsidR="006C51B6" w:rsidRPr="00226F77" w:rsidRDefault="006C51B6" w:rsidP="006C51B6">
      <w:pPr>
        <w:contextualSpacing/>
        <w:jc w:val="center"/>
        <w:rPr>
          <w:rFonts w:ascii="Simplified Arabic" w:eastAsia="Calibri" w:hAnsi="Simplified Arabic" w:cs="Simplified Arabic"/>
          <w:b/>
          <w:bCs/>
          <w:rtl/>
        </w:rPr>
      </w:pPr>
      <w:r w:rsidRPr="00226F77">
        <w:rPr>
          <w:rFonts w:ascii="Simplified Arabic" w:eastAsia="Calibri" w:hAnsi="Simplified Arabic" w:cs="Simplified Arabic" w:hint="cs"/>
          <w:b/>
          <w:bCs/>
          <w:sz w:val="28"/>
          <w:szCs w:val="28"/>
          <w:rtl/>
        </w:rPr>
        <w:t>جدول (4)</w:t>
      </w:r>
      <w:r w:rsidRPr="00226F77">
        <w:rPr>
          <w:rFonts w:ascii="Simplified Arabic" w:eastAsia="Calibri" w:hAnsi="Simplified Arabic" w:cs="Simplified Arabic" w:hint="cs"/>
          <w:b/>
          <w:bCs/>
          <w:rtl/>
        </w:rPr>
        <w:t xml:space="preserve">: </w:t>
      </w:r>
      <w:r w:rsidRPr="00226F77">
        <w:rPr>
          <w:rFonts w:ascii="Simplified Arabic" w:eastAsia="Calibri" w:hAnsi="Simplified Arabic" w:cs="Simplified Arabic" w:hint="cs"/>
          <w:b/>
          <w:bCs/>
          <w:sz w:val="28"/>
          <w:szCs w:val="28"/>
          <w:rtl/>
        </w:rPr>
        <w:t>يوضح نتائج الفرضية الخاصة بالتخصص</w:t>
      </w:r>
    </w:p>
    <w:p w:rsidR="006C51B6" w:rsidRPr="00777BCB" w:rsidRDefault="006C51B6" w:rsidP="006C51B6">
      <w:pPr>
        <w:contextualSpacing/>
        <w:jc w:val="center"/>
        <w:rPr>
          <w:rFonts w:ascii="Simplified Arabic" w:eastAsia="Calibri" w:hAnsi="Simplified Arabic" w:cs="Simplified Arabic"/>
          <w:b/>
          <w:bCs/>
          <w:sz w:val="16"/>
          <w:szCs w:val="16"/>
          <w:rtl/>
        </w:rPr>
      </w:pPr>
    </w:p>
    <w:tbl>
      <w:tblPr>
        <w:bidiVisual/>
        <w:tblW w:w="86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9"/>
        <w:gridCol w:w="2268"/>
        <w:gridCol w:w="1559"/>
        <w:gridCol w:w="1701"/>
        <w:gridCol w:w="2411"/>
      </w:tblGrid>
      <w:tr w:rsidR="006C51B6" w:rsidRPr="00E96CE5" w:rsidTr="00424FC8">
        <w:trPr>
          <w:jc w:val="center"/>
        </w:trPr>
        <w:tc>
          <w:tcPr>
            <w:tcW w:w="759"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الرقم</w:t>
            </w:r>
          </w:p>
        </w:tc>
        <w:tc>
          <w:tcPr>
            <w:tcW w:w="2268"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المجــــــــــال</w:t>
            </w:r>
          </w:p>
        </w:tc>
        <w:tc>
          <w:tcPr>
            <w:tcW w:w="1559"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قيمة الاختبار</w:t>
            </w:r>
          </w:p>
        </w:tc>
        <w:tc>
          <w:tcPr>
            <w:tcW w:w="1701"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درجات الحرية</w:t>
            </w:r>
          </w:p>
        </w:tc>
        <w:tc>
          <w:tcPr>
            <w:tcW w:w="2411"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القيمة الاحتمالية</w:t>
            </w:r>
            <w:r w:rsidRPr="00D33CD5">
              <w:rPr>
                <w:rFonts w:ascii="Simplified Arabic" w:hAnsi="Simplified Arabic" w:cs="Simplified Arabic"/>
                <w:b/>
                <w:bCs/>
                <w:sz w:val="28"/>
                <w:szCs w:val="28"/>
              </w:rPr>
              <w:t xml:space="preserve"> </w:t>
            </w:r>
            <w:r w:rsidRPr="00D33CD5">
              <w:rPr>
                <w:rFonts w:ascii="Simplified Arabic" w:hAnsi="Simplified Arabic" w:cs="Simplified Arabic"/>
                <w:b/>
                <w:bCs/>
              </w:rPr>
              <w:t>Sig.)</w:t>
            </w:r>
            <w:r w:rsidRPr="00D33CD5">
              <w:rPr>
                <w:rFonts w:ascii="Simplified Arabic" w:hAnsi="Simplified Arabic" w:cs="Simplified Arabic" w:hint="cs"/>
                <w:b/>
                <w:bCs/>
                <w:rtl/>
              </w:rPr>
              <w:t>)</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1</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تمكين العاملين</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7.637</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0.054</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2</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الاستعداد للتغيير</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14.496</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0.002</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3</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التكنلوجيا</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10.992</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0.012</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4</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تحسين الاداء</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0.616</w:t>
            </w:r>
          </w:p>
        </w:tc>
        <w:tc>
          <w:tcPr>
            <w:tcW w:w="170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0.893</w:t>
            </w:r>
          </w:p>
        </w:tc>
      </w:tr>
    </w:tbl>
    <w:p w:rsidR="006C51B6" w:rsidRPr="00D50DBD" w:rsidRDefault="006C51B6" w:rsidP="006C51B6">
      <w:pPr>
        <w:contextualSpacing/>
        <w:jc w:val="lowKashida"/>
        <w:rPr>
          <w:rFonts w:ascii="Simplified Arabic" w:eastAsia="Calibri" w:hAnsi="Simplified Arabic" w:cs="Simplified Arabic"/>
          <w:b/>
          <w:bCs/>
          <w:sz w:val="12"/>
          <w:szCs w:val="12"/>
          <w:rtl/>
        </w:rPr>
      </w:pPr>
    </w:p>
    <w:p w:rsidR="006C51B6" w:rsidRPr="00940171" w:rsidRDefault="006C51B6" w:rsidP="006C51B6">
      <w:pPr>
        <w:spacing w:line="360" w:lineRule="auto"/>
        <w:contextualSpacing/>
        <w:jc w:val="lowKashida"/>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المصدر: من إعداد الباحثي</w:t>
      </w:r>
      <w:r w:rsidRPr="00940171">
        <w:rPr>
          <w:rFonts w:ascii="Simplified Arabic" w:eastAsia="Calibri" w:hAnsi="Simplified Arabic" w:cs="Simplified Arabic" w:hint="cs"/>
          <w:sz w:val="28"/>
          <w:szCs w:val="28"/>
          <w:rtl/>
        </w:rPr>
        <w:t xml:space="preserve">ن من نتائج التحليل الإحصائي للاستبيان. </w:t>
      </w:r>
    </w:p>
    <w:p w:rsidR="006C51B6" w:rsidRPr="00940171" w:rsidRDefault="006C51B6" w:rsidP="006C51B6">
      <w:pPr>
        <w:spacing w:line="360" w:lineRule="auto"/>
        <w:ind w:firstLine="720"/>
        <w:contextualSpacing/>
        <w:jc w:val="lowKashida"/>
        <w:rPr>
          <w:rFonts w:ascii="Simplified Arabic" w:eastAsia="Calibri" w:hAnsi="Simplified Arabic" w:cs="Simplified Arabic"/>
          <w:sz w:val="28"/>
          <w:szCs w:val="28"/>
        </w:rPr>
      </w:pPr>
      <w:r w:rsidRPr="00940171">
        <w:rPr>
          <w:rFonts w:ascii="Simplified Arabic" w:eastAsia="Calibri" w:hAnsi="Simplified Arabic" w:cs="Simplified Arabic" w:hint="cs"/>
          <w:sz w:val="28"/>
          <w:szCs w:val="28"/>
          <w:rtl/>
        </w:rPr>
        <w:t>من الجدول اعلاه وباستخدام أختبار</w:t>
      </w:r>
      <w:r w:rsidRPr="00940171">
        <w:rPr>
          <w:rFonts w:ascii="Simplified Arabic" w:eastAsia="Calibri" w:hAnsi="Simplified Arabic" w:cs="Simplified Arabic" w:hint="cs"/>
          <w:b/>
          <w:bCs/>
          <w:sz w:val="28"/>
          <w:szCs w:val="28"/>
          <w:rtl/>
        </w:rPr>
        <w:t xml:space="preserve"> كروسكال </w:t>
      </w:r>
      <w:r w:rsidRPr="00940171">
        <w:rPr>
          <w:rFonts w:ascii="Simplified Arabic" w:eastAsia="Calibri" w:hAnsi="Simplified Arabic" w:cs="Simplified Arabic"/>
          <w:b/>
          <w:bCs/>
          <w:sz w:val="28"/>
          <w:szCs w:val="28"/>
          <w:rtl/>
        </w:rPr>
        <w:t>–</w:t>
      </w:r>
      <w:r w:rsidRPr="00940171">
        <w:rPr>
          <w:rFonts w:ascii="Simplified Arabic" w:eastAsia="Calibri" w:hAnsi="Simplified Arabic" w:cs="Simplified Arabic" w:hint="cs"/>
          <w:b/>
          <w:bCs/>
          <w:sz w:val="28"/>
          <w:szCs w:val="28"/>
          <w:rtl/>
        </w:rPr>
        <w:t xml:space="preserve"> والاس </w:t>
      </w:r>
      <w:r w:rsidRPr="00940171">
        <w:rPr>
          <w:rFonts w:ascii="Simplified Arabic" w:eastAsia="Calibri" w:hAnsi="Simplified Arabic" w:cs="Simplified Arabic" w:hint="cs"/>
          <w:sz w:val="28"/>
          <w:szCs w:val="28"/>
          <w:rtl/>
        </w:rPr>
        <w:t>تبين ان القيمة الاحتمالية (.</w:t>
      </w:r>
      <w:r w:rsidRPr="00940171">
        <w:rPr>
          <w:rFonts w:ascii="Simplified Arabic" w:eastAsia="Calibri" w:hAnsi="Simplified Arabic" w:cs="Simplified Arabic"/>
          <w:sz w:val="28"/>
          <w:szCs w:val="28"/>
        </w:rPr>
        <w:t>sig</w:t>
      </w:r>
      <w:r w:rsidRPr="00940171">
        <w:rPr>
          <w:rFonts w:ascii="Simplified Arabic" w:eastAsia="Calibri" w:hAnsi="Simplified Arabic" w:cs="Simplified Arabic" w:hint="cs"/>
          <w:sz w:val="28"/>
          <w:szCs w:val="28"/>
          <w:rtl/>
        </w:rPr>
        <w:t xml:space="preserve">) لكل من الاستعداد للتغيير والتكنولوجيا كانت اقل من مستوى الدلالة </w:t>
      </w:r>
      <w:r w:rsidRPr="00940171">
        <w:rPr>
          <w:rFonts w:ascii="Simplified Arabic" w:eastAsia="Calibri" w:hAnsi="Simplified Arabic" w:cs="Simplified Arabic"/>
          <w:sz w:val="28"/>
          <w:szCs w:val="28"/>
        </w:rPr>
        <w:t xml:space="preserve"> </w:t>
      </w:r>
      <w:r w:rsidRPr="00940171">
        <w:rPr>
          <w:rFonts w:ascii="Simplified Arabic" w:eastAsia="Calibri" w:hAnsi="Simplified Arabic" w:cs="Simplified Arabic"/>
          <w:sz w:val="28"/>
          <w:szCs w:val="28"/>
        </w:rPr>
        <w:sym w:font="Symbol" w:char="F061"/>
      </w:r>
      <w:r w:rsidRPr="00940171">
        <w:rPr>
          <w:rFonts w:ascii="Simplified Arabic" w:eastAsia="Calibri" w:hAnsi="Simplified Arabic" w:cs="Simplified Arabic"/>
          <w:sz w:val="28"/>
          <w:szCs w:val="28"/>
        </w:rPr>
        <w:t xml:space="preserve"> </w:t>
      </w:r>
      <w:r w:rsidRPr="00940171">
        <w:rPr>
          <w:rFonts w:ascii="Simplified Arabic" w:eastAsia="Calibri" w:hAnsi="Simplified Arabic" w:cs="Simplified Arabic"/>
          <w:sz w:val="28"/>
          <w:szCs w:val="28"/>
        </w:rPr>
        <w:sym w:font="Symbol" w:char="F03D"/>
      </w:r>
      <w:r w:rsidRPr="00940171">
        <w:rPr>
          <w:rFonts w:ascii="Simplified Arabic" w:eastAsia="Calibri" w:hAnsi="Simplified Arabic" w:cs="Simplified Arabic"/>
          <w:sz w:val="28"/>
          <w:szCs w:val="28"/>
        </w:rPr>
        <w:t xml:space="preserve">  0.05</w:t>
      </w:r>
      <w:r w:rsidRPr="00940171">
        <w:rPr>
          <w:rFonts w:ascii="Simplified Arabic" w:eastAsia="Calibri" w:hAnsi="Simplified Arabic" w:cs="Simplified Arabic" w:hint="cs"/>
          <w:sz w:val="28"/>
          <w:szCs w:val="28"/>
          <w:rtl/>
        </w:rPr>
        <w:t xml:space="preserve"> ومن ثم فإنه توجد فروق ذات دلالة احصائية بين آراء المبحوثين حول واقع اعادة هندسة العمليات الإداري</w:t>
      </w:r>
      <w:r>
        <w:rPr>
          <w:rFonts w:ascii="Simplified Arabic" w:eastAsia="Calibri" w:hAnsi="Simplified Arabic" w:cs="Simplified Arabic" w:hint="cs"/>
          <w:sz w:val="28"/>
          <w:szCs w:val="28"/>
          <w:rtl/>
        </w:rPr>
        <w:t>ة بالهيئة وأثرها على الأ</w:t>
      </w:r>
      <w:r w:rsidRPr="00940171">
        <w:rPr>
          <w:rFonts w:ascii="Simplified Arabic" w:eastAsia="Calibri" w:hAnsi="Simplified Arabic" w:cs="Simplified Arabic" w:hint="cs"/>
          <w:sz w:val="28"/>
          <w:szCs w:val="28"/>
          <w:rtl/>
        </w:rPr>
        <w:t>داء الإداري تعزى الى التخصص.</w:t>
      </w:r>
    </w:p>
    <w:p w:rsidR="006C51B6" w:rsidRPr="00D50DBD" w:rsidRDefault="006C51B6" w:rsidP="006C51B6">
      <w:pPr>
        <w:spacing w:line="360" w:lineRule="auto"/>
        <w:contextualSpacing/>
        <w:jc w:val="lowKashida"/>
        <w:rPr>
          <w:rFonts w:ascii="Simplified Arabic" w:eastAsia="Calibri" w:hAnsi="Simplified Arabic" w:cs="Simplified Arabic"/>
          <w:b/>
          <w:bCs/>
          <w:sz w:val="10"/>
          <w:szCs w:val="10"/>
          <w:rtl/>
        </w:rPr>
      </w:pPr>
    </w:p>
    <w:p w:rsidR="006C51B6" w:rsidRPr="00D50DBD" w:rsidRDefault="006C51B6" w:rsidP="006C51B6">
      <w:pPr>
        <w:spacing w:line="360" w:lineRule="auto"/>
        <w:contextualSpacing/>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t xml:space="preserve">خامساً: المستوى الوظيفي </w:t>
      </w:r>
      <w:r w:rsidRPr="00D50DBD">
        <w:rPr>
          <w:rFonts w:ascii="Simplified Arabic" w:eastAsia="Calibri" w:hAnsi="Simplified Arabic" w:cs="Simplified Arabic"/>
          <w:b/>
          <w:bCs/>
          <w:sz w:val="28"/>
          <w:szCs w:val="28"/>
        </w:rPr>
        <w:t>Jop</w:t>
      </w:r>
    </w:p>
    <w:p w:rsidR="006C51B6" w:rsidRPr="00D50DBD" w:rsidRDefault="006C51B6" w:rsidP="006C51B6">
      <w:pPr>
        <w:spacing w:line="360" w:lineRule="auto"/>
        <w:contextualSpacing/>
        <w:jc w:val="both"/>
        <w:rPr>
          <w:rFonts w:ascii="Simplified Arabic" w:eastAsia="Calibri" w:hAnsi="Simplified Arabic" w:cs="Simplified Arabic"/>
          <w:b/>
          <w:bCs/>
          <w:sz w:val="28"/>
          <w:szCs w:val="28"/>
          <w:rtl/>
        </w:rPr>
      </w:pPr>
      <w:r w:rsidRPr="00D50DBD">
        <w:rPr>
          <w:rFonts w:ascii="Simplified Arabic" w:eastAsia="Calibri" w:hAnsi="Simplified Arabic" w:cs="Simplified Arabic" w:hint="cs"/>
          <w:b/>
          <w:bCs/>
          <w:sz w:val="28"/>
          <w:szCs w:val="28"/>
          <w:rtl/>
        </w:rPr>
        <w:lastRenderedPageBreak/>
        <w:t xml:space="preserve"> </w:t>
      </w:r>
      <w:r>
        <w:rPr>
          <w:rFonts w:ascii="Simplified Arabic" w:eastAsia="Calibri" w:hAnsi="Simplified Arabic" w:cs="Simplified Arabic" w:hint="cs"/>
          <w:sz w:val="28"/>
          <w:szCs w:val="28"/>
          <w:rtl/>
        </w:rPr>
        <w:tab/>
      </w:r>
      <w:r w:rsidRPr="00D50DBD">
        <w:rPr>
          <w:rFonts w:ascii="Simplified Arabic" w:eastAsia="Calibri" w:hAnsi="Simplified Arabic" w:cs="Simplified Arabic" w:hint="cs"/>
          <w:sz w:val="28"/>
          <w:szCs w:val="28"/>
          <w:rtl/>
        </w:rPr>
        <w:t xml:space="preserve">توجد فروق ذات دلالة احصائية عند مستوى دلالة بين </w:t>
      </w:r>
      <w:r>
        <w:rPr>
          <w:rFonts w:ascii="Simplified Arabic" w:eastAsia="Calibri" w:hAnsi="Simplified Arabic" w:cs="Simplified Arabic" w:hint="cs"/>
          <w:sz w:val="28"/>
          <w:szCs w:val="28"/>
          <w:rtl/>
        </w:rPr>
        <w:t xml:space="preserve">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بالهيئة وأثرها على الاداء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w:t>
      </w:r>
      <w:r w:rsidRPr="00D50DBD">
        <w:rPr>
          <w:rFonts w:ascii="Simplified Arabic" w:eastAsia="Calibri" w:hAnsi="Simplified Arabic" w:cs="Simplified Arabic" w:hint="cs"/>
          <w:b/>
          <w:bCs/>
          <w:sz w:val="28"/>
          <w:szCs w:val="28"/>
          <w:rtl/>
        </w:rPr>
        <w:t xml:space="preserve"> </w:t>
      </w:r>
      <w:r w:rsidRPr="00D50DBD">
        <w:rPr>
          <w:rFonts w:ascii="Simplified Arabic" w:eastAsia="Calibri" w:hAnsi="Simplified Arabic" w:cs="Simplified Arabic" w:hint="cs"/>
          <w:sz w:val="28"/>
          <w:szCs w:val="28"/>
          <w:rtl/>
        </w:rPr>
        <w:t>المستوى الوظيفي</w:t>
      </w:r>
      <w:r w:rsidRPr="00D50DBD">
        <w:rPr>
          <w:rFonts w:ascii="Simplified Arabic" w:eastAsia="Calibri" w:hAnsi="Simplified Arabic" w:cs="Simplified Arabic" w:hint="cs"/>
          <w:b/>
          <w:bCs/>
          <w:sz w:val="28"/>
          <w:szCs w:val="28"/>
          <w:rtl/>
        </w:rPr>
        <w:t>.</w:t>
      </w:r>
    </w:p>
    <w:p w:rsidR="006C51B6" w:rsidRPr="00226F77" w:rsidRDefault="006C51B6" w:rsidP="006C51B6">
      <w:pPr>
        <w:contextualSpacing/>
        <w:jc w:val="center"/>
        <w:rPr>
          <w:rFonts w:ascii="Simplified Arabic" w:eastAsia="Calibri" w:hAnsi="Simplified Arabic" w:cs="Simplified Arabic"/>
          <w:b/>
          <w:bCs/>
          <w:sz w:val="28"/>
          <w:szCs w:val="28"/>
          <w:rtl/>
        </w:rPr>
      </w:pPr>
      <w:r w:rsidRPr="00226F77">
        <w:rPr>
          <w:rFonts w:ascii="Simplified Arabic" w:eastAsia="Calibri" w:hAnsi="Simplified Arabic" w:cs="Simplified Arabic" w:hint="cs"/>
          <w:b/>
          <w:bCs/>
          <w:sz w:val="28"/>
          <w:szCs w:val="28"/>
          <w:rtl/>
        </w:rPr>
        <w:t>جدول (5): يوضح نتائج الفرضية الخاصة بالوظيفة</w:t>
      </w:r>
    </w:p>
    <w:p w:rsidR="006C51B6" w:rsidRPr="002F176C" w:rsidRDefault="006C51B6" w:rsidP="006C51B6">
      <w:pPr>
        <w:contextualSpacing/>
        <w:jc w:val="center"/>
        <w:rPr>
          <w:rFonts w:ascii="Simplified Arabic" w:eastAsia="Calibri" w:hAnsi="Simplified Arabic" w:cs="Simplified Arabic"/>
          <w:sz w:val="10"/>
          <w:szCs w:val="10"/>
          <w:rtl/>
        </w:rPr>
      </w:pPr>
    </w:p>
    <w:tbl>
      <w:tblPr>
        <w:bidiVisual/>
        <w:tblW w:w="86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9"/>
        <w:gridCol w:w="2268"/>
        <w:gridCol w:w="1843"/>
        <w:gridCol w:w="1417"/>
        <w:gridCol w:w="2411"/>
      </w:tblGrid>
      <w:tr w:rsidR="006C51B6" w:rsidRPr="00E96CE5" w:rsidTr="00424FC8">
        <w:trPr>
          <w:jc w:val="center"/>
        </w:trPr>
        <w:tc>
          <w:tcPr>
            <w:tcW w:w="759"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الرقم</w:t>
            </w:r>
          </w:p>
        </w:tc>
        <w:tc>
          <w:tcPr>
            <w:tcW w:w="2268"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المجــــــــــال</w:t>
            </w:r>
          </w:p>
        </w:tc>
        <w:tc>
          <w:tcPr>
            <w:tcW w:w="1843"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قيمة الاختبار</w:t>
            </w:r>
          </w:p>
        </w:tc>
        <w:tc>
          <w:tcPr>
            <w:tcW w:w="1417"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درجات الحرية</w:t>
            </w:r>
          </w:p>
        </w:tc>
        <w:tc>
          <w:tcPr>
            <w:tcW w:w="2411" w:type="dxa"/>
            <w:shd w:val="clear" w:color="auto" w:fill="A6A6A6"/>
            <w:vAlign w:val="bottom"/>
          </w:tcPr>
          <w:p w:rsidR="006C51B6" w:rsidRPr="00D33CD5" w:rsidRDefault="006C51B6" w:rsidP="00424FC8">
            <w:pPr>
              <w:contextualSpacing/>
              <w:jc w:val="center"/>
              <w:rPr>
                <w:rFonts w:ascii="Simplified Arabic" w:hAnsi="Simplified Arabic" w:cs="Simplified Arabic"/>
                <w:b/>
                <w:bCs/>
                <w:rtl/>
              </w:rPr>
            </w:pPr>
            <w:r w:rsidRPr="00D33CD5">
              <w:rPr>
                <w:rFonts w:ascii="Simplified Arabic" w:hAnsi="Simplified Arabic" w:cs="Simplified Arabic" w:hint="cs"/>
                <w:b/>
                <w:bCs/>
                <w:rtl/>
              </w:rPr>
              <w:t>القيمة الاحتمالية</w:t>
            </w:r>
            <w:r w:rsidRPr="00D33CD5">
              <w:rPr>
                <w:rFonts w:ascii="Simplified Arabic" w:hAnsi="Simplified Arabic" w:cs="Simplified Arabic"/>
                <w:b/>
                <w:bCs/>
                <w:sz w:val="28"/>
                <w:szCs w:val="28"/>
              </w:rPr>
              <w:t xml:space="preserve"> </w:t>
            </w:r>
            <w:r w:rsidRPr="00D33CD5">
              <w:rPr>
                <w:rFonts w:ascii="Simplified Arabic" w:hAnsi="Simplified Arabic" w:cs="Simplified Arabic"/>
                <w:b/>
                <w:bCs/>
              </w:rPr>
              <w:t>Sig.)</w:t>
            </w:r>
            <w:r w:rsidRPr="00D33CD5">
              <w:rPr>
                <w:rFonts w:ascii="Simplified Arabic" w:hAnsi="Simplified Arabic" w:cs="Simplified Arabic" w:hint="cs"/>
                <w:b/>
                <w:bCs/>
                <w:rtl/>
              </w:rPr>
              <w:t>)</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1</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تمكين العاملين</w:t>
            </w:r>
          </w:p>
        </w:tc>
        <w:tc>
          <w:tcPr>
            <w:tcW w:w="1843"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4.694</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0.32</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2</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الاستعداد للتغيير</w:t>
            </w:r>
          </w:p>
        </w:tc>
        <w:tc>
          <w:tcPr>
            <w:tcW w:w="1843"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10.218</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0.037</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3</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التكنلوجيا</w:t>
            </w:r>
          </w:p>
        </w:tc>
        <w:tc>
          <w:tcPr>
            <w:tcW w:w="1843"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13.841</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0.008</w:t>
            </w:r>
          </w:p>
        </w:tc>
      </w:tr>
      <w:tr w:rsidR="006C51B6" w:rsidRPr="00E96CE5" w:rsidTr="00424FC8">
        <w:trPr>
          <w:jc w:val="center"/>
        </w:trPr>
        <w:tc>
          <w:tcPr>
            <w:tcW w:w="759"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4</w:t>
            </w:r>
          </w:p>
        </w:tc>
        <w:tc>
          <w:tcPr>
            <w:tcW w:w="2268" w:type="dxa"/>
            <w:shd w:val="clear" w:color="auto" w:fill="auto"/>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تحسين الاداء</w:t>
            </w:r>
          </w:p>
        </w:tc>
        <w:tc>
          <w:tcPr>
            <w:tcW w:w="1843"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4.194</w:t>
            </w:r>
          </w:p>
        </w:tc>
        <w:tc>
          <w:tcPr>
            <w:tcW w:w="1417"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4</w:t>
            </w:r>
          </w:p>
        </w:tc>
        <w:tc>
          <w:tcPr>
            <w:tcW w:w="241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0.38</w:t>
            </w:r>
          </w:p>
        </w:tc>
      </w:tr>
    </w:tbl>
    <w:p w:rsidR="006C51B6" w:rsidRPr="00D50DBD" w:rsidRDefault="006C51B6" w:rsidP="006C51B6">
      <w:pPr>
        <w:contextualSpacing/>
        <w:jc w:val="lowKashida"/>
        <w:rPr>
          <w:rFonts w:ascii="Simplified Arabic" w:eastAsia="Calibri" w:hAnsi="Simplified Arabic" w:cs="Simplified Arabic"/>
          <w:b/>
          <w:bCs/>
          <w:sz w:val="14"/>
          <w:szCs w:val="14"/>
          <w:rtl/>
        </w:rPr>
      </w:pPr>
    </w:p>
    <w:p w:rsidR="006C51B6" w:rsidRPr="002F176C" w:rsidRDefault="006C51B6" w:rsidP="006C51B6">
      <w:pPr>
        <w:contextualSpacing/>
        <w:jc w:val="lowKashida"/>
        <w:rPr>
          <w:rFonts w:ascii="Simplified Arabic" w:eastAsia="Calibri" w:hAnsi="Simplified Arabic" w:cs="Simplified Arabic"/>
          <w:sz w:val="28"/>
          <w:szCs w:val="28"/>
          <w:rtl/>
        </w:rPr>
      </w:pPr>
      <w:r w:rsidRPr="002F176C">
        <w:rPr>
          <w:rFonts w:ascii="Simplified Arabic" w:eastAsia="Calibri" w:hAnsi="Simplified Arabic" w:cs="Simplified Arabic" w:hint="cs"/>
          <w:sz w:val="28"/>
          <w:szCs w:val="28"/>
          <w:rtl/>
        </w:rPr>
        <w:t>المصدر: من إعداد الباحثين من نتائج التحليل الإحصائي للاستبيان.</w:t>
      </w:r>
    </w:p>
    <w:p w:rsidR="006C51B6" w:rsidRPr="002F176C" w:rsidRDefault="006C51B6" w:rsidP="006C51B6">
      <w:pPr>
        <w:spacing w:line="360" w:lineRule="auto"/>
        <w:ind w:firstLine="720"/>
        <w:contextualSpacing/>
        <w:jc w:val="lowKashida"/>
        <w:rPr>
          <w:rFonts w:ascii="Simplified Arabic" w:eastAsia="Calibri" w:hAnsi="Simplified Arabic" w:cs="Simplified Arabic"/>
          <w:sz w:val="28"/>
          <w:szCs w:val="28"/>
        </w:rPr>
      </w:pPr>
      <w:r w:rsidRPr="002F176C">
        <w:rPr>
          <w:rFonts w:ascii="Simplified Arabic" w:eastAsia="Calibri" w:hAnsi="Simplified Arabic" w:cs="Simplified Arabic" w:hint="cs"/>
          <w:sz w:val="28"/>
          <w:szCs w:val="28"/>
          <w:rtl/>
        </w:rPr>
        <w:t>من ال</w:t>
      </w:r>
      <w:r>
        <w:rPr>
          <w:rFonts w:ascii="Simplified Arabic" w:eastAsia="Calibri" w:hAnsi="Simplified Arabic" w:cs="Simplified Arabic" w:hint="cs"/>
          <w:sz w:val="28"/>
          <w:szCs w:val="28"/>
          <w:rtl/>
        </w:rPr>
        <w:t>جدول اعلاه وباستخدام ا</w:t>
      </w:r>
      <w:r w:rsidRPr="002F176C">
        <w:rPr>
          <w:rFonts w:ascii="Simplified Arabic" w:eastAsia="Calibri" w:hAnsi="Simplified Arabic" w:cs="Simplified Arabic" w:hint="cs"/>
          <w:sz w:val="28"/>
          <w:szCs w:val="28"/>
          <w:rtl/>
        </w:rPr>
        <w:t>ختبار</w:t>
      </w:r>
      <w:r w:rsidRPr="002F176C">
        <w:rPr>
          <w:rFonts w:ascii="Simplified Arabic" w:eastAsia="Calibri" w:hAnsi="Simplified Arabic" w:cs="Simplified Arabic" w:hint="cs"/>
          <w:b/>
          <w:bCs/>
          <w:sz w:val="28"/>
          <w:szCs w:val="28"/>
          <w:rtl/>
        </w:rPr>
        <w:t xml:space="preserve"> كروسكال </w:t>
      </w:r>
      <w:r w:rsidRPr="002F176C">
        <w:rPr>
          <w:rFonts w:ascii="Simplified Arabic" w:eastAsia="Calibri" w:hAnsi="Simplified Arabic" w:cs="Simplified Arabic"/>
          <w:b/>
          <w:bCs/>
          <w:sz w:val="28"/>
          <w:szCs w:val="28"/>
          <w:rtl/>
        </w:rPr>
        <w:t>–</w:t>
      </w:r>
      <w:r w:rsidRPr="002F176C">
        <w:rPr>
          <w:rFonts w:ascii="Simplified Arabic" w:eastAsia="Calibri" w:hAnsi="Simplified Arabic" w:cs="Simplified Arabic" w:hint="cs"/>
          <w:b/>
          <w:bCs/>
          <w:sz w:val="28"/>
          <w:szCs w:val="28"/>
          <w:rtl/>
        </w:rPr>
        <w:t xml:space="preserve"> والاس </w:t>
      </w:r>
      <w:r w:rsidRPr="002F176C">
        <w:rPr>
          <w:rFonts w:ascii="Simplified Arabic" w:eastAsia="Calibri" w:hAnsi="Simplified Arabic" w:cs="Simplified Arabic" w:hint="cs"/>
          <w:sz w:val="28"/>
          <w:szCs w:val="28"/>
          <w:rtl/>
        </w:rPr>
        <w:t>تبين ان القيمة الاحتمالية (.</w:t>
      </w:r>
      <w:r w:rsidRPr="002F176C">
        <w:rPr>
          <w:rFonts w:ascii="Simplified Arabic" w:eastAsia="Calibri" w:hAnsi="Simplified Arabic" w:cs="Simplified Arabic"/>
          <w:sz w:val="28"/>
          <w:szCs w:val="28"/>
        </w:rPr>
        <w:t>sig</w:t>
      </w:r>
      <w:r w:rsidRPr="002F176C">
        <w:rPr>
          <w:rFonts w:ascii="Simplified Arabic" w:eastAsia="Calibri" w:hAnsi="Simplified Arabic" w:cs="Simplified Arabic" w:hint="cs"/>
          <w:sz w:val="28"/>
          <w:szCs w:val="28"/>
          <w:rtl/>
        </w:rPr>
        <w:t xml:space="preserve">) لكل من الاستعداد للتغيير والتكنولوجيا كانت اصغر من مستوى الدلالة </w:t>
      </w:r>
      <w:r w:rsidRPr="002F176C">
        <w:rPr>
          <w:rFonts w:ascii="Simplified Arabic" w:eastAsia="Calibri" w:hAnsi="Simplified Arabic" w:cs="Simplified Arabic"/>
          <w:sz w:val="28"/>
          <w:szCs w:val="28"/>
        </w:rPr>
        <w:t xml:space="preserve"> </w:t>
      </w:r>
      <w:r w:rsidRPr="002F176C">
        <w:rPr>
          <w:rFonts w:ascii="Simplified Arabic" w:eastAsia="Calibri" w:hAnsi="Simplified Arabic" w:cs="Simplified Arabic"/>
          <w:sz w:val="28"/>
          <w:szCs w:val="28"/>
        </w:rPr>
        <w:sym w:font="Symbol" w:char="F061"/>
      </w:r>
      <w:r w:rsidRPr="002F176C">
        <w:rPr>
          <w:rFonts w:ascii="Simplified Arabic" w:eastAsia="Calibri" w:hAnsi="Simplified Arabic" w:cs="Simplified Arabic"/>
          <w:sz w:val="28"/>
          <w:szCs w:val="28"/>
        </w:rPr>
        <w:t xml:space="preserve"> </w:t>
      </w:r>
      <w:r w:rsidRPr="002F176C">
        <w:rPr>
          <w:rFonts w:ascii="Simplified Arabic" w:eastAsia="Calibri" w:hAnsi="Simplified Arabic" w:cs="Simplified Arabic"/>
          <w:sz w:val="28"/>
          <w:szCs w:val="28"/>
        </w:rPr>
        <w:sym w:font="Symbol" w:char="F03D"/>
      </w:r>
      <w:r w:rsidRPr="002F176C">
        <w:rPr>
          <w:rFonts w:ascii="Simplified Arabic" w:eastAsia="Calibri" w:hAnsi="Simplified Arabic" w:cs="Simplified Arabic"/>
          <w:sz w:val="28"/>
          <w:szCs w:val="28"/>
        </w:rPr>
        <w:t xml:space="preserve">  0.05</w:t>
      </w:r>
      <w:r w:rsidRPr="002F176C">
        <w:rPr>
          <w:rFonts w:ascii="Simplified Arabic" w:eastAsia="Calibri" w:hAnsi="Simplified Arabic" w:cs="Simplified Arabic" w:hint="cs"/>
          <w:sz w:val="28"/>
          <w:szCs w:val="28"/>
          <w:rtl/>
        </w:rPr>
        <w:t xml:space="preserve"> ومن ثم فإنه توجد فروق ذات دلالة احصائية بين آراء المبحوثين حول واقع اعادة هندسة العمليات الإدارية بالهيئة وأثرها على الاداء الإداري تعزى الى المستوى  الوظيفي.</w:t>
      </w:r>
    </w:p>
    <w:p w:rsidR="006C51B6" w:rsidRPr="002F176C" w:rsidRDefault="006C51B6" w:rsidP="006C51B6">
      <w:pPr>
        <w:spacing w:line="360" w:lineRule="auto"/>
        <w:contextualSpacing/>
        <w:jc w:val="lowKashida"/>
        <w:rPr>
          <w:rFonts w:ascii="Simplified Arabic" w:eastAsia="Calibri" w:hAnsi="Simplified Arabic" w:cs="Simplified Arabic"/>
          <w:b/>
          <w:bCs/>
          <w:sz w:val="28"/>
          <w:szCs w:val="28"/>
          <w:rtl/>
        </w:rPr>
      </w:pPr>
      <w:r w:rsidRPr="002F176C">
        <w:rPr>
          <w:rFonts w:ascii="Simplified Arabic" w:eastAsia="Calibri" w:hAnsi="Simplified Arabic" w:cs="Simplified Arabic" w:hint="cs"/>
          <w:b/>
          <w:bCs/>
          <w:sz w:val="28"/>
          <w:szCs w:val="28"/>
          <w:rtl/>
        </w:rPr>
        <w:t xml:space="preserve">سادساً: أعوام الخبرة </w:t>
      </w:r>
      <w:r w:rsidRPr="002F176C">
        <w:rPr>
          <w:rFonts w:ascii="Simplified Arabic" w:eastAsia="Calibri" w:hAnsi="Simplified Arabic" w:cs="Simplified Arabic"/>
          <w:b/>
          <w:bCs/>
          <w:sz w:val="28"/>
          <w:szCs w:val="28"/>
        </w:rPr>
        <w:t xml:space="preserve">experience </w:t>
      </w:r>
    </w:p>
    <w:p w:rsidR="006C51B6" w:rsidRPr="002F176C" w:rsidRDefault="006C51B6" w:rsidP="006C51B6">
      <w:pPr>
        <w:spacing w:line="360" w:lineRule="auto"/>
        <w:contextualSpacing/>
        <w:jc w:val="lowKashida"/>
        <w:rPr>
          <w:rFonts w:ascii="Simplified Arabic" w:eastAsia="Calibri" w:hAnsi="Simplified Arabic" w:cs="Simplified Arabic"/>
          <w:b/>
          <w:bCs/>
          <w:sz w:val="28"/>
          <w:szCs w:val="28"/>
          <w:rtl/>
        </w:rPr>
      </w:pPr>
      <w:r w:rsidRPr="002F176C">
        <w:rPr>
          <w:rFonts w:ascii="Simplified Arabic" w:eastAsia="Calibri" w:hAnsi="Simplified Arabic" w:cs="Simplified Arabic" w:hint="cs"/>
          <w:b/>
          <w:bCs/>
          <w:sz w:val="28"/>
          <w:szCs w:val="28"/>
          <w:rtl/>
        </w:rPr>
        <w:t xml:space="preserve"> </w:t>
      </w:r>
      <w:r>
        <w:rPr>
          <w:rFonts w:ascii="Simplified Arabic" w:eastAsia="Calibri" w:hAnsi="Simplified Arabic" w:cs="Simplified Arabic" w:hint="cs"/>
          <w:sz w:val="28"/>
          <w:szCs w:val="28"/>
          <w:rtl/>
        </w:rPr>
        <w:tab/>
      </w:r>
      <w:r w:rsidRPr="002F176C">
        <w:rPr>
          <w:rFonts w:ascii="Simplified Arabic" w:eastAsia="Calibri" w:hAnsi="Simplified Arabic" w:cs="Simplified Arabic" w:hint="cs"/>
          <w:sz w:val="28"/>
          <w:szCs w:val="28"/>
          <w:rtl/>
        </w:rPr>
        <w:t>توجد فروق ذات دلالة احصائية عند مستوى دلالة بين آراء المبحوثين حول واقع اعادة هندسة العمليات الإداري</w:t>
      </w:r>
      <w:r>
        <w:rPr>
          <w:rFonts w:ascii="Simplified Arabic" w:eastAsia="Calibri" w:hAnsi="Simplified Arabic" w:cs="Simplified Arabic" w:hint="cs"/>
          <w:sz w:val="28"/>
          <w:szCs w:val="28"/>
          <w:rtl/>
        </w:rPr>
        <w:t>ة بالهيئة وأثرها على الأ</w:t>
      </w:r>
      <w:r w:rsidRPr="002F176C">
        <w:rPr>
          <w:rFonts w:ascii="Simplified Arabic" w:eastAsia="Calibri" w:hAnsi="Simplified Arabic" w:cs="Simplified Arabic" w:hint="cs"/>
          <w:sz w:val="28"/>
          <w:szCs w:val="28"/>
          <w:rtl/>
        </w:rPr>
        <w:t>داء الإداري تعزى الى</w:t>
      </w:r>
      <w:r w:rsidRPr="002F176C">
        <w:rPr>
          <w:rFonts w:ascii="Simplified Arabic" w:eastAsia="Calibri" w:hAnsi="Simplified Arabic" w:cs="Simplified Arabic" w:hint="cs"/>
          <w:b/>
          <w:bCs/>
          <w:sz w:val="28"/>
          <w:szCs w:val="28"/>
          <w:rtl/>
        </w:rPr>
        <w:t xml:space="preserve"> </w:t>
      </w:r>
      <w:r w:rsidRPr="002F176C">
        <w:rPr>
          <w:rFonts w:ascii="Simplified Arabic" w:eastAsia="Calibri" w:hAnsi="Simplified Arabic" w:cs="Simplified Arabic" w:hint="cs"/>
          <w:sz w:val="28"/>
          <w:szCs w:val="28"/>
          <w:rtl/>
        </w:rPr>
        <w:t>أعوام الخبرة .</w:t>
      </w:r>
    </w:p>
    <w:p w:rsidR="006C51B6" w:rsidRPr="00D50DBD" w:rsidRDefault="006C51B6" w:rsidP="006C51B6">
      <w:pPr>
        <w:contextualSpacing/>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جدول </w:t>
      </w:r>
      <w:r w:rsidRPr="00D50DBD">
        <w:rPr>
          <w:rFonts w:ascii="Simplified Arabic" w:eastAsia="Calibri" w:hAnsi="Simplified Arabic" w:cs="Simplified Arabic" w:hint="cs"/>
          <w:b/>
          <w:bCs/>
          <w:sz w:val="28"/>
          <w:szCs w:val="28"/>
          <w:rtl/>
        </w:rPr>
        <w:t>(</w:t>
      </w:r>
      <w:r>
        <w:rPr>
          <w:rFonts w:ascii="Simplified Arabic" w:eastAsia="Calibri" w:hAnsi="Simplified Arabic" w:cs="Simplified Arabic" w:hint="cs"/>
          <w:b/>
          <w:bCs/>
          <w:sz w:val="28"/>
          <w:szCs w:val="28"/>
          <w:rtl/>
        </w:rPr>
        <w:t>6</w:t>
      </w:r>
      <w:r w:rsidRPr="00D50DBD">
        <w:rPr>
          <w:rFonts w:ascii="Simplified Arabic" w:eastAsia="Calibri" w:hAnsi="Simplified Arabic" w:cs="Simplified Arabic" w:hint="cs"/>
          <w:b/>
          <w:bCs/>
          <w:sz w:val="28"/>
          <w:szCs w:val="28"/>
          <w:rtl/>
        </w:rPr>
        <w:t>)</w:t>
      </w:r>
      <w:r>
        <w:rPr>
          <w:rFonts w:ascii="Simplified Arabic" w:eastAsia="Calibri" w:hAnsi="Simplified Arabic" w:cs="Simplified Arabic" w:hint="cs"/>
          <w:b/>
          <w:bCs/>
          <w:sz w:val="28"/>
          <w:szCs w:val="28"/>
          <w:rtl/>
        </w:rPr>
        <w:t xml:space="preserve">: </w:t>
      </w:r>
      <w:r w:rsidRPr="00D50DBD">
        <w:rPr>
          <w:rFonts w:ascii="Simplified Arabic" w:eastAsia="Calibri" w:hAnsi="Simplified Arabic" w:cs="Simplified Arabic" w:hint="cs"/>
          <w:b/>
          <w:bCs/>
          <w:sz w:val="28"/>
          <w:szCs w:val="28"/>
          <w:rtl/>
        </w:rPr>
        <w:t>نتائج الفرضية الخاصة بالخبرة</w:t>
      </w:r>
    </w:p>
    <w:tbl>
      <w:tblPr>
        <w:bidiVisual/>
        <w:tblW w:w="86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9"/>
        <w:gridCol w:w="1559"/>
        <w:gridCol w:w="1560"/>
        <w:gridCol w:w="1559"/>
        <w:gridCol w:w="3261"/>
      </w:tblGrid>
      <w:tr w:rsidR="006C51B6" w:rsidRPr="00E96CE5" w:rsidTr="00424FC8">
        <w:trPr>
          <w:jc w:val="center"/>
        </w:trPr>
        <w:tc>
          <w:tcPr>
            <w:tcW w:w="759" w:type="dxa"/>
            <w:shd w:val="clear" w:color="auto" w:fill="A6A6A6"/>
            <w:vAlign w:val="bottom"/>
          </w:tcPr>
          <w:p w:rsidR="006C51B6" w:rsidRPr="00226F77" w:rsidRDefault="006C51B6" w:rsidP="00424FC8">
            <w:pPr>
              <w:spacing w:after="200"/>
              <w:contextualSpacing/>
              <w:jc w:val="center"/>
              <w:rPr>
                <w:rFonts w:ascii="Simplified Arabic" w:hAnsi="Simplified Arabic" w:cs="Simplified Arabic"/>
                <w:b/>
                <w:bCs/>
                <w:rtl/>
              </w:rPr>
            </w:pPr>
            <w:r w:rsidRPr="00226F77">
              <w:rPr>
                <w:rFonts w:ascii="Simplified Arabic" w:hAnsi="Simplified Arabic" w:cs="Simplified Arabic" w:hint="cs"/>
                <w:b/>
                <w:bCs/>
                <w:rtl/>
              </w:rPr>
              <w:t>الرقم</w:t>
            </w:r>
          </w:p>
        </w:tc>
        <w:tc>
          <w:tcPr>
            <w:tcW w:w="1559" w:type="dxa"/>
            <w:shd w:val="clear" w:color="auto" w:fill="A6A6A6"/>
            <w:vAlign w:val="bottom"/>
          </w:tcPr>
          <w:p w:rsidR="006C51B6" w:rsidRPr="00226F77" w:rsidRDefault="006C51B6" w:rsidP="00424FC8">
            <w:pPr>
              <w:spacing w:after="200"/>
              <w:contextualSpacing/>
              <w:jc w:val="center"/>
              <w:rPr>
                <w:rFonts w:ascii="Simplified Arabic" w:hAnsi="Simplified Arabic" w:cs="Simplified Arabic"/>
                <w:b/>
                <w:bCs/>
                <w:rtl/>
              </w:rPr>
            </w:pPr>
            <w:r w:rsidRPr="00226F77">
              <w:rPr>
                <w:rFonts w:ascii="Simplified Arabic" w:hAnsi="Simplified Arabic" w:cs="Simplified Arabic" w:hint="cs"/>
                <w:b/>
                <w:bCs/>
                <w:rtl/>
              </w:rPr>
              <w:t>المجــــــــــال</w:t>
            </w:r>
          </w:p>
        </w:tc>
        <w:tc>
          <w:tcPr>
            <w:tcW w:w="1560" w:type="dxa"/>
            <w:shd w:val="clear" w:color="auto" w:fill="A6A6A6"/>
            <w:vAlign w:val="bottom"/>
          </w:tcPr>
          <w:p w:rsidR="006C51B6" w:rsidRPr="00226F77" w:rsidRDefault="006C51B6" w:rsidP="00424FC8">
            <w:pPr>
              <w:spacing w:after="200"/>
              <w:contextualSpacing/>
              <w:jc w:val="center"/>
              <w:rPr>
                <w:rFonts w:ascii="Simplified Arabic" w:hAnsi="Simplified Arabic" w:cs="Simplified Arabic"/>
                <w:b/>
                <w:bCs/>
                <w:rtl/>
              </w:rPr>
            </w:pPr>
            <w:r w:rsidRPr="00226F77">
              <w:rPr>
                <w:rFonts w:ascii="Simplified Arabic" w:hAnsi="Simplified Arabic" w:cs="Simplified Arabic" w:hint="cs"/>
                <w:b/>
                <w:bCs/>
                <w:rtl/>
              </w:rPr>
              <w:t>قيمة الاختبار</w:t>
            </w:r>
          </w:p>
        </w:tc>
        <w:tc>
          <w:tcPr>
            <w:tcW w:w="1559" w:type="dxa"/>
            <w:shd w:val="clear" w:color="auto" w:fill="A6A6A6"/>
            <w:vAlign w:val="bottom"/>
          </w:tcPr>
          <w:p w:rsidR="006C51B6" w:rsidRPr="00226F77" w:rsidRDefault="006C51B6" w:rsidP="00424FC8">
            <w:pPr>
              <w:spacing w:after="200"/>
              <w:contextualSpacing/>
              <w:jc w:val="center"/>
              <w:rPr>
                <w:rFonts w:ascii="Simplified Arabic" w:hAnsi="Simplified Arabic" w:cs="Simplified Arabic"/>
                <w:b/>
                <w:bCs/>
                <w:rtl/>
              </w:rPr>
            </w:pPr>
            <w:r w:rsidRPr="00226F77">
              <w:rPr>
                <w:rFonts w:ascii="Simplified Arabic" w:hAnsi="Simplified Arabic" w:cs="Simplified Arabic" w:hint="cs"/>
                <w:b/>
                <w:bCs/>
                <w:rtl/>
              </w:rPr>
              <w:t>درجات الحرية</w:t>
            </w:r>
          </w:p>
        </w:tc>
        <w:tc>
          <w:tcPr>
            <w:tcW w:w="3261" w:type="dxa"/>
            <w:shd w:val="clear" w:color="auto" w:fill="A6A6A6"/>
            <w:vAlign w:val="bottom"/>
          </w:tcPr>
          <w:p w:rsidR="006C51B6" w:rsidRPr="00226F77" w:rsidRDefault="006C51B6" w:rsidP="00424FC8">
            <w:pPr>
              <w:spacing w:after="200"/>
              <w:contextualSpacing/>
              <w:jc w:val="center"/>
              <w:rPr>
                <w:rFonts w:ascii="Simplified Arabic" w:hAnsi="Simplified Arabic" w:cs="Simplified Arabic"/>
                <w:b/>
                <w:bCs/>
                <w:rtl/>
              </w:rPr>
            </w:pPr>
            <w:r w:rsidRPr="00226F77">
              <w:rPr>
                <w:rFonts w:ascii="Simplified Arabic" w:hAnsi="Simplified Arabic" w:cs="Simplified Arabic" w:hint="cs"/>
                <w:b/>
                <w:bCs/>
                <w:rtl/>
              </w:rPr>
              <w:t>القيمة الاحتمالية</w:t>
            </w:r>
            <w:r w:rsidRPr="00226F77">
              <w:rPr>
                <w:rFonts w:ascii="Simplified Arabic" w:hAnsi="Simplified Arabic" w:cs="Simplified Arabic"/>
                <w:b/>
                <w:bCs/>
              </w:rPr>
              <w:t xml:space="preserve"> Sig.)</w:t>
            </w:r>
            <w:r w:rsidRPr="00226F77">
              <w:rPr>
                <w:rFonts w:ascii="Simplified Arabic" w:hAnsi="Simplified Arabic" w:cs="Simplified Arabic" w:hint="cs"/>
                <w:b/>
                <w:bCs/>
                <w:rtl/>
              </w:rPr>
              <w:t>)</w:t>
            </w:r>
          </w:p>
        </w:tc>
      </w:tr>
      <w:tr w:rsidR="006C51B6" w:rsidRPr="00E96CE5" w:rsidTr="00424FC8">
        <w:trPr>
          <w:jc w:val="center"/>
        </w:trPr>
        <w:tc>
          <w:tcPr>
            <w:tcW w:w="7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1</w:t>
            </w:r>
          </w:p>
        </w:tc>
        <w:tc>
          <w:tcPr>
            <w:tcW w:w="15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تمكين العاملين</w:t>
            </w:r>
          </w:p>
        </w:tc>
        <w:tc>
          <w:tcPr>
            <w:tcW w:w="1560"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1.324</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326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0.723</w:t>
            </w:r>
          </w:p>
        </w:tc>
      </w:tr>
      <w:tr w:rsidR="006C51B6" w:rsidRPr="00E96CE5" w:rsidTr="00424FC8">
        <w:trPr>
          <w:jc w:val="center"/>
        </w:trPr>
        <w:tc>
          <w:tcPr>
            <w:tcW w:w="7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2</w:t>
            </w:r>
          </w:p>
        </w:tc>
        <w:tc>
          <w:tcPr>
            <w:tcW w:w="15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الاستعداد للتغيير</w:t>
            </w:r>
          </w:p>
        </w:tc>
        <w:tc>
          <w:tcPr>
            <w:tcW w:w="1560"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3.171</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326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0.366</w:t>
            </w:r>
          </w:p>
        </w:tc>
      </w:tr>
      <w:tr w:rsidR="006C51B6" w:rsidRPr="00E96CE5" w:rsidTr="00424FC8">
        <w:trPr>
          <w:jc w:val="center"/>
        </w:trPr>
        <w:tc>
          <w:tcPr>
            <w:tcW w:w="7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3</w:t>
            </w:r>
          </w:p>
        </w:tc>
        <w:tc>
          <w:tcPr>
            <w:tcW w:w="15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التكنلوجيا</w:t>
            </w:r>
          </w:p>
        </w:tc>
        <w:tc>
          <w:tcPr>
            <w:tcW w:w="1560"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5.233</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326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0.156</w:t>
            </w:r>
          </w:p>
        </w:tc>
      </w:tr>
      <w:tr w:rsidR="006C51B6" w:rsidRPr="00E96CE5" w:rsidTr="00424FC8">
        <w:trPr>
          <w:jc w:val="center"/>
        </w:trPr>
        <w:tc>
          <w:tcPr>
            <w:tcW w:w="7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4</w:t>
            </w:r>
          </w:p>
        </w:tc>
        <w:tc>
          <w:tcPr>
            <w:tcW w:w="1559" w:type="dxa"/>
            <w:shd w:val="clear" w:color="auto" w:fill="auto"/>
          </w:tcPr>
          <w:p w:rsidR="006C51B6" w:rsidRPr="00D33CD5" w:rsidRDefault="006C51B6" w:rsidP="00424FC8">
            <w:pPr>
              <w:spacing w:after="200"/>
              <w:contextualSpacing/>
              <w:jc w:val="center"/>
              <w:rPr>
                <w:rFonts w:ascii="Simplified Arabic" w:hAnsi="Simplified Arabic" w:cs="Simplified Arabic"/>
                <w:rtl/>
              </w:rPr>
            </w:pPr>
            <w:r w:rsidRPr="00D33CD5">
              <w:rPr>
                <w:rFonts w:ascii="Simplified Arabic" w:hAnsi="Simplified Arabic" w:cs="Simplified Arabic" w:hint="cs"/>
                <w:rtl/>
              </w:rPr>
              <w:t>تحسين الاداء</w:t>
            </w:r>
          </w:p>
        </w:tc>
        <w:tc>
          <w:tcPr>
            <w:tcW w:w="1560"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0.102</w:t>
            </w:r>
          </w:p>
        </w:tc>
        <w:tc>
          <w:tcPr>
            <w:tcW w:w="1559"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3</w:t>
            </w:r>
          </w:p>
        </w:tc>
        <w:tc>
          <w:tcPr>
            <w:tcW w:w="3261" w:type="dxa"/>
            <w:shd w:val="clear" w:color="auto" w:fill="auto"/>
            <w:vAlign w:val="bottom"/>
          </w:tcPr>
          <w:p w:rsidR="006C51B6" w:rsidRPr="00D33CD5" w:rsidRDefault="006C51B6" w:rsidP="00424FC8">
            <w:pPr>
              <w:bidi w:val="0"/>
              <w:jc w:val="center"/>
              <w:rPr>
                <w:rFonts w:ascii="Arial" w:hAnsi="Arial" w:cs="Arial"/>
                <w:color w:val="000000"/>
                <w:sz w:val="18"/>
                <w:szCs w:val="18"/>
              </w:rPr>
            </w:pPr>
            <w:r w:rsidRPr="00D33CD5">
              <w:rPr>
                <w:rFonts w:ascii="Arial" w:hAnsi="Arial" w:cs="Arial"/>
                <w:color w:val="000000"/>
                <w:sz w:val="18"/>
                <w:szCs w:val="18"/>
              </w:rPr>
              <w:t>0.992</w:t>
            </w:r>
          </w:p>
        </w:tc>
      </w:tr>
    </w:tbl>
    <w:p w:rsidR="006C51B6" w:rsidRPr="00D50DBD" w:rsidRDefault="006C51B6" w:rsidP="006C51B6">
      <w:pPr>
        <w:contextualSpacing/>
        <w:jc w:val="lowKashida"/>
        <w:rPr>
          <w:rFonts w:ascii="Simplified Arabic" w:eastAsia="Calibri" w:hAnsi="Simplified Arabic" w:cs="Simplified Arabic"/>
          <w:b/>
          <w:bCs/>
          <w:sz w:val="10"/>
          <w:szCs w:val="10"/>
          <w:rtl/>
        </w:rPr>
      </w:pPr>
    </w:p>
    <w:p w:rsidR="006C51B6" w:rsidRPr="00D50DBD" w:rsidRDefault="006C51B6" w:rsidP="006C51B6">
      <w:pPr>
        <w:contextualSpacing/>
        <w:jc w:val="lowKashida"/>
        <w:rPr>
          <w:rFonts w:ascii="Simplified Arabic" w:eastAsia="Calibri" w:hAnsi="Simplified Arabic" w:cs="Simplified Arabic"/>
          <w:rtl/>
        </w:rPr>
      </w:pPr>
      <w:r>
        <w:rPr>
          <w:rFonts w:ascii="Simplified Arabic" w:eastAsia="Calibri" w:hAnsi="Simplified Arabic" w:cs="Simplified Arabic" w:hint="cs"/>
          <w:rtl/>
        </w:rPr>
        <w:t xml:space="preserve">     المصدر: من إعداد الباحثي</w:t>
      </w:r>
      <w:r w:rsidRPr="00D50DBD">
        <w:rPr>
          <w:rFonts w:ascii="Simplified Arabic" w:eastAsia="Calibri" w:hAnsi="Simplified Arabic" w:cs="Simplified Arabic" w:hint="cs"/>
          <w:rtl/>
        </w:rPr>
        <w:t>ن من نتائج التحليل الإحصائي للاستبيان.</w:t>
      </w:r>
    </w:p>
    <w:p w:rsidR="006C51B6" w:rsidRDefault="006C51B6" w:rsidP="006C51B6">
      <w:pPr>
        <w:spacing w:line="360" w:lineRule="auto"/>
        <w:ind w:firstLine="720"/>
        <w:contextualSpacing/>
        <w:jc w:val="lowKashida"/>
        <w:rPr>
          <w:rFonts w:ascii="Simplified Arabic" w:eastAsia="Calibri" w:hAnsi="Simplified Arabic" w:cs="Simplified Arabic"/>
          <w:sz w:val="28"/>
          <w:szCs w:val="28"/>
          <w:rtl/>
        </w:rPr>
      </w:pPr>
      <w:r w:rsidRPr="00D50DBD">
        <w:rPr>
          <w:rFonts w:ascii="Simplified Arabic" w:eastAsia="Calibri" w:hAnsi="Simplified Arabic" w:cs="Simplified Arabic" w:hint="cs"/>
          <w:sz w:val="28"/>
          <w:szCs w:val="28"/>
          <w:rtl/>
        </w:rPr>
        <w:t>من الجدول اعلاه وباستخدام أختبار</w:t>
      </w:r>
      <w:r w:rsidRPr="00D50DBD">
        <w:rPr>
          <w:rFonts w:ascii="Simplified Arabic" w:eastAsia="Calibri" w:hAnsi="Simplified Arabic" w:cs="Simplified Arabic" w:hint="cs"/>
          <w:b/>
          <w:bCs/>
          <w:sz w:val="28"/>
          <w:szCs w:val="28"/>
          <w:rtl/>
        </w:rPr>
        <w:t xml:space="preserve"> كروسكال </w:t>
      </w:r>
      <w:r w:rsidRPr="00D50DBD">
        <w:rPr>
          <w:rFonts w:ascii="Simplified Arabic" w:eastAsia="Calibri" w:hAnsi="Simplified Arabic" w:cs="Simplified Arabic"/>
          <w:b/>
          <w:bCs/>
          <w:sz w:val="28"/>
          <w:szCs w:val="28"/>
          <w:rtl/>
        </w:rPr>
        <w:t>–</w:t>
      </w:r>
      <w:r w:rsidRPr="00D50DBD">
        <w:rPr>
          <w:rFonts w:ascii="Simplified Arabic" w:eastAsia="Calibri" w:hAnsi="Simplified Arabic" w:cs="Simplified Arabic" w:hint="cs"/>
          <w:b/>
          <w:bCs/>
          <w:sz w:val="28"/>
          <w:szCs w:val="28"/>
          <w:rtl/>
        </w:rPr>
        <w:t xml:space="preserve"> والاس </w:t>
      </w:r>
      <w:r w:rsidRPr="00D50DBD">
        <w:rPr>
          <w:rFonts w:ascii="Simplified Arabic" w:eastAsia="Calibri" w:hAnsi="Simplified Arabic" w:cs="Simplified Arabic" w:hint="cs"/>
          <w:sz w:val="28"/>
          <w:szCs w:val="28"/>
          <w:rtl/>
        </w:rPr>
        <w:t>تبين ان القيمة الاحتمالية (.</w:t>
      </w:r>
      <w:r w:rsidRPr="00D50DBD">
        <w:rPr>
          <w:rFonts w:ascii="Simplified Arabic" w:eastAsia="Calibri" w:hAnsi="Simplified Arabic" w:cs="Simplified Arabic"/>
          <w:sz w:val="28"/>
          <w:szCs w:val="28"/>
        </w:rPr>
        <w:t>sig</w:t>
      </w:r>
      <w:r w:rsidRPr="00D50DBD">
        <w:rPr>
          <w:rFonts w:ascii="Simplified Arabic" w:eastAsia="Calibri" w:hAnsi="Simplified Arabic" w:cs="Simplified Arabic" w:hint="cs"/>
          <w:sz w:val="28"/>
          <w:szCs w:val="28"/>
          <w:rtl/>
        </w:rPr>
        <w:t xml:space="preserve">) لكل من الاستعداد للتغيير والتكنولوجيا وتحسين الاداء وتمكين العاملين كانت اكبر من مستوى الدلالة </w:t>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61"/>
      </w:r>
      <w:r w:rsidRPr="00D50DBD">
        <w:rPr>
          <w:rFonts w:ascii="Simplified Arabic" w:eastAsia="Calibri" w:hAnsi="Simplified Arabic" w:cs="Simplified Arabic"/>
          <w:sz w:val="28"/>
          <w:szCs w:val="28"/>
        </w:rPr>
        <w:t xml:space="preserve"> </w:t>
      </w:r>
      <w:r w:rsidRPr="00D50DBD">
        <w:rPr>
          <w:rFonts w:ascii="Simplified Arabic" w:eastAsia="Calibri" w:hAnsi="Simplified Arabic" w:cs="Simplified Arabic"/>
          <w:sz w:val="28"/>
          <w:szCs w:val="28"/>
        </w:rPr>
        <w:sym w:font="Symbol" w:char="F03D"/>
      </w:r>
      <w:r w:rsidRPr="00D50DBD">
        <w:rPr>
          <w:rFonts w:ascii="Simplified Arabic" w:eastAsia="Calibri" w:hAnsi="Simplified Arabic" w:cs="Simplified Arabic"/>
          <w:sz w:val="28"/>
          <w:szCs w:val="28"/>
        </w:rPr>
        <w:t xml:space="preserve">  0.05</w:t>
      </w:r>
      <w:r w:rsidRPr="00D50DBD">
        <w:rPr>
          <w:rFonts w:ascii="Simplified Arabic" w:eastAsia="Calibri" w:hAnsi="Simplified Arabic" w:cs="Simplified Arabic" w:hint="cs"/>
          <w:sz w:val="28"/>
          <w:szCs w:val="28"/>
          <w:rtl/>
        </w:rPr>
        <w:t xml:space="preserve"> ومن ثم فإنه لا توجد فروق ذات دلالة احصائية بين </w:t>
      </w:r>
      <w:r>
        <w:rPr>
          <w:rFonts w:ascii="Simplified Arabic" w:eastAsia="Calibri" w:hAnsi="Simplified Arabic" w:cs="Simplified Arabic" w:hint="cs"/>
          <w:sz w:val="28"/>
          <w:szCs w:val="28"/>
          <w:rtl/>
        </w:rPr>
        <w:t xml:space="preserve">آراء </w:t>
      </w:r>
      <w:r w:rsidRPr="00D50DBD">
        <w:rPr>
          <w:rFonts w:ascii="Simplified Arabic" w:eastAsia="Calibri" w:hAnsi="Simplified Arabic" w:cs="Simplified Arabic" w:hint="cs"/>
          <w:sz w:val="28"/>
          <w:szCs w:val="28"/>
          <w:rtl/>
        </w:rPr>
        <w:t xml:space="preserve">المبحوثين حول واقع اعادة هندسة العمليات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ة بالهيئة وأثرها على الاداء </w:t>
      </w:r>
      <w:r>
        <w:rPr>
          <w:rFonts w:ascii="Simplified Arabic" w:eastAsia="Calibri" w:hAnsi="Simplified Arabic" w:cs="Simplified Arabic" w:hint="cs"/>
          <w:sz w:val="28"/>
          <w:szCs w:val="28"/>
          <w:rtl/>
        </w:rPr>
        <w:t>الإداري</w:t>
      </w:r>
      <w:r w:rsidRPr="00D50DBD">
        <w:rPr>
          <w:rFonts w:ascii="Simplified Arabic" w:eastAsia="Calibri" w:hAnsi="Simplified Arabic" w:cs="Simplified Arabic" w:hint="cs"/>
          <w:sz w:val="28"/>
          <w:szCs w:val="28"/>
          <w:rtl/>
        </w:rPr>
        <w:t xml:space="preserve"> تعزى الى الخبرة.</w:t>
      </w:r>
    </w:p>
    <w:p w:rsidR="006C51B6" w:rsidRPr="00D50DBD" w:rsidRDefault="006C51B6" w:rsidP="006C51B6">
      <w:pPr>
        <w:contextualSpacing/>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جدول </w:t>
      </w:r>
      <w:r w:rsidRPr="00D50DBD">
        <w:rPr>
          <w:rFonts w:ascii="Simplified Arabic" w:eastAsia="Calibri" w:hAnsi="Simplified Arabic" w:cs="Simplified Arabic" w:hint="cs"/>
          <w:b/>
          <w:bCs/>
          <w:sz w:val="28"/>
          <w:szCs w:val="28"/>
          <w:rtl/>
        </w:rPr>
        <w:t>(</w:t>
      </w:r>
      <w:r>
        <w:rPr>
          <w:rFonts w:ascii="Simplified Arabic" w:eastAsia="Calibri" w:hAnsi="Simplified Arabic" w:cs="Simplified Arabic" w:hint="cs"/>
          <w:b/>
          <w:bCs/>
          <w:sz w:val="28"/>
          <w:szCs w:val="28"/>
          <w:rtl/>
        </w:rPr>
        <w:t>7</w:t>
      </w:r>
      <w:r w:rsidRPr="00D50DBD">
        <w:rPr>
          <w:rFonts w:ascii="Simplified Arabic" w:eastAsia="Calibri" w:hAnsi="Simplified Arabic" w:cs="Simplified Arabic" w:hint="cs"/>
          <w:b/>
          <w:bCs/>
          <w:sz w:val="28"/>
          <w:szCs w:val="28"/>
          <w:rtl/>
        </w:rPr>
        <w:t>)</w:t>
      </w:r>
      <w:r>
        <w:rPr>
          <w:rFonts w:ascii="Simplified Arabic" w:eastAsia="Calibri" w:hAnsi="Simplified Arabic" w:cs="Simplified Arabic" w:hint="cs"/>
          <w:b/>
          <w:bCs/>
          <w:sz w:val="28"/>
          <w:szCs w:val="28"/>
          <w:rtl/>
        </w:rPr>
        <w:t>: يوضح ملخص ا</w:t>
      </w:r>
      <w:r w:rsidRPr="00D50DBD">
        <w:rPr>
          <w:rFonts w:ascii="Simplified Arabic" w:eastAsia="Calibri" w:hAnsi="Simplified Arabic" w:cs="Simplified Arabic" w:hint="cs"/>
          <w:b/>
          <w:bCs/>
          <w:sz w:val="28"/>
          <w:szCs w:val="28"/>
          <w:rtl/>
        </w:rPr>
        <w:t>ختبار الفرضيات</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43"/>
        <w:gridCol w:w="4961"/>
        <w:gridCol w:w="1951"/>
      </w:tblGrid>
      <w:tr w:rsidR="006C51B6" w:rsidRPr="00E96CE5" w:rsidTr="00424FC8">
        <w:trPr>
          <w:trHeight w:val="733"/>
          <w:jc w:val="center"/>
        </w:trPr>
        <w:tc>
          <w:tcPr>
            <w:tcW w:w="6804" w:type="dxa"/>
            <w:gridSpan w:val="2"/>
            <w:shd w:val="clear" w:color="auto" w:fill="A6A6A6"/>
            <w:vAlign w:val="bottom"/>
          </w:tcPr>
          <w:p w:rsidR="006C51B6" w:rsidRPr="00D33CD5" w:rsidRDefault="006C51B6" w:rsidP="00424FC8">
            <w:pPr>
              <w:contextualSpacing/>
              <w:jc w:val="center"/>
              <w:rPr>
                <w:rFonts w:ascii="Simplified Arabic" w:hAnsi="Simplified Arabic" w:cs="Simplified Arabic"/>
                <w:b/>
                <w:bCs/>
                <w:sz w:val="32"/>
                <w:szCs w:val="32"/>
                <w:rtl/>
              </w:rPr>
            </w:pPr>
            <w:r w:rsidRPr="00D33CD5">
              <w:rPr>
                <w:rFonts w:ascii="Simplified Arabic" w:hAnsi="Simplified Arabic" w:cs="Simplified Arabic" w:hint="cs"/>
                <w:b/>
                <w:bCs/>
                <w:sz w:val="32"/>
                <w:szCs w:val="32"/>
                <w:rtl/>
              </w:rPr>
              <w:t>الفرضية الرئيسية الاولى</w:t>
            </w:r>
          </w:p>
        </w:tc>
        <w:tc>
          <w:tcPr>
            <w:tcW w:w="1951" w:type="dxa"/>
            <w:shd w:val="clear" w:color="auto" w:fill="A6A6A6"/>
            <w:vAlign w:val="center"/>
          </w:tcPr>
          <w:p w:rsidR="006C51B6" w:rsidRPr="00D33CD5" w:rsidRDefault="006C51B6" w:rsidP="00424FC8">
            <w:pPr>
              <w:contextualSpacing/>
              <w:jc w:val="center"/>
              <w:rPr>
                <w:rFonts w:ascii="Simplified Arabic" w:hAnsi="Simplified Arabic" w:cs="Simplified Arabic"/>
                <w:b/>
                <w:bCs/>
                <w:sz w:val="32"/>
                <w:szCs w:val="32"/>
                <w:rtl/>
              </w:rPr>
            </w:pPr>
            <w:r w:rsidRPr="00D33CD5">
              <w:rPr>
                <w:rFonts w:ascii="Simplified Arabic" w:hAnsi="Simplified Arabic" w:cs="Simplified Arabic" w:hint="cs"/>
                <w:b/>
                <w:bCs/>
                <w:sz w:val="32"/>
                <w:szCs w:val="32"/>
                <w:rtl/>
              </w:rPr>
              <w:t>حالة الاثبات</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الأولى</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علاقة ايجابية بين التغيير وتحسين الأداء</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لم تدعم</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الثانية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علاقة ايجابية بين تمكين العاملين وتحسين الأداء</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دعمت</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الثالثة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علاقة ايجابية بين مستوى التكنولوجيا وتحسين الأداء</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دعمت</w:t>
            </w:r>
          </w:p>
        </w:tc>
      </w:tr>
      <w:tr w:rsidR="006C51B6" w:rsidRPr="00E96CE5" w:rsidTr="00424FC8">
        <w:trPr>
          <w:jc w:val="center"/>
        </w:trPr>
        <w:tc>
          <w:tcPr>
            <w:tcW w:w="6804" w:type="dxa"/>
            <w:gridSpan w:val="2"/>
            <w:shd w:val="clear" w:color="auto" w:fill="BFBFBF"/>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 xml:space="preserve">العلاقة الايجابية بين إعادة هندسة العمليات </w:t>
            </w:r>
            <w:r>
              <w:rPr>
                <w:rFonts w:ascii="Simplified Arabic" w:hAnsi="Simplified Arabic" w:cs="Simplified Arabic" w:hint="cs"/>
                <w:b/>
                <w:bCs/>
                <w:sz w:val="28"/>
                <w:szCs w:val="28"/>
                <w:rtl/>
              </w:rPr>
              <w:t>الإداري</w:t>
            </w:r>
            <w:r w:rsidRPr="00D33CD5">
              <w:rPr>
                <w:rFonts w:ascii="Simplified Arabic" w:hAnsi="Simplified Arabic" w:cs="Simplified Arabic" w:hint="cs"/>
                <w:b/>
                <w:bCs/>
                <w:sz w:val="28"/>
                <w:szCs w:val="28"/>
                <w:rtl/>
              </w:rPr>
              <w:t>ة والأداء الوظيفي</w:t>
            </w:r>
          </w:p>
        </w:tc>
        <w:tc>
          <w:tcPr>
            <w:tcW w:w="1951" w:type="dxa"/>
            <w:shd w:val="clear" w:color="auto" w:fill="BFBFBF"/>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 جزئي</w:t>
            </w:r>
          </w:p>
        </w:tc>
      </w:tr>
      <w:tr w:rsidR="006C51B6" w:rsidRPr="00E96CE5" w:rsidTr="00424FC8">
        <w:trPr>
          <w:jc w:val="center"/>
        </w:trPr>
        <w:tc>
          <w:tcPr>
            <w:tcW w:w="6804" w:type="dxa"/>
            <w:gridSpan w:val="2"/>
            <w:shd w:val="clear" w:color="auto" w:fill="A6A6A6"/>
            <w:vAlign w:val="bottom"/>
          </w:tcPr>
          <w:p w:rsidR="006C51B6" w:rsidRPr="00D33CD5" w:rsidRDefault="006C51B6" w:rsidP="00424FC8">
            <w:pPr>
              <w:contextualSpacing/>
              <w:jc w:val="center"/>
              <w:rPr>
                <w:rFonts w:ascii="Simplified Arabic" w:hAnsi="Simplified Arabic" w:cs="Simplified Arabic"/>
                <w:b/>
                <w:bCs/>
                <w:sz w:val="28"/>
                <w:szCs w:val="28"/>
                <w:rtl/>
              </w:rPr>
            </w:pPr>
            <w:r>
              <w:rPr>
                <w:rFonts w:ascii="Simplified Arabic" w:hAnsi="Simplified Arabic" w:cs="Simplified Arabic" w:hint="cs"/>
                <w:b/>
                <w:bCs/>
                <w:sz w:val="32"/>
                <w:szCs w:val="32"/>
                <w:rtl/>
              </w:rPr>
              <w:t>الفرضية الرئيس</w:t>
            </w:r>
            <w:r w:rsidRPr="00D33CD5">
              <w:rPr>
                <w:rFonts w:ascii="Simplified Arabic" w:hAnsi="Simplified Arabic" w:cs="Simplified Arabic" w:hint="cs"/>
                <w:b/>
                <w:bCs/>
                <w:sz w:val="32"/>
                <w:szCs w:val="32"/>
                <w:rtl/>
              </w:rPr>
              <w:t>ة الثانية</w:t>
            </w:r>
          </w:p>
        </w:tc>
        <w:tc>
          <w:tcPr>
            <w:tcW w:w="1951" w:type="dxa"/>
            <w:shd w:val="clear" w:color="auto" w:fill="A6A6A6"/>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حالة الاثبات</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lastRenderedPageBreak/>
              <w:t>الفرعية الاولى</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w:t>
            </w:r>
            <w:r w:rsidRPr="00D33CD5">
              <w:rPr>
                <w:rFonts w:ascii="Simplified Arabic" w:hAnsi="Simplified Arabic" w:cs="Simplified Arabic" w:hint="cs"/>
                <w:b/>
                <w:bCs/>
                <w:sz w:val="28"/>
                <w:szCs w:val="28"/>
                <w:rtl/>
              </w:rPr>
              <w:t xml:space="preserve"> النوع </w:t>
            </w:r>
            <w:r w:rsidRPr="00D33CD5">
              <w:rPr>
                <w:rFonts w:ascii="Simplified Arabic" w:hAnsi="Simplified Arabic" w:cs="Simplified Arabic"/>
                <w:b/>
                <w:bCs/>
                <w:sz w:val="28"/>
                <w:szCs w:val="28"/>
              </w:rPr>
              <w:t>GENDER</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لم تدعم</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الثانية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w:t>
            </w:r>
            <w:r w:rsidRPr="00D33CD5">
              <w:rPr>
                <w:rFonts w:ascii="Simplified Arabic" w:hAnsi="Simplified Arabic" w:cs="Simplified Arabic" w:hint="cs"/>
                <w:b/>
                <w:bCs/>
                <w:sz w:val="28"/>
                <w:szCs w:val="28"/>
                <w:rtl/>
              </w:rPr>
              <w:t xml:space="preserve"> العمر </w:t>
            </w:r>
            <w:r w:rsidRPr="00D33CD5">
              <w:rPr>
                <w:rFonts w:ascii="Simplified Arabic" w:hAnsi="Simplified Arabic" w:cs="Simplified Arabic"/>
                <w:b/>
                <w:bCs/>
                <w:sz w:val="28"/>
                <w:szCs w:val="28"/>
              </w:rPr>
              <w:t>AGE</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لم تدعم</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الثالثة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 المؤهل</w:t>
            </w:r>
            <w:r w:rsidRPr="00D33CD5">
              <w:rPr>
                <w:rFonts w:ascii="Simplified Arabic" w:hAnsi="Simplified Arabic" w:cs="Simplified Arabic" w:hint="cs"/>
                <w:b/>
                <w:bCs/>
                <w:sz w:val="28"/>
                <w:szCs w:val="28"/>
                <w:rtl/>
              </w:rPr>
              <w:t xml:space="preserve"> </w:t>
            </w:r>
            <w:r w:rsidRPr="00D33CD5">
              <w:rPr>
                <w:rFonts w:ascii="Simplified Arabic" w:hAnsi="Simplified Arabic" w:cs="Simplified Arabic"/>
                <w:b/>
                <w:bCs/>
                <w:sz w:val="28"/>
                <w:szCs w:val="28"/>
              </w:rPr>
              <w:t>QUALIFICATION</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لم تدعم</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الرابعة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w:t>
            </w:r>
            <w:r w:rsidRPr="00D33CD5">
              <w:rPr>
                <w:rFonts w:ascii="Simplified Arabic" w:hAnsi="Simplified Arabic" w:cs="Simplified Arabic" w:hint="cs"/>
                <w:b/>
                <w:bCs/>
                <w:sz w:val="28"/>
                <w:szCs w:val="28"/>
                <w:rtl/>
              </w:rPr>
              <w:t xml:space="preserve"> التخصص </w:t>
            </w:r>
            <w:r w:rsidRPr="00D33CD5">
              <w:rPr>
                <w:rFonts w:ascii="Simplified Arabic" w:hAnsi="Simplified Arabic" w:cs="Simplified Arabic"/>
                <w:b/>
                <w:bCs/>
                <w:sz w:val="28"/>
                <w:szCs w:val="28"/>
              </w:rPr>
              <w:t>CLASS</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دعمت</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الخامسة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w:t>
            </w:r>
            <w:r w:rsidRPr="00D33CD5">
              <w:rPr>
                <w:rFonts w:ascii="Simplified Arabic" w:hAnsi="Simplified Arabic" w:cs="Simplified Arabic" w:hint="cs"/>
                <w:b/>
                <w:bCs/>
                <w:sz w:val="28"/>
                <w:szCs w:val="28"/>
                <w:rtl/>
              </w:rPr>
              <w:t xml:space="preserve"> الوظيفة </w:t>
            </w:r>
            <w:r w:rsidRPr="00D33CD5">
              <w:rPr>
                <w:rFonts w:ascii="Simplified Arabic" w:hAnsi="Simplified Arabic" w:cs="Simplified Arabic"/>
                <w:b/>
                <w:bCs/>
                <w:sz w:val="28"/>
                <w:szCs w:val="28"/>
              </w:rPr>
              <w:t>Jop</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دعمت</w:t>
            </w:r>
          </w:p>
        </w:tc>
      </w:tr>
      <w:tr w:rsidR="006C51B6" w:rsidRPr="00E96CE5" w:rsidTr="00424FC8">
        <w:trPr>
          <w:jc w:val="center"/>
        </w:trPr>
        <w:tc>
          <w:tcPr>
            <w:tcW w:w="1843"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الفرعية السادسة</w:t>
            </w:r>
          </w:p>
        </w:tc>
        <w:tc>
          <w:tcPr>
            <w:tcW w:w="496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33CD5">
              <w:rPr>
                <w:rFonts w:ascii="Simplified Arabic" w:hAnsi="Simplified Arabic" w:cs="Simplified Arabic" w:hint="cs"/>
                <w:sz w:val="28"/>
                <w:szCs w:val="28"/>
                <w:rtl/>
              </w:rPr>
              <w:t>المبحوثين تعزى الى</w:t>
            </w:r>
            <w:r w:rsidRPr="00D33CD5">
              <w:rPr>
                <w:rFonts w:ascii="Simplified Arabic" w:hAnsi="Simplified Arabic" w:cs="Simplified Arabic" w:hint="cs"/>
                <w:b/>
                <w:bCs/>
                <w:sz w:val="28"/>
                <w:szCs w:val="28"/>
                <w:rtl/>
              </w:rPr>
              <w:t xml:space="preserve"> الوظيفة </w:t>
            </w:r>
            <w:r w:rsidRPr="00D33CD5">
              <w:rPr>
                <w:rFonts w:ascii="Simplified Arabic" w:hAnsi="Simplified Arabic" w:cs="Simplified Arabic"/>
                <w:b/>
                <w:bCs/>
                <w:sz w:val="28"/>
                <w:szCs w:val="28"/>
              </w:rPr>
              <w:t>Jop</w:t>
            </w:r>
          </w:p>
        </w:tc>
        <w:tc>
          <w:tcPr>
            <w:tcW w:w="1951" w:type="dxa"/>
            <w:shd w:val="clear" w:color="auto" w:fill="auto"/>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لم تدعم</w:t>
            </w:r>
          </w:p>
        </w:tc>
      </w:tr>
      <w:tr w:rsidR="006C51B6" w:rsidRPr="00E96CE5" w:rsidTr="00424FC8">
        <w:trPr>
          <w:jc w:val="center"/>
        </w:trPr>
        <w:tc>
          <w:tcPr>
            <w:tcW w:w="6804" w:type="dxa"/>
            <w:gridSpan w:val="2"/>
            <w:shd w:val="clear" w:color="auto" w:fill="BFBFBF"/>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 xml:space="preserve">توجد فروق ذات دلالة احصائية بين </w:t>
            </w:r>
            <w:r>
              <w:rPr>
                <w:rFonts w:ascii="Simplified Arabic" w:hAnsi="Simplified Arabic" w:cs="Simplified Arabic" w:hint="cs"/>
                <w:b/>
                <w:bCs/>
                <w:sz w:val="28"/>
                <w:szCs w:val="28"/>
                <w:rtl/>
              </w:rPr>
              <w:t xml:space="preserve">آراء </w:t>
            </w:r>
            <w:r w:rsidRPr="00D33CD5">
              <w:rPr>
                <w:rFonts w:ascii="Simplified Arabic" w:hAnsi="Simplified Arabic" w:cs="Simplified Arabic" w:hint="cs"/>
                <w:b/>
                <w:bCs/>
                <w:sz w:val="28"/>
                <w:szCs w:val="28"/>
                <w:rtl/>
              </w:rPr>
              <w:t xml:space="preserve">المبحوثين حول واقع اعادة هندسة العمليات </w:t>
            </w:r>
            <w:r>
              <w:rPr>
                <w:rFonts w:ascii="Simplified Arabic" w:hAnsi="Simplified Arabic" w:cs="Simplified Arabic" w:hint="cs"/>
                <w:b/>
                <w:bCs/>
                <w:sz w:val="28"/>
                <w:szCs w:val="28"/>
                <w:rtl/>
              </w:rPr>
              <w:t>الإداري</w:t>
            </w:r>
            <w:r w:rsidRPr="00D33CD5">
              <w:rPr>
                <w:rFonts w:ascii="Simplified Arabic" w:hAnsi="Simplified Arabic" w:cs="Simplified Arabic" w:hint="cs"/>
                <w:b/>
                <w:bCs/>
                <w:sz w:val="28"/>
                <w:szCs w:val="28"/>
                <w:rtl/>
              </w:rPr>
              <w:t xml:space="preserve">ة بالهيئة وأثرها على الاداء </w:t>
            </w:r>
            <w:r>
              <w:rPr>
                <w:rFonts w:ascii="Simplified Arabic" w:hAnsi="Simplified Arabic" w:cs="Simplified Arabic" w:hint="cs"/>
                <w:b/>
                <w:bCs/>
                <w:sz w:val="28"/>
                <w:szCs w:val="28"/>
                <w:rtl/>
              </w:rPr>
              <w:t>الإداري</w:t>
            </w:r>
            <w:r w:rsidRPr="00D33CD5">
              <w:rPr>
                <w:rFonts w:ascii="Simplified Arabic" w:hAnsi="Simplified Arabic" w:cs="Simplified Arabic" w:hint="cs"/>
                <w:b/>
                <w:bCs/>
                <w:sz w:val="28"/>
                <w:szCs w:val="28"/>
                <w:rtl/>
              </w:rPr>
              <w:t xml:space="preserve"> تعزى الى العوامل الشخصية والتنظيمية.</w:t>
            </w:r>
          </w:p>
        </w:tc>
        <w:tc>
          <w:tcPr>
            <w:tcW w:w="1951" w:type="dxa"/>
            <w:shd w:val="clear" w:color="auto" w:fill="BFBFBF"/>
            <w:vAlign w:val="center"/>
          </w:tcPr>
          <w:p w:rsidR="006C51B6" w:rsidRPr="00D33CD5" w:rsidRDefault="006C51B6" w:rsidP="00424FC8">
            <w:pPr>
              <w:contextualSpacing/>
              <w:jc w:val="center"/>
              <w:rPr>
                <w:rFonts w:ascii="Simplified Arabic" w:hAnsi="Simplified Arabic" w:cs="Simplified Arabic"/>
                <w:b/>
                <w:bCs/>
                <w:sz w:val="28"/>
                <w:szCs w:val="28"/>
                <w:rtl/>
              </w:rPr>
            </w:pPr>
            <w:r w:rsidRPr="00D33CD5">
              <w:rPr>
                <w:rFonts w:ascii="Simplified Arabic" w:hAnsi="Simplified Arabic" w:cs="Simplified Arabic" w:hint="cs"/>
                <w:b/>
                <w:bCs/>
                <w:sz w:val="28"/>
                <w:szCs w:val="28"/>
                <w:rtl/>
              </w:rPr>
              <w:t>دعم جزئي</w:t>
            </w:r>
          </w:p>
        </w:tc>
      </w:tr>
    </w:tbl>
    <w:p w:rsidR="006C51B6" w:rsidRPr="00684568" w:rsidRDefault="006C51B6" w:rsidP="006C51B6">
      <w:pPr>
        <w:rPr>
          <w:rFonts w:ascii="Simplified Arabic" w:hAnsi="Simplified Arabic" w:cs="Simplified Arabic"/>
          <w:b/>
          <w:bCs/>
          <w:sz w:val="28"/>
          <w:szCs w:val="28"/>
        </w:rPr>
        <w:sectPr w:rsidR="006C51B6" w:rsidRPr="00684568" w:rsidSect="00424FC8">
          <w:headerReference w:type="default" r:id="rId14"/>
          <w:footerReference w:type="default" r:id="rId15"/>
          <w:footerReference w:type="first" r:id="rId16"/>
          <w:endnotePr>
            <w:numFmt w:val="decimal"/>
          </w:endnotePr>
          <w:pgSz w:w="11906" w:h="16838"/>
          <w:pgMar w:top="1418" w:right="851" w:bottom="1134" w:left="851" w:header="709" w:footer="709" w:gutter="0"/>
          <w:pgNumType w:start="1"/>
          <w:cols w:space="708"/>
          <w:bidi/>
          <w:rtlGutter/>
          <w:docGrid w:linePitch="360"/>
        </w:sectPr>
      </w:pPr>
      <w:r w:rsidRPr="00684568">
        <w:rPr>
          <w:rFonts w:ascii="Simplified Arabic" w:hAnsi="Simplified Arabic" w:cs="Simplified Arabic" w:hint="cs"/>
          <w:b/>
          <w:bCs/>
          <w:sz w:val="28"/>
          <w:szCs w:val="28"/>
          <w:rtl/>
        </w:rPr>
        <w:t>المصدر: من إعداد الباحثين من نتائج التحليل الإحصائي للاستبيان</w:t>
      </w:r>
    </w:p>
    <w:p w:rsidR="006C51B6" w:rsidRDefault="006C51B6" w:rsidP="006C51B6">
      <w:pPr>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رابعاً: الخاتمة</w:t>
      </w:r>
    </w:p>
    <w:p w:rsidR="006C51B6" w:rsidRPr="00D50DBD" w:rsidRDefault="006C51B6" w:rsidP="006C51B6">
      <w:pPr>
        <w:spacing w:line="360" w:lineRule="auto"/>
        <w:rPr>
          <w:b/>
          <w:bCs/>
          <w:sz w:val="32"/>
          <w:szCs w:val="32"/>
        </w:rPr>
      </w:pPr>
      <w:r w:rsidRPr="00E96CE5">
        <w:rPr>
          <w:rFonts w:ascii="Simplified Arabic" w:hAnsi="Simplified Arabic" w:cs="Simplified Arabic" w:hint="cs"/>
          <w:b/>
          <w:bCs/>
          <w:sz w:val="32"/>
          <w:szCs w:val="32"/>
          <w:rtl/>
        </w:rPr>
        <w:t>النتائج والتوصيات</w:t>
      </w:r>
      <w:r>
        <w:rPr>
          <w:rFonts w:ascii="Simplified Arabic" w:hAnsi="Simplified Arabic" w:cs="Simplified Arabic" w:hint="cs"/>
          <w:b/>
          <w:bCs/>
          <w:sz w:val="32"/>
          <w:szCs w:val="32"/>
          <w:rtl/>
        </w:rPr>
        <w:t xml:space="preserve"> </w:t>
      </w:r>
      <w:r w:rsidRPr="00D50DBD">
        <w:rPr>
          <w:b/>
          <w:bCs/>
          <w:sz w:val="32"/>
          <w:szCs w:val="32"/>
        </w:rPr>
        <w:t xml:space="preserve">Results and recommendations </w:t>
      </w:r>
    </w:p>
    <w:p w:rsidR="006C51B6" w:rsidRPr="00E96CE5" w:rsidRDefault="006C51B6" w:rsidP="006C51B6">
      <w:pPr>
        <w:spacing w:line="360" w:lineRule="auto"/>
        <w:jc w:val="both"/>
        <w:rPr>
          <w:rFonts w:ascii="Simplified Arabic" w:hAnsi="Simplified Arabic" w:cs="Simplified Arabic"/>
          <w:b/>
          <w:bCs/>
          <w:sz w:val="28"/>
          <w:szCs w:val="28"/>
          <w:rtl/>
        </w:rPr>
      </w:pPr>
      <w:r w:rsidRPr="00E96CE5">
        <w:rPr>
          <w:rFonts w:ascii="Simplified Arabic" w:hAnsi="Simplified Arabic" w:cs="Simplified Arabic" w:hint="cs"/>
          <w:b/>
          <w:bCs/>
          <w:sz w:val="28"/>
          <w:szCs w:val="28"/>
          <w:rtl/>
        </w:rPr>
        <w:t>نتائج الدراسة:</w:t>
      </w:r>
    </w:p>
    <w:p w:rsidR="006C51B6" w:rsidRPr="00E96CE5" w:rsidRDefault="006C51B6" w:rsidP="006C51B6">
      <w:pPr>
        <w:spacing w:line="360" w:lineRule="auto"/>
        <w:jc w:val="both"/>
        <w:rPr>
          <w:rFonts w:ascii="Simplified Arabic" w:hAnsi="Simplified Arabic" w:cs="Simplified Arabic"/>
          <w:sz w:val="28"/>
          <w:szCs w:val="28"/>
          <w:rtl/>
        </w:rPr>
      </w:pPr>
      <w:r w:rsidRPr="00E96CE5">
        <w:rPr>
          <w:rFonts w:ascii="Simplified Arabic" w:hAnsi="Simplified Arabic" w:cs="Simplified Arabic" w:hint="cs"/>
          <w:sz w:val="28"/>
          <w:szCs w:val="28"/>
          <w:rtl/>
        </w:rPr>
        <w:t>بعد إجراء  الدراسة العملية تم التوصل الى النتائج التالية:</w:t>
      </w:r>
      <w:r>
        <w:rPr>
          <w:rFonts w:ascii="Simplified Arabic" w:hAnsi="Simplified Arabic" w:cs="Simplified Arabic" w:hint="cs"/>
          <w:sz w:val="28"/>
          <w:szCs w:val="28"/>
          <w:rtl/>
        </w:rPr>
        <w:t>-</w:t>
      </w:r>
    </w:p>
    <w:p w:rsidR="006C51B6" w:rsidRPr="00E96CE5" w:rsidRDefault="006C51B6" w:rsidP="006C51B6">
      <w:pPr>
        <w:numPr>
          <w:ilvl w:val="0"/>
          <w:numId w:val="61"/>
        </w:numPr>
        <w:spacing w:line="360" w:lineRule="auto"/>
        <w:contextualSpacing/>
        <w:jc w:val="both"/>
        <w:rPr>
          <w:rFonts w:ascii="Simplified Arabic" w:hAnsi="Simplified Arabic" w:cs="Simplified Arabic"/>
          <w:sz w:val="28"/>
          <w:szCs w:val="28"/>
        </w:rPr>
      </w:pPr>
      <w:r w:rsidRPr="00E96CE5">
        <w:rPr>
          <w:rFonts w:ascii="Simplified Arabic" w:hAnsi="Simplified Arabic" w:cs="Simplified Arabic" w:hint="cs"/>
          <w:sz w:val="28"/>
          <w:szCs w:val="28"/>
          <w:rtl/>
        </w:rPr>
        <w:t xml:space="preserve"> تتوافر المتطلبات الأساسية  اللازمة لتطبيق إعادة الهندسة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ة في هيئة الموانئ </w:t>
      </w:r>
      <w:r>
        <w:rPr>
          <w:rFonts w:ascii="Simplified Arabic" w:hAnsi="Simplified Arabic" w:cs="Simplified Arabic" w:hint="cs"/>
          <w:sz w:val="28"/>
          <w:szCs w:val="28"/>
          <w:rtl/>
        </w:rPr>
        <w:t>البحرية بنسبة 62.8% , مما يعني أ</w:t>
      </w:r>
      <w:r w:rsidRPr="00E96CE5">
        <w:rPr>
          <w:rFonts w:ascii="Simplified Arabic" w:hAnsi="Simplified Arabic" w:cs="Simplified Arabic" w:hint="cs"/>
          <w:sz w:val="28"/>
          <w:szCs w:val="28"/>
          <w:rtl/>
        </w:rPr>
        <w:t xml:space="preserve">ن الهيئة قادرة على تطبيق اعادة هندسة العمليات </w:t>
      </w:r>
      <w:r>
        <w:rPr>
          <w:rFonts w:ascii="Simplified Arabic" w:hAnsi="Simplified Arabic" w:cs="Simplified Arabic" w:hint="cs"/>
          <w:sz w:val="28"/>
          <w:szCs w:val="28"/>
          <w:rtl/>
        </w:rPr>
        <w:t>الإدارية.</w:t>
      </w:r>
    </w:p>
    <w:p w:rsidR="006C51B6" w:rsidRDefault="006C51B6" w:rsidP="006C51B6">
      <w:pPr>
        <w:numPr>
          <w:ilvl w:val="0"/>
          <w:numId w:val="61"/>
        </w:numPr>
        <w:spacing w:line="360" w:lineRule="auto"/>
        <w:contextualSpacing/>
        <w:jc w:val="both"/>
        <w:rPr>
          <w:rFonts w:ascii="Simplified Arabic" w:hAnsi="Simplified Arabic" w:cs="Simplified Arabic"/>
          <w:sz w:val="28"/>
          <w:szCs w:val="28"/>
        </w:rPr>
      </w:pPr>
      <w:r w:rsidRPr="00E96CE5">
        <w:rPr>
          <w:rFonts w:ascii="Simplified Arabic" w:hAnsi="Simplified Arabic" w:cs="Simplified Arabic" w:hint="cs"/>
          <w:sz w:val="28"/>
          <w:szCs w:val="28"/>
          <w:rtl/>
        </w:rPr>
        <w:t xml:space="preserve">بالنسبة لتحسين الاداء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 فبحسب نتائج عينة الدراسة ستساهم عملية اعادة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ة في تحسين الاداء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 xml:space="preserve"> بنسبة 82.8% </w:t>
      </w:r>
      <w:r>
        <w:rPr>
          <w:rFonts w:ascii="Simplified Arabic" w:hAnsi="Simplified Arabic" w:cs="Simplified Arabic" w:hint="cs"/>
          <w:sz w:val="28"/>
          <w:szCs w:val="28"/>
          <w:rtl/>
        </w:rPr>
        <w:t>.</w:t>
      </w:r>
    </w:p>
    <w:p w:rsidR="006C51B6" w:rsidRDefault="006C51B6" w:rsidP="006C51B6">
      <w:pPr>
        <w:numPr>
          <w:ilvl w:val="0"/>
          <w:numId w:val="61"/>
        </w:numPr>
        <w:spacing w:line="360" w:lineRule="auto"/>
        <w:contextualSpacing/>
        <w:jc w:val="both"/>
        <w:rPr>
          <w:rFonts w:ascii="Simplified Arabic" w:hAnsi="Simplified Arabic" w:cs="Simplified Arabic"/>
          <w:sz w:val="28"/>
          <w:szCs w:val="28"/>
        </w:rPr>
      </w:pPr>
      <w:r w:rsidRPr="00DE2C08">
        <w:rPr>
          <w:rFonts w:ascii="Simplified Arabic" w:hAnsi="Simplified Arabic" w:cs="Simplified Arabic" w:hint="cs"/>
          <w:sz w:val="28"/>
          <w:szCs w:val="28"/>
          <w:rtl/>
        </w:rPr>
        <w:t xml:space="preserve">توجد فروق ذات دلالة احصائية بين </w:t>
      </w:r>
      <w:r>
        <w:rPr>
          <w:rFonts w:ascii="Simplified Arabic" w:hAnsi="Simplified Arabic" w:cs="Simplified Arabic" w:hint="cs"/>
          <w:sz w:val="28"/>
          <w:szCs w:val="28"/>
          <w:rtl/>
        </w:rPr>
        <w:t xml:space="preserve">آراء </w:t>
      </w:r>
      <w:r w:rsidRPr="00DE2C08">
        <w:rPr>
          <w:rFonts w:ascii="Simplified Arabic" w:hAnsi="Simplified Arabic" w:cs="Simplified Arabic" w:hint="cs"/>
          <w:sz w:val="28"/>
          <w:szCs w:val="28"/>
          <w:rtl/>
        </w:rPr>
        <w:t xml:space="preserve">المبحوثين حول واقع اعادة هندسة العمليات </w:t>
      </w:r>
      <w:r>
        <w:rPr>
          <w:rFonts w:ascii="Simplified Arabic" w:hAnsi="Simplified Arabic" w:cs="Simplified Arabic" w:hint="cs"/>
          <w:sz w:val="28"/>
          <w:szCs w:val="28"/>
          <w:rtl/>
        </w:rPr>
        <w:t>الإداري</w:t>
      </w:r>
      <w:r w:rsidRPr="00DE2C08">
        <w:rPr>
          <w:rFonts w:ascii="Simplified Arabic" w:hAnsi="Simplified Arabic" w:cs="Simplified Arabic" w:hint="cs"/>
          <w:sz w:val="28"/>
          <w:szCs w:val="28"/>
          <w:rtl/>
        </w:rPr>
        <w:t xml:space="preserve">ة بالهيئة وأثرها على الاداء </w:t>
      </w:r>
      <w:r>
        <w:rPr>
          <w:rFonts w:ascii="Simplified Arabic" w:hAnsi="Simplified Arabic" w:cs="Simplified Arabic" w:hint="cs"/>
          <w:sz w:val="28"/>
          <w:szCs w:val="28"/>
          <w:rtl/>
        </w:rPr>
        <w:t>الإداري</w:t>
      </w:r>
      <w:r w:rsidRPr="00DE2C08">
        <w:rPr>
          <w:rFonts w:ascii="Simplified Arabic" w:hAnsi="Simplified Arabic" w:cs="Simplified Arabic" w:hint="cs"/>
          <w:sz w:val="28"/>
          <w:szCs w:val="28"/>
          <w:rtl/>
        </w:rPr>
        <w:t xml:space="preserve"> تعز</w:t>
      </w:r>
      <w:r>
        <w:rPr>
          <w:rFonts w:ascii="Simplified Arabic" w:hAnsi="Simplified Arabic" w:cs="Simplified Arabic" w:hint="cs"/>
          <w:sz w:val="28"/>
          <w:szCs w:val="28"/>
          <w:rtl/>
        </w:rPr>
        <w:t>ى الى التخصص والمستوى الوظيفي</w:t>
      </w:r>
      <w:r w:rsidRPr="00DE2C08">
        <w:rPr>
          <w:rFonts w:ascii="Simplified Arabic" w:hAnsi="Simplified Arabic" w:cs="Simplified Arabic" w:hint="cs"/>
          <w:sz w:val="28"/>
          <w:szCs w:val="28"/>
          <w:rtl/>
        </w:rPr>
        <w:t>.</w:t>
      </w:r>
    </w:p>
    <w:p w:rsidR="006C51B6" w:rsidRPr="000778BD" w:rsidRDefault="006C51B6" w:rsidP="006C51B6">
      <w:pPr>
        <w:spacing w:line="360" w:lineRule="auto"/>
        <w:ind w:left="360"/>
        <w:contextualSpacing/>
        <w:jc w:val="both"/>
        <w:rPr>
          <w:rFonts w:ascii="Simplified Arabic" w:hAnsi="Simplified Arabic" w:cs="Simplified Arabic"/>
          <w:sz w:val="28"/>
          <w:szCs w:val="28"/>
        </w:rPr>
      </w:pPr>
      <w:r w:rsidRPr="000778BD">
        <w:rPr>
          <w:rFonts w:ascii="Simplified Arabic" w:hAnsi="Simplified Arabic" w:cs="Simplified Arabic" w:hint="cs"/>
          <w:b/>
          <w:bCs/>
          <w:sz w:val="28"/>
          <w:szCs w:val="28"/>
          <w:rtl/>
        </w:rPr>
        <w:t>توصيات الدراسة:</w:t>
      </w:r>
    </w:p>
    <w:p w:rsidR="006C51B6" w:rsidRPr="00E96CE5" w:rsidRDefault="006C51B6" w:rsidP="006C51B6">
      <w:pPr>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توصي الدراسة بالآتي</w:t>
      </w:r>
      <w:r w:rsidRPr="00E96CE5">
        <w:rPr>
          <w:rFonts w:ascii="Simplified Arabic" w:hAnsi="Simplified Arabic" w:cs="Simplified Arabic" w:hint="cs"/>
          <w:sz w:val="28"/>
          <w:szCs w:val="28"/>
          <w:rtl/>
        </w:rPr>
        <w:t>:</w:t>
      </w:r>
      <w:r>
        <w:rPr>
          <w:rFonts w:ascii="Simplified Arabic" w:hAnsi="Simplified Arabic" w:cs="Simplified Arabic" w:hint="cs"/>
          <w:sz w:val="28"/>
          <w:szCs w:val="28"/>
          <w:rtl/>
        </w:rPr>
        <w:t>-</w:t>
      </w:r>
    </w:p>
    <w:p w:rsidR="006C51B6" w:rsidRPr="00E96CE5" w:rsidRDefault="006C51B6" w:rsidP="006C51B6">
      <w:pPr>
        <w:numPr>
          <w:ilvl w:val="0"/>
          <w:numId w:val="62"/>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تعزيز ونشر ثقافة مفهوم إ</w:t>
      </w:r>
      <w:r w:rsidRPr="00E96CE5">
        <w:rPr>
          <w:rFonts w:ascii="Simplified Arabic" w:hAnsi="Simplified Arabic" w:cs="Simplified Arabic" w:hint="cs"/>
          <w:sz w:val="28"/>
          <w:szCs w:val="28"/>
          <w:rtl/>
        </w:rPr>
        <w:t xml:space="preserve">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ة للعاملين في المؤسسات العامة والخاصة وهيئة الموانئ البحرية بصفة خاصة.</w:t>
      </w:r>
    </w:p>
    <w:p w:rsidR="006C51B6" w:rsidRPr="00E96CE5" w:rsidRDefault="006C51B6" w:rsidP="006C51B6">
      <w:pPr>
        <w:numPr>
          <w:ilvl w:val="0"/>
          <w:numId w:val="62"/>
        </w:numPr>
        <w:spacing w:line="360" w:lineRule="auto"/>
        <w:contextualSpacing/>
        <w:jc w:val="both"/>
        <w:rPr>
          <w:rFonts w:ascii="Simplified Arabic" w:hAnsi="Simplified Arabic" w:cs="Simplified Arabic"/>
          <w:sz w:val="28"/>
          <w:szCs w:val="28"/>
        </w:rPr>
      </w:pPr>
      <w:r w:rsidRPr="00E96CE5">
        <w:rPr>
          <w:rFonts w:ascii="Simplified Arabic" w:hAnsi="Simplified Arabic" w:cs="Simplified Arabic" w:hint="cs"/>
          <w:sz w:val="28"/>
          <w:szCs w:val="28"/>
          <w:rtl/>
        </w:rPr>
        <w:t xml:space="preserve">البدء في بناء نموذج لتطبيق إعادة هندسة العمليات </w:t>
      </w:r>
      <w:r>
        <w:rPr>
          <w:rFonts w:ascii="Simplified Arabic" w:hAnsi="Simplified Arabic" w:cs="Simplified Arabic" w:hint="cs"/>
          <w:sz w:val="28"/>
          <w:szCs w:val="28"/>
          <w:rtl/>
        </w:rPr>
        <w:t>الإداري</w:t>
      </w:r>
      <w:r w:rsidRPr="00E96CE5">
        <w:rPr>
          <w:rFonts w:ascii="Simplified Arabic" w:hAnsi="Simplified Arabic" w:cs="Simplified Arabic" w:hint="cs"/>
          <w:sz w:val="28"/>
          <w:szCs w:val="28"/>
          <w:rtl/>
        </w:rPr>
        <w:t>ة في هيئة الموانئ البحرية .</w:t>
      </w:r>
    </w:p>
    <w:p w:rsidR="006C51B6" w:rsidRPr="00E96CE5" w:rsidRDefault="006C51B6" w:rsidP="006C51B6">
      <w:pPr>
        <w:numPr>
          <w:ilvl w:val="0"/>
          <w:numId w:val="62"/>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 إ</w:t>
      </w:r>
      <w:r w:rsidRPr="00E96CE5">
        <w:rPr>
          <w:rFonts w:ascii="Simplified Arabic" w:hAnsi="Simplified Arabic" w:cs="Simplified Arabic" w:hint="cs"/>
          <w:sz w:val="28"/>
          <w:szCs w:val="28"/>
          <w:rtl/>
        </w:rPr>
        <w:t xml:space="preserve">شراك العاملين بالهيئة في اتخاذ القرار وتفويض الصلاحيات بشكل </w:t>
      </w:r>
      <w:r>
        <w:rPr>
          <w:rFonts w:ascii="Simplified Arabic" w:hAnsi="Simplified Arabic" w:cs="Simplified Arabic" w:hint="cs"/>
          <w:sz w:val="28"/>
          <w:szCs w:val="28"/>
          <w:rtl/>
        </w:rPr>
        <w:t>أ</w:t>
      </w:r>
      <w:r w:rsidRPr="00E96CE5">
        <w:rPr>
          <w:rFonts w:ascii="Simplified Arabic" w:hAnsi="Simplified Arabic" w:cs="Simplified Arabic" w:hint="cs"/>
          <w:sz w:val="28"/>
          <w:szCs w:val="28"/>
          <w:rtl/>
        </w:rPr>
        <w:t>فضل.</w:t>
      </w:r>
    </w:p>
    <w:p w:rsidR="006C51B6" w:rsidRPr="00E96CE5" w:rsidRDefault="006C51B6" w:rsidP="006C51B6">
      <w:pPr>
        <w:numPr>
          <w:ilvl w:val="0"/>
          <w:numId w:val="62"/>
        </w:numPr>
        <w:spacing w:line="360" w:lineRule="auto"/>
        <w:contextualSpacing/>
        <w:jc w:val="both"/>
        <w:rPr>
          <w:rFonts w:ascii="Simplified Arabic" w:hAnsi="Simplified Arabic" w:cs="Simplified Arabic"/>
          <w:sz w:val="28"/>
          <w:szCs w:val="28"/>
        </w:rPr>
      </w:pPr>
      <w:r w:rsidRPr="00E96CE5">
        <w:rPr>
          <w:rFonts w:ascii="Simplified Arabic" w:hAnsi="Simplified Arabic" w:cs="Simplified Arabic" w:hint="cs"/>
          <w:sz w:val="28"/>
          <w:szCs w:val="28"/>
          <w:rtl/>
        </w:rPr>
        <w:t>زيادة الاعتماد على التكنولوجيا ونشر ثقافة أهمية تكنولوجيا المعلومات بين العاملين بالهيئة.</w:t>
      </w:r>
    </w:p>
    <w:p w:rsidR="006C51B6" w:rsidRDefault="006C51B6" w:rsidP="006C51B6">
      <w:pPr>
        <w:numPr>
          <w:ilvl w:val="0"/>
          <w:numId w:val="60"/>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العمل على إقرار وتطبيق هيكل تنظيمي ووظيفي في الهيئة لتواكب للتغييرات العالمية في مجال صناعة النقل البحري </w:t>
      </w:r>
      <w:r w:rsidRPr="00E96CE5">
        <w:rPr>
          <w:rFonts w:ascii="Simplified Arabic" w:hAnsi="Simplified Arabic" w:cs="Simplified Arabic" w:hint="cs"/>
          <w:sz w:val="28"/>
          <w:szCs w:val="28"/>
          <w:rtl/>
        </w:rPr>
        <w:t>.</w:t>
      </w:r>
    </w:p>
    <w:p w:rsidR="006C51B6" w:rsidRDefault="006C51B6" w:rsidP="006C51B6">
      <w:pPr>
        <w:spacing w:line="360" w:lineRule="auto"/>
        <w:ind w:left="360"/>
        <w:contextualSpacing/>
        <w:jc w:val="both"/>
        <w:rPr>
          <w:rFonts w:ascii="Simplified Arabic" w:hAnsi="Simplified Arabic" w:cs="Simplified Arabic"/>
          <w:b/>
          <w:bCs/>
          <w:sz w:val="28"/>
          <w:szCs w:val="28"/>
          <w:rtl/>
        </w:rPr>
      </w:pPr>
      <w:r w:rsidRPr="004570CC">
        <w:rPr>
          <w:rFonts w:ascii="Simplified Arabic" w:hAnsi="Simplified Arabic" w:cs="Simplified Arabic" w:hint="cs"/>
          <w:b/>
          <w:bCs/>
          <w:sz w:val="28"/>
          <w:szCs w:val="28"/>
          <w:rtl/>
        </w:rPr>
        <w:t>المصادر والمراجع:</w:t>
      </w:r>
    </w:p>
    <w:p w:rsidR="006C51B6" w:rsidRPr="004570CC" w:rsidRDefault="006C51B6" w:rsidP="006C51B6">
      <w:pPr>
        <w:spacing w:line="360" w:lineRule="auto"/>
        <w:ind w:left="360"/>
        <w:contextual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أولاً: الكتب</w:t>
      </w:r>
    </w:p>
    <w:p w:rsidR="006C51B6" w:rsidRDefault="006C51B6" w:rsidP="006C51B6">
      <w:pPr>
        <w:spacing w:line="360" w:lineRule="auto"/>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t>1- أحمد بن صالح عبد الحفيظ، إعادة الهندسة كيف تطبق منهج خطة خطوة، دار وائل للنشر، عمان، الطبعة الأولى، 2003م.</w:t>
      </w:r>
    </w:p>
    <w:p w:rsidR="006C51B6" w:rsidRDefault="006C51B6" w:rsidP="006C51B6">
      <w:pPr>
        <w:spacing w:line="360" w:lineRule="auto"/>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t>2- أحمد بن عبد الله الحسيني، علاقة الإشراف الإداري بكفاءة أداء العاملين (دراسة تطبيقية على المستشفيات العسكرية، الرياض، السعودية، 1994م.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جاد الرب، موضوعات إدارية متقدمة وتطبيقاتها في منظمات الأعمال الدولية، دار الكتب المصرية، مصر، 2009م.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حافظ محمد، الهندرة الإدارية، الدار السحاب للنشر والتوزيع، الطبعة الأولى، 2010م.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درة عبد الباري ابراهيم وآخرون، إدارة الموارد البشرية في القرن الحادي والعشرين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منحى نظمي، عمان، دار وائل للنشر، 2008م.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سهيل عباس، إدارة الموارد البشرية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مدخل استراتيجي، دار وائل للنشر والتوزيع، عمان، الأردن، 2003م.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علي الحمادي، الطريق إلى التميز 15 طريقة للتغيير، دار ابن حزم، عمان، 2006م.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مصطفى شاويش، إدارة الموارد البشرية، الطبعة الثالثة، دار الشروق، عمان، الأردن، 2005م.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ممدوح رفاعي، إعادة هندسة العمليات، الطبعة الأولى، جامعة عين شمس، القاهرة، 2006م.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موسى اللوزي، التنظيم وإجراءات العمل، الطبعة الأولى، دار وائل للنشر، 2002م.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نبيل خليل، الميزة التنافسية في مجال الأعمال، الطبعة الأولى، مركز الإسكندرية للكتاب، 1998م.</w:t>
      </w:r>
    </w:p>
    <w:p w:rsidR="006C51B6" w:rsidRDefault="006C51B6" w:rsidP="006C51B6">
      <w:pPr>
        <w:numPr>
          <w:ilvl w:val="0"/>
          <w:numId w:val="71"/>
        </w:numPr>
        <w:spacing w:line="360" w:lineRule="auto"/>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t>هامر وشابي، إعادة هندسة نظم العمل في المنظمات الهندرة، دعوة صريحة للثورة الإدارية الجديدة، ترجمة شمس الدين عثمان، الطبعة الأولى، الشركة العربية للإعلام شعاع، القاهرة، 1995م.</w:t>
      </w:r>
    </w:p>
    <w:p w:rsidR="006C51B6" w:rsidRDefault="006C51B6" w:rsidP="006C51B6">
      <w:pPr>
        <w:spacing w:line="360" w:lineRule="auto"/>
        <w:contextualSpacing/>
        <w:jc w:val="both"/>
        <w:rPr>
          <w:rFonts w:ascii="Simplified Arabic" w:hAnsi="Simplified Arabic" w:cs="Simplified Arabic"/>
          <w:b/>
          <w:bCs/>
          <w:sz w:val="28"/>
          <w:szCs w:val="28"/>
          <w:rtl/>
        </w:rPr>
      </w:pPr>
      <w:r w:rsidRPr="002313FB">
        <w:rPr>
          <w:rFonts w:ascii="Simplified Arabic" w:hAnsi="Simplified Arabic" w:cs="Simplified Arabic" w:hint="cs"/>
          <w:b/>
          <w:bCs/>
          <w:sz w:val="28"/>
          <w:szCs w:val="28"/>
          <w:rtl/>
        </w:rPr>
        <w:t>ثانياً: الرسائل الجامعية</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تسابيح محمد طه، أثر إعادة هندسة العمليات الإدارية على الأداء الوظيفي في بنك فيصل الإسلامي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السودان، بحث مقدم لنيل درجة ماجستير العلوم في إدارة الأعمال، جامعة السودان للعلوم والتكنولوجيا، 2016م.</w:t>
      </w:r>
    </w:p>
    <w:p w:rsidR="006C51B6" w:rsidRPr="00226DE2"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حازم النتشة، انعكاسات إعادة الهندسة الإدارية على جوانب النجاح المؤسسي في بلدية الخليل، رسالة ماجستير غير منشورة، جامعة الخليل، فلسطين، 2009م.</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جيلاني محمد جيلاني، الخصخصة وآثارها على الكفاءة الإنتاجية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دراسة حالة على قيم الهندسة الميكانيكية هيئة المواني البحرية، رسالة ماجستير غير منشورة، جامعة البحر الأحمر، 2010م.</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ساعد بن عتيبة الملكي، الأبعاد الإدارية والأمنية لهندرة العمليات الإدارية وعلاقتها بالأداء الوظيفي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دراسة ميدانية على وكالة الآثار والمتاحف بالمملكة، رسالة ماجستير غير منشورة، جامعة نايف للعلوم الأمنية، الرياض، 2003م.</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شادي ريحان، معوقات تطبيق هندسة العمليات الإدارية (الهندرة) في المدارس الحكومية بمحافظات غزة وسبل الحد منها، رسالة ماجستير غير منشورة، الجامعة الإسلامية، غزة، 2014م.</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t>عبد الله سمير البحيري، دور إعادة هندسة العمليات الإدارية في تحسين الأداء الإداري في وزارة الصحة الفلسطينية، رسالة ماجستير غير منشورة، جامعة الأقصى، 2015م.</w:t>
      </w:r>
    </w:p>
    <w:p w:rsidR="006C51B6" w:rsidRDefault="006C51B6" w:rsidP="006C51B6">
      <w:pPr>
        <w:numPr>
          <w:ilvl w:val="0"/>
          <w:numId w:val="104"/>
        </w:num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فخر الدين محمد، إعادة هندسة العمليات الإدارية (الهندرة) ودورها في تحسين الأداء الإداري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دراسة في الجهاز المصرفي بالسودان، رسالة دكتوراه الفلسفة في إدارة الأعمال، جامعة السودان للعلوم والتكنولوجيا، 2013م.</w:t>
      </w:r>
    </w:p>
    <w:p w:rsidR="006C51B6" w:rsidRPr="002313FB" w:rsidRDefault="006C51B6" w:rsidP="006C51B6">
      <w:pPr>
        <w:numPr>
          <w:ilvl w:val="0"/>
          <w:numId w:val="104"/>
        </w:numPr>
        <w:spacing w:line="360" w:lineRule="auto"/>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ماجد شاهين، فاعلية وعدالة نظام تقييم أداء العاملين في الجامعات الفلسطينية وأثره على الأداء الوظيفي والولاء التنظيمي والثقة التنظيمية، رسالة ماجستير غير منشورة، الجامعة الإسلامية، غزة، 2010م.</w:t>
      </w:r>
    </w:p>
    <w:p w:rsidR="006C51B6" w:rsidRPr="002313FB" w:rsidRDefault="006C51B6" w:rsidP="006C51B6">
      <w:pPr>
        <w:spacing w:line="360" w:lineRule="auto"/>
        <w:contextualSpacing/>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ثالثاً: الدوريات</w:t>
      </w:r>
    </w:p>
    <w:p w:rsidR="006C51B6" w:rsidRPr="00E96CE5" w:rsidRDefault="006C51B6" w:rsidP="006C51B6">
      <w:pPr>
        <w:spacing w:line="360" w:lineRule="auto"/>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1- إياد علي الدحني، أنموذج مقترح لإعادة هندسة العمليات الإدارية وحوسبتها في مؤسسات التعليم العالي، رسالة ماجستير منشورة، مجلة دمشق، مجلد 29، جامعة </w:t>
      </w:r>
    </w:p>
    <w:p w:rsidR="006C51B6" w:rsidRPr="00D47638"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رابع</w:t>
      </w:r>
      <w:r w:rsidRPr="00D47638">
        <w:rPr>
          <w:rFonts w:ascii="Simplified Arabic" w:hAnsi="Simplified Arabic" w:cs="Simplified Arabic" w:hint="cs"/>
          <w:b/>
          <w:bCs/>
          <w:sz w:val="28"/>
          <w:szCs w:val="28"/>
          <w:rtl/>
        </w:rPr>
        <w:t>اً: المؤتمرات</w:t>
      </w:r>
    </w:p>
    <w:p w:rsidR="006C51B6" w:rsidRDefault="006C51B6" w:rsidP="006C51B6">
      <w:pPr>
        <w:numPr>
          <w:ilvl w:val="0"/>
          <w:numId w:val="105"/>
        </w:num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سعيد العتيبي وراشد الحمالي، إعادة هندسة العمليات الإدارية (الهندرة) في القطاع العام عوامل النجاح الحاسمة، المؤتمر الوطني الأول للجودة، جامعة الملك سعود، السعودية، 2004م.</w:t>
      </w:r>
    </w:p>
    <w:p w:rsidR="006C51B6" w:rsidRPr="00E96CE5" w:rsidRDefault="006C51B6" w:rsidP="006C51B6">
      <w:pPr>
        <w:numPr>
          <w:ilvl w:val="0"/>
          <w:numId w:val="105"/>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صباح العلمي، الإدارة العامة والأداء الإداري في فلسطين، مؤتمر تنمية وتطوير قطاع غزة بعد الانسحاب الإسرائيلي، الجامعة الإسلامية، غزة، 2006م.</w:t>
      </w:r>
    </w:p>
    <w:p w:rsidR="006C51B6" w:rsidRPr="00C771A5" w:rsidRDefault="006C51B6" w:rsidP="006C51B6">
      <w:pPr>
        <w:bidi w:val="0"/>
        <w:spacing w:line="360" w:lineRule="auto"/>
        <w:jc w:val="center"/>
        <w:rPr>
          <w:rFonts w:ascii="Arial" w:hAnsi="Arial" w:cs="PT Bold Heading"/>
          <w:b/>
          <w:bCs/>
          <w:sz w:val="32"/>
          <w:szCs w:val="32"/>
        </w:rPr>
      </w:pPr>
      <w:r w:rsidRPr="00C771A5">
        <w:rPr>
          <w:rFonts w:ascii="Simplified Arabic" w:hAnsi="Simplified Arabic" w:cs="PT Bold Heading"/>
          <w:sz w:val="28"/>
          <w:szCs w:val="28"/>
          <w:rtl/>
        </w:rPr>
        <w:br w:type="page"/>
      </w:r>
      <w:r w:rsidRPr="00C771A5">
        <w:rPr>
          <w:rFonts w:ascii="Arial" w:hAnsi="Arial" w:cs="PT Bold Heading"/>
          <w:b/>
          <w:bCs/>
          <w:sz w:val="32"/>
          <w:szCs w:val="32"/>
          <w:rtl/>
        </w:rPr>
        <w:lastRenderedPageBreak/>
        <w:t>أثر</w:t>
      </w:r>
      <w:r w:rsidRPr="00C771A5">
        <w:rPr>
          <w:rFonts w:ascii="Arial" w:hAnsi="Arial" w:cs="PT Bold Heading" w:hint="cs"/>
          <w:b/>
          <w:bCs/>
          <w:sz w:val="32"/>
          <w:szCs w:val="32"/>
          <w:rtl/>
        </w:rPr>
        <w:t xml:space="preserve"> </w:t>
      </w:r>
      <w:r w:rsidRPr="00C771A5">
        <w:rPr>
          <w:rFonts w:ascii="Arial" w:hAnsi="Arial" w:cs="PT Bold Heading"/>
          <w:b/>
          <w:bCs/>
          <w:sz w:val="32"/>
          <w:szCs w:val="32"/>
          <w:rtl/>
        </w:rPr>
        <w:t xml:space="preserve">ثورة 25 يناير </w:t>
      </w:r>
      <w:r w:rsidRPr="00C771A5">
        <w:rPr>
          <w:rFonts w:ascii="Arial" w:hAnsi="Arial" w:cs="PT Bold Heading" w:hint="cs"/>
          <w:b/>
          <w:bCs/>
          <w:sz w:val="32"/>
          <w:szCs w:val="32"/>
          <w:rtl/>
        </w:rPr>
        <w:t>على</w:t>
      </w:r>
      <w:r w:rsidRPr="00C771A5">
        <w:rPr>
          <w:rFonts w:ascii="Arial" w:hAnsi="Arial" w:cs="PT Bold Heading"/>
          <w:b/>
          <w:bCs/>
          <w:sz w:val="32"/>
          <w:szCs w:val="32"/>
          <w:rtl/>
        </w:rPr>
        <w:t xml:space="preserve"> </w:t>
      </w:r>
      <w:r w:rsidRPr="00C771A5">
        <w:rPr>
          <w:rFonts w:ascii="Arial" w:hAnsi="Arial" w:cs="PT Bold Heading" w:hint="cs"/>
          <w:b/>
          <w:bCs/>
          <w:sz w:val="32"/>
          <w:szCs w:val="32"/>
          <w:rtl/>
        </w:rPr>
        <w:t>الأوضاع</w:t>
      </w:r>
      <w:r w:rsidRPr="00C771A5">
        <w:rPr>
          <w:rFonts w:ascii="Arial" w:hAnsi="Arial" w:cs="PT Bold Heading"/>
          <w:b/>
          <w:bCs/>
          <w:sz w:val="32"/>
          <w:szCs w:val="32"/>
          <w:rtl/>
        </w:rPr>
        <w:t xml:space="preserve"> السياسية في مصر</w:t>
      </w:r>
    </w:p>
    <w:p w:rsidR="006C51B6" w:rsidRDefault="006C51B6" w:rsidP="006C51B6">
      <w:pPr>
        <w:spacing w:line="360" w:lineRule="auto"/>
        <w:ind w:left="4320" w:firstLine="720"/>
        <w:jc w:val="both"/>
        <w:rPr>
          <w:rFonts w:ascii="Arial" w:hAnsi="Arial"/>
          <w:b/>
          <w:bCs/>
          <w:sz w:val="32"/>
          <w:szCs w:val="32"/>
          <w:rtl/>
        </w:rPr>
      </w:pPr>
      <w:r w:rsidRPr="00BD6C47">
        <w:rPr>
          <w:rFonts w:ascii="Arial" w:hAnsi="Arial" w:hint="cs"/>
          <w:b/>
          <w:bCs/>
          <w:sz w:val="32"/>
          <w:szCs w:val="32"/>
          <w:rtl/>
        </w:rPr>
        <w:t>إعداد:</w:t>
      </w:r>
      <w:r>
        <w:rPr>
          <w:rFonts w:ascii="Arial" w:hAnsi="Arial" w:hint="cs"/>
          <w:b/>
          <w:bCs/>
          <w:sz w:val="32"/>
          <w:szCs w:val="32"/>
          <w:rtl/>
        </w:rPr>
        <w:t xml:space="preserve"> </w:t>
      </w:r>
      <w:r w:rsidRPr="00BD6C47">
        <w:rPr>
          <w:rFonts w:ascii="Arial" w:hAnsi="Arial" w:hint="cs"/>
          <w:b/>
          <w:bCs/>
          <w:sz w:val="32"/>
          <w:szCs w:val="32"/>
          <w:rtl/>
        </w:rPr>
        <w:t>ريسة محمد الخير عبد المجيد صالح</w:t>
      </w:r>
    </w:p>
    <w:p w:rsidR="006C51B6" w:rsidRPr="00C51B19" w:rsidRDefault="006C51B6" w:rsidP="006C51B6">
      <w:pPr>
        <w:spacing w:line="360" w:lineRule="auto"/>
        <w:jc w:val="center"/>
        <w:rPr>
          <w:b/>
          <w:bCs/>
          <w:sz w:val="32"/>
          <w:szCs w:val="32"/>
          <w:rtl/>
        </w:rPr>
      </w:pPr>
      <w:r w:rsidRPr="00C51B19">
        <w:rPr>
          <w:b/>
          <w:bCs/>
          <w:sz w:val="32"/>
          <w:szCs w:val="32"/>
        </w:rPr>
        <w:t>Abstract</w:t>
      </w:r>
    </w:p>
    <w:p w:rsidR="006C51B6" w:rsidRDefault="006C51B6" w:rsidP="006C51B6">
      <w:pPr>
        <w:spacing w:line="360" w:lineRule="auto"/>
        <w:jc w:val="both"/>
        <w:rPr>
          <w:sz w:val="32"/>
          <w:szCs w:val="32"/>
          <w:rtl/>
        </w:rPr>
      </w:pPr>
      <w:r>
        <w:rPr>
          <w:sz w:val="32"/>
          <w:szCs w:val="32"/>
        </w:rPr>
        <w:t xml:space="preserve">     This study investigates the 25th January 2011 revolution that arose in Egypt and the impact of the revolution on the political  conditions in Egypt and focuses on the reasons and motives that led to the rise of the revolution  political, economic and social . The study problem is represented in the phenomenon of  the rise of the revolution and its continuation until the fall of the regime in Egypt . This was due to the lack of political economic and social reformation in general which was mainly represented in the weakness of the political  parties and the civil organizations of the society . besides the absence of the middle class . The study also sets a hypothesis that shows the impact of the political situations that shows the impact of the political situations and the regime in Egypt on the rise of the revolution.                                                                                                           </w:t>
      </w:r>
    </w:p>
    <w:p w:rsidR="006C51B6" w:rsidRDefault="006C51B6" w:rsidP="006C51B6">
      <w:pPr>
        <w:spacing w:before="240" w:line="360" w:lineRule="auto"/>
        <w:jc w:val="both"/>
        <w:rPr>
          <w:sz w:val="32"/>
          <w:szCs w:val="32"/>
          <w:rtl/>
        </w:rPr>
      </w:pPr>
      <w:r>
        <w:rPr>
          <w:sz w:val="32"/>
          <w:szCs w:val="32"/>
        </w:rPr>
        <w:t xml:space="preserve">      The study was finally concluded with a number of findings of which the most important was that the political , events that occurred in Egypt in the 25</w:t>
      </w:r>
      <w:r w:rsidRPr="0063662B">
        <w:rPr>
          <w:sz w:val="32"/>
          <w:szCs w:val="32"/>
          <w:vertAlign w:val="superscript"/>
        </w:rPr>
        <w:t>th</w:t>
      </w:r>
      <w:r>
        <w:rPr>
          <w:sz w:val="32"/>
          <w:szCs w:val="32"/>
        </w:rPr>
        <w:t xml:space="preserve"> of January 2011 were the outcome of a number of political, economic reasons.          Some of the most important recommendations were that those who are in charge of the government at the moment should adopt democracy as a ruling system and should be keen an establishing democratic regime that embodies the people's dreams and interprets their frequent criticism for the former regime. The regime should be established on communal contribution . The government should also </w:t>
      </w:r>
      <w:r>
        <w:rPr>
          <w:sz w:val="32"/>
          <w:szCs w:val="32"/>
        </w:rPr>
        <w:lastRenderedPageBreak/>
        <w:t xml:space="preserve">attempt seriously to restore political and  economic stability  so as to attract foreign investment and restore tourism sector as before.                                          </w:t>
      </w:r>
    </w:p>
    <w:p w:rsidR="006C51B6" w:rsidRPr="00241479" w:rsidRDefault="006C51B6" w:rsidP="006C51B6">
      <w:pPr>
        <w:pStyle w:val="a6"/>
        <w:spacing w:line="360" w:lineRule="auto"/>
        <w:jc w:val="center"/>
        <w:rPr>
          <w:rFonts w:ascii="Simplified Arabic" w:hAnsi="Simplified Arabic" w:cs="Simplified Arabic"/>
          <w:b/>
          <w:bCs/>
          <w:sz w:val="28"/>
          <w:szCs w:val="28"/>
        </w:rPr>
      </w:pPr>
      <w:r w:rsidRPr="00241479">
        <w:rPr>
          <w:rFonts w:ascii="Simplified Arabic" w:hAnsi="Simplified Arabic" w:cs="Simplified Arabic"/>
          <w:b/>
          <w:bCs/>
          <w:sz w:val="28"/>
          <w:szCs w:val="28"/>
          <w:rtl/>
        </w:rPr>
        <w:t xml:space="preserve">مستخلص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تتناول هذه الدراسة ثورة 25 يناير</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2011م التي قامت في مصر من ناحية تأثير هذه الثورة علي الأوضاع السياسية في مصر وتركز علي الأسباب والدوافع التي أدت الي قيام تلك الثورة من أسباب سياسية , اقتصادية واجتماعية ، حيث تتمثل مشكلة  الدراسة في </w:t>
      </w:r>
      <w:r>
        <w:rPr>
          <w:rFonts w:ascii="Simplified Arabic" w:hAnsi="Simplified Arabic" w:cs="Simplified Arabic"/>
          <w:sz w:val="28"/>
          <w:szCs w:val="28"/>
          <w:rtl/>
        </w:rPr>
        <w:t>ظاهرة قيام الثورة واستمرارها حت</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إسقاط النظام الحاكم في مصر. وذلك لعدم وجود إصلاحات سياسية</w:t>
      </w:r>
      <w:r w:rsidRPr="00A459C4">
        <w:rPr>
          <w:rFonts w:ascii="Simplified Arabic" w:hAnsi="Simplified Arabic" w:cs="Simplified Arabic"/>
          <w:sz w:val="28"/>
          <w:szCs w:val="28"/>
          <w:rtl/>
        </w:rPr>
        <w:t>، اقتصادية واجتماعية أي غياب البرامج الإصلاحية بشكل عام متمثلة في ضعف الأحزاب السياسية ومنظمات المجت</w:t>
      </w:r>
      <w:r>
        <w:rPr>
          <w:rFonts w:ascii="Simplified Arabic" w:hAnsi="Simplified Arabic" w:cs="Simplified Arabic"/>
          <w:sz w:val="28"/>
          <w:szCs w:val="28"/>
          <w:rtl/>
        </w:rPr>
        <w:t>مع المدني واختفاء الطبقة الوسطي</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كما تضع  الدراسة الفرضية التالية : أثرت الأوضاع السياسية ونظام </w:t>
      </w:r>
      <w:r>
        <w:rPr>
          <w:rFonts w:ascii="Simplified Arabic" w:hAnsi="Simplified Arabic" w:cs="Simplified Arabic"/>
          <w:sz w:val="28"/>
          <w:szCs w:val="28"/>
          <w:rtl/>
        </w:rPr>
        <w:t>الحكم في مصر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قيام الثورة.</w:t>
      </w:r>
      <w:r w:rsidRPr="00A459C4">
        <w:rPr>
          <w:rFonts w:ascii="Simplified Arabic" w:hAnsi="Simplified Arabic" w:cs="Simplified Arabic"/>
          <w:sz w:val="28"/>
          <w:szCs w:val="28"/>
          <w:rtl/>
        </w:rPr>
        <w:t xml:space="preserve"> كما توصلت ا</w:t>
      </w:r>
      <w:r>
        <w:rPr>
          <w:rFonts w:ascii="Simplified Arabic" w:hAnsi="Simplified Arabic" w:cs="Simplified Arabic"/>
          <w:sz w:val="28"/>
          <w:szCs w:val="28"/>
          <w:rtl/>
        </w:rPr>
        <w:t xml:space="preserve">لدراسة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عدد من النتائج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همها: </w:t>
      </w:r>
      <w:r>
        <w:rPr>
          <w:rFonts w:ascii="Simplified Arabic" w:hAnsi="Simplified Arabic" w:cs="Simplified Arabic" w:hint="cs"/>
          <w:sz w:val="28"/>
          <w:szCs w:val="28"/>
          <w:rtl/>
        </w:rPr>
        <w:t>أ</w:t>
      </w:r>
      <w:r>
        <w:rPr>
          <w:rFonts w:ascii="Simplified Arabic" w:hAnsi="Simplified Arabic" w:cs="Simplified Arabic"/>
          <w:sz w:val="28"/>
          <w:szCs w:val="28"/>
          <w:rtl/>
        </w:rPr>
        <w:t>ن الثورة والاحداث</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السياسية التي </w:t>
      </w:r>
      <w:r>
        <w:rPr>
          <w:rFonts w:ascii="Simplified Arabic" w:hAnsi="Simplified Arabic" w:cs="Simplified Arabic"/>
          <w:sz w:val="28"/>
          <w:szCs w:val="28"/>
          <w:rtl/>
        </w:rPr>
        <w:t>انتظمت في مصر في 25</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يناير 2011م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نما</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هي حص</w:t>
      </w:r>
      <w:r>
        <w:rPr>
          <w:rFonts w:ascii="Simplified Arabic" w:hAnsi="Simplified Arabic" w:cs="Simplified Arabic"/>
          <w:sz w:val="28"/>
          <w:szCs w:val="28"/>
          <w:rtl/>
        </w:rPr>
        <w:t>يلة جملة من الاسباب السياسية</w:t>
      </w:r>
      <w:r w:rsidRPr="00A459C4">
        <w:rPr>
          <w:rFonts w:ascii="Simplified Arabic" w:hAnsi="Simplified Arabic" w:cs="Simplified Arabic"/>
          <w:sz w:val="28"/>
          <w:szCs w:val="28"/>
          <w:rtl/>
        </w:rPr>
        <w:t>، الاقت</w:t>
      </w:r>
      <w:r>
        <w:rPr>
          <w:rFonts w:ascii="Simplified Arabic" w:hAnsi="Simplified Arabic" w:cs="Simplified Arabic"/>
          <w:sz w:val="28"/>
          <w:szCs w:val="28"/>
          <w:rtl/>
        </w:rPr>
        <w:t xml:space="preserve">صادية والاجتماعية وشخصنة الدولة، ومن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هم الت</w:t>
      </w:r>
      <w:r>
        <w:rPr>
          <w:rFonts w:ascii="Simplified Arabic" w:hAnsi="Simplified Arabic" w:cs="Simplified Arabic"/>
          <w:sz w:val="28"/>
          <w:szCs w:val="28"/>
          <w:rtl/>
        </w:rPr>
        <w:t>وصيات التي تضعها الورقة هي: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النخبة الحاكمة الحالية في مصر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ن تكون حكومتها وفق </w:t>
      </w:r>
      <w:r>
        <w:rPr>
          <w:rFonts w:ascii="Simplified Arabic" w:hAnsi="Simplified Arabic" w:cs="Simplified Arabic"/>
          <w:sz w:val="28"/>
          <w:szCs w:val="28"/>
          <w:rtl/>
        </w:rPr>
        <w:t>أسس ديمقراطية و</w:t>
      </w:r>
      <w:r>
        <w:rPr>
          <w:rFonts w:ascii="Simplified Arabic" w:hAnsi="Simplified Arabic" w:cs="Simplified Arabic" w:hint="cs"/>
          <w:sz w:val="28"/>
          <w:szCs w:val="28"/>
          <w:rtl/>
        </w:rPr>
        <w:t>أ</w:t>
      </w:r>
      <w:r>
        <w:rPr>
          <w:rFonts w:ascii="Simplified Arabic" w:hAnsi="Simplified Arabic" w:cs="Simplified Arabic"/>
          <w:sz w:val="28"/>
          <w:szCs w:val="28"/>
          <w:rtl/>
        </w:rPr>
        <w:t>ن تكون حريصة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إقامة حكم ديمقراطي يجسد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حلام شعوبهم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ولا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ويترجم ثانيا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صدق انتقاداتهم المتكرر</w:t>
      </w:r>
      <w:r>
        <w:rPr>
          <w:rFonts w:ascii="Simplified Arabic" w:hAnsi="Simplified Arabic" w:cs="Simplified Arabic"/>
          <w:sz w:val="28"/>
          <w:szCs w:val="28"/>
          <w:rtl/>
        </w:rPr>
        <w:t>ة لنظام الحكم السابق، ويكون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مستو</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هذه الانتقادات</w:t>
      </w:r>
      <w:r>
        <w:rPr>
          <w:rFonts w:ascii="Simplified Arabic" w:hAnsi="Simplified Arabic" w:cs="Simplified Arabic"/>
          <w:sz w:val="28"/>
          <w:szCs w:val="28"/>
          <w:rtl/>
        </w:rPr>
        <w:t xml:space="preserve"> ويقوم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المشاركة الجماعية، </w:t>
      </w:r>
      <w:r w:rsidRPr="00A459C4">
        <w:rPr>
          <w:rFonts w:ascii="Simplified Arabic" w:hAnsi="Simplified Arabic" w:cs="Simplified Arabic"/>
          <w:sz w:val="28"/>
          <w:szCs w:val="28"/>
          <w:rtl/>
        </w:rPr>
        <w:t>ويجب استعاد</w:t>
      </w:r>
      <w:r>
        <w:rPr>
          <w:rFonts w:ascii="Simplified Arabic" w:hAnsi="Simplified Arabic" w:cs="Simplified Arabic"/>
          <w:sz w:val="28"/>
          <w:szCs w:val="28"/>
          <w:rtl/>
        </w:rPr>
        <w:t xml:space="preserve">ة الاستقرار السياسي والاقتصادي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دولتها من </w:t>
      </w:r>
      <w:r>
        <w:rPr>
          <w:rFonts w:ascii="Simplified Arabic" w:hAnsi="Simplified Arabic" w:cs="Simplified Arabic" w:hint="cs"/>
          <w:sz w:val="28"/>
          <w:szCs w:val="28"/>
          <w:rtl/>
        </w:rPr>
        <w:t>أ</w:t>
      </w:r>
      <w:r>
        <w:rPr>
          <w:rFonts w:ascii="Simplified Arabic" w:hAnsi="Simplified Arabic" w:cs="Simplified Arabic"/>
          <w:sz w:val="28"/>
          <w:szCs w:val="28"/>
          <w:rtl/>
        </w:rPr>
        <w:t>جل جذب الاستثمار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جنبي واستعادة القطاع السياحي لنشاطه المعتاد . </w:t>
      </w:r>
    </w:p>
    <w:p w:rsidR="006C51B6" w:rsidRPr="00A92962" w:rsidRDefault="006C51B6" w:rsidP="006C51B6">
      <w:pPr>
        <w:spacing w:line="360" w:lineRule="auto"/>
        <w:jc w:val="both"/>
        <w:rPr>
          <w:rFonts w:ascii="Simplified Arabic" w:hAnsi="Simplified Arabic" w:cs="Simplified Arabic"/>
          <w:b/>
          <w:bCs/>
          <w:sz w:val="28"/>
          <w:szCs w:val="28"/>
          <w:rtl/>
        </w:rPr>
      </w:pPr>
      <w:r w:rsidRPr="00A92962">
        <w:rPr>
          <w:rFonts w:ascii="Simplified Arabic" w:hAnsi="Simplified Arabic" w:cs="Simplified Arabic"/>
          <w:b/>
          <w:bCs/>
          <w:sz w:val="28"/>
          <w:szCs w:val="28"/>
          <w:rtl/>
        </w:rPr>
        <w:t xml:space="preserve">تنظيم الدراسة :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1/  الاطار النظري لمفهوم الثورة ومراحلها .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2</w:t>
      </w:r>
      <w:r>
        <w:rPr>
          <w:rFonts w:ascii="Simplified Arabic" w:hAnsi="Simplified Arabic" w:cs="Simplified Arabic" w:hint="cs"/>
          <w:sz w:val="28"/>
          <w:szCs w:val="28"/>
          <w:rtl/>
        </w:rPr>
        <w:t>/ الأ</w:t>
      </w:r>
      <w:r w:rsidRPr="00A459C4">
        <w:rPr>
          <w:rFonts w:ascii="Simplified Arabic" w:hAnsi="Simplified Arabic" w:cs="Simplified Arabic" w:hint="cs"/>
          <w:sz w:val="28"/>
          <w:szCs w:val="28"/>
          <w:rtl/>
        </w:rPr>
        <w:t>سباب</w:t>
      </w:r>
      <w:r>
        <w:rPr>
          <w:rFonts w:ascii="Simplified Arabic" w:hAnsi="Simplified Arabic" w:cs="Simplified Arabic"/>
          <w:sz w:val="28"/>
          <w:szCs w:val="28"/>
          <w:rtl/>
        </w:rPr>
        <w:t xml:space="preserve"> والدوافع التي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دت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قيام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2011م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3</w:t>
      </w:r>
      <w:r>
        <w:rPr>
          <w:rFonts w:ascii="Simplified Arabic" w:hAnsi="Simplified Arabic" w:cs="Simplified Arabic" w:hint="cs"/>
          <w:sz w:val="28"/>
          <w:szCs w:val="28"/>
          <w:rtl/>
        </w:rPr>
        <w:t>/ أ</w:t>
      </w:r>
      <w:r w:rsidRPr="00A459C4">
        <w:rPr>
          <w:rFonts w:ascii="Simplified Arabic" w:hAnsi="Simplified Arabic" w:cs="Simplified Arabic" w:hint="cs"/>
          <w:sz w:val="28"/>
          <w:szCs w:val="28"/>
          <w:rtl/>
        </w:rPr>
        <w:t>ثر</w:t>
      </w:r>
      <w:r>
        <w:rPr>
          <w:rFonts w:ascii="Simplified Arabic" w:hAnsi="Simplified Arabic" w:cs="Simplified Arabic"/>
          <w:sz w:val="28"/>
          <w:szCs w:val="28"/>
          <w:rtl/>
        </w:rPr>
        <w:t xml:space="preserve"> الثورة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الأوضاع  السياسية في مصر . </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   4/</w:t>
      </w:r>
      <w:r w:rsidRPr="00A459C4">
        <w:rPr>
          <w:rFonts w:ascii="Simplified Arabic" w:hAnsi="Simplified Arabic" w:cs="Simplified Arabic"/>
          <w:sz w:val="28"/>
          <w:szCs w:val="28"/>
          <w:rtl/>
        </w:rPr>
        <w:t xml:space="preserve"> النتائج والتوصيات  التي خرجت بها الورقة.</w:t>
      </w:r>
    </w:p>
    <w:p w:rsidR="006C51B6" w:rsidRPr="00241479" w:rsidRDefault="006C51B6" w:rsidP="006C51B6">
      <w:pPr>
        <w:spacing w:line="360" w:lineRule="auto"/>
        <w:jc w:val="both"/>
        <w:rPr>
          <w:rFonts w:ascii="Simplified Arabic" w:hAnsi="Simplified Arabic" w:cs="Simplified Arabic"/>
          <w:b/>
          <w:bCs/>
          <w:sz w:val="28"/>
          <w:szCs w:val="28"/>
          <w:rtl/>
        </w:rPr>
      </w:pPr>
      <w:r w:rsidRPr="00241479">
        <w:rPr>
          <w:rFonts w:ascii="Simplified Arabic" w:hAnsi="Simplified Arabic" w:cs="Simplified Arabic"/>
          <w:b/>
          <w:bCs/>
          <w:sz w:val="28"/>
          <w:szCs w:val="28"/>
          <w:rtl/>
        </w:rPr>
        <w:t xml:space="preserve">مقدمة :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شكلت الثورات</w:t>
      </w:r>
      <w:r>
        <w:rPr>
          <w:rFonts w:ascii="Simplified Arabic" w:hAnsi="Simplified Arabic" w:cs="Simplified Arabic"/>
          <w:sz w:val="28"/>
          <w:szCs w:val="28"/>
          <w:rtl/>
        </w:rPr>
        <w:t xml:space="preserve"> الشعبية العربية نقلة نوعية في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سلوب وتك</w:t>
      </w:r>
      <w:r>
        <w:rPr>
          <w:rFonts w:ascii="Simplified Arabic" w:hAnsi="Simplified Arabic" w:cs="Simplified Arabic"/>
          <w:sz w:val="28"/>
          <w:szCs w:val="28"/>
          <w:rtl/>
        </w:rPr>
        <w:t xml:space="preserve">تيكات الجماهير المطالبة بحقوقها، </w:t>
      </w:r>
      <w:r>
        <w:rPr>
          <w:rFonts w:ascii="Simplified Arabic" w:hAnsi="Simplified Arabic" w:cs="Simplified Arabic" w:hint="cs"/>
          <w:sz w:val="28"/>
          <w:szCs w:val="28"/>
          <w:rtl/>
        </w:rPr>
        <w:t>إ</w:t>
      </w:r>
      <w:r>
        <w:rPr>
          <w:rFonts w:ascii="Simplified Arabic" w:hAnsi="Simplified Arabic" w:cs="Simplified Arabic"/>
          <w:sz w:val="28"/>
          <w:szCs w:val="28"/>
          <w:rtl/>
        </w:rPr>
        <w:t xml:space="preserve">ذ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نه منذ العصور القديمة ارتبط مفهوم الثورة بالعنف والدماء ،</w:t>
      </w:r>
      <w:r>
        <w:rPr>
          <w:rFonts w:ascii="Simplified Arabic" w:hAnsi="Simplified Arabic" w:cs="Simplified Arabic"/>
          <w:sz w:val="28"/>
          <w:szCs w:val="28"/>
          <w:rtl/>
        </w:rPr>
        <w:t xml:space="preserve"> سواء من جانب الجموع الثائرة ،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م من جانب السلطة الحاكمة فاليوم يشهد شكلا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جديدا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للثورات العربية بعيدا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عن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سلوب الانقلابات العسكرية وبعيدا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أي</w:t>
      </w:r>
      <w:r w:rsidRPr="00A459C4">
        <w:rPr>
          <w:rFonts w:ascii="Simplified Arabic" w:hAnsi="Simplified Arabic" w:cs="Simplified Arabic"/>
          <w:sz w:val="28"/>
          <w:szCs w:val="28"/>
          <w:rtl/>
        </w:rPr>
        <w:t>ضا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عن عنف الثوار تجاه السلطة</w:t>
      </w:r>
      <w:r>
        <w:rPr>
          <w:rFonts w:ascii="Simplified Arabic" w:hAnsi="Simplified Arabic" w:cs="Simplified Arabic"/>
          <w:sz w:val="28"/>
          <w:szCs w:val="28"/>
          <w:rtl/>
        </w:rPr>
        <w:t xml:space="preserve"> فالجماهير في مصر اختارت هذا ال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سلوب بعد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يقنت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ن الثورة السلمية </w:t>
      </w:r>
      <w:r>
        <w:rPr>
          <w:rFonts w:ascii="Simplified Arabic" w:hAnsi="Simplified Arabic" w:cs="Simplified Arabic" w:hint="cs"/>
          <w:sz w:val="28"/>
          <w:szCs w:val="28"/>
          <w:rtl/>
        </w:rPr>
        <w:t>أ</w:t>
      </w:r>
      <w:r>
        <w:rPr>
          <w:rFonts w:ascii="Simplified Arabic" w:hAnsi="Simplified Arabic" w:cs="Simplified Arabic"/>
          <w:sz w:val="28"/>
          <w:szCs w:val="28"/>
          <w:rtl/>
        </w:rPr>
        <w:t>جد</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من العنف العبثي. وقد انخرطت كافة فئات وشرائح المجتمع</w:t>
      </w:r>
      <w:r>
        <w:rPr>
          <w:rFonts w:ascii="Simplified Arabic" w:hAnsi="Simplified Arabic" w:cs="Simplified Arabic"/>
          <w:sz w:val="28"/>
          <w:szCs w:val="28"/>
          <w:rtl/>
        </w:rPr>
        <w:t xml:space="preserve"> في فعاليات الثورة منذ يومها ال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ول فكان لكافة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بناء الشعب دورا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هاما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وقد اختفت النزاع</w:t>
      </w:r>
      <w:r>
        <w:rPr>
          <w:rFonts w:ascii="Simplified Arabic" w:hAnsi="Simplified Arabic" w:cs="Simplified Arabic"/>
          <w:sz w:val="28"/>
          <w:szCs w:val="28"/>
          <w:rtl/>
        </w:rPr>
        <w:t>ات الطائفية والقبلية والمناطقية</w:t>
      </w:r>
      <w:r w:rsidRPr="00A459C4">
        <w:rPr>
          <w:rFonts w:ascii="Simplified Arabic" w:hAnsi="Simplified Arabic" w:cs="Simplified Arabic"/>
          <w:sz w:val="28"/>
          <w:szCs w:val="28"/>
          <w:rtl/>
        </w:rPr>
        <w:t>، وحلت محلها روح التوحد والوحدة ومثل الشعب المصري نفسه بنفسه ساحبا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البساط من تحت </w:t>
      </w:r>
      <w:r w:rsidRPr="00A459C4">
        <w:rPr>
          <w:rFonts w:ascii="Simplified Arabic" w:hAnsi="Simplified Arabic" w:cs="Simplified Arabic" w:hint="cs"/>
          <w:sz w:val="28"/>
          <w:szCs w:val="28"/>
          <w:rtl/>
        </w:rPr>
        <w:t>أقدام</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أولئك</w:t>
      </w:r>
      <w:r>
        <w:rPr>
          <w:rFonts w:ascii="Simplified Arabic" w:hAnsi="Simplified Arabic" w:cs="Simplified Arabic"/>
          <w:sz w:val="28"/>
          <w:szCs w:val="28"/>
          <w:rtl/>
        </w:rPr>
        <w:t xml:space="preserve"> الذين </w:t>
      </w:r>
      <w:r>
        <w:rPr>
          <w:rFonts w:ascii="Simplified Arabic" w:hAnsi="Simplified Arabic" w:cs="Simplified Arabic"/>
          <w:sz w:val="28"/>
          <w:szCs w:val="28"/>
          <w:rtl/>
        </w:rPr>
        <w:lastRenderedPageBreak/>
        <w:t>حكموه طوال عقود</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مطالبهم واضحة ومحددة ، جوهرها لا</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يدور حول ايديولوجيا تدعي </w:t>
      </w:r>
      <w:r>
        <w:rPr>
          <w:rFonts w:ascii="Simplified Arabic" w:hAnsi="Simplified Arabic" w:cs="Simplified Arabic" w:hint="cs"/>
          <w:sz w:val="28"/>
          <w:szCs w:val="28"/>
          <w:rtl/>
        </w:rPr>
        <w:t>أ</w:t>
      </w:r>
      <w:r>
        <w:rPr>
          <w:rFonts w:ascii="Simplified Arabic" w:hAnsi="Simplified Arabic" w:cs="Simplified Arabic"/>
          <w:sz w:val="28"/>
          <w:szCs w:val="28"/>
          <w:rtl/>
        </w:rPr>
        <w:t>نها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فضل بل تدور </w:t>
      </w:r>
      <w:r>
        <w:rPr>
          <w:rFonts w:ascii="Simplified Arabic" w:hAnsi="Simplified Arabic" w:cs="Simplified Arabic"/>
          <w:sz w:val="28"/>
          <w:szCs w:val="28"/>
          <w:rtl/>
        </w:rPr>
        <w:t xml:space="preserve">حول سلطة تريد الحلول مكان سلطة </w:t>
      </w:r>
      <w:r>
        <w:rPr>
          <w:rFonts w:ascii="Simplified Arabic" w:hAnsi="Simplified Arabic" w:cs="Simplified Arabic" w:hint="cs"/>
          <w:sz w:val="28"/>
          <w:szCs w:val="28"/>
          <w:rtl/>
        </w:rPr>
        <w:t>أ</w:t>
      </w:r>
      <w:r>
        <w:rPr>
          <w:rFonts w:ascii="Simplified Arabic" w:hAnsi="Simplified Arabic" w:cs="Simplified Arabic"/>
          <w:sz w:val="28"/>
          <w:szCs w:val="28"/>
          <w:rtl/>
        </w:rPr>
        <w:t>خر</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 تكمن مشكلة الدراسة  في ظاهرة الثورة ا</w:t>
      </w:r>
      <w:r>
        <w:rPr>
          <w:rFonts w:ascii="Simplified Arabic" w:hAnsi="Simplified Arabic" w:cs="Simplified Arabic"/>
          <w:sz w:val="28"/>
          <w:szCs w:val="28"/>
          <w:rtl/>
        </w:rPr>
        <w:t xml:space="preserve">لتي ظهرت في مصر واستمرارها حتي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 xml:space="preserve">سقاط النظام الحاكم وكذلك التغيرات التي </w:t>
      </w:r>
      <w:r w:rsidRPr="00A459C4">
        <w:rPr>
          <w:rFonts w:ascii="Simplified Arabic" w:hAnsi="Simplified Arabic" w:cs="Simplified Arabic" w:hint="cs"/>
          <w:sz w:val="28"/>
          <w:szCs w:val="28"/>
          <w:rtl/>
        </w:rPr>
        <w:t>طرأت</w:t>
      </w:r>
      <w:r>
        <w:rPr>
          <w:rFonts w:ascii="Simplified Arabic" w:hAnsi="Simplified Arabic" w:cs="Simplified Arabic"/>
          <w:sz w:val="28"/>
          <w:szCs w:val="28"/>
          <w:rtl/>
        </w:rPr>
        <w:t xml:space="preserve">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الأوضاع</w:t>
      </w:r>
      <w:r w:rsidRPr="00A459C4">
        <w:rPr>
          <w:rFonts w:ascii="Simplified Arabic" w:hAnsi="Simplified Arabic" w:cs="Simplified Arabic"/>
          <w:sz w:val="28"/>
          <w:szCs w:val="28"/>
          <w:rtl/>
        </w:rPr>
        <w:t xml:space="preserve"> السياسية</w:t>
      </w:r>
      <w:r>
        <w:rPr>
          <w:rFonts w:ascii="Simplified Arabic" w:hAnsi="Simplified Arabic" w:cs="Simplified Arabic"/>
          <w:sz w:val="28"/>
          <w:szCs w:val="28"/>
          <w:rtl/>
        </w:rPr>
        <w:t xml:space="preserve"> في مصر خاصة بعد فوز الاتجاه ال</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 xml:space="preserve">سلامي في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الرئاسية والبر</w:t>
      </w:r>
      <w:r>
        <w:rPr>
          <w:rFonts w:ascii="Simplified Arabic" w:hAnsi="Simplified Arabic" w:cs="Simplified Arabic"/>
          <w:sz w:val="28"/>
          <w:szCs w:val="28"/>
          <w:rtl/>
        </w:rPr>
        <w:t>لمانية  حيث تتمثل المشكلة في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سئلة التالية :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1/ ماهي الاسباب والدوافع التي ادت الي قيام الثورة في مصر ؟ </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2/ هل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ثرت الاوضاع السياسية ونظ</w:t>
      </w:r>
      <w:r>
        <w:rPr>
          <w:rFonts w:ascii="Simplified Arabic" w:hAnsi="Simplified Arabic" w:cs="Simplified Arabic"/>
          <w:sz w:val="28"/>
          <w:szCs w:val="28"/>
          <w:rtl/>
        </w:rPr>
        <w:t>ام الحكم في مصر علي قيام الثورة</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3/ ما</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هي </w:t>
      </w:r>
      <w:r w:rsidRPr="00A459C4">
        <w:rPr>
          <w:rFonts w:ascii="Simplified Arabic" w:hAnsi="Simplified Arabic" w:cs="Simplified Arabic" w:hint="cs"/>
          <w:sz w:val="28"/>
          <w:szCs w:val="28"/>
          <w:rtl/>
        </w:rPr>
        <w:t>تأثيرات</w:t>
      </w:r>
      <w:r w:rsidRPr="00A459C4">
        <w:rPr>
          <w:rFonts w:ascii="Simplified Arabic" w:hAnsi="Simplified Arabic" w:cs="Simplified Arabic"/>
          <w:sz w:val="28"/>
          <w:szCs w:val="28"/>
          <w:rtl/>
        </w:rPr>
        <w:t xml:space="preserve"> الثو</w:t>
      </w:r>
      <w:r>
        <w:rPr>
          <w:rFonts w:ascii="Simplified Arabic" w:hAnsi="Simplified Arabic" w:cs="Simplified Arabic"/>
          <w:sz w:val="28"/>
          <w:szCs w:val="28"/>
          <w:rtl/>
        </w:rPr>
        <w:t>رة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الأوضاع السياسية في مصر</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w:t>
      </w:r>
    </w:p>
    <w:p w:rsidR="006C51B6" w:rsidRPr="00B93D62"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w:t>
      </w:r>
      <w:r w:rsidRPr="00B93D62">
        <w:rPr>
          <w:rFonts w:ascii="Simplified Arabic" w:hAnsi="Simplified Arabic" w:cs="Simplified Arabic"/>
          <w:b/>
          <w:bCs/>
          <w:sz w:val="28"/>
          <w:szCs w:val="28"/>
          <w:rtl/>
        </w:rPr>
        <w:t xml:space="preserve">همية الدراسة :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تنبع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همية الدراسة من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صالتها وارتباطها بالواقع السياسي لدولة مصر حيث مثلت هذه الثورة العربية (</w:t>
      </w:r>
      <w:r>
        <w:rPr>
          <w:rFonts w:ascii="Simplified Arabic" w:hAnsi="Simplified Arabic" w:cs="Simplified Arabic"/>
          <w:sz w:val="28"/>
          <w:szCs w:val="28"/>
          <w:rtl/>
        </w:rPr>
        <w:t>الداعية للتغيير السياسي</w:t>
      </w:r>
      <w:r w:rsidRPr="00A459C4">
        <w:rPr>
          <w:rFonts w:ascii="Simplified Arabic" w:hAnsi="Simplified Arabic" w:cs="Simplified Arabic"/>
          <w:sz w:val="28"/>
          <w:szCs w:val="28"/>
          <w:rtl/>
        </w:rPr>
        <w:t>) زعزعة لبنية الد</w:t>
      </w:r>
      <w:r>
        <w:rPr>
          <w:rFonts w:ascii="Simplified Arabic" w:hAnsi="Simplified Arabic" w:cs="Simplified Arabic"/>
          <w:sz w:val="28"/>
          <w:szCs w:val="28"/>
          <w:rtl/>
        </w:rPr>
        <w:t>ولة التسلطية في مصر مما ساعد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س</w:t>
      </w:r>
      <w:r>
        <w:rPr>
          <w:rFonts w:ascii="Simplified Arabic" w:hAnsi="Simplified Arabic" w:cs="Simplified Arabic"/>
          <w:sz w:val="28"/>
          <w:szCs w:val="28"/>
          <w:rtl/>
        </w:rPr>
        <w:t>قوط النظام الحاكم في مصر فإن ثم</w:t>
      </w:r>
      <w:r>
        <w:rPr>
          <w:rFonts w:ascii="Simplified Arabic" w:hAnsi="Simplified Arabic" w:cs="Simplified Arabic" w:hint="cs"/>
          <w:sz w:val="28"/>
          <w:szCs w:val="28"/>
          <w:rtl/>
        </w:rPr>
        <w:t>ت</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همية ت</w:t>
      </w:r>
      <w:r>
        <w:rPr>
          <w:rFonts w:ascii="Simplified Arabic" w:hAnsi="Simplified Arabic" w:cs="Simplified Arabic"/>
          <w:sz w:val="28"/>
          <w:szCs w:val="28"/>
          <w:rtl/>
        </w:rPr>
        <w:t>نبع لدراسة هذه الثورة ومعرفة ال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سباب التي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دت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قيامها و</w:t>
      </w:r>
      <w:r>
        <w:rPr>
          <w:rFonts w:ascii="Simplified Arabic" w:hAnsi="Simplified Arabic" w:cs="Simplified Arabic" w:hint="cs"/>
          <w:sz w:val="28"/>
          <w:szCs w:val="28"/>
          <w:rtl/>
        </w:rPr>
        <w:t>أ</w:t>
      </w:r>
      <w:r>
        <w:rPr>
          <w:rFonts w:ascii="Simplified Arabic" w:hAnsi="Simplified Arabic" w:cs="Simplified Arabic"/>
          <w:sz w:val="28"/>
          <w:szCs w:val="28"/>
          <w:rtl/>
        </w:rPr>
        <w:t>ثر هذه الثورة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الأوضاع السياسية في مصر</w:t>
      </w:r>
      <w:r w:rsidRPr="00A459C4">
        <w:rPr>
          <w:rFonts w:ascii="Simplified Arabic" w:hAnsi="Simplified Arabic" w:cs="Simplified Arabic"/>
          <w:sz w:val="28"/>
          <w:szCs w:val="28"/>
          <w:rtl/>
        </w:rPr>
        <w:t xml:space="preserve">. </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hint="cs"/>
          <w:b/>
          <w:bCs/>
          <w:sz w:val="28"/>
          <w:szCs w:val="28"/>
          <w:rtl/>
        </w:rPr>
        <w:t>أهداف</w:t>
      </w:r>
      <w:r w:rsidRPr="00461337">
        <w:rPr>
          <w:rFonts w:ascii="Simplified Arabic" w:hAnsi="Simplified Arabic" w:cs="Simplified Arabic"/>
          <w:b/>
          <w:bCs/>
          <w:sz w:val="28"/>
          <w:szCs w:val="28"/>
          <w:rtl/>
        </w:rPr>
        <w:t xml:space="preserve"> الدراسة :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ترمي الدراسة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توض</w:t>
      </w:r>
      <w:r>
        <w:rPr>
          <w:rFonts w:ascii="Simplified Arabic" w:hAnsi="Simplified Arabic" w:cs="Simplified Arabic"/>
          <w:sz w:val="28"/>
          <w:szCs w:val="28"/>
          <w:rtl/>
        </w:rPr>
        <w:t xml:space="preserve">يح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سباب قيام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2011م كما تشرع في شرح طبيعة </w:t>
      </w:r>
      <w:r w:rsidRPr="00A459C4">
        <w:rPr>
          <w:rFonts w:ascii="Simplified Arabic" w:hAnsi="Simplified Arabic" w:cs="Simplified Arabic" w:hint="cs"/>
          <w:sz w:val="28"/>
          <w:szCs w:val="28"/>
          <w:rtl/>
        </w:rPr>
        <w:t>الأوضاع</w:t>
      </w:r>
      <w:r w:rsidRPr="00A459C4">
        <w:rPr>
          <w:rFonts w:ascii="Simplified Arabic" w:hAnsi="Simplified Arabic" w:cs="Simplified Arabic"/>
          <w:sz w:val="28"/>
          <w:szCs w:val="28"/>
          <w:rtl/>
        </w:rPr>
        <w:t xml:space="preserve"> السياسي</w:t>
      </w:r>
      <w:r>
        <w:rPr>
          <w:rFonts w:ascii="Simplified Arabic" w:hAnsi="Simplified Arabic" w:cs="Simplified Arabic"/>
          <w:sz w:val="28"/>
          <w:szCs w:val="28"/>
          <w:rtl/>
        </w:rPr>
        <w:t xml:space="preserve">ة والاقتصادية والاجتماعية التي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دت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قيام الثورة وكذلك معرفة </w:t>
      </w:r>
      <w:r w:rsidRPr="00A459C4">
        <w:rPr>
          <w:rFonts w:ascii="Simplified Arabic" w:hAnsi="Simplified Arabic" w:cs="Simplified Arabic" w:hint="cs"/>
          <w:sz w:val="28"/>
          <w:szCs w:val="28"/>
          <w:rtl/>
        </w:rPr>
        <w:t>الآثار</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والنتائج التي ترتبت عليها . </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b/>
          <w:bCs/>
          <w:sz w:val="28"/>
          <w:szCs w:val="28"/>
          <w:rtl/>
        </w:rPr>
        <w:t xml:space="preserve"> فرضية الدراسة :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أسست  الدراسة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فرضية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ساسية هي: </w:t>
      </w:r>
    </w:p>
    <w:p w:rsidR="006C51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1/ </w:t>
      </w:r>
      <w:r>
        <w:rPr>
          <w:rFonts w:ascii="Simplified Arabic" w:hAnsi="Simplified Arabic" w:cs="Simplified Arabic" w:hint="cs"/>
          <w:sz w:val="28"/>
          <w:szCs w:val="28"/>
          <w:rtl/>
        </w:rPr>
        <w:t>أ</w:t>
      </w:r>
      <w:r>
        <w:rPr>
          <w:rFonts w:ascii="Simplified Arabic" w:hAnsi="Simplified Arabic" w:cs="Simplified Arabic"/>
          <w:sz w:val="28"/>
          <w:szCs w:val="28"/>
          <w:rtl/>
        </w:rPr>
        <w:t>ثرت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وضاع السياسية ونظام ا</w:t>
      </w:r>
      <w:r>
        <w:rPr>
          <w:rFonts w:ascii="Simplified Arabic" w:hAnsi="Simplified Arabic" w:cs="Simplified Arabic"/>
          <w:sz w:val="28"/>
          <w:szCs w:val="28"/>
          <w:rtl/>
        </w:rPr>
        <w:t>لحكم في مصر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قيام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 </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b/>
          <w:bCs/>
          <w:sz w:val="28"/>
          <w:szCs w:val="28"/>
          <w:rtl/>
        </w:rPr>
        <w:t>منهج</w:t>
      </w:r>
      <w:r>
        <w:rPr>
          <w:rFonts w:ascii="Simplified Arabic" w:hAnsi="Simplified Arabic" w:cs="Simplified Arabic" w:hint="cs"/>
          <w:b/>
          <w:bCs/>
          <w:sz w:val="28"/>
          <w:szCs w:val="28"/>
          <w:rtl/>
        </w:rPr>
        <w:t>ية</w:t>
      </w:r>
      <w:r w:rsidRPr="00461337">
        <w:rPr>
          <w:rFonts w:ascii="Simplified Arabic" w:hAnsi="Simplified Arabic" w:cs="Simplified Arabic"/>
          <w:b/>
          <w:bCs/>
          <w:sz w:val="28"/>
          <w:szCs w:val="28"/>
          <w:rtl/>
        </w:rPr>
        <w:t xml:space="preserve"> </w:t>
      </w:r>
      <w:r w:rsidRPr="00461337">
        <w:rPr>
          <w:rFonts w:ascii="Simplified Arabic" w:hAnsi="Simplified Arabic" w:cs="Simplified Arabic" w:hint="cs"/>
          <w:b/>
          <w:bCs/>
          <w:sz w:val="28"/>
          <w:szCs w:val="28"/>
          <w:rtl/>
        </w:rPr>
        <w:t>الدراسة</w:t>
      </w:r>
      <w:r w:rsidRPr="00461337">
        <w:rPr>
          <w:rFonts w:ascii="Simplified Arabic" w:hAnsi="Simplified Arabic" w:cs="Simplified Arabic"/>
          <w:b/>
          <w:bCs/>
          <w:sz w:val="28"/>
          <w:szCs w:val="28"/>
          <w:rtl/>
        </w:rPr>
        <w:t xml:space="preserve">: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تعتمد هذه  الدراسة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عدة مناهج  حيث تستخدم المنهج التاري</w:t>
      </w:r>
      <w:r>
        <w:rPr>
          <w:rFonts w:ascii="Simplified Arabic" w:hAnsi="Simplified Arabic" w:cs="Simplified Arabic"/>
          <w:sz w:val="28"/>
          <w:szCs w:val="28"/>
          <w:rtl/>
        </w:rPr>
        <w:t>خي والمنهج الوصفي  الذي يعمل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تفسير الوضع القائم قيد الدراسة  والمنهج المتكامل استقرائي واستنباطي</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الدراسة . </w:t>
      </w:r>
    </w:p>
    <w:p w:rsidR="006C51B6" w:rsidRPr="00461337"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w:t>
      </w:r>
      <w:r w:rsidRPr="00461337">
        <w:rPr>
          <w:rFonts w:ascii="Simplified Arabic" w:hAnsi="Simplified Arabic" w:cs="Simplified Arabic"/>
          <w:b/>
          <w:bCs/>
          <w:sz w:val="28"/>
          <w:szCs w:val="28"/>
          <w:rtl/>
        </w:rPr>
        <w:t>دوات الدراسة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تستخدم الدراسة </w:t>
      </w:r>
      <w:r>
        <w:rPr>
          <w:rFonts w:ascii="Simplified Arabic" w:hAnsi="Simplified Arabic" w:cs="Simplified Arabic"/>
          <w:sz w:val="28"/>
          <w:szCs w:val="28"/>
          <w:rtl/>
        </w:rPr>
        <w:t>الكتب</w:t>
      </w:r>
      <w:r w:rsidRPr="00A459C4">
        <w:rPr>
          <w:rFonts w:ascii="Simplified Arabic" w:hAnsi="Simplified Arabic" w:cs="Simplified Arabic"/>
          <w:sz w:val="28"/>
          <w:szCs w:val="28"/>
          <w:rtl/>
        </w:rPr>
        <w:t xml:space="preserve">، الرسائل الجامعية والتقارير كمصادر ثانوية </w:t>
      </w:r>
      <w:r w:rsidRPr="00A459C4">
        <w:rPr>
          <w:rFonts w:ascii="Simplified Arabic" w:hAnsi="Simplified Arabic" w:cs="Simplified Arabic" w:hint="cs"/>
          <w:sz w:val="28"/>
          <w:szCs w:val="28"/>
          <w:rtl/>
        </w:rPr>
        <w:t>إضافة</w:t>
      </w:r>
      <w:r w:rsidRPr="00A459C4">
        <w:rPr>
          <w:rFonts w:ascii="Simplified Arabic" w:hAnsi="Simplified Arabic" w:cs="Simplified Arabic"/>
          <w:sz w:val="28"/>
          <w:szCs w:val="28"/>
          <w:rtl/>
        </w:rPr>
        <w:t xml:space="preserve">  الشبكة الدولية للانترنت . </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b/>
          <w:bCs/>
          <w:sz w:val="28"/>
          <w:szCs w:val="28"/>
          <w:rtl/>
        </w:rPr>
        <w:t>حدود الدراسة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1/ الحدود الزمانية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201م -2016م </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2/ الحدود المكانية</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دولة مصر العربية </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hint="cs"/>
          <w:b/>
          <w:bCs/>
          <w:sz w:val="28"/>
          <w:szCs w:val="28"/>
          <w:rtl/>
        </w:rPr>
        <w:t xml:space="preserve">الإطار </w:t>
      </w:r>
      <w:r w:rsidRPr="00461337">
        <w:rPr>
          <w:rFonts w:ascii="Simplified Arabic" w:hAnsi="Simplified Arabic" w:cs="Simplified Arabic"/>
          <w:b/>
          <w:bCs/>
          <w:sz w:val="28"/>
          <w:szCs w:val="28"/>
          <w:rtl/>
        </w:rPr>
        <w:t>النظري</w:t>
      </w:r>
      <w:r w:rsidRPr="00461337">
        <w:rPr>
          <w:rFonts w:ascii="Simplified Arabic" w:hAnsi="Simplified Arabic" w:cs="Simplified Arabic" w:hint="cs"/>
          <w:b/>
          <w:bCs/>
          <w:sz w:val="28"/>
          <w:szCs w:val="28"/>
          <w:rtl/>
        </w:rPr>
        <w:t xml:space="preserve"> </w:t>
      </w:r>
      <w:r w:rsidRPr="00461337">
        <w:rPr>
          <w:rFonts w:ascii="Simplified Arabic" w:hAnsi="Simplified Arabic" w:cs="Simplified Arabic"/>
          <w:b/>
          <w:bCs/>
          <w:sz w:val="28"/>
          <w:szCs w:val="28"/>
          <w:rtl/>
        </w:rPr>
        <w:t>للثورة</w:t>
      </w:r>
      <w:r w:rsidRPr="00461337">
        <w:rPr>
          <w:rFonts w:ascii="Simplified Arabic" w:hAnsi="Simplified Arabic" w:cs="Simplified Arabic" w:hint="cs"/>
          <w:b/>
          <w:bCs/>
          <w:sz w:val="28"/>
          <w:szCs w:val="28"/>
          <w:rtl/>
        </w:rPr>
        <w:t xml:space="preserve"> </w:t>
      </w:r>
      <w:r w:rsidRPr="00461337">
        <w:rPr>
          <w:rFonts w:ascii="Simplified Arabic" w:hAnsi="Simplified Arabic" w:cs="Simplified Arabic"/>
          <w:b/>
          <w:bCs/>
          <w:sz w:val="28"/>
          <w:szCs w:val="28"/>
          <w:rtl/>
        </w:rPr>
        <w:t>ومراحلها:</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بداية الثورة</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ومراحل تطورها:</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lastRenderedPageBreak/>
        <w:t>تعريف الثورة: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تلعب الثورات دوراً مهماً في حياة الامم وبالرغم من ارتباط العديد </w:t>
      </w:r>
      <w:r>
        <w:rPr>
          <w:rFonts w:ascii="Simplified Arabic" w:hAnsi="Simplified Arabic" w:cs="Simplified Arabic"/>
          <w:sz w:val="28"/>
          <w:szCs w:val="28"/>
          <w:rtl/>
        </w:rPr>
        <w:t xml:space="preserve">من الثورات بقدر من العنف وبقدر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كبر من الفوضى قبل استقرار النظام الجديد ون</w:t>
      </w:r>
      <w:r>
        <w:rPr>
          <w:rFonts w:ascii="Simplified Arabic" w:hAnsi="Simplified Arabic" w:cs="Simplified Arabic"/>
          <w:sz w:val="28"/>
          <w:szCs w:val="28"/>
          <w:rtl/>
        </w:rPr>
        <w:t xml:space="preserve">جاحه النسبي أو المطلق في تحقيق </w:t>
      </w:r>
      <w:r>
        <w:rPr>
          <w:rFonts w:ascii="Simplified Arabic" w:hAnsi="Simplified Arabic" w:cs="Simplified Arabic" w:hint="cs"/>
          <w:sz w:val="28"/>
          <w:szCs w:val="28"/>
          <w:rtl/>
        </w:rPr>
        <w:t>أ</w:t>
      </w:r>
      <w:r>
        <w:rPr>
          <w:rFonts w:ascii="Simplified Arabic" w:hAnsi="Simplified Arabic" w:cs="Simplified Arabic"/>
          <w:sz w:val="28"/>
          <w:szCs w:val="28"/>
          <w:rtl/>
        </w:rPr>
        <w:t>هدافه ف</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 xml:space="preserve">ن الثورات من ناحية تحقق نقله نوعيه وكمية في مجتمعاتها من حيث طبيعة العلاقات الاقتصادية والسياسية والاجتماعية بما يهدف </w:t>
      </w:r>
      <w:r w:rsidRPr="00A459C4">
        <w:rPr>
          <w:rFonts w:ascii="Simplified Arabic" w:hAnsi="Simplified Arabic" w:cs="Simplified Arabic" w:hint="cs"/>
          <w:sz w:val="28"/>
          <w:szCs w:val="28"/>
          <w:rtl/>
        </w:rPr>
        <w:t>لإدماج</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أعداد</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كبر من المواطنين في تلك </w:t>
      </w:r>
      <w:r>
        <w:rPr>
          <w:rFonts w:ascii="Simplified Arabic" w:hAnsi="Simplified Arabic" w:cs="Simplified Arabic"/>
          <w:sz w:val="28"/>
          <w:szCs w:val="28"/>
          <w:rtl/>
        </w:rPr>
        <w:t xml:space="preserve">المنظومة من العلاقات ومن ناحية </w:t>
      </w:r>
      <w:r>
        <w:rPr>
          <w:rFonts w:ascii="Simplified Arabic" w:hAnsi="Simplified Arabic" w:cs="Simplified Arabic" w:hint="cs"/>
          <w:sz w:val="28"/>
          <w:szCs w:val="28"/>
          <w:rtl/>
        </w:rPr>
        <w:t>أ</w:t>
      </w:r>
      <w:r>
        <w:rPr>
          <w:rFonts w:ascii="Simplified Arabic" w:hAnsi="Simplified Arabic" w:cs="Simplified Arabic"/>
          <w:sz w:val="28"/>
          <w:szCs w:val="28"/>
          <w:rtl/>
        </w:rPr>
        <w:t>خرى تعاني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دبيات المرتبطة بدراسة الثورات من اتهامها بعدم القدرة على التنبؤ بحدوث الثورة في مجتمع ما .</w:t>
      </w:r>
    </w:p>
    <w:p w:rsidR="006C51B6" w:rsidRPr="00A459C4" w:rsidRDefault="006C51B6" w:rsidP="006C51B6">
      <w:pPr>
        <w:pStyle w:val="a7"/>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ويذكر(صبري خليل، 2011م ، ص12)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تعددت التعريفات الخاصة بالثورة واختلافها فيما بينها على محاور التركيز والانطلاق فهناك من جعل استخدام العنف مكونا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Pr>
          <w:rFonts w:ascii="Simplified Arabic" w:hAnsi="Simplified Arabic" w:cs="Simplified Arabic"/>
          <w:sz w:val="28"/>
          <w:szCs w:val="28"/>
          <w:rtl/>
        </w:rPr>
        <w:t>ساسياً من مكونات الثورة و</w:t>
      </w:r>
      <w:r>
        <w:rPr>
          <w:rFonts w:ascii="Simplified Arabic" w:hAnsi="Simplified Arabic" w:cs="Simplified Arabic" w:hint="cs"/>
          <w:sz w:val="28"/>
          <w:szCs w:val="28"/>
          <w:rtl/>
        </w:rPr>
        <w:t>آ</w:t>
      </w:r>
      <w:r w:rsidRPr="00A459C4">
        <w:rPr>
          <w:rFonts w:ascii="Simplified Arabic" w:hAnsi="Simplified Arabic" w:cs="Simplified Arabic"/>
          <w:sz w:val="28"/>
          <w:szCs w:val="28"/>
          <w:rtl/>
        </w:rPr>
        <w:t>خرون ركزوا على نتائج العمل الثوري ودرجة مستوى التغيير المتحقق داخل</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المجتمع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فهناك من يرى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الثورة رفض للوضع القائم فهي تحرك السلوك السياسي وهي فعل اختيار ورفض من خلال عمل عنيف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وهناك من يرى ان الثورة تغير يتميز بالعنف كوسيلة ويهدف الي اهداف عديدة محددة .</w:t>
      </w:r>
    </w:p>
    <w:p w:rsidR="006C51B6" w:rsidRPr="00A459C4" w:rsidRDefault="006C51B6" w:rsidP="006C51B6">
      <w:pPr>
        <w:spacing w:line="360" w:lineRule="auto"/>
        <w:ind w:firstLine="720"/>
        <w:jc w:val="both"/>
        <w:rPr>
          <w:rFonts w:ascii="Simplified Arabic" w:hAnsi="Simplified Arabic" w:cs="Simplified Arabic"/>
          <w:sz w:val="28"/>
          <w:szCs w:val="28"/>
        </w:rPr>
      </w:pPr>
      <w:r>
        <w:rPr>
          <w:rFonts w:ascii="Simplified Arabic" w:hAnsi="Simplified Arabic" w:cs="Simplified Arabic" w:hint="cs"/>
          <w:sz w:val="28"/>
          <w:szCs w:val="28"/>
          <w:rtl/>
        </w:rPr>
        <w:t>أ</w:t>
      </w:r>
      <w:r w:rsidRPr="00A459C4">
        <w:rPr>
          <w:rFonts w:ascii="Simplified Arabic" w:hAnsi="Simplified Arabic" w:cs="Simplified Arabic"/>
          <w:sz w:val="28"/>
          <w:szCs w:val="28"/>
          <w:rtl/>
        </w:rPr>
        <w:t>يضا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الثورة هي التغيير ال</w:t>
      </w:r>
      <w:r>
        <w:rPr>
          <w:rFonts w:ascii="Simplified Arabic" w:hAnsi="Simplified Arabic" w:cs="Simplified Arabic" w:hint="cs"/>
          <w:sz w:val="28"/>
          <w:szCs w:val="28"/>
          <w:rtl/>
        </w:rPr>
        <w:t>أ</w:t>
      </w:r>
      <w:r>
        <w:rPr>
          <w:rFonts w:ascii="Simplified Arabic" w:hAnsi="Simplified Arabic" w:cs="Simplified Arabic"/>
          <w:sz w:val="28"/>
          <w:szCs w:val="28"/>
          <w:rtl/>
        </w:rPr>
        <w:t>ساس</w:t>
      </w:r>
      <w:r w:rsidRPr="00A459C4">
        <w:rPr>
          <w:rFonts w:ascii="Simplified Arabic" w:hAnsi="Simplified Arabic" w:cs="Simplified Arabic"/>
          <w:sz w:val="28"/>
          <w:szCs w:val="28"/>
          <w:rtl/>
        </w:rPr>
        <w:t xml:space="preserve"> والسريع والداخلي والعنيف في القيم </w:t>
      </w:r>
      <w:r w:rsidRPr="00A459C4">
        <w:rPr>
          <w:rFonts w:ascii="Simplified Arabic" w:hAnsi="Simplified Arabic" w:cs="Simplified Arabic" w:hint="cs"/>
          <w:sz w:val="28"/>
          <w:szCs w:val="28"/>
          <w:rtl/>
        </w:rPr>
        <w:t>والمبادئ</w:t>
      </w:r>
      <w:r w:rsidRPr="00A459C4">
        <w:rPr>
          <w:rFonts w:ascii="Simplified Arabic" w:hAnsi="Simplified Arabic" w:cs="Simplified Arabic"/>
          <w:sz w:val="28"/>
          <w:szCs w:val="28"/>
          <w:rtl/>
        </w:rPr>
        <w:t xml:space="preserve"> المهيمنة داخل المجتمع وفي مؤسساته السياسية والهياكل الاجتماعية والعلاقات الاقتصادية والقيادة والنشاط الحكومي وحل مشاكلها الداخلية بواسطة العنف الذي صار سلوكاً عاماً وحاضراً في ممارسات الدول العربية حيال مواطنيها كما يتناول الاصلاحات في الدول العربية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461337">
        <w:rPr>
          <w:rFonts w:ascii="Simplified Arabic" w:hAnsi="Simplified Arabic" w:cs="Simplified Arabic"/>
          <w:b/>
          <w:bCs/>
          <w:sz w:val="28"/>
          <w:szCs w:val="28"/>
          <w:rtl/>
        </w:rPr>
        <w:t>مراحل الثورات:</w:t>
      </w:r>
      <w:r w:rsidRPr="00A459C4">
        <w:rPr>
          <w:rFonts w:ascii="Simplified Arabic" w:hAnsi="Simplified Arabic" w:cs="Simplified Arabic"/>
          <w:sz w:val="28"/>
          <w:szCs w:val="28"/>
          <w:rtl/>
        </w:rPr>
        <w:t xml:space="preserve"> يصنف ( محي الدين عبد الحليم، 2009م، ص20)  مراحل ثورات الشعوب الي أربع مراحل مترابطة ومتداخلة وهذه المراحل هى:</w:t>
      </w:r>
    </w:p>
    <w:p w:rsidR="006C51B6" w:rsidRPr="00A459C4" w:rsidRDefault="006C51B6" w:rsidP="006C51B6">
      <w:pPr>
        <w:spacing w:line="360" w:lineRule="auto"/>
        <w:jc w:val="both"/>
        <w:rPr>
          <w:rFonts w:ascii="Simplified Arabic" w:hAnsi="Simplified Arabic" w:cs="Simplified Arabic"/>
          <w:sz w:val="28"/>
          <w:szCs w:val="28"/>
          <w:rtl/>
        </w:rPr>
      </w:pPr>
      <w:r w:rsidRPr="00461337">
        <w:rPr>
          <w:rFonts w:ascii="Simplified Arabic" w:hAnsi="Simplified Arabic" w:cs="Simplified Arabic"/>
          <w:b/>
          <w:bCs/>
          <w:sz w:val="28"/>
          <w:szCs w:val="28"/>
          <w:rtl/>
        </w:rPr>
        <w:t>المرحلة الاولى:</w:t>
      </w:r>
      <w:r w:rsidRPr="00A459C4">
        <w:rPr>
          <w:rFonts w:ascii="Simplified Arabic" w:hAnsi="Simplified Arabic" w:cs="Simplified Arabic"/>
          <w:sz w:val="28"/>
          <w:szCs w:val="28"/>
          <w:rtl/>
        </w:rPr>
        <w:t xml:space="preserve"> تعطيل وظائف الدولة الإدارية والأمنية والسياسية وإحداث إخلال بالنظام العام وتوقف الحكومة عن فرض القانون وهيبة الدولة.</w:t>
      </w:r>
    </w:p>
    <w:p w:rsidR="006C51B6" w:rsidRPr="00A459C4" w:rsidRDefault="006C51B6" w:rsidP="006C51B6">
      <w:pPr>
        <w:spacing w:line="360" w:lineRule="auto"/>
        <w:jc w:val="both"/>
        <w:rPr>
          <w:rFonts w:ascii="Simplified Arabic" w:hAnsi="Simplified Arabic" w:cs="Simplified Arabic"/>
          <w:sz w:val="28"/>
          <w:szCs w:val="28"/>
          <w:rtl/>
        </w:rPr>
      </w:pPr>
      <w:r w:rsidRPr="00461337">
        <w:rPr>
          <w:rFonts w:ascii="Simplified Arabic" w:hAnsi="Simplified Arabic" w:cs="Simplified Arabic"/>
          <w:b/>
          <w:bCs/>
          <w:sz w:val="28"/>
          <w:szCs w:val="28"/>
          <w:rtl/>
        </w:rPr>
        <w:t>المرحلة الثانية:</w:t>
      </w:r>
      <w:r w:rsidRPr="00A459C4">
        <w:rPr>
          <w:rFonts w:ascii="Simplified Arabic" w:hAnsi="Simplified Arabic" w:cs="Simplified Arabic"/>
          <w:sz w:val="28"/>
          <w:szCs w:val="28"/>
          <w:rtl/>
        </w:rPr>
        <w:t xml:space="preserve"> هى مرحلة </w:t>
      </w:r>
      <w:r w:rsidRPr="00A459C4">
        <w:rPr>
          <w:rFonts w:ascii="Simplified Arabic" w:hAnsi="Simplified Arabic" w:cs="Simplified Arabic" w:hint="cs"/>
          <w:sz w:val="28"/>
          <w:szCs w:val="28"/>
          <w:rtl/>
        </w:rPr>
        <w:t>انتقالية</w:t>
      </w:r>
      <w:r w:rsidRPr="00A459C4">
        <w:rPr>
          <w:rFonts w:ascii="Simplified Arabic" w:hAnsi="Simplified Arabic" w:cs="Simplified Arabic"/>
          <w:sz w:val="28"/>
          <w:szCs w:val="28"/>
          <w:rtl/>
        </w:rPr>
        <w:t xml:space="preserve"> تحاول فيها الثورة فرض سيطرتها وإدارتها لشؤون الدولة والمجتمع إلا أن هذه المرحلة تشهد القوة المضادة للثورة حيث تستخدم كل ما هو متاح وممكن للتخريب والتدمير وإثارة المشكلات الطائفية أو المذهبية.</w:t>
      </w:r>
    </w:p>
    <w:p w:rsidR="006C51B6" w:rsidRPr="00A459C4" w:rsidRDefault="006C51B6" w:rsidP="006C51B6">
      <w:pPr>
        <w:spacing w:line="360" w:lineRule="auto"/>
        <w:jc w:val="both"/>
        <w:rPr>
          <w:rFonts w:ascii="Simplified Arabic" w:hAnsi="Simplified Arabic" w:cs="Simplified Arabic"/>
          <w:sz w:val="28"/>
          <w:szCs w:val="28"/>
          <w:rtl/>
        </w:rPr>
      </w:pPr>
      <w:r w:rsidRPr="00461337">
        <w:rPr>
          <w:rFonts w:ascii="Simplified Arabic" w:hAnsi="Simplified Arabic" w:cs="Simplified Arabic"/>
          <w:b/>
          <w:bCs/>
          <w:sz w:val="28"/>
          <w:szCs w:val="28"/>
          <w:rtl/>
        </w:rPr>
        <w:t>المرحلة الثالثة:</w:t>
      </w:r>
      <w:r w:rsidRPr="00A459C4">
        <w:rPr>
          <w:rFonts w:ascii="Simplified Arabic" w:hAnsi="Simplified Arabic" w:cs="Simplified Arabic"/>
          <w:sz w:val="28"/>
          <w:szCs w:val="28"/>
          <w:rtl/>
        </w:rPr>
        <w:t xml:space="preserve"> تحقق الثورة أهدافها تدريجياً وتسيطر</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على القوى المعادية لها وتعمل على تسيير شؤون الدولة</w:t>
      </w:r>
      <w:r>
        <w:rPr>
          <w:rFonts w:ascii="Simplified Arabic" w:hAnsi="Simplified Arabic" w:cs="Simplified Arabic"/>
          <w:sz w:val="28"/>
          <w:szCs w:val="28"/>
          <w:rtl/>
        </w:rPr>
        <w:t xml:space="preserve"> المالية وال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قتصادية والخدمية </w:t>
      </w:r>
      <w:r w:rsidRPr="00A459C4">
        <w:rPr>
          <w:rFonts w:ascii="Simplified Arabic" w:hAnsi="Simplified Arabic" w:cs="Simplified Arabic" w:hint="cs"/>
          <w:sz w:val="28"/>
          <w:szCs w:val="28"/>
          <w:rtl/>
        </w:rPr>
        <w:t>والأمنية</w:t>
      </w:r>
      <w:r>
        <w:rPr>
          <w:rFonts w:ascii="Simplified Arabic" w:hAnsi="Simplified Arabic" w:cs="Simplified Arabic"/>
          <w:sz w:val="28"/>
          <w:szCs w:val="28"/>
          <w:rtl/>
        </w:rPr>
        <w:t xml:space="preserve"> والعلاقات الدولية وال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ستجابة لمطالب فئات الشعب المختلفة.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lastRenderedPageBreak/>
        <w:t>وفى هذه المرحلة تواجه الثورة إرثاً تاريخياً ضخماً من المظالم فى مجالات التأمينات والأجور والمشكلات الصحية والتعليمية والسكنية والفساد المالى والإداري وتشهد هذه المرحلة تجاذباً هاماً بين أطراف قوى الثورة وبقايا النظام البائد حيث يترتب عليها مستقبل الثورة ونوعية الإنجازات التى تحققها.</w:t>
      </w:r>
    </w:p>
    <w:p w:rsidR="006C51B6" w:rsidRPr="00A459C4" w:rsidRDefault="006C51B6" w:rsidP="006C51B6">
      <w:pPr>
        <w:spacing w:line="360" w:lineRule="auto"/>
        <w:jc w:val="both"/>
        <w:rPr>
          <w:rFonts w:ascii="Simplified Arabic" w:hAnsi="Simplified Arabic" w:cs="Simplified Arabic"/>
          <w:sz w:val="28"/>
          <w:szCs w:val="28"/>
        </w:rPr>
      </w:pPr>
      <w:r w:rsidRPr="00461337">
        <w:rPr>
          <w:rFonts w:ascii="Simplified Arabic" w:hAnsi="Simplified Arabic" w:cs="Simplified Arabic"/>
          <w:b/>
          <w:bCs/>
          <w:sz w:val="28"/>
          <w:szCs w:val="28"/>
          <w:rtl/>
        </w:rPr>
        <w:t>المرحلة الرابعة:</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هى الإجابة عن سؤال المهام المباشرة أمام سلطة الثورة وكيفية المحافظة</w:t>
      </w:r>
      <w:r>
        <w:rPr>
          <w:rFonts w:ascii="Simplified Arabic" w:hAnsi="Simplified Arabic" w:cs="Simplified Arabic"/>
          <w:sz w:val="28"/>
          <w:szCs w:val="28"/>
          <w:rtl/>
        </w:rPr>
        <w:t xml:space="preserve"> على ديمومة  حراك الشعب منعاً 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نتكاسها أو هزيمتها، وتمكن قوى النظام البائد من تجديد ذاتها والعودة للسيطرة على مقاليد السلطة، كما تشهد هذه المرحلة حركة </w:t>
      </w:r>
      <w:r>
        <w:rPr>
          <w:rFonts w:ascii="Simplified Arabic" w:hAnsi="Simplified Arabic" w:cs="Simplified Arabic"/>
          <w:sz w:val="28"/>
          <w:szCs w:val="28"/>
          <w:rtl/>
        </w:rPr>
        <w:t>تقلبات بين تحالف قوى الثورة وال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نتقال من حالة التعاون إلى التنافس والصراع وإلى الخيارات الصغرى نتيجة السعى للحصول على النفوذ فى الهيئات القيادية للمؤسسات المجتمعية المختلفة.</w:t>
      </w:r>
    </w:p>
    <w:p w:rsidR="006C51B6" w:rsidRPr="00461337" w:rsidRDefault="006C51B6" w:rsidP="006C51B6">
      <w:pPr>
        <w:spacing w:line="360" w:lineRule="auto"/>
        <w:jc w:val="both"/>
        <w:rPr>
          <w:rFonts w:ascii="Simplified Arabic" w:hAnsi="Simplified Arabic" w:cs="Simplified Arabic"/>
          <w:b/>
          <w:bCs/>
          <w:sz w:val="28"/>
          <w:szCs w:val="28"/>
          <w:rtl/>
        </w:rPr>
      </w:pPr>
      <w:r w:rsidRPr="00461337">
        <w:rPr>
          <w:rFonts w:ascii="Simplified Arabic" w:hAnsi="Simplified Arabic" w:cs="Simplified Arabic"/>
          <w:b/>
          <w:bCs/>
          <w:sz w:val="28"/>
          <w:szCs w:val="28"/>
          <w:rtl/>
        </w:rPr>
        <w:t>الدراسات السابقة: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لخدمة أغراض الدراسة تم </w:t>
      </w:r>
      <w:r w:rsidRPr="00A459C4">
        <w:rPr>
          <w:rFonts w:ascii="Simplified Arabic" w:hAnsi="Simplified Arabic" w:cs="Simplified Arabic" w:hint="cs"/>
          <w:sz w:val="28"/>
          <w:szCs w:val="28"/>
          <w:rtl/>
        </w:rPr>
        <w:t>استعراض</w:t>
      </w:r>
      <w:r w:rsidRPr="00A459C4">
        <w:rPr>
          <w:rFonts w:ascii="Simplified Arabic" w:hAnsi="Simplified Arabic" w:cs="Simplified Arabic"/>
          <w:sz w:val="28"/>
          <w:szCs w:val="28"/>
          <w:rtl/>
        </w:rPr>
        <w:t xml:space="preserve"> بعض الدرا</w:t>
      </w:r>
      <w:r>
        <w:rPr>
          <w:rFonts w:ascii="Simplified Arabic" w:hAnsi="Simplified Arabic" w:cs="Simplified Arabic"/>
          <w:sz w:val="28"/>
          <w:szCs w:val="28"/>
          <w:rtl/>
        </w:rPr>
        <w:t>سات ذات الصلة بموضوع الدراسة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النحو التالي :</w:t>
      </w:r>
    </w:p>
    <w:p w:rsidR="006C51B6" w:rsidRPr="00A459C4" w:rsidRDefault="006C51B6" w:rsidP="006C51B6">
      <w:pPr>
        <w:pStyle w:val="a6"/>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قدمت نادية مصطف</w:t>
      </w:r>
      <w:r>
        <w:rPr>
          <w:rFonts w:ascii="Simplified Arabic" w:hAnsi="Simplified Arabic" w:cs="Simplified Arabic" w:hint="cs"/>
          <w:sz w:val="28"/>
          <w:szCs w:val="28"/>
          <w:rtl/>
        </w:rPr>
        <w:t xml:space="preserve">ى </w:t>
      </w:r>
      <w:r w:rsidRPr="00A459C4">
        <w:rPr>
          <w:rFonts w:ascii="Simplified Arabic" w:hAnsi="Simplified Arabic" w:cs="Simplified Arabic"/>
          <w:sz w:val="28"/>
          <w:szCs w:val="28"/>
          <w:rtl/>
        </w:rPr>
        <w:t>(2011م)  دراسة بعنوان  الثورة المصرية نموذجا حضاريا</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تتمثل</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مشكلة  الدراسة في  انتشار ظاهرة الثورة في مصر واستمرارها حتي اسقاط النظام</w:t>
      </w:r>
      <w:r>
        <w:rPr>
          <w:rFonts w:ascii="Simplified Arabic" w:hAnsi="Simplified Arabic" w:cs="Simplified Arabic"/>
          <w:sz w:val="28"/>
          <w:szCs w:val="28"/>
          <w:rtl/>
        </w:rPr>
        <w:t xml:space="preserve"> الحاكم،</w:t>
      </w:r>
      <w:r>
        <w:rPr>
          <w:rFonts w:ascii="Simplified Arabic" w:hAnsi="Simplified Arabic" w:cs="Simplified Arabic" w:hint="cs"/>
          <w:sz w:val="28"/>
          <w:szCs w:val="28"/>
          <w:rtl/>
        </w:rPr>
        <w:t xml:space="preserve"> أ</w:t>
      </w:r>
      <w:r>
        <w:rPr>
          <w:rFonts w:ascii="Simplified Arabic" w:hAnsi="Simplified Arabic" w:cs="Simplified Arabic"/>
          <w:sz w:val="28"/>
          <w:szCs w:val="28"/>
          <w:rtl/>
        </w:rPr>
        <w:t xml:space="preserve">هم النتائج بالرغم من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ن ثورة ميدان التحرير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حييت الامل من جديد مازال في مصر مخزون حضاري يكشف نف</w:t>
      </w:r>
      <w:r>
        <w:rPr>
          <w:rFonts w:ascii="Simplified Arabic" w:hAnsi="Simplified Arabic" w:cs="Simplified Arabic"/>
          <w:sz w:val="28"/>
          <w:szCs w:val="28"/>
          <w:rtl/>
        </w:rPr>
        <w:t xml:space="preserve">سه في لحظات التغيير الجزري الا </w:t>
      </w:r>
      <w:r>
        <w:rPr>
          <w:rFonts w:ascii="Simplified Arabic" w:hAnsi="Simplified Arabic" w:cs="Simplified Arabic" w:hint="cs"/>
          <w:sz w:val="28"/>
          <w:szCs w:val="28"/>
          <w:rtl/>
        </w:rPr>
        <w:t>أ</w:t>
      </w:r>
      <w:r>
        <w:rPr>
          <w:rFonts w:ascii="Simplified Arabic" w:hAnsi="Simplified Arabic" w:cs="Simplified Arabic"/>
          <w:sz w:val="28"/>
          <w:szCs w:val="28"/>
          <w:rtl/>
        </w:rPr>
        <w:t>ن هناك مجموعة من العقبات</w:t>
      </w:r>
      <w:r w:rsidRPr="00A459C4">
        <w:rPr>
          <w:rFonts w:ascii="Simplified Arabic" w:hAnsi="Simplified Arabic" w:cs="Simplified Arabic"/>
          <w:sz w:val="28"/>
          <w:szCs w:val="28"/>
          <w:rtl/>
        </w:rPr>
        <w:t xml:space="preserve"> والقيود التي تواجه التغيير الحضاري في مصر،</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أهم</w:t>
      </w:r>
      <w:r w:rsidRPr="00A459C4">
        <w:rPr>
          <w:rFonts w:ascii="Simplified Arabic" w:hAnsi="Simplified Arabic" w:cs="Simplified Arabic"/>
          <w:sz w:val="28"/>
          <w:szCs w:val="28"/>
          <w:rtl/>
        </w:rPr>
        <w:t xml:space="preserve"> التوصيات علي ال</w:t>
      </w:r>
      <w:r>
        <w:rPr>
          <w:rFonts w:ascii="Simplified Arabic" w:hAnsi="Simplified Arabic" w:cs="Simplified Arabic"/>
          <w:sz w:val="28"/>
          <w:szCs w:val="28"/>
          <w:rtl/>
        </w:rPr>
        <w:t xml:space="preserve">نخبة الحاكم الحالية </w:t>
      </w:r>
      <w:r>
        <w:rPr>
          <w:rFonts w:ascii="Simplified Arabic" w:hAnsi="Simplified Arabic" w:cs="Simplified Arabic" w:hint="cs"/>
          <w:sz w:val="28"/>
          <w:szCs w:val="28"/>
          <w:rtl/>
        </w:rPr>
        <w:t>أ</w:t>
      </w:r>
      <w:r>
        <w:rPr>
          <w:rFonts w:ascii="Simplified Arabic" w:hAnsi="Simplified Arabic" w:cs="Simplified Arabic"/>
          <w:sz w:val="28"/>
          <w:szCs w:val="28"/>
          <w:rtl/>
        </w:rPr>
        <w:t>ن تعمل جاهدة في إعادة الثقة وال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من والطمأنين</w:t>
      </w:r>
      <w:r>
        <w:rPr>
          <w:rFonts w:ascii="Simplified Arabic" w:hAnsi="Simplified Arabic" w:cs="Simplified Arabic"/>
          <w:sz w:val="28"/>
          <w:szCs w:val="28"/>
          <w:rtl/>
        </w:rPr>
        <w:t>ة للمواطن المصري وتوفير الحد ال</w:t>
      </w:r>
      <w:r>
        <w:rPr>
          <w:rFonts w:ascii="Simplified Arabic" w:hAnsi="Simplified Arabic" w:cs="Simplified Arabic" w:hint="cs"/>
          <w:sz w:val="28"/>
          <w:szCs w:val="28"/>
          <w:rtl/>
        </w:rPr>
        <w:t>أ</w:t>
      </w:r>
      <w:r>
        <w:rPr>
          <w:rFonts w:ascii="Simplified Arabic" w:hAnsi="Simplified Arabic" w:cs="Simplified Arabic"/>
          <w:sz w:val="28"/>
          <w:szCs w:val="28"/>
          <w:rtl/>
        </w:rPr>
        <w:t>دن</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من الخدمات الأساسية بشل عام</w:t>
      </w:r>
      <w:r w:rsidRPr="00A459C4">
        <w:rPr>
          <w:rFonts w:ascii="Simplified Arabic" w:hAnsi="Simplified Arabic" w:cs="Simplified Arabic"/>
          <w:sz w:val="28"/>
          <w:szCs w:val="28"/>
          <w:rtl/>
        </w:rPr>
        <w:t>. فهذه الدراسة  تناولت</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وقائع المشهد الثوري كمشهد حضاري وأن الثورات بصفة عامة وفقاً للنماذج التاريخية الشهيرة هي نماذج صراعية تتسم بالعنف وإقصاء الآخر غير الثوري وتعكس</w:t>
      </w:r>
      <w:r>
        <w:rPr>
          <w:rFonts w:ascii="Simplified Arabic" w:hAnsi="Simplified Arabic" w:cs="Simplified Arabic"/>
          <w:sz w:val="28"/>
          <w:szCs w:val="28"/>
          <w:rtl/>
        </w:rPr>
        <w:t xml:space="preserve"> منظوراً واقعياً نفعياً مادياً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ستعلائياً من صميم النموذج المعرفي المادي النفعي العلماني، كذلك تناولت تحديات وقيود التغيير الحضاري في مصر فعلي الرغم من أن ثورة ميدان التحرير قد أحيت الأمل من جديد وأنه مازال في مصر مخزون حضاري يكشف نفسه في لحظات التغيير الجذري إلا أن هناك مجموعة من العقبات والقيود التي تواجه التغيير الحضاري في مصر.</w:t>
      </w:r>
      <w:r>
        <w:rPr>
          <w:rFonts w:ascii="Simplified Arabic" w:hAnsi="Simplified Arabic" w:cs="Simplified Arabic" w:hint="cs"/>
          <w:sz w:val="28"/>
          <w:szCs w:val="28"/>
          <w:rtl/>
        </w:rPr>
        <w:t xml:space="preserve">                                                                 </w:t>
      </w:r>
    </w:p>
    <w:p w:rsidR="006C51B6" w:rsidRPr="00A459C4" w:rsidRDefault="006C51B6" w:rsidP="006C51B6">
      <w:pPr>
        <w:pStyle w:val="a6"/>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قدم الحسيني معدي ( 2011م ) دراسة</w:t>
      </w:r>
      <w:r>
        <w:rPr>
          <w:rFonts w:ascii="Simplified Arabic" w:hAnsi="Simplified Arabic" w:cs="Simplified Arabic"/>
          <w:sz w:val="28"/>
          <w:szCs w:val="28"/>
          <w:rtl/>
        </w:rPr>
        <w:t xml:space="preserve"> بعنوان </w:t>
      </w:r>
      <w:r>
        <w:rPr>
          <w:rFonts w:ascii="Simplified Arabic" w:hAnsi="Simplified Arabic" w:cs="Simplified Arabic" w:hint="cs"/>
          <w:sz w:val="28"/>
          <w:szCs w:val="28"/>
          <w:rtl/>
        </w:rPr>
        <w:t>ا</w:t>
      </w:r>
      <w:r>
        <w:rPr>
          <w:rFonts w:ascii="Simplified Arabic" w:hAnsi="Simplified Arabic" w:cs="Simplified Arabic"/>
          <w:sz w:val="28"/>
          <w:szCs w:val="28"/>
          <w:rtl/>
        </w:rPr>
        <w:t>نتفاضة شعب وسقوط فرعون</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تتمثل مشكلة  الدراسة في قيام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نتيجة لاستبداد النظام وتردي الأوضا</w:t>
      </w:r>
      <w:r>
        <w:rPr>
          <w:rFonts w:ascii="Simplified Arabic" w:hAnsi="Simplified Arabic" w:cs="Simplified Arabic"/>
          <w:sz w:val="28"/>
          <w:szCs w:val="28"/>
          <w:rtl/>
        </w:rPr>
        <w:t>ع بصوره عامة ،</w:t>
      </w:r>
      <w:r>
        <w:rPr>
          <w:rFonts w:ascii="Simplified Arabic" w:hAnsi="Simplified Arabic" w:cs="Simplified Arabic" w:hint="cs"/>
          <w:sz w:val="28"/>
          <w:szCs w:val="28"/>
          <w:rtl/>
        </w:rPr>
        <w:t xml:space="preserve"> أ</w:t>
      </w:r>
      <w:r>
        <w:rPr>
          <w:rFonts w:ascii="Simplified Arabic" w:hAnsi="Simplified Arabic" w:cs="Simplified Arabic"/>
          <w:sz w:val="28"/>
          <w:szCs w:val="28"/>
          <w:rtl/>
        </w:rPr>
        <w:t xml:space="preserve">هم النتائج ان ثورة 25 يناير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 xml:space="preserve">نما هي نتيجة لاستبداد نظام حسني مبارك وسياساته سواء </w:t>
      </w:r>
      <w:r>
        <w:rPr>
          <w:rFonts w:ascii="Simplified Arabic" w:hAnsi="Simplified Arabic" w:cs="Simplified Arabic" w:hint="cs"/>
          <w:sz w:val="28"/>
          <w:szCs w:val="28"/>
          <w:rtl/>
        </w:rPr>
        <w:t>أ</w:t>
      </w:r>
      <w:r>
        <w:rPr>
          <w:rFonts w:ascii="Simplified Arabic" w:hAnsi="Simplified Arabic" w:cs="Simplified Arabic"/>
          <w:sz w:val="28"/>
          <w:szCs w:val="28"/>
          <w:rtl/>
        </w:rPr>
        <w:t>كانت سياسية</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ا</w:t>
      </w:r>
      <w:r w:rsidRPr="00A459C4">
        <w:rPr>
          <w:rFonts w:ascii="Simplified Arabic" w:hAnsi="Simplified Arabic" w:cs="Simplified Arabic"/>
          <w:sz w:val="28"/>
          <w:szCs w:val="28"/>
          <w:rtl/>
        </w:rPr>
        <w:t>قتصادية</w:t>
      </w:r>
      <w:r w:rsidRPr="00A459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و </w:t>
      </w:r>
      <w:r>
        <w:rPr>
          <w:rFonts w:ascii="Simplified Arabic" w:hAnsi="Simplified Arabic" w:cs="Simplified Arabic" w:hint="cs"/>
          <w:sz w:val="28"/>
          <w:szCs w:val="28"/>
          <w:rtl/>
        </w:rPr>
        <w:t>ا</w:t>
      </w:r>
      <w:r>
        <w:rPr>
          <w:rFonts w:ascii="Simplified Arabic" w:hAnsi="Simplified Arabic" w:cs="Simplified Arabic"/>
          <w:sz w:val="28"/>
          <w:szCs w:val="28"/>
          <w:rtl/>
        </w:rPr>
        <w:t>جتماعية، أهم التوصيات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النخبة الحاكمة الحالية </w:t>
      </w:r>
      <w:r>
        <w:rPr>
          <w:rFonts w:ascii="Simplified Arabic" w:hAnsi="Simplified Arabic" w:cs="Simplified Arabic" w:hint="cs"/>
          <w:sz w:val="28"/>
          <w:szCs w:val="28"/>
          <w:rtl/>
        </w:rPr>
        <w:t>أ</w:t>
      </w:r>
      <w:r>
        <w:rPr>
          <w:rFonts w:ascii="Simplified Arabic" w:hAnsi="Simplified Arabic" w:cs="Simplified Arabic"/>
          <w:sz w:val="28"/>
          <w:szCs w:val="28"/>
          <w:rtl/>
        </w:rPr>
        <w:t>ن تقيم حكمها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أسس ديمقراطية تجسد أحلام الشعب المصري الذي ثار فهذه الدراسة فسرت</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حداث قيام ثو</w:t>
      </w:r>
      <w:r>
        <w:rPr>
          <w:rFonts w:ascii="Simplified Arabic" w:hAnsi="Simplified Arabic" w:cs="Simplified Arabic"/>
          <w:sz w:val="28"/>
          <w:szCs w:val="28"/>
          <w:rtl/>
        </w:rPr>
        <w:t>رة الخامس والعشرون  من يناير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Pr>
          <w:rFonts w:ascii="Simplified Arabic" w:hAnsi="Simplified Arabic" w:cs="Simplified Arabic"/>
          <w:sz w:val="28"/>
          <w:szCs w:val="28"/>
          <w:rtl/>
        </w:rPr>
        <w:t>نها انتفاضة شعب ثار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نظامه الذي استبده قرابة ثلاثين عاما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عان فيها الشعب المصري من سياسات تلك النظام سواء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كانت هذه السياسات </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قتصادية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و سياسية </w:t>
      </w:r>
      <w:r>
        <w:rPr>
          <w:rFonts w:ascii="Simplified Arabic" w:hAnsi="Simplified Arabic" w:cs="Simplified Arabic" w:hint="cs"/>
          <w:sz w:val="28"/>
          <w:szCs w:val="28"/>
          <w:rtl/>
        </w:rPr>
        <w:t>أ</w:t>
      </w:r>
      <w:r>
        <w:rPr>
          <w:rFonts w:ascii="Simplified Arabic" w:hAnsi="Simplified Arabic" w:cs="Simplified Arabic"/>
          <w:sz w:val="28"/>
          <w:szCs w:val="28"/>
          <w:rtl/>
        </w:rPr>
        <w:t>و اجتماعية</w:t>
      </w:r>
      <w:r w:rsidRPr="00A459C4">
        <w:rPr>
          <w:rFonts w:ascii="Simplified Arabic" w:hAnsi="Simplified Arabic" w:cs="Simplified Arabic"/>
          <w:sz w:val="28"/>
          <w:szCs w:val="28"/>
          <w:rtl/>
        </w:rPr>
        <w:t xml:space="preserve">، كذلك تداعيات هذه الثورة </w:t>
      </w:r>
      <w:r w:rsidRPr="00A459C4">
        <w:rPr>
          <w:rFonts w:ascii="Simplified Arabic" w:hAnsi="Simplified Arabic" w:cs="Simplified Arabic" w:hint="cs"/>
          <w:sz w:val="28"/>
          <w:szCs w:val="28"/>
          <w:rtl/>
        </w:rPr>
        <w:t>بالإضافة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تناولها عوامل الثورة المصرية.</w:t>
      </w:r>
      <w:r>
        <w:rPr>
          <w:rFonts w:ascii="Simplified Arabic" w:hAnsi="Simplified Arabic" w:cs="Simplified Arabic" w:hint="cs"/>
          <w:sz w:val="28"/>
          <w:szCs w:val="28"/>
          <w:rtl/>
        </w:rPr>
        <w:t xml:space="preserve">                             </w:t>
      </w:r>
    </w:p>
    <w:p w:rsidR="006C51B6" w:rsidRPr="00A459C4" w:rsidRDefault="006C51B6" w:rsidP="006C51B6">
      <w:pPr>
        <w:pStyle w:val="a6"/>
        <w:spacing w:after="0" w:line="360" w:lineRule="auto"/>
        <w:jc w:val="both"/>
        <w:rPr>
          <w:rFonts w:ascii="Simplified Arabic" w:hAnsi="Simplified Arabic" w:cs="Simplified Arabic"/>
          <w:sz w:val="28"/>
          <w:szCs w:val="28"/>
        </w:rPr>
      </w:pPr>
      <w:r w:rsidRPr="00A459C4">
        <w:rPr>
          <w:rFonts w:ascii="Simplified Arabic" w:hAnsi="Simplified Arabic" w:cs="Simplified Arabic"/>
          <w:sz w:val="28"/>
          <w:szCs w:val="28"/>
          <w:rtl/>
        </w:rPr>
        <w:lastRenderedPageBreak/>
        <w:t>ويلاحظ الباحث ان الدراستين السابقتين تناولتا  أسباب</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قيام ثورة 25 يناير 2011م وسياسات النظام  الحاكم بشكل عام  حيث يتفق الباحث مع الدراستين حول المشكلة</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من حيث جانب الوجود والجهة محل الدراسة وتختلف معهم </w:t>
      </w:r>
      <w:r>
        <w:rPr>
          <w:rFonts w:ascii="Simplified Arabic" w:hAnsi="Simplified Arabic" w:cs="Simplified Arabic"/>
          <w:sz w:val="28"/>
          <w:szCs w:val="28"/>
          <w:rtl/>
        </w:rPr>
        <w:t xml:space="preserve">في السرد حيث تناول الباحث كذلك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ثر الثو</w:t>
      </w:r>
      <w:r>
        <w:rPr>
          <w:rFonts w:ascii="Simplified Arabic" w:hAnsi="Simplified Arabic" w:cs="Simplified Arabic"/>
          <w:sz w:val="28"/>
          <w:szCs w:val="28"/>
          <w:rtl/>
        </w:rPr>
        <w:t>رة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الأوضاع السياسية في مصر </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وتعتبر</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الدراستين من المصادر الأولية لدراسة الباحث .</w:t>
      </w:r>
      <w:r>
        <w:rPr>
          <w:rFonts w:ascii="Simplified Arabic" w:hAnsi="Simplified Arabic" w:cs="Simplified Arabic" w:hint="cs"/>
          <w:sz w:val="28"/>
          <w:szCs w:val="28"/>
          <w:rtl/>
        </w:rPr>
        <w:t xml:space="preserve">                                                                           </w:t>
      </w:r>
    </w:p>
    <w:p w:rsidR="006C51B6" w:rsidRDefault="006C51B6" w:rsidP="006C51B6">
      <w:pPr>
        <w:pStyle w:val="a7"/>
        <w:spacing w:line="360" w:lineRule="auto"/>
        <w:jc w:val="both"/>
        <w:rPr>
          <w:rFonts w:ascii="Simplified Arabic" w:hAnsi="Simplified Arabic" w:cs="Simplified Arabic"/>
          <w:sz w:val="28"/>
          <w:szCs w:val="28"/>
        </w:rPr>
      </w:pPr>
      <w:r w:rsidRPr="00FB174B">
        <w:rPr>
          <w:rFonts w:ascii="Simplified Arabic" w:hAnsi="Simplified Arabic" w:cs="Simplified Arabic"/>
          <w:b/>
          <w:bCs/>
          <w:sz w:val="28"/>
          <w:szCs w:val="28"/>
          <w:rtl/>
        </w:rPr>
        <w:t>أسباب قام الثورة المصرية:</w:t>
      </w:r>
      <w:r>
        <w:rPr>
          <w:rFonts w:ascii="Simplified Arabic" w:hAnsi="Simplified Arabic" w:cs="Simplified Arabic"/>
          <w:sz w:val="28"/>
          <w:szCs w:val="28"/>
          <w:rtl/>
        </w:rPr>
        <w:t xml:space="preserve">  وير</w:t>
      </w:r>
      <w:r>
        <w:rPr>
          <w:rFonts w:ascii="Simplified Arabic" w:hAnsi="Simplified Arabic" w:cs="Simplified Arabic" w:hint="cs"/>
          <w:sz w:val="28"/>
          <w:szCs w:val="28"/>
          <w:rtl/>
        </w:rPr>
        <w:t xml:space="preserve">ى </w:t>
      </w:r>
      <w:r>
        <w:rPr>
          <w:rFonts w:ascii="Simplified Arabic" w:hAnsi="Simplified Arabic" w:cs="Simplified Arabic"/>
          <w:sz w:val="28"/>
          <w:szCs w:val="28"/>
          <w:rtl/>
        </w:rPr>
        <w:t xml:space="preserve">(محمد عمارة، 2011م ، ص40) </w:t>
      </w:r>
      <w:r>
        <w:rPr>
          <w:rFonts w:ascii="Simplified Arabic" w:hAnsi="Simplified Arabic" w:cs="Simplified Arabic" w:hint="cs"/>
          <w:sz w:val="28"/>
          <w:szCs w:val="28"/>
          <w:rtl/>
        </w:rPr>
        <w:t>أ</w:t>
      </w:r>
      <w:r>
        <w:rPr>
          <w:rFonts w:ascii="Simplified Arabic" w:hAnsi="Simplified Arabic" w:cs="Simplified Arabic"/>
          <w:sz w:val="28"/>
          <w:szCs w:val="28"/>
          <w:rtl/>
        </w:rPr>
        <w:t>ن هذه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سباب</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تمثلت فى</w:t>
      </w:r>
      <w:r>
        <w:rPr>
          <w:rFonts w:ascii="Simplified Arabic" w:hAnsi="Simplified Arabic" w:cs="Simplified Arabic"/>
          <w:sz w:val="28"/>
          <w:szCs w:val="28"/>
        </w:rPr>
        <w:t xml:space="preserve"> –:</w:t>
      </w:r>
    </w:p>
    <w:p w:rsidR="006C51B6" w:rsidRPr="00FB174B" w:rsidRDefault="006C51B6" w:rsidP="006C51B6">
      <w:pPr>
        <w:pStyle w:val="a7"/>
        <w:spacing w:line="360" w:lineRule="auto"/>
        <w:jc w:val="both"/>
        <w:rPr>
          <w:rFonts w:ascii="Simplified Arabic" w:hAnsi="Simplified Arabic" w:cs="Simplified Arabic"/>
          <w:b/>
          <w:bCs/>
          <w:sz w:val="28"/>
          <w:szCs w:val="28"/>
          <w:rtl/>
        </w:rPr>
      </w:pPr>
      <w:r w:rsidRPr="00FB174B">
        <w:rPr>
          <w:rFonts w:ascii="Simplified Arabic" w:hAnsi="Simplified Arabic" w:cs="Simplified Arabic"/>
          <w:b/>
          <w:bCs/>
          <w:sz w:val="28"/>
          <w:szCs w:val="28"/>
          <w:rtl/>
        </w:rPr>
        <w:t>أولا</w:t>
      </w:r>
      <w:r w:rsidRPr="00FB174B">
        <w:rPr>
          <w:rFonts w:ascii="Simplified Arabic" w:hAnsi="Simplified Arabic" w:cs="Simplified Arabic" w:hint="cs"/>
          <w:b/>
          <w:bCs/>
          <w:sz w:val="28"/>
          <w:szCs w:val="28"/>
          <w:rtl/>
        </w:rPr>
        <w:t>ً:</w:t>
      </w:r>
      <w:r w:rsidRPr="00FB174B">
        <w:rPr>
          <w:rFonts w:ascii="Simplified Arabic" w:hAnsi="Simplified Arabic" w:cs="Simplified Arabic"/>
          <w:b/>
          <w:bCs/>
          <w:sz w:val="28"/>
          <w:szCs w:val="28"/>
          <w:rtl/>
        </w:rPr>
        <w:t xml:space="preserve"> الأسباب السياسة غير المباشرة </w:t>
      </w:r>
    </w:p>
    <w:p w:rsidR="006C51B6" w:rsidRPr="00A459C4" w:rsidRDefault="006C51B6" w:rsidP="006C51B6">
      <w:pPr>
        <w:spacing w:line="360" w:lineRule="auto"/>
        <w:jc w:val="both"/>
        <w:rPr>
          <w:rFonts w:ascii="Simplified Arabic" w:hAnsi="Simplified Arabic" w:cs="Simplified Arabic"/>
          <w:sz w:val="28"/>
          <w:szCs w:val="28"/>
          <w:rtl/>
        </w:rPr>
      </w:pPr>
      <w:r w:rsidRPr="00FB174B">
        <w:rPr>
          <w:rFonts w:ascii="Simplified Arabic" w:hAnsi="Simplified Arabic" w:cs="Simplified Arabic"/>
          <w:b/>
          <w:bCs/>
          <w:sz w:val="28"/>
          <w:szCs w:val="28"/>
          <w:rtl/>
        </w:rPr>
        <w:t>أولا</w:t>
      </w:r>
      <w:r w:rsidRPr="00FB174B">
        <w:rPr>
          <w:rFonts w:ascii="Simplified Arabic" w:hAnsi="Simplified Arabic" w:cs="Simplified Arabic" w:hint="cs"/>
          <w:b/>
          <w:bCs/>
          <w:sz w:val="28"/>
          <w:szCs w:val="28"/>
          <w:rtl/>
        </w:rPr>
        <w:t>ً</w:t>
      </w:r>
      <w:r w:rsidRPr="00FB174B">
        <w:rPr>
          <w:rFonts w:ascii="Simplified Arabic" w:hAnsi="Simplified Arabic" w:cs="Simplified Arabic"/>
          <w:b/>
          <w:bCs/>
          <w:sz w:val="28"/>
          <w:szCs w:val="28"/>
          <w:rtl/>
        </w:rPr>
        <w:t xml:space="preserve"> :</w:t>
      </w:r>
      <w:r w:rsidRPr="00FB174B">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قانون الطوارئ و</w:t>
      </w:r>
      <w:r>
        <w:rPr>
          <w:rFonts w:ascii="Simplified Arabic" w:hAnsi="Simplified Arabic" w:cs="Simplified Arabic" w:hint="cs"/>
          <w:b/>
          <w:bCs/>
          <w:sz w:val="28"/>
          <w:szCs w:val="28"/>
          <w:rtl/>
        </w:rPr>
        <w:t>ا</w:t>
      </w:r>
      <w:r w:rsidRPr="00FB174B">
        <w:rPr>
          <w:rFonts w:ascii="Simplified Arabic" w:hAnsi="Simplified Arabic" w:cs="Simplified Arabic"/>
          <w:b/>
          <w:bCs/>
          <w:sz w:val="28"/>
          <w:szCs w:val="28"/>
          <w:rtl/>
        </w:rPr>
        <w:t xml:space="preserve">نتهاك حقوق الإنسان والمواطن: </w:t>
      </w:r>
      <w:r w:rsidRPr="00A459C4">
        <w:rPr>
          <w:rFonts w:ascii="Simplified Arabic" w:hAnsi="Simplified Arabic" w:cs="Simplified Arabic"/>
          <w:sz w:val="28"/>
          <w:szCs w:val="28"/>
          <w:rtl/>
        </w:rPr>
        <w:t>وإصرار الحكومة على مد العمل بقانون الطوارئ فكل عامين يأتي ال</w:t>
      </w:r>
      <w:r>
        <w:rPr>
          <w:rFonts w:ascii="Simplified Arabic" w:hAnsi="Simplified Arabic" w:cs="Simplified Arabic"/>
          <w:sz w:val="28"/>
          <w:szCs w:val="28"/>
          <w:rtl/>
        </w:rPr>
        <w:t xml:space="preserve">موعد السنوى بتحديد حالة الطوارئ وتخرج مصر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الشوارع لا لمد حالة الطوارئ ومع ذلك يصر الرئيس ونظامه ومجلس شعبه على مخالفة رأى الشعب وتمديد حالة الطوارئ وكأن شعباً بأكمله لم يعترض او لا وجود له.</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فعلى أساس هذا القانون تتم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عتق</w:t>
      </w:r>
      <w:r w:rsidRPr="00A459C4">
        <w:rPr>
          <w:rFonts w:ascii="Simplified Arabic" w:hAnsi="Simplified Arabic" w:cs="Simplified Arabic" w:hint="cs"/>
          <w:sz w:val="28"/>
          <w:szCs w:val="28"/>
          <w:rtl/>
        </w:rPr>
        <w:t>ا</w:t>
      </w:r>
      <w:r w:rsidRPr="00A459C4">
        <w:rPr>
          <w:rFonts w:ascii="Simplified Arabic" w:hAnsi="Simplified Arabic" w:cs="Simplified Arabic"/>
          <w:sz w:val="28"/>
          <w:szCs w:val="28"/>
          <w:rtl/>
        </w:rPr>
        <w:t>لات ويشعر المواطن المصرى دائماً بأنه تحت رحمة ضباط أمن الدولة وأباطرة الحكم.</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لقد عاشت مصر تحت قان</w:t>
      </w:r>
      <w:r>
        <w:rPr>
          <w:rFonts w:ascii="Simplified Arabic" w:hAnsi="Simplified Arabic" w:cs="Simplified Arabic"/>
          <w:sz w:val="28"/>
          <w:szCs w:val="28"/>
          <w:rtl/>
        </w:rPr>
        <w:t>ون الطوارئ رقم 162  منذ 1967 ب</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ستثناء فترة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نقطاع لمدة 18 شهراً فى أوائل الثمانينات وبموجب هذا القانون توسعت سلطة الشرطة وعلقت الحقوق الدستورية و فرضت الرقابة.</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وقيد القانون بشدة أي نشاط سياسى غير حكومى. مثل تنظيم المظاهرات والتجمعات السياسية. وبموجب هذا ال</w:t>
      </w:r>
      <w:r>
        <w:rPr>
          <w:rFonts w:ascii="Simplified Arabic" w:hAnsi="Simplified Arabic" w:cs="Simplified Arabic"/>
          <w:sz w:val="28"/>
          <w:szCs w:val="28"/>
          <w:rtl/>
        </w:rPr>
        <w:t xml:space="preserve">قانون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حتجز كثير من المواطنين ولفترة غير محدودة لسبب أو بدون سبب واضح، وبمقتضى هذا القانون أيضاً لا يمكن للمواطن الدفاع عن نفسه وتسطيع الحكومة ان تبقيه فى السجن دون محاكمة.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وقد عملت الحكومة على بقاء قانون الطوارئ بحجة </w:t>
      </w:r>
      <w:r w:rsidRPr="00A459C4">
        <w:rPr>
          <w:rFonts w:ascii="Simplified Arabic" w:hAnsi="Simplified Arabic" w:cs="Simplified Arabic" w:hint="cs"/>
          <w:sz w:val="28"/>
          <w:szCs w:val="28"/>
          <w:rtl/>
        </w:rPr>
        <w:t>الأمن</w:t>
      </w:r>
      <w:r w:rsidRPr="00A459C4">
        <w:rPr>
          <w:rFonts w:ascii="Simplified Arabic" w:hAnsi="Simplified Arabic" w:cs="Simplified Arabic"/>
          <w:sz w:val="28"/>
          <w:szCs w:val="28"/>
          <w:rtl/>
        </w:rPr>
        <w:t xml:space="preserve"> القومى واستمرت الحكومة ف</w:t>
      </w:r>
      <w:r w:rsidRPr="00A459C4">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دعائها بأنه بدون قانون الطوارئ فإن جماعات المعارضة يمكن أن يصلوا إلى السلطة ف</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مصر</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ن هذا القانون يتعارض مع مبادئ وأسس الديمقراطية والتى تشمل حق المواطنين فى محاكمة عادلة وحقهم فى التصويت لصالح مرشح أو الطرف الذى يرونه مناسباً لخدمة بلدهم.</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w:t>
      </w:r>
      <w:r w:rsidRPr="00FB174B">
        <w:rPr>
          <w:rFonts w:ascii="Simplified Arabic" w:hAnsi="Simplified Arabic" w:cs="Simplified Arabic"/>
          <w:b/>
          <w:bCs/>
          <w:sz w:val="28"/>
          <w:szCs w:val="28"/>
          <w:rtl/>
        </w:rPr>
        <w:t>ثانيا</w:t>
      </w:r>
      <w:r w:rsidRPr="00FB174B">
        <w:rPr>
          <w:rFonts w:ascii="Simplified Arabic" w:hAnsi="Simplified Arabic" w:cs="Simplified Arabic" w:hint="cs"/>
          <w:b/>
          <w:bCs/>
          <w:sz w:val="28"/>
          <w:szCs w:val="28"/>
          <w:rtl/>
        </w:rPr>
        <w:t>ً</w:t>
      </w:r>
      <w:r w:rsidRPr="00FB174B">
        <w:rPr>
          <w:rFonts w:ascii="Simplified Arabic" w:hAnsi="Simplified Arabic" w:cs="Simplified Arabic"/>
          <w:b/>
          <w:bCs/>
          <w:sz w:val="28"/>
          <w:szCs w:val="28"/>
          <w:rtl/>
        </w:rPr>
        <w:t>: ضعف الأحزاب السياسية والنقابات ومنظمات المجتمع المدنى وسيطرة الدولة عليها:</w:t>
      </w:r>
      <w:r w:rsidRPr="00A459C4">
        <w:rPr>
          <w:rFonts w:ascii="Simplified Arabic" w:hAnsi="Simplified Arabic" w:cs="Simplified Arabic"/>
          <w:sz w:val="28"/>
          <w:szCs w:val="28"/>
          <w:rtl/>
        </w:rPr>
        <w:t xml:space="preserve"> تعد الأحزاب</w:t>
      </w:r>
      <w:r>
        <w:rPr>
          <w:rFonts w:ascii="Simplified Arabic" w:hAnsi="Simplified Arabic" w:cs="Simplified Arabic"/>
          <w:sz w:val="28"/>
          <w:szCs w:val="28"/>
          <w:rtl/>
        </w:rPr>
        <w:t xml:space="preserve"> السياسية الحقيقية خير معبر عن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تجاهات</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الرأى العام فالأحزاب السياسية جاهدة على تكوين قاعدة للمعلومات الصحيحة عن القضايا الجماهيرية المثارة ولا شك أن تنافس الأحزاب السياسية يؤدى إلى كشف الحقائق حتى ولو حاول المسئولون إخفائها.</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وإذا كان لل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حزاب السياسية هذا الدور المؤ</w:t>
      </w:r>
      <w:r>
        <w:rPr>
          <w:rFonts w:ascii="Simplified Arabic" w:hAnsi="Simplified Arabic" w:cs="Simplified Arabic"/>
          <w:sz w:val="28"/>
          <w:szCs w:val="28"/>
          <w:rtl/>
        </w:rPr>
        <w:t xml:space="preserve">ثر فى تكوين الرأى العام وتحديد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تجاهاته فلا شك ان هناك منظمات أخرى لها تأثير كبير أيضاً فى تشكيل الرأى العام من بينها النقابات على شتى أنواعها وقد نالها الوهن هى </w:t>
      </w:r>
      <w:r w:rsidRPr="00A459C4">
        <w:rPr>
          <w:rFonts w:ascii="Simplified Arabic" w:hAnsi="Simplified Arabic" w:cs="Simplified Arabic" w:hint="cs"/>
          <w:sz w:val="28"/>
          <w:szCs w:val="28"/>
          <w:rtl/>
        </w:rPr>
        <w:t>الأخرى</w:t>
      </w:r>
      <w:r w:rsidRPr="00A459C4">
        <w:rPr>
          <w:rFonts w:ascii="Simplified Arabic" w:hAnsi="Simplified Arabic" w:cs="Simplified Arabic"/>
          <w:sz w:val="28"/>
          <w:szCs w:val="28"/>
          <w:rtl/>
        </w:rPr>
        <w:t xml:space="preserve"> فالنقابات العمالية سيطرت عليها الحكومة والحزب الحاكم بكافة الوسائل، أما النقابات المهنية فقد أضعفها القانون رقم 100 لسنة 2000 </w:t>
      </w:r>
      <w:r w:rsidRPr="00A459C4">
        <w:rPr>
          <w:rFonts w:ascii="Simplified Arabic" w:hAnsi="Simplified Arabic" w:cs="Simplified Arabic" w:hint="cs"/>
          <w:sz w:val="28"/>
          <w:szCs w:val="28"/>
          <w:rtl/>
        </w:rPr>
        <w:t xml:space="preserve">م </w:t>
      </w:r>
      <w:r w:rsidRPr="00A459C4">
        <w:rPr>
          <w:rFonts w:ascii="Simplified Arabic" w:hAnsi="Simplified Arabic" w:cs="Simplified Arabic"/>
          <w:sz w:val="28"/>
          <w:szCs w:val="28"/>
          <w:rtl/>
        </w:rPr>
        <w:t>الذى قضى بعدم دستوريته</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 مؤخراً.</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وبعد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نتخابات</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مجلسى الشعب والشورى فى 2010</w:t>
      </w:r>
      <w:r w:rsidRPr="00A459C4">
        <w:rPr>
          <w:rFonts w:ascii="Simplified Arabic" w:hAnsi="Simplified Arabic" w:cs="Simplified Arabic" w:hint="cs"/>
          <w:sz w:val="28"/>
          <w:szCs w:val="28"/>
          <w:rtl/>
        </w:rPr>
        <w:t xml:space="preserve">م </w:t>
      </w:r>
      <w:r>
        <w:rPr>
          <w:rFonts w:ascii="Simplified Arabic" w:hAnsi="Simplified Arabic" w:cs="Simplified Arabic"/>
          <w:sz w:val="28"/>
          <w:szCs w:val="28"/>
          <w:rtl/>
        </w:rPr>
        <w:t>و</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ستبعاد القوى المعارضة مهامها كانت شكلية أو رمزية تحولت مصر واقعياً إلى نظام الحزب الواحد. كما أصاب الضعف ايضاً منظمات المجتمع المدنى بالتض</w:t>
      </w:r>
      <w:r w:rsidRPr="00A459C4">
        <w:rPr>
          <w:rFonts w:ascii="Simplified Arabic" w:hAnsi="Simplified Arabic" w:cs="Simplified Arabic" w:hint="cs"/>
          <w:sz w:val="28"/>
          <w:szCs w:val="28"/>
          <w:rtl/>
        </w:rPr>
        <w:t>ي</w:t>
      </w:r>
      <w:r w:rsidRPr="00A459C4">
        <w:rPr>
          <w:rFonts w:ascii="Simplified Arabic" w:hAnsi="Simplified Arabic" w:cs="Simplified Arabic"/>
          <w:sz w:val="28"/>
          <w:szCs w:val="28"/>
          <w:rtl/>
        </w:rPr>
        <w:t>يق عليها ووصمها بالعمالة للخارج والحيلولة بينها وبين رصد الحقائق عن النظام السياس</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المصرى.</w:t>
      </w:r>
    </w:p>
    <w:p w:rsidR="006C51B6" w:rsidRPr="00A459C4" w:rsidRDefault="006C51B6" w:rsidP="006C51B6">
      <w:pPr>
        <w:spacing w:line="360" w:lineRule="auto"/>
        <w:jc w:val="both"/>
        <w:rPr>
          <w:rFonts w:ascii="Simplified Arabic" w:hAnsi="Simplified Arabic" w:cs="Simplified Arabic"/>
          <w:sz w:val="28"/>
          <w:szCs w:val="28"/>
          <w:rtl/>
        </w:rPr>
      </w:pPr>
      <w:r w:rsidRPr="00FB174B">
        <w:rPr>
          <w:rFonts w:ascii="Simplified Arabic" w:hAnsi="Simplified Arabic" w:cs="Simplified Arabic"/>
          <w:b/>
          <w:bCs/>
          <w:sz w:val="28"/>
          <w:szCs w:val="28"/>
          <w:rtl/>
        </w:rPr>
        <w:t>ثالثا</w:t>
      </w:r>
      <w:r>
        <w:rPr>
          <w:rFonts w:ascii="Simplified Arabic" w:hAnsi="Simplified Arabic" w:cs="Simplified Arabic" w:hint="cs"/>
          <w:b/>
          <w:bCs/>
          <w:sz w:val="28"/>
          <w:szCs w:val="28"/>
          <w:rtl/>
        </w:rPr>
        <w:t>ً</w:t>
      </w:r>
      <w:r w:rsidRPr="00FB174B">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FB174B">
        <w:rPr>
          <w:rFonts w:ascii="Simplified Arabic" w:hAnsi="Simplified Arabic" w:cs="Simplified Arabic"/>
          <w:b/>
          <w:bCs/>
          <w:sz w:val="28"/>
          <w:szCs w:val="28"/>
          <w:rtl/>
        </w:rPr>
        <w:t>التوريث</w:t>
      </w:r>
      <w:r w:rsidRPr="00A459C4">
        <w:rPr>
          <w:rFonts w:ascii="Simplified Arabic" w:hAnsi="Simplified Arabic" w:cs="Simplified Arabic"/>
          <w:sz w:val="28"/>
          <w:szCs w:val="28"/>
          <w:rtl/>
        </w:rPr>
        <w:t xml:space="preserve">  وتذكر (ايمان رجب 2011م ، ص 40 ) أن من أهم أسباب ثورة 25 يناير 2011م فلقد قامت هذه الثورة فى وقت كان التحضير فيه لتوريث منصب رئاسة الجمهورية والظروف التى كانت تنبئ بتمرير تلك الخطة ببساطة ويسر لكون مفاتيح التشريع مضمونة وكلها تدين بالولاء لأسرة الرئيس. فالرأي العام العالمى يبدو أنه لا يعارضه</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إذن فقضية التوريث كانت محسومة إلى حد كبير ولم يكن يبقى عليها </w:t>
      </w:r>
      <w:r>
        <w:rPr>
          <w:rFonts w:ascii="Simplified Arabic" w:hAnsi="Simplified Arabic" w:cs="Simplified Arabic"/>
          <w:sz w:val="28"/>
          <w:szCs w:val="28"/>
          <w:rtl/>
        </w:rPr>
        <w:t>سوى الخطوة الأخيرة وهى تعيين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بن رئيساً للجمهورية خلفاً لوالده ف</w:t>
      </w:r>
      <w:r w:rsidRPr="00A459C4">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نتخابات شكلية كتلك التي دأ</w:t>
      </w:r>
      <w:r>
        <w:rPr>
          <w:rFonts w:ascii="Simplified Arabic" w:hAnsi="Simplified Arabic" w:cs="Simplified Arabic"/>
          <w:sz w:val="28"/>
          <w:szCs w:val="28"/>
          <w:rtl/>
        </w:rPr>
        <w:t>بت عليها مصر فى الحقب الفائتة.</w:t>
      </w:r>
      <w:r w:rsidRPr="00A459C4">
        <w:rPr>
          <w:rFonts w:ascii="Simplified Arabic" w:hAnsi="Simplified Arabic" w:cs="Simplified Arabic"/>
          <w:sz w:val="28"/>
          <w:szCs w:val="28"/>
          <w:rtl/>
        </w:rPr>
        <w:t xml:space="preserve"> وتمثلت المشكلة الأساسية فى رفض مشروع التوريث جماهيرياً ومن النخبة المثقفة والمهتمة بالشأن العام بالإضافة  إلى أن مشروع التوريث لا يلق ترحيباً من المؤسسة العسكرية لعلمها اليقين بحالة الفساد التى انتشرت فى جميع اوصال الوطن كناتج لتزاوج السلطة مع الثورة وهو إفراز طبيعى لوزارة غالبية وزرائها من رجال الأعمال</w:t>
      </w:r>
      <w:r>
        <w:rPr>
          <w:rFonts w:ascii="Simplified Arabic" w:hAnsi="Simplified Arabic" w:cs="Simplified Arabic"/>
          <w:sz w:val="28"/>
          <w:szCs w:val="28"/>
          <w:rtl/>
        </w:rPr>
        <w:t xml:space="preserve"> قام رئيس لجنة السياسات بنفسه ب</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ختيارهم ووضع كل منهم فى منصبه المناسب فدانت له الحكومة بإعتباره صاحب الفضل ف</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إختيار معظم أعضائها.</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ويقول (أحمد زايد 2011م  ، ص 42) أن ما زاد الأمر سوءً  هو تنامي خطة توريث الحكم وما تطلبه من تعديل دستور 1971</w:t>
      </w:r>
      <w:r w:rsidRPr="00A459C4">
        <w:rPr>
          <w:rFonts w:ascii="Simplified Arabic" w:hAnsi="Simplified Arabic" w:cs="Simplified Arabic" w:hint="cs"/>
          <w:sz w:val="28"/>
          <w:szCs w:val="28"/>
          <w:rtl/>
        </w:rPr>
        <w:t xml:space="preserve">م </w:t>
      </w:r>
      <w:r w:rsidRPr="00A459C4">
        <w:rPr>
          <w:rFonts w:ascii="Simplified Arabic" w:hAnsi="Simplified Arabic" w:cs="Simplified Arabic"/>
          <w:sz w:val="28"/>
          <w:szCs w:val="28"/>
          <w:rtl/>
        </w:rPr>
        <w:t>وتبين الأولى فى سنة 2005</w:t>
      </w:r>
      <w:r w:rsidRPr="00A459C4">
        <w:rPr>
          <w:rFonts w:ascii="Simplified Arabic" w:hAnsi="Simplified Arabic" w:cs="Simplified Arabic" w:hint="cs"/>
          <w:sz w:val="28"/>
          <w:szCs w:val="28"/>
          <w:rtl/>
        </w:rPr>
        <w:t xml:space="preserve">م </w:t>
      </w:r>
      <w:r w:rsidRPr="00A459C4">
        <w:rPr>
          <w:rFonts w:ascii="Simplified Arabic" w:hAnsi="Simplified Arabic" w:cs="Simplified Arabic"/>
          <w:sz w:val="28"/>
          <w:szCs w:val="28"/>
          <w:rtl/>
        </w:rPr>
        <w:t xml:space="preserve">بتعديل المادة 76 وضع شروط تعجيزية، تحول دون منافسة أحد لإبن الرئيس فى تولى رئاسة الجمهورية، والثانية فى سنة 2007 لإلغاء الإشراف القضائى الكامل على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بما يمكن النظام  من التحكم ف</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 xml:space="preserve">التشريعية وهو ما أدى إلى تزوير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التشريعية الأخيرة بشكل فاضح أفقد المواطنين الثقة فى جدوى إبداء رأيهم ف</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وقاد المجتمع إلى مجالس نيابية لا تمثل إرادة المواطنين وإنما تحقق رغبة النظام وتضعف رقابته على الحكومة.</w:t>
      </w:r>
    </w:p>
    <w:p w:rsidR="006C51B6" w:rsidRPr="00A459C4" w:rsidRDefault="006C51B6" w:rsidP="006C51B6">
      <w:pPr>
        <w:spacing w:line="360" w:lineRule="auto"/>
        <w:jc w:val="both"/>
        <w:rPr>
          <w:rFonts w:ascii="Simplified Arabic" w:hAnsi="Simplified Arabic" w:cs="Simplified Arabic"/>
          <w:sz w:val="28"/>
          <w:szCs w:val="28"/>
          <w:rtl/>
        </w:rPr>
      </w:pPr>
      <w:r w:rsidRPr="007979B5">
        <w:rPr>
          <w:rFonts w:ascii="Simplified Arabic" w:hAnsi="Simplified Arabic" w:cs="Simplified Arabic"/>
          <w:b/>
          <w:bCs/>
          <w:sz w:val="28"/>
          <w:szCs w:val="28"/>
          <w:rtl/>
        </w:rPr>
        <w:t>رابع</w:t>
      </w:r>
      <w:r w:rsidRPr="007979B5">
        <w:rPr>
          <w:rFonts w:ascii="Simplified Arabic" w:hAnsi="Simplified Arabic" w:cs="Simplified Arabic" w:hint="cs"/>
          <w:b/>
          <w:bCs/>
          <w:sz w:val="28"/>
          <w:szCs w:val="28"/>
          <w:rtl/>
        </w:rPr>
        <w:t>اً</w:t>
      </w:r>
      <w:r w:rsidRPr="007979B5">
        <w:rPr>
          <w:rFonts w:ascii="Simplified Arabic" w:hAnsi="Simplified Arabic" w:cs="Simplified Arabic"/>
          <w:b/>
          <w:bCs/>
          <w:sz w:val="28"/>
          <w:szCs w:val="28"/>
          <w:rtl/>
        </w:rPr>
        <w:t>:</w:t>
      </w:r>
      <w:r w:rsidRPr="007979B5">
        <w:rPr>
          <w:rFonts w:ascii="Simplified Arabic" w:hAnsi="Simplified Arabic" w:cs="Simplified Arabic" w:hint="cs"/>
          <w:b/>
          <w:bCs/>
          <w:sz w:val="28"/>
          <w:szCs w:val="28"/>
          <w:rtl/>
        </w:rPr>
        <w:t xml:space="preserve"> </w:t>
      </w:r>
      <w:r w:rsidRPr="007979B5">
        <w:rPr>
          <w:rFonts w:ascii="Simplified Arabic" w:hAnsi="Simplified Arabic" w:cs="Simplified Arabic"/>
          <w:b/>
          <w:bCs/>
          <w:sz w:val="28"/>
          <w:szCs w:val="28"/>
          <w:rtl/>
        </w:rPr>
        <w:t>شخصنة الدولة</w:t>
      </w:r>
      <w:r w:rsidRPr="00A459C4">
        <w:rPr>
          <w:rFonts w:ascii="Simplified Arabic" w:hAnsi="Simplified Arabic" w:cs="Simplified Arabic"/>
          <w:sz w:val="28"/>
          <w:szCs w:val="28"/>
          <w:rtl/>
        </w:rPr>
        <w:t xml:space="preserve"> يعطى دستور 1971 رئيس الجمهورية سلطات واسعة وفضفاضة أدت إلى ضعف سلطات الدولة أمام الرئيس.</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بل وألقت عليه أمام الرأي العام عبأ مضاعفا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بحيث بد</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 كأنه ال</w:t>
      </w:r>
      <w:r>
        <w:rPr>
          <w:rFonts w:ascii="Simplified Arabic" w:hAnsi="Simplified Arabic" w:cs="Simplified Arabic" w:hint="cs"/>
          <w:sz w:val="28"/>
          <w:szCs w:val="28"/>
          <w:rtl/>
        </w:rPr>
        <w:t>آ</w:t>
      </w:r>
      <w:r w:rsidRPr="00A459C4">
        <w:rPr>
          <w:rFonts w:ascii="Simplified Arabic" w:hAnsi="Simplified Arabic" w:cs="Simplified Arabic"/>
          <w:sz w:val="28"/>
          <w:szCs w:val="28"/>
          <w:rtl/>
        </w:rPr>
        <w:t>مر الناه</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الذى بيده وحده حل المشاكل التى عجزت الحكومة عن حلها فأختزلت مؤسسات الدولة فى شخصيته أي تم شخصنة الدولة وبالتال</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إختزال كل مؤسسات وسلطات الدولة فى يد رئيس الجمهورية. كل هذه السلطات دون أن يقابلها أي مسئوليات.</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w:t>
      </w:r>
      <w:r w:rsidRPr="007979B5">
        <w:rPr>
          <w:rFonts w:ascii="Simplified Arabic" w:hAnsi="Simplified Arabic" w:cs="Simplified Arabic"/>
          <w:b/>
          <w:bCs/>
          <w:sz w:val="28"/>
          <w:szCs w:val="28"/>
          <w:rtl/>
        </w:rPr>
        <w:t>خامسا</w:t>
      </w:r>
      <w:r>
        <w:rPr>
          <w:rFonts w:ascii="Simplified Arabic" w:hAnsi="Simplified Arabic" w:cs="Simplified Arabic" w:hint="cs"/>
          <w:b/>
          <w:bCs/>
          <w:sz w:val="28"/>
          <w:szCs w:val="28"/>
          <w:rtl/>
        </w:rPr>
        <w:t>ً</w:t>
      </w:r>
      <w:r w:rsidRPr="007979B5">
        <w:rPr>
          <w:rFonts w:ascii="Simplified Arabic" w:hAnsi="Simplified Arabic" w:cs="Simplified Arabic"/>
          <w:b/>
          <w:bCs/>
          <w:sz w:val="28"/>
          <w:szCs w:val="28"/>
          <w:rtl/>
        </w:rPr>
        <w:t>: الفساد السياسي والمالى</w:t>
      </w:r>
      <w:r w:rsidRPr="00A459C4">
        <w:rPr>
          <w:rFonts w:ascii="Simplified Arabic" w:hAnsi="Simplified Arabic" w:cs="Simplified Arabic"/>
          <w:sz w:val="28"/>
          <w:szCs w:val="28"/>
          <w:rtl/>
        </w:rPr>
        <w:t xml:space="preserve"> أعلنت منظمة الشفافية الدولية (وهى منظمة دولية لرصد جميع انواع الفساد بما فى ذلك الفسا</w:t>
      </w:r>
      <w:r>
        <w:rPr>
          <w:rFonts w:ascii="Simplified Arabic" w:hAnsi="Simplified Arabic" w:cs="Simplified Arabic"/>
          <w:sz w:val="28"/>
          <w:szCs w:val="28"/>
          <w:rtl/>
        </w:rPr>
        <w:t>د السياسي</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مؤشر الفساد لسنة 2010 وتبين ان مصر تحتل المرتبة 98 من أصل 178 بلداً مدرجة فى التقرير. وبحلول أواخر  2010م كان حوالى 40% من سكان مصر يعيشون تحت خ</w:t>
      </w:r>
      <w:r>
        <w:rPr>
          <w:rFonts w:ascii="Simplified Arabic" w:hAnsi="Simplified Arabic" w:cs="Simplified Arabic"/>
          <w:sz w:val="28"/>
          <w:szCs w:val="28"/>
          <w:rtl/>
        </w:rPr>
        <w:t>ط الفقر، أى يعتمدون على دخل قوم</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يعادل حوالى 2 دولار فى اليوم لكل فرد ويعتمد معظم السكان على  السلع المدعومة.</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بالإضافة إلى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غتصاب</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أراضى الدولة وإحساس المصريين بأن أراضيهم قد تناهبها الإنتهازيون والمحيطون بالنظام فلم يحدث فى تاريخ الدولة الحديثة من يشترى أراضى الدولة بأبخس الأثمان ليعيد  بيعها مرة أخرى بثمن يعادل ألف ضعف إلا فى مصر.</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b/>
          <w:bCs/>
          <w:sz w:val="28"/>
          <w:szCs w:val="28"/>
          <w:rtl/>
        </w:rPr>
        <w:t>سادسا</w:t>
      </w:r>
      <w:r>
        <w:rPr>
          <w:rFonts w:ascii="Simplified Arabic" w:hAnsi="Simplified Arabic" w:cs="Simplified Arabic" w:hint="cs"/>
          <w:b/>
          <w:bCs/>
          <w:sz w:val="28"/>
          <w:szCs w:val="28"/>
          <w:rtl/>
        </w:rPr>
        <w:t>ً</w:t>
      </w:r>
      <w:r w:rsidRPr="00FB2D22">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FB2D22">
        <w:rPr>
          <w:rFonts w:ascii="Simplified Arabic" w:hAnsi="Simplified Arabic" w:cs="Simplified Arabic"/>
          <w:b/>
          <w:bCs/>
          <w:sz w:val="28"/>
          <w:szCs w:val="28"/>
          <w:rtl/>
        </w:rPr>
        <w:t>التضليل الإعلامى</w:t>
      </w:r>
      <w:r w:rsidRPr="00A459C4">
        <w:rPr>
          <w:rFonts w:ascii="Simplified Arabic" w:hAnsi="Simplified Arabic" w:cs="Simplified Arabic"/>
          <w:sz w:val="28"/>
          <w:szCs w:val="28"/>
          <w:rtl/>
        </w:rPr>
        <w:t xml:space="preserve"> وتضيف (هالة مصطفي 2011م  ، ص 15) أن الإعلام الرسمى كان يروج لديمقراطية النظام الحاكم وإنحيازه إلى الفقراء ومحدودى الدخل على الرغم مما يشهد به الواقع من وقائع </w:t>
      </w:r>
      <w:r w:rsidRPr="00A459C4">
        <w:rPr>
          <w:rFonts w:ascii="Simplified Arabic" w:hAnsi="Simplified Arabic" w:cs="Simplified Arabic" w:hint="cs"/>
          <w:sz w:val="28"/>
          <w:szCs w:val="28"/>
          <w:rtl/>
        </w:rPr>
        <w:t>وإجراءات</w:t>
      </w:r>
      <w:r w:rsidRPr="00A459C4">
        <w:rPr>
          <w:rFonts w:ascii="Simplified Arabic" w:hAnsi="Simplified Arabic" w:cs="Simplified Arabic"/>
          <w:sz w:val="28"/>
          <w:szCs w:val="28"/>
          <w:rtl/>
        </w:rPr>
        <w:t xml:space="preserve"> تقييد الحي</w:t>
      </w:r>
      <w:r>
        <w:rPr>
          <w:rFonts w:ascii="Simplified Arabic" w:hAnsi="Simplified Arabic" w:cs="Simplified Arabic"/>
          <w:sz w:val="28"/>
          <w:szCs w:val="28"/>
          <w:rtl/>
        </w:rPr>
        <w:t>اة السياسية وتدهور فى الحياة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جتماعية. يض</w:t>
      </w:r>
      <w:r>
        <w:rPr>
          <w:rFonts w:ascii="Simplified Arabic" w:hAnsi="Simplified Arabic" w:cs="Simplified Arabic"/>
          <w:sz w:val="28"/>
          <w:szCs w:val="28"/>
          <w:rtl/>
        </w:rPr>
        <w:t>اف إلى ذلك ضعفه فى الأداء المهن</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w:t>
      </w:r>
      <w:r>
        <w:rPr>
          <w:rFonts w:ascii="Simplified Arabic" w:hAnsi="Simplified Arabic" w:cs="Simplified Arabic"/>
          <w:sz w:val="28"/>
          <w:szCs w:val="28"/>
          <w:rtl/>
        </w:rPr>
        <w:t>وإقصاء الكفاءات وذو</w:t>
      </w:r>
      <w:r>
        <w:rPr>
          <w:rFonts w:ascii="Simplified Arabic" w:hAnsi="Simplified Arabic" w:cs="Simplified Arabic" w:hint="cs"/>
          <w:sz w:val="28"/>
          <w:szCs w:val="28"/>
          <w:rtl/>
        </w:rPr>
        <w:t>ي</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الرأ</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من العمل أو الظهور فيه لأسباب سياسية قد يكون أهمها إختيار من يغالون فى الثناء عليه وتمجيده مما أفقده </w:t>
      </w:r>
      <w:r>
        <w:rPr>
          <w:rFonts w:ascii="Simplified Arabic" w:hAnsi="Simplified Arabic" w:cs="Simplified Arabic" w:hint="cs"/>
          <w:sz w:val="28"/>
          <w:szCs w:val="28"/>
          <w:rtl/>
        </w:rPr>
        <w:t>ال</w:t>
      </w:r>
      <w:r w:rsidRPr="00A459C4">
        <w:rPr>
          <w:rFonts w:ascii="Simplified Arabic" w:hAnsi="Simplified Arabic" w:cs="Simplified Arabic"/>
          <w:sz w:val="28"/>
          <w:szCs w:val="28"/>
          <w:rtl/>
        </w:rPr>
        <w:t>مصداقية وأصبح عاجز</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 عن تكوين رأ</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عام صحيح. كما كان للإعلام الرسمي أثر في اذكاء الانفلات الأمني يبث رسائل الفزع والتخويف ونشر حالة الزعر خاصة مع التعتيم الإعلامي علي الأحداث وقطع الإتصالات لذلك يمكن القول أن أداء الإعلام القومي كان أحد العوامل التي ساعدت في اشعال نار السخط في صدور</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المصريين ضد نظام مبارك </w:t>
      </w:r>
      <w:r w:rsidRPr="00A459C4">
        <w:rPr>
          <w:rFonts w:ascii="Simplified Arabic" w:hAnsi="Simplified Arabic" w:cs="Simplified Arabic"/>
          <w:sz w:val="28"/>
          <w:szCs w:val="28"/>
        </w:rPr>
        <w:t>.</w:t>
      </w:r>
    </w:p>
    <w:p w:rsidR="006C51B6" w:rsidRPr="00A459C4" w:rsidRDefault="006C51B6" w:rsidP="006C51B6">
      <w:pPr>
        <w:pStyle w:val="a7"/>
        <w:spacing w:line="360" w:lineRule="auto"/>
        <w:ind w:left="360"/>
        <w:jc w:val="both"/>
        <w:rPr>
          <w:rFonts w:ascii="Simplified Arabic" w:hAnsi="Simplified Arabic" w:cs="Simplified Arabic"/>
          <w:sz w:val="28"/>
          <w:szCs w:val="28"/>
        </w:rPr>
      </w:pPr>
      <w:r w:rsidRPr="00A459C4">
        <w:rPr>
          <w:rFonts w:ascii="Simplified Arabic" w:hAnsi="Simplified Arabic" w:cs="Simplified Arabic"/>
          <w:sz w:val="28"/>
          <w:szCs w:val="28"/>
          <w:rtl/>
        </w:rPr>
        <w:t>ويذكر(محمد المهدى،2011م ، ص30)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أن الشعب المصري لم يتحرك بوحى من مطالب التغيير </w:t>
      </w:r>
      <w:r>
        <w:rPr>
          <w:rFonts w:ascii="Simplified Arabic" w:hAnsi="Simplified Arabic" w:cs="Simplified Arabic"/>
          <w:sz w:val="28"/>
          <w:szCs w:val="28"/>
          <w:rtl/>
        </w:rPr>
        <w:t xml:space="preserve">السياسي فقط فالبسطاء لا يولون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هتماماً للتحول الديم</w:t>
      </w:r>
      <w:r>
        <w:rPr>
          <w:rFonts w:ascii="Simplified Arabic" w:hAnsi="Simplified Arabic" w:cs="Simplified Arabic"/>
          <w:sz w:val="28"/>
          <w:szCs w:val="28"/>
          <w:rtl/>
        </w:rPr>
        <w:t xml:space="preserve">قراطى أو التعددية الحزبية بقدر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هتمامه ب</w:t>
      </w:r>
      <w:r>
        <w:rPr>
          <w:rFonts w:ascii="Simplified Arabic" w:hAnsi="Simplified Arabic" w:cs="Simplified Arabic"/>
          <w:sz w:val="28"/>
          <w:szCs w:val="28"/>
          <w:rtl/>
        </w:rPr>
        <w:t>لقمة العيش. ولتوفير قوت يومه له</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وبالتالى فقد تحرك هذا الشعب بإلحاح من ظروفه المعيشية ووضعه </w:t>
      </w:r>
      <w:r w:rsidRPr="00A459C4">
        <w:rPr>
          <w:rFonts w:ascii="Simplified Arabic" w:hAnsi="Simplified Arabic" w:cs="Simplified Arabic" w:hint="cs"/>
          <w:sz w:val="28"/>
          <w:szCs w:val="28"/>
          <w:rtl/>
        </w:rPr>
        <w:t>الاقتصادي</w:t>
      </w:r>
      <w:r>
        <w:rPr>
          <w:rFonts w:ascii="Simplified Arabic" w:hAnsi="Simplified Arabic" w:cs="Simplified Arabic"/>
          <w:sz w:val="28"/>
          <w:szCs w:val="28"/>
          <w:rtl/>
        </w:rPr>
        <w:t xml:space="preserve"> الصعب أيضاً حيث أن هناك تنام</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لفجوة بين الأغنياء والفقراء على مر الثلاثين عاماً خلال فترة حكم مبارك . هناك أسباب غير مباشرة وأسباب مباشرة لا يمكن إغفال انها كانت بمثابة شرارة إشعال الثورة تراكمت أثارها فى نفوس أفراد الشعب.</w:t>
      </w:r>
    </w:p>
    <w:p w:rsidR="006C51B6" w:rsidRPr="00FB2D22" w:rsidRDefault="006C51B6" w:rsidP="006C51B6">
      <w:pPr>
        <w:pStyle w:val="a7"/>
        <w:spacing w:line="36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w:t>
      </w:r>
      <w:r w:rsidRPr="00FB2D22">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الأسباب السياسية المباشرة</w:t>
      </w:r>
    </w:p>
    <w:p w:rsidR="006C51B6" w:rsidRPr="00A459C4" w:rsidRDefault="006C51B6" w:rsidP="006C51B6">
      <w:pPr>
        <w:pStyle w:val="a7"/>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وير</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(خالد  محمد،2011م،ص 20) ان من أبرز المؤشرات لقيام ثورة  25 يناير هي :</w:t>
      </w:r>
    </w:p>
    <w:p w:rsidR="006C51B6" w:rsidRPr="00A459C4" w:rsidRDefault="006C51B6" w:rsidP="006C51B6">
      <w:pPr>
        <w:spacing w:line="360" w:lineRule="auto"/>
        <w:jc w:val="both"/>
        <w:rPr>
          <w:rFonts w:ascii="Simplified Arabic" w:hAnsi="Simplified Arabic" w:cs="Simplified Arabic"/>
          <w:sz w:val="28"/>
          <w:szCs w:val="28"/>
          <w:rtl/>
        </w:rPr>
      </w:pPr>
      <w:r w:rsidRPr="00FB2D22">
        <w:rPr>
          <w:rFonts w:ascii="Simplified Arabic" w:hAnsi="Simplified Arabic" w:cs="Simplified Arabic"/>
          <w:b/>
          <w:bCs/>
          <w:sz w:val="28"/>
          <w:szCs w:val="28"/>
          <w:rtl/>
        </w:rPr>
        <w:t xml:space="preserve">  أولا</w:t>
      </w:r>
      <w:r w:rsidRPr="00FB2D2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 </w:t>
      </w:r>
      <w:r>
        <w:rPr>
          <w:rFonts w:ascii="Simplified Arabic" w:hAnsi="Simplified Arabic" w:cs="Simplified Arabic" w:hint="cs"/>
          <w:b/>
          <w:bCs/>
          <w:sz w:val="28"/>
          <w:szCs w:val="28"/>
          <w:rtl/>
        </w:rPr>
        <w:t>ا</w:t>
      </w:r>
      <w:r w:rsidRPr="00FB2D22">
        <w:rPr>
          <w:rFonts w:ascii="Simplified Arabic" w:hAnsi="Simplified Arabic" w:cs="Simplified Arabic"/>
          <w:b/>
          <w:bCs/>
          <w:sz w:val="28"/>
          <w:szCs w:val="28"/>
          <w:rtl/>
        </w:rPr>
        <w:t>نتخابات مجلسي الشعب والشوري</w:t>
      </w:r>
      <w:r w:rsidRPr="00A459C4">
        <w:rPr>
          <w:rFonts w:ascii="Simplified Arabic" w:hAnsi="Simplified Arabic" w:cs="Simplified Arabic"/>
          <w:sz w:val="28"/>
          <w:szCs w:val="28"/>
          <w:rtl/>
        </w:rPr>
        <w:t xml:space="preserve"> في عام 2010 وقبل فترة وجيزة من </w:t>
      </w:r>
      <w:r w:rsidRPr="00A459C4">
        <w:rPr>
          <w:rFonts w:ascii="Simplified Arabic" w:hAnsi="Simplified Arabic" w:cs="Simplified Arabic" w:hint="cs"/>
          <w:sz w:val="28"/>
          <w:szCs w:val="28"/>
          <w:rtl/>
        </w:rPr>
        <w:t>اندلاع</w:t>
      </w:r>
      <w:r w:rsidRPr="00A459C4">
        <w:rPr>
          <w:rFonts w:ascii="Simplified Arabic" w:hAnsi="Simplified Arabic" w:cs="Simplified Arabic"/>
          <w:sz w:val="28"/>
          <w:szCs w:val="28"/>
          <w:rtl/>
        </w:rPr>
        <w:t xml:space="preserve"> الاحتجاجات في مصر أجريت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 xml:space="preserve">البرلمانية لمجلسي الشعب والشوري والتي حصر فيها الحزب الوطني ما يزيد عن 95% من مقاعد المجلسين، لاغياً بشكل كامل أي تمثيل للمعارضة وهو الأمر الذي أصاب المواطنين بالإحباط ودفع قوي سياسية عدة لوصف هذه </w:t>
      </w:r>
      <w:r>
        <w:rPr>
          <w:rFonts w:ascii="Simplified Arabic" w:hAnsi="Simplified Arabic" w:cs="Simplified Arabic"/>
          <w:sz w:val="28"/>
          <w:szCs w:val="28"/>
          <w:rtl/>
        </w:rPr>
        <w:t xml:space="preserve">الانتخابات بأنها أسوأ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نتخابات برلمانية في التاريخ المصري،</w:t>
      </w:r>
      <w:r>
        <w:rPr>
          <w:rFonts w:ascii="Simplified Arabic" w:hAnsi="Simplified Arabic" w:cs="Simplified Arabic"/>
          <w:sz w:val="28"/>
          <w:szCs w:val="28"/>
          <w:rtl/>
        </w:rPr>
        <w:t xml:space="preserve"> لتناقضها مع الواقع بالإضافة إل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انتهاك حقوق الق</w:t>
      </w:r>
      <w:r>
        <w:rPr>
          <w:rFonts w:ascii="Simplified Arabic" w:hAnsi="Simplified Arabic" w:cs="Simplified Arabic"/>
          <w:sz w:val="28"/>
          <w:szCs w:val="28"/>
          <w:rtl/>
        </w:rPr>
        <w:t>ضاء في عدم شرعية بعض الدوائر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نتخابية، ومنع الأخوان المسلمون من المشاركة فيها بشكل قانوني .</w:t>
      </w:r>
    </w:p>
    <w:p w:rsidR="006C51B6" w:rsidRPr="00A459C4" w:rsidRDefault="006C51B6" w:rsidP="006C51B6">
      <w:pPr>
        <w:spacing w:line="360" w:lineRule="auto"/>
        <w:jc w:val="both"/>
        <w:rPr>
          <w:rFonts w:ascii="Simplified Arabic" w:hAnsi="Simplified Arabic" w:cs="Simplified Arabic"/>
          <w:sz w:val="28"/>
          <w:szCs w:val="28"/>
          <w:rtl/>
        </w:rPr>
      </w:pPr>
      <w:r w:rsidRPr="00EB5D79">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w:t>
      </w:r>
      <w:r w:rsidRPr="00EB5D79">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EB5D79">
        <w:rPr>
          <w:rFonts w:ascii="Simplified Arabic" w:hAnsi="Simplified Arabic" w:cs="Simplified Arabic"/>
          <w:b/>
          <w:bCs/>
          <w:sz w:val="28"/>
          <w:szCs w:val="28"/>
          <w:rtl/>
        </w:rPr>
        <w:t>مقتل الشاب خالد محمد سعيد</w:t>
      </w:r>
      <w:r>
        <w:rPr>
          <w:rFonts w:ascii="Simplified Arabic" w:hAnsi="Simplified Arabic" w:cs="Simplified Arabic"/>
          <w:sz w:val="28"/>
          <w:szCs w:val="28"/>
          <w:rtl/>
        </w:rPr>
        <w:t xml:space="preserve"> تم قتل خالد محمد سعيد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يد رجال الشرطة في منطقة سيدي جابر في السادس من يون</w:t>
      </w:r>
      <w:r>
        <w:rPr>
          <w:rFonts w:ascii="Simplified Arabic" w:hAnsi="Simplified Arabic" w:cs="Simplified Arabic"/>
          <w:sz w:val="28"/>
          <w:szCs w:val="28"/>
          <w:rtl/>
        </w:rPr>
        <w:t>يو عام 2010 م بعد أن تم ضربه حت</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الموت مما آثار غضب ا</w:t>
      </w:r>
      <w:r>
        <w:rPr>
          <w:rFonts w:ascii="Simplified Arabic" w:hAnsi="Simplified Arabic" w:cs="Simplified Arabic"/>
          <w:sz w:val="28"/>
          <w:szCs w:val="28"/>
          <w:rtl/>
        </w:rPr>
        <w:t xml:space="preserve">لشعب ودعا بعض الناشطين الشباب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نشا</w:t>
      </w:r>
      <w:r>
        <w:rPr>
          <w:rFonts w:ascii="Simplified Arabic" w:hAnsi="Simplified Arabic" w:cs="Simplified Arabic"/>
          <w:sz w:val="28"/>
          <w:szCs w:val="28"/>
          <w:rtl/>
        </w:rPr>
        <w:t>ء صفحة باسم (كلنا خالد سعيد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موقع التواصل</w:t>
      </w:r>
      <w:r>
        <w:rPr>
          <w:rFonts w:ascii="Simplified Arabic" w:hAnsi="Simplified Arabic" w:cs="Simplified Arabic"/>
          <w:sz w:val="28"/>
          <w:szCs w:val="28"/>
          <w:rtl/>
        </w:rPr>
        <w:t xml:space="preserve"> الاجتماعي والدعوة من خلالها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مظاهرات  في الخامس والعشرون من يناير عام 2011م.</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lastRenderedPageBreak/>
        <w:t xml:space="preserve">  </w:t>
      </w:r>
      <w:r w:rsidRPr="00EB5D79">
        <w:rPr>
          <w:rFonts w:ascii="Simplified Arabic" w:hAnsi="Simplified Arabic" w:cs="Simplified Arabic"/>
          <w:b/>
          <w:bCs/>
          <w:sz w:val="28"/>
          <w:szCs w:val="28"/>
          <w:rtl/>
        </w:rPr>
        <w:t>ثالثا</w:t>
      </w:r>
      <w:r>
        <w:rPr>
          <w:rFonts w:ascii="Simplified Arabic" w:hAnsi="Simplified Arabic" w:cs="Simplified Arabic" w:hint="cs"/>
          <w:b/>
          <w:bCs/>
          <w:sz w:val="28"/>
          <w:szCs w:val="28"/>
          <w:rtl/>
        </w:rPr>
        <w:t>ً</w:t>
      </w:r>
      <w:r w:rsidRPr="00EB5D79">
        <w:rPr>
          <w:rFonts w:ascii="Simplified Arabic" w:hAnsi="Simplified Arabic" w:cs="Simplified Arabic"/>
          <w:b/>
          <w:bCs/>
          <w:sz w:val="28"/>
          <w:szCs w:val="28"/>
          <w:rtl/>
        </w:rPr>
        <w:t>: ت</w:t>
      </w:r>
      <w:r>
        <w:rPr>
          <w:rFonts w:ascii="Simplified Arabic" w:hAnsi="Simplified Arabic" w:cs="Simplified Arabic"/>
          <w:b/>
          <w:bCs/>
          <w:sz w:val="28"/>
          <w:szCs w:val="28"/>
          <w:rtl/>
        </w:rPr>
        <w:t>فجير كنيسة القديسين بالإسكندرية</w:t>
      </w:r>
      <w:r w:rsidRPr="00EB5D79">
        <w:rPr>
          <w:rFonts w:ascii="Simplified Arabic" w:hAnsi="Simplified Arabic" w:cs="Simplified Arabic"/>
          <w:b/>
          <w:bCs/>
          <w:sz w:val="28"/>
          <w:szCs w:val="28"/>
          <w:rtl/>
        </w:rPr>
        <w:t xml:space="preserve"> </w:t>
      </w:r>
      <w:r w:rsidRPr="00A459C4">
        <w:rPr>
          <w:rFonts w:ascii="Simplified Arabic" w:hAnsi="Simplified Arabic" w:cs="Simplified Arabic"/>
          <w:sz w:val="28"/>
          <w:szCs w:val="28"/>
          <w:rtl/>
        </w:rPr>
        <w:t>وهي العملية الإرهابية التي حدثت في الإسكندرية في أول أيام العام الجديد 2011م وسط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حتفال</w:t>
      </w:r>
      <w:r>
        <w:rPr>
          <w:rFonts w:ascii="Simplified Arabic" w:hAnsi="Simplified Arabic" w:cs="Simplified Arabic"/>
          <w:sz w:val="28"/>
          <w:szCs w:val="28"/>
          <w:rtl/>
        </w:rPr>
        <w:t>ات بعيد الميلاد للكنائس الشرقية</w:t>
      </w:r>
      <w:r w:rsidRPr="00A459C4">
        <w:rPr>
          <w:rFonts w:ascii="Simplified Arabic" w:hAnsi="Simplified Arabic" w:cs="Simplified Arabic"/>
          <w:sz w:val="28"/>
          <w:szCs w:val="28"/>
          <w:rtl/>
        </w:rPr>
        <w:t xml:space="preserve">. واسفرت عن وقوع 25 قتيلاً كما أصيب نحو 97 شخصاً وقد آثار هذا الحدث غضب الشعب  المصري بأكمله ليس فقط </w:t>
      </w:r>
      <w:r w:rsidRPr="00A459C4">
        <w:rPr>
          <w:rFonts w:ascii="Simplified Arabic" w:hAnsi="Simplified Arabic" w:cs="Simplified Arabic" w:hint="cs"/>
          <w:sz w:val="28"/>
          <w:szCs w:val="28"/>
          <w:rtl/>
        </w:rPr>
        <w:t>الأقباط</w:t>
      </w:r>
      <w:r w:rsidRPr="00A459C4">
        <w:rPr>
          <w:rFonts w:ascii="Simplified Arabic" w:hAnsi="Simplified Arabic" w:cs="Simplified Arabic"/>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وتذ</w:t>
      </w:r>
      <w:r>
        <w:rPr>
          <w:rFonts w:ascii="Simplified Arabic" w:hAnsi="Simplified Arabic" w:cs="Simplified Arabic"/>
          <w:sz w:val="28"/>
          <w:szCs w:val="28"/>
          <w:rtl/>
        </w:rPr>
        <w:t xml:space="preserve">كر (دينا  شحاته 2011م ، ص 30)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إهدار الموارد الطب</w:t>
      </w:r>
      <w:r>
        <w:rPr>
          <w:rFonts w:ascii="Simplified Arabic" w:hAnsi="Simplified Arabic" w:cs="Simplified Arabic"/>
          <w:sz w:val="28"/>
          <w:szCs w:val="28"/>
          <w:rtl/>
        </w:rPr>
        <w:t>يعية المملوكة للمواطنين بالتساو</w:t>
      </w:r>
      <w:r>
        <w:rPr>
          <w:rFonts w:ascii="Simplified Arabic" w:hAnsi="Simplified Arabic" w:cs="Simplified Arabic" w:hint="cs"/>
          <w:sz w:val="28"/>
          <w:szCs w:val="28"/>
          <w:rtl/>
        </w:rPr>
        <w:t>ي</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والت</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يملك الفقراء والطبقة الوسطى الغالبية الساحقة من الحقوق فيها بحكم انهم يشكلون أكثر من 95% من السكان من خلال بيع الغاز الطبيع</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لأسبانيا وللكيان الصهيونى بأقل كثيراً من الأسعار السائدة فى الأسواق الدولية يحرم الفقراء والطبقة الوسطى من إيرادات مستحقة عن هذه الموارد الطبيعية كان من الطبيعى أن تذهب لتحسين أحوالهم ومستويات الخدمات العامة التي تقدم لهم.</w:t>
      </w:r>
    </w:p>
    <w:p w:rsidR="006C51B6" w:rsidRPr="00EB5D79"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ثالثا</w:t>
      </w:r>
      <w:r>
        <w:rPr>
          <w:rFonts w:ascii="Simplified Arabic" w:hAnsi="Simplified Arabic" w:cs="Simplified Arabic" w:hint="cs"/>
          <w:b/>
          <w:bCs/>
          <w:sz w:val="28"/>
          <w:szCs w:val="28"/>
          <w:rtl/>
        </w:rPr>
        <w:t>ً</w:t>
      </w:r>
      <w:r w:rsidRPr="00EB5D79">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الأسباب الاقتصادية والاجتماعية</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ويضيف (حاتم حسن،</w:t>
      </w:r>
      <w:r>
        <w:rPr>
          <w:rFonts w:ascii="Simplified Arabic" w:hAnsi="Simplified Arabic" w:cs="Simplified Arabic"/>
          <w:sz w:val="28"/>
          <w:szCs w:val="28"/>
          <w:rtl/>
        </w:rPr>
        <w:t xml:space="preserve"> 2011م، ص20) رغم </w:t>
      </w:r>
      <w:r>
        <w:rPr>
          <w:rFonts w:ascii="Simplified Arabic" w:hAnsi="Simplified Arabic" w:cs="Simplified Arabic" w:hint="cs"/>
          <w:sz w:val="28"/>
          <w:szCs w:val="28"/>
          <w:rtl/>
        </w:rPr>
        <w:t>أ</w:t>
      </w:r>
      <w:r>
        <w:rPr>
          <w:rFonts w:ascii="Simplified Arabic" w:hAnsi="Simplified Arabic" w:cs="Simplified Arabic"/>
          <w:sz w:val="28"/>
          <w:szCs w:val="28"/>
          <w:rtl/>
        </w:rPr>
        <w:t>ن الشعب المصر</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عانى م</w:t>
      </w:r>
      <w:r>
        <w:rPr>
          <w:rFonts w:ascii="Simplified Arabic" w:hAnsi="Simplified Arabic" w:cs="Simplified Arabic"/>
          <w:sz w:val="28"/>
          <w:szCs w:val="28"/>
          <w:rtl/>
        </w:rPr>
        <w:t>ن سوء وتدهور الأوضاع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قتصادية</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وال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جتماعية خلال فترة حكم مبارك وربما ترجع إلى قبل ذلك كانت هناك أسباب زادت من شعور الشعب المصر</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بالإستياء الشديد وبالتال</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مثلت هذه الأسباب الشرارة التى أشعلت فتيل الثورة وتمثلت هذه الأسباب فى:</w:t>
      </w:r>
      <w:r>
        <w:rPr>
          <w:rFonts w:ascii="Simplified Arabic" w:hAnsi="Simplified Arabic" w:cs="Simplified Arabic" w:hint="cs"/>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AE6B02">
        <w:rPr>
          <w:rFonts w:ascii="Simplified Arabic" w:hAnsi="Simplified Arabic" w:cs="Simplified Arabic"/>
          <w:b/>
          <w:bCs/>
          <w:sz w:val="28"/>
          <w:szCs w:val="28"/>
          <w:rtl/>
        </w:rPr>
        <w:t>أولا</w:t>
      </w:r>
      <w:r w:rsidRPr="00AE6B02">
        <w:rPr>
          <w:rFonts w:ascii="Simplified Arabic" w:hAnsi="Simplified Arabic" w:cs="Simplified Arabic" w:hint="cs"/>
          <w:b/>
          <w:bCs/>
          <w:sz w:val="28"/>
          <w:szCs w:val="28"/>
          <w:rtl/>
        </w:rPr>
        <w:t>ً</w:t>
      </w:r>
      <w:r w:rsidRPr="00AE6B02">
        <w:rPr>
          <w:rFonts w:ascii="Simplified Arabic" w:hAnsi="Simplified Arabic" w:cs="Simplified Arabic"/>
          <w:b/>
          <w:bCs/>
          <w:sz w:val="28"/>
          <w:szCs w:val="28"/>
          <w:rtl/>
        </w:rPr>
        <w:t>: توسيع دور القطاع الخاص كبديل للقطاع العام</w:t>
      </w:r>
      <w:r w:rsidRPr="00AE6B02">
        <w:rPr>
          <w:rFonts w:ascii="Simplified Arabic" w:hAnsi="Simplified Arabic" w:cs="Simplified Arabic"/>
          <w:sz w:val="28"/>
          <w:szCs w:val="28"/>
          <w:rtl/>
        </w:rPr>
        <w:t xml:space="preserve"> </w:t>
      </w:r>
      <w:r w:rsidRPr="00A459C4">
        <w:rPr>
          <w:rFonts w:ascii="Simplified Arabic" w:hAnsi="Simplified Arabic" w:cs="Simplified Arabic"/>
          <w:sz w:val="28"/>
          <w:szCs w:val="28"/>
          <w:rtl/>
        </w:rPr>
        <w:t xml:space="preserve">توسع دور القطاع الخاص كبديل عن القطاع العام </w:t>
      </w:r>
      <w:r w:rsidRPr="00A459C4">
        <w:rPr>
          <w:rFonts w:ascii="Simplified Arabic" w:hAnsi="Simplified Arabic" w:cs="Simplified Arabic" w:hint="cs"/>
          <w:sz w:val="28"/>
          <w:szCs w:val="28"/>
          <w:rtl/>
        </w:rPr>
        <w:t>وأتجه</w:t>
      </w:r>
      <w:r w:rsidRPr="00A459C4">
        <w:rPr>
          <w:rFonts w:ascii="Simplified Arabic" w:hAnsi="Simplified Arabic" w:cs="Simplified Arabic"/>
          <w:sz w:val="28"/>
          <w:szCs w:val="28"/>
          <w:rtl/>
        </w:rPr>
        <w:t xml:space="preserve"> </w:t>
      </w:r>
      <w:r>
        <w:rPr>
          <w:rFonts w:ascii="Simplified Arabic" w:hAnsi="Simplified Arabic" w:cs="Simplified Arabic"/>
          <w:sz w:val="28"/>
          <w:szCs w:val="28"/>
          <w:rtl/>
        </w:rPr>
        <w:t>القطاع الخاص إلى إهمال البعد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جتماعى للتنمية وقصر نشاطه على النشاط</w:t>
      </w:r>
      <w:r>
        <w:rPr>
          <w:rFonts w:ascii="Simplified Arabic" w:hAnsi="Simplified Arabic" w:cs="Simplified Arabic"/>
          <w:sz w:val="28"/>
          <w:szCs w:val="28"/>
          <w:rtl/>
        </w:rPr>
        <w:t>ات الخدمية والتسويقية وأنشطة ال</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ستبداد وظهرت طبقة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جتماعية مصالحها تتعارض مع وجود صناعات وطنية وحصل القطاع الخاص على نسبة كبيرة من إجمالى اقراض البنوك المصرية علاوة على ذلك</w:t>
      </w:r>
      <w:r w:rsidRPr="00A459C4">
        <w:rPr>
          <w:rFonts w:ascii="Simplified Arabic" w:hAnsi="Simplified Arabic" w:cs="Simplified Arabic" w:hint="cs"/>
          <w:sz w:val="28"/>
          <w:szCs w:val="28"/>
          <w:rtl/>
        </w:rPr>
        <w:t xml:space="preserve"> الاستثناءات</w:t>
      </w:r>
      <w:r w:rsidRPr="00A459C4">
        <w:rPr>
          <w:rFonts w:ascii="Simplified Arabic" w:hAnsi="Simplified Arabic" w:cs="Simplified Arabic"/>
          <w:sz w:val="28"/>
          <w:szCs w:val="28"/>
          <w:rtl/>
        </w:rPr>
        <w:t xml:space="preserve"> والإعفاءات </w:t>
      </w:r>
      <w:r>
        <w:rPr>
          <w:rFonts w:ascii="Simplified Arabic" w:hAnsi="Simplified Arabic" w:cs="Simplified Arabic"/>
          <w:sz w:val="28"/>
          <w:szCs w:val="28"/>
          <w:rtl/>
        </w:rPr>
        <w:t>الضريبية و</w:t>
      </w:r>
      <w:r>
        <w:rPr>
          <w:rFonts w:ascii="Simplified Arabic" w:hAnsi="Simplified Arabic" w:cs="Simplified Arabic" w:hint="cs"/>
          <w:sz w:val="28"/>
          <w:szCs w:val="28"/>
          <w:rtl/>
        </w:rPr>
        <w:t>ا</w:t>
      </w:r>
      <w:r>
        <w:rPr>
          <w:rFonts w:ascii="Simplified Arabic" w:hAnsi="Simplified Arabic" w:cs="Simplified Arabic"/>
          <w:sz w:val="28"/>
          <w:szCs w:val="28"/>
          <w:rtl/>
        </w:rPr>
        <w:t>نحسار دور القطاع ف</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ن يكون دوراً تكميلياً أو تسهيلياً أو تخديمياً للقطاع </w:t>
      </w:r>
      <w:r>
        <w:rPr>
          <w:rFonts w:ascii="Simplified Arabic" w:hAnsi="Simplified Arabic" w:cs="Simplified Arabic"/>
          <w:sz w:val="28"/>
          <w:szCs w:val="28"/>
          <w:rtl/>
        </w:rPr>
        <w:t>الخاص وذلك على عكس الدور الأساس</w:t>
      </w:r>
      <w:r w:rsidRPr="00A459C4">
        <w:rPr>
          <w:rFonts w:ascii="Simplified Arabic" w:hAnsi="Simplified Arabic" w:cs="Simplified Arabic"/>
          <w:sz w:val="28"/>
          <w:szCs w:val="28"/>
          <w:rtl/>
        </w:rPr>
        <w:t xml:space="preserve"> الذى يجب أن يقوم به. إذن هن</w:t>
      </w:r>
      <w:r>
        <w:rPr>
          <w:rFonts w:ascii="Simplified Arabic" w:hAnsi="Simplified Arabic" w:cs="Simplified Arabic"/>
          <w:sz w:val="28"/>
          <w:szCs w:val="28"/>
          <w:rtl/>
        </w:rPr>
        <w:t xml:space="preserve">اك تقليص لدور الدولة ربما يكون </w:t>
      </w:r>
      <w:r>
        <w:rPr>
          <w:rFonts w:ascii="Simplified Arabic" w:hAnsi="Simplified Arabic" w:cs="Simplified Arabic" w:hint="cs"/>
          <w:sz w:val="28"/>
          <w:szCs w:val="28"/>
          <w:rtl/>
        </w:rPr>
        <w:t>ا</w:t>
      </w:r>
      <w:r>
        <w:rPr>
          <w:rFonts w:ascii="Simplified Arabic" w:hAnsi="Simplified Arabic" w:cs="Simplified Arabic"/>
          <w:sz w:val="28"/>
          <w:szCs w:val="28"/>
          <w:rtl/>
        </w:rPr>
        <w:t>ختفا</w:t>
      </w:r>
      <w:r>
        <w:rPr>
          <w:rFonts w:ascii="Simplified Arabic" w:hAnsi="Simplified Arabic" w:cs="Simplified Arabic" w:hint="cs"/>
          <w:sz w:val="28"/>
          <w:szCs w:val="28"/>
          <w:rtl/>
        </w:rPr>
        <w:t>ئه</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فى تقديم الخدمات للمواطنين الذين فاض بهم الكيل وكانت ثورة الخامس والعشرين من يناير عام 2011 </w:t>
      </w:r>
      <w:r w:rsidRPr="00A459C4">
        <w:rPr>
          <w:rFonts w:ascii="Simplified Arabic" w:hAnsi="Simplified Arabic" w:cs="Simplified Arabic" w:hint="cs"/>
          <w:sz w:val="28"/>
          <w:szCs w:val="28"/>
          <w:rtl/>
        </w:rPr>
        <w:t xml:space="preserve">م </w:t>
      </w:r>
      <w:r>
        <w:rPr>
          <w:rFonts w:ascii="Simplified Arabic" w:hAnsi="Simplified Arabic" w:cs="Simplified Arabic"/>
          <w:sz w:val="28"/>
          <w:szCs w:val="28"/>
          <w:rtl/>
        </w:rPr>
        <w:t>ه</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المخرج الوحيد من ما يعيشه من ظلم وقهر.</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w:t>
      </w:r>
      <w:r w:rsidRPr="00AE6B02">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AE6B02">
        <w:rPr>
          <w:rFonts w:ascii="Simplified Arabic" w:hAnsi="Simplified Arabic" w:cs="Simplified Arabic"/>
          <w:b/>
          <w:bCs/>
          <w:sz w:val="28"/>
          <w:szCs w:val="28"/>
          <w:rtl/>
        </w:rPr>
        <w:t>سوء الأحوال المعيشية</w:t>
      </w:r>
      <w:r w:rsidRPr="00A459C4">
        <w:rPr>
          <w:rFonts w:ascii="Simplified Arabic" w:hAnsi="Simplified Arabic" w:cs="Simplified Arabic"/>
          <w:sz w:val="28"/>
          <w:szCs w:val="28"/>
          <w:rtl/>
        </w:rPr>
        <w:t xml:space="preserve"> عان</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الشعب المصري من سوء الأحوال المعيشية قبل الثورة وما زال يعانى منها حتى </w:t>
      </w:r>
      <w:r>
        <w:rPr>
          <w:rFonts w:ascii="Simplified Arabic" w:hAnsi="Simplified Arabic" w:cs="Simplified Arabic"/>
          <w:sz w:val="28"/>
          <w:szCs w:val="28"/>
          <w:rtl/>
        </w:rPr>
        <w:t>الثورة فهناك 40% من الشعب المصر</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يعيشون تحت خط الفقر وهذا يرجع إلى </w:t>
      </w:r>
      <w:r>
        <w:rPr>
          <w:rFonts w:ascii="Simplified Arabic" w:hAnsi="Simplified Arabic" w:cs="Simplified Arabic"/>
          <w:sz w:val="28"/>
          <w:szCs w:val="28"/>
          <w:rtl/>
        </w:rPr>
        <w:t>التوزيع غير العادل للناتج القوم</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بالإضافة إلى هذا أنه حتى فى حالة حدوث تحسن طفيف ف</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المصر</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فإن المواطن المصرى لا يشعر بهذا التحسن لأنه لا ينال حصته العادلة من </w:t>
      </w:r>
      <w:r>
        <w:rPr>
          <w:rFonts w:ascii="Simplified Arabic" w:hAnsi="Simplified Arabic" w:cs="Simplified Arabic"/>
          <w:sz w:val="28"/>
          <w:szCs w:val="28"/>
          <w:rtl/>
        </w:rPr>
        <w:t xml:space="preserve">الناتج القومى. وتذكر (وفاء لطفي، 2011م ، ص20)  أن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نخفاض الدخول والتفاوت الحاد بينها مقابل غلا</w:t>
      </w:r>
      <w:r>
        <w:rPr>
          <w:rFonts w:ascii="Simplified Arabic" w:hAnsi="Simplified Arabic" w:cs="Simplified Arabic" w:hint="cs"/>
          <w:sz w:val="28"/>
          <w:szCs w:val="28"/>
          <w:rtl/>
        </w:rPr>
        <w:t>ء</w:t>
      </w:r>
      <w:r w:rsidRPr="00A459C4">
        <w:rPr>
          <w:rFonts w:ascii="Simplified Arabic" w:hAnsi="Simplified Arabic" w:cs="Simplified Arabic"/>
          <w:sz w:val="28"/>
          <w:szCs w:val="28"/>
          <w:rtl/>
        </w:rPr>
        <w:t xml:space="preserve"> أسعار السلع والخدمات وخصوصاً بعد تخلى الدولة عن دورها </w:t>
      </w:r>
      <w:r>
        <w:rPr>
          <w:rFonts w:ascii="Simplified Arabic" w:hAnsi="Simplified Arabic" w:cs="Simplified Arabic" w:hint="cs"/>
          <w:sz w:val="28"/>
          <w:szCs w:val="28"/>
          <w:rtl/>
        </w:rPr>
        <w:t>في</w:t>
      </w:r>
      <w:r w:rsidRPr="00A459C4">
        <w:rPr>
          <w:rFonts w:ascii="Simplified Arabic" w:hAnsi="Simplified Arabic" w:cs="Simplified Arabic"/>
          <w:sz w:val="28"/>
          <w:szCs w:val="28"/>
          <w:rtl/>
        </w:rPr>
        <w:t xml:space="preserve"> تقديم الخدمات للمواطنين وظهور الخصخصة</w:t>
      </w:r>
      <w:r>
        <w:rPr>
          <w:rFonts w:ascii="Simplified Arabic" w:hAnsi="Simplified Arabic" w:cs="Simplified Arabic"/>
          <w:sz w:val="28"/>
          <w:szCs w:val="28"/>
          <w:rtl/>
        </w:rPr>
        <w:t xml:space="preserve"> كسياسة </w:t>
      </w:r>
      <w:r>
        <w:rPr>
          <w:rFonts w:ascii="Simplified Arabic" w:hAnsi="Simplified Arabic" w:cs="Simplified Arabic" w:hint="cs"/>
          <w:sz w:val="28"/>
          <w:szCs w:val="28"/>
          <w:rtl/>
        </w:rPr>
        <w:t>ا</w:t>
      </w:r>
      <w:r>
        <w:rPr>
          <w:rFonts w:ascii="Simplified Arabic" w:hAnsi="Simplified Arabic" w:cs="Simplified Arabic"/>
          <w:sz w:val="28"/>
          <w:szCs w:val="28"/>
          <w:rtl/>
        </w:rPr>
        <w:t>قتصادية للدولة وبالتال</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خلق الفجوة بين الطبقة الغنية القادرة على الإنفاق والطبقة الفقيرة التى أصبحت لا تستطيع التعايش مع هذا الغلا</w:t>
      </w:r>
      <w:r>
        <w:rPr>
          <w:rFonts w:ascii="Simplified Arabic" w:hAnsi="Simplified Arabic" w:cs="Simplified Arabic" w:hint="cs"/>
          <w:sz w:val="28"/>
          <w:szCs w:val="28"/>
          <w:rtl/>
        </w:rPr>
        <w:t>ء</w:t>
      </w:r>
      <w:r w:rsidRPr="00A459C4">
        <w:rPr>
          <w:rFonts w:ascii="Simplified Arabic" w:hAnsi="Simplified Arabic" w:cs="Simplified Arabic"/>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574E3E">
        <w:rPr>
          <w:rFonts w:ascii="Simplified Arabic" w:hAnsi="Simplified Arabic" w:cs="Simplified Arabic"/>
          <w:b/>
          <w:bCs/>
          <w:sz w:val="28"/>
          <w:szCs w:val="28"/>
          <w:rtl/>
        </w:rPr>
        <w:lastRenderedPageBreak/>
        <w:t xml:space="preserve"> ثالثا</w:t>
      </w:r>
      <w:r w:rsidRPr="00574E3E">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ا</w:t>
      </w:r>
      <w:r w:rsidRPr="00574E3E">
        <w:rPr>
          <w:rFonts w:ascii="Simplified Arabic" w:hAnsi="Simplified Arabic" w:cs="Simplified Arabic"/>
          <w:b/>
          <w:bCs/>
          <w:sz w:val="28"/>
          <w:szCs w:val="28"/>
          <w:rtl/>
        </w:rPr>
        <w:t>نتشار البطالة</w:t>
      </w:r>
      <w:r w:rsidRPr="00A459C4">
        <w:rPr>
          <w:rFonts w:ascii="Simplified Arabic" w:hAnsi="Simplified Arabic" w:cs="Simplified Arabic"/>
          <w:sz w:val="28"/>
          <w:szCs w:val="28"/>
          <w:rtl/>
        </w:rPr>
        <w:t xml:space="preserve"> وجاء في تقرير(صندو</w:t>
      </w:r>
      <w:r>
        <w:rPr>
          <w:rFonts w:ascii="Simplified Arabic" w:hAnsi="Simplified Arabic" w:cs="Simplified Arabic"/>
          <w:sz w:val="28"/>
          <w:szCs w:val="28"/>
          <w:rtl/>
        </w:rPr>
        <w:t xml:space="preserve">ق النقد العربي 2011م) لا شك أن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رتفاع معدلات البطالة بين الشباب فى مصر كان عاملاً من العوامل الت</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لا</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يمكن إغفال تأثيره</w:t>
      </w:r>
      <w:r w:rsidRPr="00A459C4">
        <w:rPr>
          <w:rFonts w:ascii="Simplified Arabic" w:hAnsi="Simplified Arabic" w:cs="Simplified Arabic"/>
          <w:sz w:val="28"/>
          <w:szCs w:val="28"/>
          <w:rtl/>
        </w:rPr>
        <w:t xml:space="preserve"> على قيام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 وتزداد نسبة البطالة بين خريجى الجامعات ذوى المؤهلات العليا وأيضاً بين الشباب ذوى المؤهلات الوسطى وقد أكدت الإحصائيات أن نسبة البطالة فى تزايد م</w:t>
      </w:r>
      <w:r>
        <w:rPr>
          <w:rFonts w:ascii="Simplified Arabic" w:hAnsi="Simplified Arabic" w:cs="Simplified Arabic"/>
          <w:sz w:val="28"/>
          <w:szCs w:val="28"/>
          <w:rtl/>
        </w:rPr>
        <w:t xml:space="preserve">ستمر وتشير إلى أن معدل البطالة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رتف</w:t>
      </w:r>
      <w:r>
        <w:rPr>
          <w:rFonts w:ascii="Simplified Arabic" w:hAnsi="Simplified Arabic" w:cs="Simplified Arabic"/>
          <w:sz w:val="28"/>
          <w:szCs w:val="28"/>
          <w:rtl/>
        </w:rPr>
        <w:t>ع إلى 12.4% خلال الفترة فقط شهر</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كتوبر وديسمبر 2011م وهذه النسبة بعد قي</w:t>
      </w:r>
      <w:r>
        <w:rPr>
          <w:rFonts w:ascii="Simplified Arabic" w:hAnsi="Simplified Arabic" w:cs="Simplified Arabic"/>
          <w:sz w:val="28"/>
          <w:szCs w:val="28"/>
          <w:rtl/>
        </w:rPr>
        <w:t xml:space="preserve">ام الثورة أي أن معدلات البطالة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w:t>
      </w:r>
      <w:r>
        <w:rPr>
          <w:rFonts w:ascii="Simplified Arabic" w:hAnsi="Simplified Arabic" w:cs="Simplified Arabic"/>
          <w:sz w:val="28"/>
          <w:szCs w:val="28"/>
          <w:rtl/>
        </w:rPr>
        <w:t>فعت أيضاً بعد الثورة ف</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نتشار البطالة </w:t>
      </w:r>
      <w:r>
        <w:rPr>
          <w:rFonts w:ascii="Simplified Arabic" w:hAnsi="Simplified Arabic" w:cs="Simplified Arabic"/>
          <w:sz w:val="28"/>
          <w:szCs w:val="28"/>
          <w:rtl/>
        </w:rPr>
        <w:t>و</w:t>
      </w:r>
      <w:r>
        <w:rPr>
          <w:rFonts w:ascii="Simplified Arabic" w:hAnsi="Simplified Arabic" w:cs="Simplified Arabic" w:hint="cs"/>
          <w:sz w:val="28"/>
          <w:szCs w:val="28"/>
          <w:rtl/>
        </w:rPr>
        <w:t>ا</w:t>
      </w:r>
      <w:r>
        <w:rPr>
          <w:rFonts w:ascii="Simplified Arabic" w:hAnsi="Simplified Arabic" w:cs="Simplified Arabic"/>
          <w:sz w:val="28"/>
          <w:szCs w:val="28"/>
          <w:rtl/>
        </w:rPr>
        <w:t>رتفاع معدلاتها كان سبباً رئيس</w:t>
      </w:r>
      <w:r w:rsidRPr="00A459C4">
        <w:rPr>
          <w:rFonts w:ascii="Simplified Arabic" w:hAnsi="Simplified Arabic" w:cs="Simplified Arabic"/>
          <w:sz w:val="28"/>
          <w:szCs w:val="28"/>
          <w:rtl/>
        </w:rPr>
        <w:t xml:space="preserve">اً فى خروج الكثير </w:t>
      </w:r>
      <w:r>
        <w:rPr>
          <w:rFonts w:ascii="Simplified Arabic" w:hAnsi="Simplified Arabic" w:cs="Simplified Arabic"/>
          <w:sz w:val="28"/>
          <w:szCs w:val="28"/>
          <w:rtl/>
        </w:rPr>
        <w:t>من الناس ليس فقط الشباب وإنما ك</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فة اطياف الشعب بسبب عدم توافر فرص عمل توفر لهم حياة كريمة يستطيعوا من خلالها توفير قوت يومهم.</w:t>
      </w:r>
    </w:p>
    <w:p w:rsidR="006C51B6" w:rsidRPr="00A459C4" w:rsidRDefault="006C51B6" w:rsidP="006C51B6">
      <w:pPr>
        <w:spacing w:line="360" w:lineRule="auto"/>
        <w:jc w:val="both"/>
        <w:rPr>
          <w:rFonts w:ascii="Simplified Arabic" w:hAnsi="Simplified Arabic" w:cs="Simplified Arabic"/>
          <w:sz w:val="28"/>
          <w:szCs w:val="28"/>
          <w:rtl/>
        </w:rPr>
      </w:pPr>
      <w:r w:rsidRPr="00235217">
        <w:rPr>
          <w:rFonts w:ascii="Simplified Arabic" w:hAnsi="Simplified Arabic" w:cs="Simplified Arabic"/>
          <w:b/>
          <w:bCs/>
          <w:sz w:val="28"/>
          <w:szCs w:val="28"/>
          <w:rtl/>
        </w:rPr>
        <w:t>رابعا</w:t>
      </w:r>
      <w:r>
        <w:rPr>
          <w:rFonts w:ascii="Simplified Arabic" w:hAnsi="Simplified Arabic" w:cs="Simplified Arabic" w:hint="cs"/>
          <w:b/>
          <w:bCs/>
          <w:sz w:val="28"/>
          <w:szCs w:val="28"/>
          <w:rtl/>
        </w:rPr>
        <w:t>ً</w:t>
      </w:r>
      <w:r w:rsidRPr="00235217">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ا</w:t>
      </w:r>
      <w:r w:rsidRPr="00235217">
        <w:rPr>
          <w:rFonts w:ascii="Simplified Arabic" w:hAnsi="Simplified Arabic" w:cs="Simplified Arabic"/>
          <w:b/>
          <w:bCs/>
          <w:sz w:val="28"/>
          <w:szCs w:val="28"/>
          <w:rtl/>
        </w:rPr>
        <w:t>ختفاء الطبقة الوسطى</w:t>
      </w:r>
      <w:r w:rsidRPr="00A459C4">
        <w:rPr>
          <w:rFonts w:ascii="Simplified Arabic" w:hAnsi="Simplified Arabic" w:cs="Simplified Arabic"/>
          <w:sz w:val="28"/>
          <w:szCs w:val="28"/>
          <w:rtl/>
        </w:rPr>
        <w:t xml:space="preserve"> كان للسياسات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قتصادية الخاطئة الدور الأبرز ف</w:t>
      </w:r>
      <w:r w:rsidRPr="00A459C4">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ختفاء الطبقة الوسطى من الشعب. فقد أدت هذه السياس</w:t>
      </w:r>
      <w:r>
        <w:rPr>
          <w:rFonts w:ascii="Simplified Arabic" w:hAnsi="Simplified Arabic" w:cs="Simplified Arabic"/>
          <w:sz w:val="28"/>
          <w:szCs w:val="28"/>
          <w:rtl/>
        </w:rPr>
        <w:t>ات إلى إفقار غالبية الشعب المصر</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وتكديس الثروة فى يد فئة بعينها حتى من يطلق عليهم رج</w:t>
      </w:r>
      <w:r>
        <w:rPr>
          <w:rFonts w:ascii="Simplified Arabic" w:hAnsi="Simplified Arabic" w:cs="Simplified Arabic"/>
          <w:sz w:val="28"/>
          <w:szCs w:val="28"/>
          <w:rtl/>
        </w:rPr>
        <w:t>ال الأعمال الذين تسببوا بسبب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متيازات</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التى منحها لهم النظام السابق فى نهب ثروات وبنوك مصر بل قام بعضهم بته</w:t>
      </w:r>
      <w:r>
        <w:rPr>
          <w:rFonts w:ascii="Simplified Arabic" w:hAnsi="Simplified Arabic" w:cs="Simplified Arabic"/>
          <w:sz w:val="28"/>
          <w:szCs w:val="28"/>
          <w:rtl/>
        </w:rPr>
        <w:t xml:space="preserve">ريب هذه الأموال خارج مصر وبذلك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نقسم المجتمع المصرى إلى طبقتين ليس بينهما وسط أحداهما أقلية تملك أي شئ</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وهى تمثل</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20% فقط من الشعب وطبقة ثانية أغلبية لا تملك أي شئ وهى تمثل 80% من الشعب. وبالتالى أصبح لا يوجد وسط فإما غنى أو فقير.</w:t>
      </w:r>
    </w:p>
    <w:p w:rsidR="006C51B6" w:rsidRPr="00A459C4" w:rsidRDefault="006C51B6" w:rsidP="006C51B6">
      <w:pPr>
        <w:spacing w:line="360" w:lineRule="auto"/>
        <w:jc w:val="both"/>
        <w:rPr>
          <w:rFonts w:ascii="Simplified Arabic" w:hAnsi="Simplified Arabic" w:cs="Simplified Arabic"/>
          <w:sz w:val="28"/>
          <w:szCs w:val="28"/>
          <w:rtl/>
        </w:rPr>
      </w:pPr>
      <w:r w:rsidRPr="00186925">
        <w:rPr>
          <w:rFonts w:ascii="Simplified Arabic" w:hAnsi="Simplified Arabic" w:cs="Simplified Arabic"/>
          <w:b/>
          <w:bCs/>
          <w:sz w:val="28"/>
          <w:szCs w:val="28"/>
          <w:rtl/>
        </w:rPr>
        <w:t>خامسا</w:t>
      </w:r>
      <w:r w:rsidRPr="00186925">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w:t>
      </w:r>
      <w:r w:rsidRPr="00186925">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w:t>
      </w:r>
      <w:r w:rsidRPr="00186925">
        <w:rPr>
          <w:rFonts w:ascii="Simplified Arabic" w:hAnsi="Simplified Arabic" w:cs="Simplified Arabic"/>
          <w:b/>
          <w:bCs/>
          <w:sz w:val="28"/>
          <w:szCs w:val="28"/>
          <w:rtl/>
        </w:rPr>
        <w:t>نخفاض مستوى التعليم</w:t>
      </w:r>
      <w:r>
        <w:rPr>
          <w:rFonts w:ascii="Simplified Arabic" w:hAnsi="Simplified Arabic" w:cs="Simplified Arabic"/>
          <w:sz w:val="28"/>
          <w:szCs w:val="28"/>
          <w:rtl/>
        </w:rPr>
        <w:t xml:space="preserve"> ويقول</w:t>
      </w:r>
      <w:r w:rsidRPr="00A459C4">
        <w:rPr>
          <w:rFonts w:ascii="Simplified Arabic" w:hAnsi="Simplified Arabic" w:cs="Simplified Arabic"/>
          <w:sz w:val="28"/>
          <w:szCs w:val="28"/>
          <w:rtl/>
        </w:rPr>
        <w:t xml:space="preserve"> (السيد عبد الفتاح </w:t>
      </w:r>
      <w:r>
        <w:rPr>
          <w:rFonts w:ascii="Simplified Arabic" w:hAnsi="Simplified Arabic" w:cs="Simplified Arabic"/>
          <w:sz w:val="28"/>
          <w:szCs w:val="28"/>
          <w:rtl/>
        </w:rPr>
        <w:t xml:space="preserve">،2011م ،ص 22) مما لا شك فيه أن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نخفاض مستوى التعليم وضعف المنظومة التعليمية كان سبباً هاماً ساعد على زيادة الفجو</w:t>
      </w:r>
      <w:r>
        <w:rPr>
          <w:rFonts w:ascii="Simplified Arabic" w:hAnsi="Simplified Arabic" w:cs="Simplified Arabic"/>
          <w:sz w:val="28"/>
          <w:szCs w:val="28"/>
          <w:rtl/>
        </w:rPr>
        <w:t>ة بين الأغنياء والفقراء وبالتال</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كان سبباً فى زيادة سخط </w:t>
      </w:r>
      <w:r>
        <w:rPr>
          <w:rFonts w:ascii="Simplified Arabic" w:hAnsi="Simplified Arabic" w:cs="Simplified Arabic"/>
          <w:sz w:val="28"/>
          <w:szCs w:val="28"/>
          <w:rtl/>
        </w:rPr>
        <w:t>الناس والقيام بالثورة فهناك تدن</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واضح لمستويات التعليم فى مصر وذلك رغم زيادة عدد المتعلمين ولكنهم غير مؤهلين لسوق العمل، فإجمالي ميزانية الدولة التى تنفقها على التعليم أقل من 1%.</w:t>
      </w:r>
    </w:p>
    <w:p w:rsidR="006C51B6" w:rsidRPr="00A459C4" w:rsidRDefault="006C51B6" w:rsidP="006C51B6">
      <w:pPr>
        <w:spacing w:line="360" w:lineRule="auto"/>
        <w:jc w:val="both"/>
        <w:rPr>
          <w:rFonts w:ascii="Simplified Arabic" w:hAnsi="Simplified Arabic" w:cs="Simplified Arabic"/>
          <w:sz w:val="28"/>
          <w:szCs w:val="28"/>
          <w:rtl/>
        </w:rPr>
      </w:pPr>
      <w:r w:rsidRPr="00186925">
        <w:rPr>
          <w:rFonts w:ascii="Simplified Arabic" w:hAnsi="Simplified Arabic" w:cs="Simplified Arabic"/>
          <w:b/>
          <w:bCs/>
          <w:sz w:val="28"/>
          <w:szCs w:val="28"/>
          <w:rtl/>
        </w:rPr>
        <w:t xml:space="preserve"> سادسا</w:t>
      </w:r>
      <w:r w:rsidRPr="00186925">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تصدير الغاز الطبيعي لإسرائيل</w:t>
      </w:r>
      <w:r w:rsidRPr="00A459C4">
        <w:rPr>
          <w:rFonts w:ascii="Simplified Arabic" w:hAnsi="Simplified Arabic" w:cs="Simplified Arabic"/>
          <w:sz w:val="28"/>
          <w:szCs w:val="28"/>
          <w:rtl/>
        </w:rPr>
        <w:t xml:space="preserve"> فى عام 2004 م أبرمت أربعة عقود تقوم بموجبها مصر بتصدير الغاز الطبيع</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لإسرائ</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ل يمتد العمل بها حتى عام</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2030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 وتسببت هذه العقود فى أزمات عدة بسبب معارضة خبراء بترول وسفراء سابقين، خاصة أن التصدير لا يجب أن يبدأ إلا فى حالة وجود فائض وهو ما لم يتوفر فى مصر.</w:t>
      </w:r>
    </w:p>
    <w:p w:rsidR="006C51B6" w:rsidRPr="00A459C4" w:rsidRDefault="006C51B6" w:rsidP="006C51B6">
      <w:pPr>
        <w:pStyle w:val="a7"/>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واعتبر (فايز ساره،2011م</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ص15) تلك العقود إهدار للمال العام ومجاملة لإسرائيل فضلاً عما يشوبها من فساد وعدم شفافية مما دعا المحكمة الإدارية العليا لإصدار أحكام بب</w:t>
      </w:r>
      <w:r>
        <w:rPr>
          <w:rFonts w:ascii="Simplified Arabic" w:hAnsi="Simplified Arabic" w:cs="Simplified Arabic"/>
          <w:sz w:val="28"/>
          <w:szCs w:val="28"/>
          <w:rtl/>
        </w:rPr>
        <w:t>طلان قرار وزير البترول سامح فهم</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لتكليفه مدير</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شركات عامة ببيع الغاز لشركة حسن سالم، التى تقوم بدورها بتصديره إلى شركة الكهرباء </w:t>
      </w:r>
      <w:r w:rsidRPr="00A459C4">
        <w:rPr>
          <w:rFonts w:ascii="Simplified Arabic" w:hAnsi="Simplified Arabic" w:cs="Simplified Arabic" w:hint="cs"/>
          <w:sz w:val="28"/>
          <w:szCs w:val="28"/>
          <w:rtl/>
        </w:rPr>
        <w:t>الإسرائيلية</w:t>
      </w:r>
      <w:r w:rsidRPr="00A459C4">
        <w:rPr>
          <w:rFonts w:ascii="Simplified Arabic" w:hAnsi="Simplified Arabic" w:cs="Simplified Arabic"/>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ويقول (وحيد عبد المجيد، 2011م) </w:t>
      </w:r>
      <w:r>
        <w:rPr>
          <w:rFonts w:ascii="Simplified Arabic" w:hAnsi="Simplified Arabic" w:cs="Simplified Arabic" w:hint="cs"/>
          <w:sz w:val="28"/>
          <w:szCs w:val="28"/>
          <w:rtl/>
        </w:rPr>
        <w:t>أ</w:t>
      </w:r>
      <w:r>
        <w:rPr>
          <w:rFonts w:ascii="Simplified Arabic" w:hAnsi="Simplified Arabic" w:cs="Simplified Arabic"/>
          <w:sz w:val="28"/>
          <w:szCs w:val="28"/>
          <w:rtl/>
        </w:rPr>
        <w:t>ن ما جرى في مصر هو أن هذا الشعب الذي عان</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من إستبداد الأنظمة الدكتاتورية </w:t>
      </w:r>
      <w:r>
        <w:rPr>
          <w:rFonts w:ascii="Simplified Arabic" w:hAnsi="Simplified Arabic" w:cs="Simplified Arabic"/>
          <w:sz w:val="28"/>
          <w:szCs w:val="28"/>
          <w:rtl/>
        </w:rPr>
        <w:t>لحقبة طويلة لم تحن لها الفرصة 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ختيار الأحزاب السياسية في الحكم كما تسنى للأسبان والبرازيليين </w:t>
      </w:r>
      <w:r w:rsidRPr="00A459C4">
        <w:rPr>
          <w:rFonts w:ascii="Simplified Arabic" w:hAnsi="Simplified Arabic" w:cs="Simplified Arabic" w:hint="cs"/>
          <w:sz w:val="28"/>
          <w:szCs w:val="28"/>
          <w:rtl/>
        </w:rPr>
        <w:t>فاستسلمت</w:t>
      </w:r>
      <w:r w:rsidRPr="00A459C4">
        <w:rPr>
          <w:rFonts w:ascii="Simplified Arabic" w:hAnsi="Simplified Arabic" w:cs="Simplified Arabic"/>
          <w:sz w:val="28"/>
          <w:szCs w:val="28"/>
          <w:rtl/>
        </w:rPr>
        <w:t xml:space="preserve"> بدلاً من ذلك إلى الأوهام التي تنشرها هذه القوى والأحزاب فركبت الجماهير مطاليب الأحزاب وإندفعت ورائها وطالبت تارة </w:t>
      </w:r>
      <w:r w:rsidRPr="00A459C4">
        <w:rPr>
          <w:rFonts w:ascii="Simplified Arabic" w:hAnsi="Simplified Arabic" w:cs="Simplified Arabic"/>
          <w:sz w:val="28"/>
          <w:szCs w:val="28"/>
          <w:rtl/>
        </w:rPr>
        <w:lastRenderedPageBreak/>
        <w:t>بإسقاط مبارك وتارة بإسقاط العسكر والدعوة إلى الإسراع ب</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التي جاءت بمرسى والإخوان إلى الحكم ومن ثم الإنتفاضة الأخيرة التي أزاحت مرسى عن الحكم.</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 xml:space="preserve">أثر </w:t>
      </w:r>
      <w:r w:rsidRPr="00186925">
        <w:rPr>
          <w:rFonts w:ascii="Simplified Arabic" w:hAnsi="Simplified Arabic" w:cs="Simplified Arabic" w:hint="cs"/>
          <w:b/>
          <w:bCs/>
          <w:sz w:val="28"/>
          <w:szCs w:val="28"/>
          <w:rtl/>
        </w:rPr>
        <w:t>ال</w:t>
      </w:r>
      <w:r>
        <w:rPr>
          <w:rFonts w:ascii="Simplified Arabic" w:hAnsi="Simplified Arabic" w:cs="Simplified Arabic"/>
          <w:b/>
          <w:bCs/>
          <w:sz w:val="28"/>
          <w:szCs w:val="28"/>
          <w:rtl/>
        </w:rPr>
        <w:t>ثورة عل</w:t>
      </w:r>
      <w:r>
        <w:rPr>
          <w:rFonts w:ascii="Simplified Arabic" w:hAnsi="Simplified Arabic" w:cs="Simplified Arabic" w:hint="cs"/>
          <w:b/>
          <w:bCs/>
          <w:sz w:val="28"/>
          <w:szCs w:val="28"/>
          <w:rtl/>
        </w:rPr>
        <w:t>ى</w:t>
      </w:r>
      <w:r w:rsidRPr="00186925">
        <w:rPr>
          <w:rFonts w:ascii="Simplified Arabic" w:hAnsi="Simplified Arabic" w:cs="Simplified Arabic"/>
          <w:b/>
          <w:bCs/>
          <w:sz w:val="28"/>
          <w:szCs w:val="28"/>
          <w:rtl/>
        </w:rPr>
        <w:t xml:space="preserve"> الأوضاع السياسية في مصر</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الآثار السياسية: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ويقول (احمد عكاشة,2015م,ص20)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من الآثار السياسية التي ترتبت على ثورة الخامس والعشرين من يناير والتي قامت أساسا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لتكريس مفاهيم الحرية والعدالة الاجتماعية وسيادة دولة القانون وتدعيم قيم المواطنة الحقيقية، هو </w:t>
      </w:r>
      <w:r w:rsidRPr="00A459C4">
        <w:rPr>
          <w:rFonts w:ascii="Simplified Arabic" w:hAnsi="Simplified Arabic" w:cs="Simplified Arabic" w:hint="cs"/>
          <w:sz w:val="28"/>
          <w:szCs w:val="28"/>
          <w:rtl/>
        </w:rPr>
        <w:t>ما حدث من</w:t>
      </w:r>
      <w:r w:rsidRPr="00A459C4">
        <w:rPr>
          <w:rFonts w:ascii="Simplified Arabic" w:hAnsi="Simplified Arabic" w:cs="Simplified Arabic"/>
          <w:sz w:val="28"/>
          <w:szCs w:val="28"/>
          <w:rtl/>
        </w:rPr>
        <w:t xml:space="preserve"> أحداثا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جساما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وأمورا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بالغة الأهمية، وتطورات مثيرة.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w:t>
      </w:r>
      <w:r w:rsidRPr="00A459C4">
        <w:rPr>
          <w:rFonts w:ascii="Simplified Arabic" w:hAnsi="Simplified Arabic" w:cs="Simplified Arabic"/>
          <w:sz w:val="28"/>
          <w:szCs w:val="28"/>
          <w:rtl/>
        </w:rPr>
        <w:t>على الرغم من تنامي نز</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عات التعصب والطائفية قبل الثورة ووجود أحداث مؤسفة تتصل بهذا الأمر إلا أنه في أثناء الثورة وفي ميدان التحرير على وجه الخصوص ذابت هذه العصبيات والنزعات الطائفية ورأى الجميع هذه الحالة من التآلف بين التيارات المتصارعة، وظهر كيان وطني موحد ومتوجه نحو الهدف الأسمى وهو تخليص مصر من النظام الفاسد وإعادة بنائها بشكل صحيح ولكن للأسف لم تستمر هذه الحالة لوقت طويل بعد سقوط رأس النظام، وإنما ظهرت بعض الأحداث الطائفية التي هددت الثورة، وظهرت الدعوات الدينية من تيارات مختلفة مما كرس الكثير من المخاوف من عودة الانقسامات الفكرية والدينية والطائفية بدرجة تهدد استقرار الوطن وتهدد مكاسب الثورة، خاصة أنه لم تتشكل المنظومات السياسية التي تستوعب الاختلافات الطبيعية في البشر بشكل آمن</w:t>
      </w:r>
      <w:r w:rsidRPr="00A459C4">
        <w:rPr>
          <w:rFonts w:ascii="Simplified Arabic" w:hAnsi="Simplified Arabic" w:cs="Simplified Arabic" w:hint="cs"/>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ومن</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المكاسب التي حققتها الثورة :-</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أولا</w:t>
      </w:r>
      <w:r>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إسقاط النظام الفاسد</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ويقول (إيهاب نصيف,2015م,ص20)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على مدى ما يزيد عن ثلاثين عاما ظل النظام السابق وحزبه متصدرا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للمشهد السياسي المصري، متكئا في هذا الصدد على دعم أدواته الأمنية، ما كان له عظيم الأثر في إضعاف الحياة ال</w:t>
      </w:r>
      <w:r w:rsidRPr="00A459C4">
        <w:rPr>
          <w:rFonts w:ascii="Simplified Arabic" w:hAnsi="Simplified Arabic" w:cs="Simplified Arabic" w:hint="cs"/>
          <w:sz w:val="28"/>
          <w:szCs w:val="28"/>
          <w:rtl/>
        </w:rPr>
        <w:t>طبيعية</w:t>
      </w:r>
      <w:r w:rsidRPr="00A459C4">
        <w:rPr>
          <w:rFonts w:ascii="Simplified Arabic" w:hAnsi="Simplified Arabic" w:cs="Simplified Arabic"/>
          <w:sz w:val="28"/>
          <w:szCs w:val="28"/>
          <w:rtl/>
        </w:rPr>
        <w:t xml:space="preserve"> وإفساد الحياة السياسية وتجفيف منابع المشاركة المجتمعية. كان ذلك هو المسوغ أمام القضاء المصري لإصدار حكمه التاريخي في شهر أبريل 2011م بحل الحزب الوطني الديمقراطي.</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ثانيا</w:t>
      </w:r>
      <w:r>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تكريس سيادة القانون</w:t>
      </w:r>
      <w:r>
        <w:rPr>
          <w:rFonts w:ascii="Simplified Arabic" w:hAnsi="Simplified Arabic" w:cs="Simplified Arabic" w:hint="cs"/>
          <w:b/>
          <w:bCs/>
          <w:sz w:val="28"/>
          <w:szCs w:val="28"/>
          <w:rtl/>
        </w:rPr>
        <w:t xml:space="preserve">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w:t>
      </w:r>
      <w:r w:rsidRPr="00A459C4">
        <w:rPr>
          <w:rFonts w:ascii="Simplified Arabic" w:hAnsi="Simplified Arabic" w:cs="Simplified Arabic"/>
          <w:sz w:val="28"/>
          <w:szCs w:val="28"/>
          <w:rtl/>
        </w:rPr>
        <w:t>يض</w:t>
      </w:r>
      <w:r w:rsidRPr="00A459C4">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ف إلى مكاسب ثورة مصر </w:t>
      </w:r>
      <w:r w:rsidRPr="00A459C4">
        <w:rPr>
          <w:rFonts w:ascii="Simplified Arabic" w:hAnsi="Simplified Arabic" w:cs="Simplified Arabic" w:hint="cs"/>
          <w:sz w:val="28"/>
          <w:szCs w:val="28"/>
          <w:rtl/>
        </w:rPr>
        <w:t xml:space="preserve"> أيضا</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انتصارا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آخر أضاف عظمة كبيرة إلى ثورة مصر وجعلها نقطة مضيئة في تاريخ مصر العزة والحضارة، وذلك عندما تم تقديم الرئيس السابق ونجليه إلى المحاكمة بتهم تتعلق بقتل المتظاهرين والتربح والفساد، كما تم أيضا تقديم العديد من رموز النظام السابق، إلى المحاكمة بتهم الفساد، والرشوة، واستغلال النفوذ، وتسهيل الاستيلاء على المال العام، وقتل المتظاهرين السلميين.</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ثالثا</w:t>
      </w:r>
      <w:r w:rsidRPr="00186925">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إجراء أول انتخابات رئاسية بعد ثورة 25 يناير / يونيو 2012م</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lastRenderedPageBreak/>
        <w:t>ويضيف (يوسف زيدان,2013م,ص50) أن ه</w:t>
      </w:r>
      <w:r w:rsidRPr="00A459C4">
        <w:rPr>
          <w:rFonts w:ascii="Simplified Arabic" w:hAnsi="Simplified Arabic" w:cs="Simplified Arabic" w:hint="eastAsia"/>
          <w:sz w:val="28"/>
          <w:szCs w:val="28"/>
          <w:rtl/>
        </w:rPr>
        <w:t>ذ</w:t>
      </w:r>
      <w:r w:rsidRPr="00A459C4">
        <w:rPr>
          <w:rFonts w:ascii="Simplified Arabic" w:hAnsi="Simplified Arabic" w:cs="Simplified Arabic" w:hint="cs"/>
          <w:sz w:val="28"/>
          <w:szCs w:val="28"/>
          <w:rtl/>
        </w:rPr>
        <w:t xml:space="preserve">ه </w:t>
      </w:r>
      <w:r>
        <w:rPr>
          <w:rFonts w:ascii="Simplified Arabic" w:hAnsi="Simplified Arabic" w:cs="Simplified Arabic" w:hint="cs"/>
          <w:sz w:val="28"/>
          <w:szCs w:val="28"/>
          <w:rtl/>
        </w:rPr>
        <w:t xml:space="preserve">الانتخابات </w:t>
      </w:r>
      <w:r w:rsidRPr="00A459C4">
        <w:rPr>
          <w:rFonts w:ascii="Simplified Arabic" w:hAnsi="Simplified Arabic" w:cs="Simplified Arabic" w:hint="cs"/>
          <w:sz w:val="28"/>
          <w:szCs w:val="28"/>
          <w:rtl/>
        </w:rPr>
        <w:t>أ</w:t>
      </w:r>
      <w:r w:rsidRPr="00A459C4">
        <w:rPr>
          <w:rFonts w:ascii="Simplified Arabic" w:hAnsi="Simplified Arabic" w:cs="Simplified Arabic"/>
          <w:sz w:val="28"/>
          <w:szCs w:val="28"/>
          <w:rtl/>
        </w:rPr>
        <w:t>سفرت عن فوز الدكتور محمد مرسي بمنصب الرئيس وليكون أول رئيس منتخب لم</w:t>
      </w:r>
      <w:r w:rsidRPr="00A459C4">
        <w:rPr>
          <w:rFonts w:ascii="Simplified Arabic" w:hAnsi="Simplified Arabic" w:cs="Simplified Arabic" w:hint="cs"/>
          <w:sz w:val="28"/>
          <w:szCs w:val="28"/>
          <w:rtl/>
        </w:rPr>
        <w:t>صر</w:t>
      </w:r>
      <w:r w:rsidRPr="00A459C4">
        <w:rPr>
          <w:rFonts w:ascii="Simplified Arabic" w:hAnsi="Simplified Arabic" w:cs="Simplified Arabic"/>
          <w:sz w:val="28"/>
          <w:szCs w:val="28"/>
          <w:rtl/>
        </w:rPr>
        <w:t xml:space="preserve"> بنسبة 51,73% بنزاهة وشفافية مطلقة وحرية شهدها العالم أجمع. وأدى الرئيس مرسي اليمين الدستورية في 30/6/2012م.</w:t>
      </w:r>
    </w:p>
    <w:p w:rsidR="006C51B6" w:rsidRPr="00186925" w:rsidRDefault="006C51B6" w:rsidP="006C51B6">
      <w:pPr>
        <w:spacing w:line="360" w:lineRule="auto"/>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رابعا</w:t>
      </w:r>
      <w:r>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الدستور</w:t>
      </w:r>
    </w:p>
    <w:p w:rsidR="006C51B6" w:rsidRPr="00A459C4" w:rsidRDefault="006C51B6" w:rsidP="006C51B6">
      <w:pPr>
        <w:spacing w:line="360" w:lineRule="auto"/>
        <w:ind w:firstLine="360"/>
        <w:jc w:val="both"/>
        <w:rPr>
          <w:rFonts w:ascii="Simplified Arabic" w:hAnsi="Simplified Arabic" w:cs="Simplified Arabic"/>
          <w:sz w:val="28"/>
          <w:szCs w:val="28"/>
          <w:rtl/>
        </w:rPr>
      </w:pPr>
      <w:r w:rsidRPr="00A459C4">
        <w:rPr>
          <w:rFonts w:ascii="Simplified Arabic" w:hAnsi="Simplified Arabic" w:cs="Simplified Arabic"/>
          <w:sz w:val="28"/>
          <w:szCs w:val="28"/>
          <w:rtl/>
        </w:rPr>
        <w:t>أثبتت ثورة</w:t>
      </w:r>
      <w:r w:rsidRPr="00A459C4">
        <w:rPr>
          <w:rFonts w:ascii="Simplified Arabic" w:hAnsi="Simplified Arabic" w:cs="Simplified Arabic" w:hint="cs"/>
          <w:sz w:val="28"/>
          <w:szCs w:val="28"/>
          <w:rtl/>
        </w:rPr>
        <w:t xml:space="preserve">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 قدرة الشعب المصري ورغبته في اتخاذ خطوات جادة نحو التحول الديمقراطي، تمثلت في ما يلي:</w:t>
      </w:r>
      <w:r>
        <w:rPr>
          <w:rFonts w:ascii="Simplified Arabic" w:hAnsi="Simplified Arabic" w:cs="Simplified Arabic" w:hint="cs"/>
          <w:sz w:val="28"/>
          <w:szCs w:val="28"/>
          <w:rtl/>
        </w:rPr>
        <w:t>-</w:t>
      </w:r>
    </w:p>
    <w:p w:rsidR="006C51B6" w:rsidRPr="00A459C4" w:rsidRDefault="006C51B6" w:rsidP="006C51B6">
      <w:pPr>
        <w:pStyle w:val="a6"/>
        <w:numPr>
          <w:ilvl w:val="0"/>
          <w:numId w:val="76"/>
        </w:numPr>
        <w:bidi/>
        <w:spacing w:line="360" w:lineRule="auto"/>
        <w:jc w:val="both"/>
        <w:rPr>
          <w:rFonts w:ascii="Simplified Arabic" w:hAnsi="Simplified Arabic" w:cs="Simplified Arabic"/>
          <w:sz w:val="28"/>
          <w:szCs w:val="28"/>
        </w:rPr>
      </w:pPr>
      <w:r w:rsidRPr="00A459C4">
        <w:rPr>
          <w:rFonts w:ascii="Simplified Arabic" w:hAnsi="Simplified Arabic" w:cs="Simplified Arabic"/>
          <w:sz w:val="28"/>
          <w:szCs w:val="28"/>
          <w:rtl/>
        </w:rPr>
        <w:t>الانفتاح على مختلف القوى السياسية، بهدف الوصول إلى توافق وطني حول المرحلة القادمة، وهي الخطوة التي مهدت لاحقا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لإجراء مؤتمرات الحوار الوطني بمشاركة ممثلي مختلف الأحزاب والقوى السياسية وشباب الثورة المفكرين والشخصيات العامة وصولا إلى انت</w:t>
      </w:r>
      <w:r w:rsidRPr="00A459C4">
        <w:rPr>
          <w:rFonts w:ascii="Simplified Arabic" w:hAnsi="Simplified Arabic" w:cs="Simplified Arabic" w:hint="cs"/>
          <w:sz w:val="28"/>
          <w:szCs w:val="28"/>
          <w:rtl/>
        </w:rPr>
        <w:t>خ</w:t>
      </w:r>
      <w:r w:rsidRPr="00A459C4">
        <w:rPr>
          <w:rFonts w:ascii="Simplified Arabic" w:hAnsi="Simplified Arabic" w:cs="Simplified Arabic"/>
          <w:sz w:val="28"/>
          <w:szCs w:val="28"/>
          <w:rtl/>
        </w:rPr>
        <w:t>اب جمعية تأسيسية وضعت الدستور.</w:t>
      </w:r>
    </w:p>
    <w:p w:rsidR="006C51B6" w:rsidRPr="00A459C4" w:rsidRDefault="006C51B6" w:rsidP="006C51B6">
      <w:pPr>
        <w:pStyle w:val="a6"/>
        <w:numPr>
          <w:ilvl w:val="0"/>
          <w:numId w:val="76"/>
        </w:numPr>
        <w:bidi/>
        <w:spacing w:line="360" w:lineRule="auto"/>
        <w:jc w:val="both"/>
        <w:rPr>
          <w:rFonts w:ascii="Simplified Arabic" w:hAnsi="Simplified Arabic" w:cs="Simplified Arabic"/>
          <w:sz w:val="28"/>
          <w:szCs w:val="28"/>
        </w:rPr>
      </w:pPr>
      <w:r w:rsidRPr="00A459C4">
        <w:rPr>
          <w:rFonts w:ascii="Simplified Arabic" w:hAnsi="Simplified Arabic" w:cs="Simplified Arabic"/>
          <w:sz w:val="28"/>
          <w:szCs w:val="28"/>
          <w:rtl/>
        </w:rPr>
        <w:t>ثم جاء الاستفتاء على الدستور ليسطر مرحلة جديدة في تاريخ مصر ، بعد أن قال الشعب كلمته في دستوره الذي حظي بأغلبية قالت نعم للدستور بلغت نسبتها 63,8%.</w:t>
      </w:r>
    </w:p>
    <w:p w:rsidR="006C51B6" w:rsidRPr="00186925" w:rsidRDefault="006C51B6" w:rsidP="006C51B6">
      <w:pPr>
        <w:spacing w:line="360" w:lineRule="auto"/>
        <w:ind w:left="360"/>
        <w:jc w:val="both"/>
        <w:rPr>
          <w:rFonts w:ascii="Simplified Arabic" w:hAnsi="Simplified Arabic" w:cs="Simplified Arabic"/>
          <w:b/>
          <w:bCs/>
          <w:sz w:val="28"/>
          <w:szCs w:val="28"/>
          <w:rtl/>
        </w:rPr>
      </w:pPr>
      <w:r w:rsidRPr="00186925">
        <w:rPr>
          <w:rFonts w:ascii="Simplified Arabic" w:hAnsi="Simplified Arabic" w:cs="Simplified Arabic"/>
          <w:b/>
          <w:bCs/>
          <w:sz w:val="28"/>
          <w:szCs w:val="28"/>
          <w:rtl/>
        </w:rPr>
        <w:t>خامسا</w:t>
      </w:r>
      <w:r>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انتخاب برلمان الثورة</w:t>
      </w:r>
    </w:p>
    <w:p w:rsidR="006C51B6" w:rsidRPr="00A459C4" w:rsidRDefault="006C51B6" w:rsidP="006C51B6">
      <w:pPr>
        <w:spacing w:line="360" w:lineRule="auto"/>
        <w:ind w:left="360" w:firstLine="36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ويذكر(مجدي الجلاد,2012,ص14)</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دخول مصر مرحلة جديدة من العمل السياسي في أعقاب ثورة 25 يناير، التي أتاحت مساحة واسعة من الحرية والممارسة الديمقراطية الحقيقية للأحزاب للتعبير عن نفسها بحرية كاملة، جاءت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 xml:space="preserve">البرلمانية في نوفمبر 2011م/ يناير 2012م لتعكس درجة التحول المجتمعي والتطور الديمقراطي الذي تمر به مصر الثورة، وأنها اكتسبت أهميتها لكونها أول انتخابات تشريعية تجري بعد قيام ثورة </w:t>
      </w:r>
      <w:r w:rsidRPr="00A459C4">
        <w:rPr>
          <w:rFonts w:ascii="Simplified Arabic" w:hAnsi="Simplified Arabic" w:cs="Simplified Arabic" w:hint="cs"/>
          <w:sz w:val="28"/>
          <w:szCs w:val="28"/>
          <w:rtl/>
        </w:rPr>
        <w:t xml:space="preserve">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w:t>
      </w:r>
    </w:p>
    <w:p w:rsidR="006C51B6" w:rsidRPr="00A459C4" w:rsidRDefault="006C51B6" w:rsidP="006C51B6">
      <w:pPr>
        <w:spacing w:line="360" w:lineRule="auto"/>
        <w:ind w:left="360" w:firstLine="360"/>
        <w:jc w:val="both"/>
        <w:rPr>
          <w:rFonts w:ascii="Simplified Arabic" w:hAnsi="Simplified Arabic" w:cs="Simplified Arabic"/>
          <w:sz w:val="28"/>
          <w:szCs w:val="28"/>
          <w:rtl/>
        </w:rPr>
      </w:pPr>
      <w:r>
        <w:rPr>
          <w:rFonts w:ascii="Simplified Arabic" w:hAnsi="Simplified Arabic" w:cs="Simplified Arabic"/>
          <w:sz w:val="28"/>
          <w:szCs w:val="28"/>
          <w:rtl/>
        </w:rPr>
        <w:t xml:space="preserve">ولقد أثبت شعب مصر </w:t>
      </w:r>
      <w:r w:rsidRPr="00A459C4">
        <w:rPr>
          <w:rFonts w:ascii="Simplified Arabic" w:hAnsi="Simplified Arabic" w:cs="Simplified Arabic"/>
          <w:sz w:val="28"/>
          <w:szCs w:val="28"/>
          <w:rtl/>
        </w:rPr>
        <w:t xml:space="preserve">عبر ثلاث مراحل انتخابية، وجولات الإعادة بها ، </w:t>
      </w:r>
      <w:r>
        <w:rPr>
          <w:rFonts w:ascii="Simplified Arabic" w:hAnsi="Simplified Arabic" w:cs="Simplified Arabic"/>
          <w:sz w:val="28"/>
          <w:szCs w:val="28"/>
          <w:rtl/>
        </w:rPr>
        <w:t>بالإضافة إلى أربع مراحل تكميلية</w:t>
      </w:r>
      <w:r w:rsidRPr="00A459C4">
        <w:rPr>
          <w:rFonts w:ascii="Simplified Arabic" w:hAnsi="Simplified Arabic" w:cs="Simplified Arabic"/>
          <w:sz w:val="28"/>
          <w:szCs w:val="28"/>
          <w:rtl/>
        </w:rPr>
        <w:t>، أنه قادر على المضي قدما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في بناء دولة ديمقراطية حقيقية تعلو فيها كلمة القانون.</w:t>
      </w:r>
    </w:p>
    <w:p w:rsidR="006C51B6" w:rsidRPr="00A459C4" w:rsidRDefault="006C51B6" w:rsidP="006C51B6">
      <w:pPr>
        <w:spacing w:line="360" w:lineRule="auto"/>
        <w:ind w:left="360" w:firstLine="36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ف</w:t>
      </w:r>
      <w:r w:rsidRPr="00A459C4">
        <w:rPr>
          <w:rFonts w:ascii="Simplified Arabic" w:hAnsi="Simplified Arabic" w:cs="Simplified Arabic"/>
          <w:sz w:val="28"/>
          <w:szCs w:val="28"/>
          <w:rtl/>
        </w:rPr>
        <w:t>المشهد الانتخابي تضمن منذ يومه الأول ، في الثامن والعشرين من نوفمبر 2011م، وحتى التاسع عشر من يناير، العديد من الملامح منها:</w:t>
      </w:r>
    </w:p>
    <w:p w:rsidR="006C51B6" w:rsidRPr="00A459C4" w:rsidRDefault="006C51B6" w:rsidP="006C51B6">
      <w:pPr>
        <w:pStyle w:val="a6"/>
        <w:numPr>
          <w:ilvl w:val="0"/>
          <w:numId w:val="77"/>
        </w:numPr>
        <w:bidi/>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إقبال غير مسبوق على التصويت</w:t>
      </w:r>
      <w:r w:rsidRPr="00A459C4">
        <w:rPr>
          <w:rFonts w:ascii="Simplified Arabic" w:hAnsi="Simplified Arabic" w:cs="Simplified Arabic"/>
          <w:sz w:val="28"/>
          <w:szCs w:val="28"/>
          <w:rtl/>
        </w:rPr>
        <w:t>، بمعدلات قياسية لم تعرف مصر مثيلا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له في تاريخها السياسي الحديث.</w:t>
      </w:r>
    </w:p>
    <w:p w:rsidR="006C51B6" w:rsidRPr="00A459C4" w:rsidRDefault="006C51B6" w:rsidP="006C51B6">
      <w:pPr>
        <w:pStyle w:val="a6"/>
        <w:numPr>
          <w:ilvl w:val="0"/>
          <w:numId w:val="77"/>
        </w:numPr>
        <w:bidi/>
        <w:spacing w:line="360" w:lineRule="auto"/>
        <w:jc w:val="both"/>
        <w:rPr>
          <w:rFonts w:ascii="Simplified Arabic" w:hAnsi="Simplified Arabic" w:cs="Simplified Arabic"/>
          <w:sz w:val="28"/>
          <w:szCs w:val="28"/>
        </w:rPr>
      </w:pPr>
      <w:r w:rsidRPr="00A459C4">
        <w:rPr>
          <w:rFonts w:ascii="Simplified Arabic" w:hAnsi="Simplified Arabic" w:cs="Simplified Arabic"/>
          <w:sz w:val="28"/>
          <w:szCs w:val="28"/>
          <w:rtl/>
        </w:rPr>
        <w:t>تصويت المصريين في الخارج إيمانا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بوجوب مشاركتهم في رسم مستقبل وطنهم.</w:t>
      </w:r>
    </w:p>
    <w:p w:rsidR="006C51B6" w:rsidRPr="00A459C4" w:rsidRDefault="006C51B6" w:rsidP="006C51B6">
      <w:pPr>
        <w:pStyle w:val="a6"/>
        <w:numPr>
          <w:ilvl w:val="0"/>
          <w:numId w:val="77"/>
        </w:numPr>
        <w:bidi/>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الطابع السلمي</w:t>
      </w:r>
      <w:r w:rsidRPr="00A459C4">
        <w:rPr>
          <w:rFonts w:ascii="Simplified Arabic" w:hAnsi="Simplified Arabic" w:cs="Simplified Arabic"/>
          <w:sz w:val="28"/>
          <w:szCs w:val="28"/>
          <w:rtl/>
        </w:rPr>
        <w:t>، الذي ساهم في مواصلة سير العملية الانتخابية دون تأجيل أو إلغاء.</w:t>
      </w:r>
    </w:p>
    <w:p w:rsidR="006C51B6" w:rsidRPr="00A459C4" w:rsidRDefault="006C51B6" w:rsidP="006C51B6">
      <w:pPr>
        <w:pStyle w:val="a6"/>
        <w:numPr>
          <w:ilvl w:val="0"/>
          <w:numId w:val="77"/>
        </w:numPr>
        <w:bidi/>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الإشادات الدولية</w:t>
      </w:r>
      <w:r w:rsidRPr="00A459C4">
        <w:rPr>
          <w:rFonts w:ascii="Simplified Arabic" w:hAnsi="Simplified Arabic" w:cs="Simplified Arabic"/>
          <w:sz w:val="28"/>
          <w:szCs w:val="28"/>
          <w:rtl/>
        </w:rPr>
        <w:t>، الرسمية والإعلامية والحقوقية بسير العملية الانتخابية ومدى الشفافية والنزاهة التي تمتعت بها.</w:t>
      </w:r>
    </w:p>
    <w:p w:rsidR="006C51B6" w:rsidRPr="00A459C4" w:rsidRDefault="006C51B6" w:rsidP="006C51B6">
      <w:pPr>
        <w:pStyle w:val="a6"/>
        <w:numPr>
          <w:ilvl w:val="0"/>
          <w:numId w:val="77"/>
        </w:numPr>
        <w:bidi/>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lastRenderedPageBreak/>
        <w:t>سيادة القانون</w:t>
      </w:r>
      <w:r w:rsidRPr="00A459C4">
        <w:rPr>
          <w:rFonts w:ascii="Simplified Arabic" w:hAnsi="Simplified Arabic" w:cs="Simplified Arabic"/>
          <w:sz w:val="28"/>
          <w:szCs w:val="28"/>
          <w:rtl/>
        </w:rPr>
        <w:t>، من خلال إصرار أعضاء اللجنة القضائية العليا المشرفة على العملية الانتخابية بتنفيذ كافة أحكام القضاء مهما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واجهوا من</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صعوبات.</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ويضيف (فاروق جويدة)</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واحتراما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لحكم المحكمة الدستورية العليا في يونيو 2012م تم حل مجلس الشعب، لتستعد البلاد لانتخابات برلمانية جديدة خلال ستين يوما من بدء العمل بالدستور الجديد.</w:t>
      </w:r>
      <w:r>
        <w:rPr>
          <w:rFonts w:ascii="Simplified Arabic" w:hAnsi="Simplified Arabic" w:cs="Simplified Arabic" w:hint="cs"/>
          <w:sz w:val="28"/>
          <w:szCs w:val="28"/>
          <w:rtl/>
        </w:rPr>
        <w:t xml:space="preserve">                                  </w:t>
      </w:r>
    </w:p>
    <w:p w:rsidR="006C51B6" w:rsidRPr="00186925" w:rsidRDefault="006C51B6" w:rsidP="006C51B6">
      <w:pPr>
        <w:pStyle w:val="a6"/>
        <w:spacing w:line="360" w:lineRule="auto"/>
        <w:ind w:left="28"/>
        <w:jc w:val="right"/>
        <w:rPr>
          <w:rFonts w:ascii="Simplified Arabic" w:hAnsi="Simplified Arabic" w:cs="Simplified Arabic"/>
          <w:b/>
          <w:bCs/>
          <w:sz w:val="28"/>
          <w:szCs w:val="28"/>
        </w:rPr>
      </w:pPr>
      <w:r w:rsidRPr="00186925">
        <w:rPr>
          <w:rFonts w:ascii="Simplified Arabic" w:hAnsi="Simplified Arabic" w:cs="Simplified Arabic"/>
          <w:b/>
          <w:bCs/>
          <w:sz w:val="28"/>
          <w:szCs w:val="28"/>
          <w:rtl/>
        </w:rPr>
        <w:t>سادسا</w:t>
      </w:r>
      <w:r>
        <w:rPr>
          <w:rFonts w:ascii="Simplified Arabic" w:hAnsi="Simplified Arabic" w:cs="Simplified Arabic" w:hint="cs"/>
          <w:b/>
          <w:bCs/>
          <w:sz w:val="28"/>
          <w:szCs w:val="28"/>
          <w:rtl/>
        </w:rPr>
        <w:t>ً</w:t>
      </w:r>
      <w:r w:rsidRPr="00186925">
        <w:rPr>
          <w:rFonts w:ascii="Simplified Arabic" w:hAnsi="Simplified Arabic" w:cs="Simplified Arabic"/>
          <w:b/>
          <w:bCs/>
          <w:sz w:val="28"/>
          <w:szCs w:val="28"/>
          <w:rtl/>
        </w:rPr>
        <w:t>: تجديد الخطاب الإعلامي</w:t>
      </w:r>
    </w:p>
    <w:p w:rsidR="006C51B6" w:rsidRPr="00A459C4" w:rsidRDefault="006C51B6" w:rsidP="006C51B6">
      <w:pPr>
        <w:pStyle w:val="a6"/>
        <w:spacing w:line="360" w:lineRule="auto"/>
        <w:ind w:left="28"/>
        <w:jc w:val="both"/>
        <w:rPr>
          <w:rFonts w:ascii="Simplified Arabic" w:hAnsi="Simplified Arabic" w:cs="Simplified Arabic"/>
          <w:sz w:val="28"/>
          <w:szCs w:val="28"/>
        </w:rPr>
      </w:pPr>
      <w:r w:rsidRPr="00A459C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لم ترتبط نتائج ثورة 25 يناير بحدود التغيير السياسي فقط، بل تخطت تلك الحدود لتؤثر على خريطة الإعلام المصري وإعادة رسمها، سواء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كان ذلك على مستوى الإعلاميين أنفسهم ومواقعهم ، أو مكانة الوسائل نفسها. والأهم هو حدود الحرية الممنوحة للإعلام بعد الثورة وغياب العديد من المحاذير والضغوط التي مورست في الفترات السابقة على الإعلام.</w:t>
      </w:r>
      <w:r>
        <w:rPr>
          <w:rFonts w:ascii="Simplified Arabic" w:hAnsi="Simplified Arabic" w:cs="Simplified Arabic" w:hint="cs"/>
          <w:sz w:val="28"/>
          <w:szCs w:val="28"/>
          <w:rtl/>
        </w:rPr>
        <w:t xml:space="preserve">                                                                                                     </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فخريطة الإعلام أخذت في التغيير، ليس بسبب المنافسة التي تفرض تقديم خدمة إعلامية متميزة فقط، وإنما لأن مساحة الحرية في مصر باتت أكبر بعد ثورة 25 يناير، حيث تشهد الساحة الإعلامية المصرية ظهور كيانات جديدة تعبر عن تيارات سياسية وفكرية مختلفة لم يكن لها منابر إعلامية للتعبير عنها، وكذلك ظهرت مشاريع عديدة لقنوات تعبر عن الأحزاب السياسية المختلفة، وتزايد المساحة المتاحة للمناقشات السياسية والمجتمعية الجادة بشكل مضطرد بالنسبة لقنوات عديدة أخرى ظهرت قبل ثورة </w:t>
      </w:r>
      <w:r w:rsidRPr="00A459C4">
        <w:rPr>
          <w:rFonts w:ascii="Simplified Arabic" w:hAnsi="Simplified Arabic" w:cs="Simplified Arabic" w:hint="cs"/>
          <w:sz w:val="28"/>
          <w:szCs w:val="28"/>
          <w:rtl/>
        </w:rPr>
        <w:t xml:space="preserve">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 وكذلك رفع القيود الأمنية والإدارية التي كانت تقف عائقا أمام إصدار الصحف في كثير من الأحيان.</w:t>
      </w:r>
      <w:r>
        <w:rPr>
          <w:rFonts w:ascii="Simplified Arabic" w:hAnsi="Simplified Arabic" w:cs="Simplified Arabic" w:hint="cs"/>
          <w:sz w:val="28"/>
          <w:szCs w:val="28"/>
          <w:rtl/>
        </w:rPr>
        <w:t xml:space="preserve">                                                                                              </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ويقول (حسن نافعة,2014م,ص30)</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أن ا</w:t>
      </w:r>
      <w:r w:rsidRPr="00A459C4">
        <w:rPr>
          <w:rFonts w:ascii="Simplified Arabic" w:hAnsi="Simplified Arabic" w:cs="Simplified Arabic"/>
          <w:sz w:val="28"/>
          <w:szCs w:val="28"/>
          <w:rtl/>
        </w:rPr>
        <w:t xml:space="preserve">لمشاركة الكثيفة من المواطنين على استفتاء الدستور 2014م والتي قدرها بعض أعضاء اللجنة العليا للانتخابات بأنها وصلت لـ 39,7% من أجمالي لهم حق التصويت إلا أن رأي بعض المحللين أن الاستفتاء قد شهد إقبال ضعيف من المواطنين ولكن بمراجعة تاريخ المشاركات </w:t>
      </w:r>
      <w:r w:rsidRPr="00A459C4">
        <w:rPr>
          <w:rFonts w:ascii="Simplified Arabic" w:hAnsi="Simplified Arabic" w:cs="Simplified Arabic" w:hint="cs"/>
          <w:sz w:val="28"/>
          <w:szCs w:val="28"/>
          <w:rtl/>
        </w:rPr>
        <w:t>ل</w:t>
      </w:r>
      <w:r w:rsidRPr="00A459C4">
        <w:rPr>
          <w:rFonts w:ascii="Simplified Arabic" w:hAnsi="Simplified Arabic" w:cs="Simplified Arabic"/>
          <w:sz w:val="28"/>
          <w:szCs w:val="28"/>
          <w:rtl/>
        </w:rPr>
        <w:t>لمصريين نجد أنها تقريبا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انعدمت ق</w:t>
      </w:r>
      <w:r w:rsidRPr="00A459C4">
        <w:rPr>
          <w:rFonts w:ascii="Simplified Arabic" w:hAnsi="Simplified Arabic" w:cs="Simplified Arabic" w:hint="cs"/>
          <w:sz w:val="28"/>
          <w:szCs w:val="28"/>
          <w:rtl/>
        </w:rPr>
        <w:t>ب</w:t>
      </w:r>
      <w:r w:rsidRPr="00A459C4">
        <w:rPr>
          <w:rFonts w:ascii="Simplified Arabic" w:hAnsi="Simplified Arabic" w:cs="Simplified Arabic"/>
          <w:sz w:val="28"/>
          <w:szCs w:val="28"/>
          <w:rtl/>
        </w:rPr>
        <w:t xml:space="preserve">ل ثورة 25 يناير 2011م  وبعد الثورة بدأت مشاركات المصريين الفعلية في الحياة السياسية مع ملاحظة اختلاف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الرئاسية عن البرلمانية عن الاستفتاء على التعديلات الدستورية.</w:t>
      </w:r>
      <w:r>
        <w:rPr>
          <w:rFonts w:ascii="Simplified Arabic" w:hAnsi="Simplified Arabic" w:cs="Simplified Arabic" w:hint="cs"/>
          <w:sz w:val="28"/>
          <w:szCs w:val="28"/>
          <w:rtl/>
        </w:rPr>
        <w:t xml:space="preserve">                                                        </w:t>
      </w:r>
    </w:p>
    <w:p w:rsidR="006C51B6" w:rsidRPr="00E67CF4" w:rsidRDefault="006C51B6" w:rsidP="006C51B6">
      <w:pPr>
        <w:pStyle w:val="a6"/>
        <w:spacing w:line="360" w:lineRule="auto"/>
        <w:ind w:left="28"/>
        <w:jc w:val="right"/>
        <w:rPr>
          <w:rFonts w:ascii="Simplified Arabic" w:hAnsi="Simplified Arabic" w:cs="Simplified Arabic"/>
          <w:b/>
          <w:bCs/>
          <w:sz w:val="28"/>
          <w:szCs w:val="28"/>
          <w:rtl/>
        </w:rPr>
      </w:pPr>
      <w:r w:rsidRPr="00E67CF4">
        <w:rPr>
          <w:rFonts w:ascii="Simplified Arabic" w:hAnsi="Simplified Arabic" w:cs="Simplified Arabic"/>
          <w:b/>
          <w:bCs/>
          <w:sz w:val="28"/>
          <w:szCs w:val="28"/>
          <w:rtl/>
        </w:rPr>
        <w:t>التعديلات الدستورية بعد ثورة يناير</w:t>
      </w:r>
      <w:r w:rsidRPr="00E67CF4">
        <w:rPr>
          <w:rFonts w:ascii="Simplified Arabic" w:hAnsi="Simplified Arabic" w:cs="Simplified Arabic" w:hint="cs"/>
          <w:b/>
          <w:bCs/>
          <w:sz w:val="28"/>
          <w:szCs w:val="28"/>
          <w:rtl/>
        </w:rPr>
        <w:t>:</w:t>
      </w:r>
    </w:p>
    <w:p w:rsidR="006C51B6" w:rsidRPr="00A459C4" w:rsidRDefault="006C51B6" w:rsidP="006C51B6">
      <w:pPr>
        <w:pStyle w:val="a6"/>
        <w:spacing w:line="360" w:lineRule="auto"/>
        <w:ind w:left="28"/>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نجد أن التعديلات الدستورية بعد ثورة</w:t>
      </w:r>
      <w:r w:rsidRPr="00A459C4">
        <w:rPr>
          <w:rFonts w:ascii="Simplified Arabic" w:hAnsi="Simplified Arabic" w:cs="Simplified Arabic" w:hint="cs"/>
          <w:sz w:val="28"/>
          <w:szCs w:val="28"/>
          <w:rtl/>
        </w:rPr>
        <w:t xml:space="preserve"> 25</w:t>
      </w:r>
      <w:r w:rsidRPr="00A459C4">
        <w:rPr>
          <w:rFonts w:ascii="Simplified Arabic" w:hAnsi="Simplified Arabic" w:cs="Simplified Arabic"/>
          <w:sz w:val="28"/>
          <w:szCs w:val="28"/>
          <w:rtl/>
        </w:rPr>
        <w:t xml:space="preserve"> يناير لم تكن المشاركة فيها كما توقعه الكثير خاصة بعد ثورة على الفساد وسنوات طويلة انعدم فيها إرادة الشعب فقد أعلن رئيس اللجنة القضائية العليا المشرفة على الاستفتاء على التعديلات الدستورية محمد عطية وقتها أن نسبة المشاركة في الاقتراع بلغت 41% مع إدلاء أكثر من 18 مليون مصري بأصواتهم من إجمالي 45 مليونا لهم حق الاقتراع. وأن عدد الموافقين على التعديلات بلغ قرابة 14 مليونا بينما كان عدد الرافضين حوالي 4 ملايين. أي أن 77,2% من المقترعين أيدوا هذه التعديلات بينما رفضها 22,2%.</w:t>
      </w:r>
      <w:r>
        <w:rPr>
          <w:rFonts w:ascii="Simplified Arabic" w:hAnsi="Simplified Arabic" w:cs="Simplified Arabic" w:hint="cs"/>
          <w:sz w:val="28"/>
          <w:szCs w:val="28"/>
          <w:rtl/>
        </w:rPr>
        <w:t xml:space="preserve">                            </w:t>
      </w:r>
    </w:p>
    <w:p w:rsidR="006C51B6" w:rsidRPr="00E67CF4" w:rsidRDefault="006C51B6" w:rsidP="006C51B6">
      <w:pPr>
        <w:pStyle w:val="a6"/>
        <w:spacing w:line="360" w:lineRule="auto"/>
        <w:ind w:left="28"/>
        <w:jc w:val="right"/>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الانتخابات </w:t>
      </w:r>
      <w:r w:rsidRPr="00E67CF4">
        <w:rPr>
          <w:rFonts w:ascii="Simplified Arabic" w:hAnsi="Simplified Arabic" w:cs="Simplified Arabic"/>
          <w:b/>
          <w:bCs/>
          <w:sz w:val="28"/>
          <w:szCs w:val="28"/>
          <w:rtl/>
        </w:rPr>
        <w:t>الرئاسية</w:t>
      </w:r>
      <w:r w:rsidRPr="00E67CF4">
        <w:rPr>
          <w:rFonts w:ascii="Simplified Arabic" w:hAnsi="Simplified Arabic" w:cs="Simplified Arabic" w:hint="cs"/>
          <w:b/>
          <w:bCs/>
          <w:sz w:val="28"/>
          <w:szCs w:val="28"/>
          <w:rtl/>
        </w:rPr>
        <w:t>:</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A459C4">
        <w:rPr>
          <w:rFonts w:ascii="Simplified Arabic" w:hAnsi="Simplified Arabic" w:cs="Simplified Arabic" w:hint="cs"/>
          <w:sz w:val="28"/>
          <w:szCs w:val="28"/>
          <w:rtl/>
        </w:rPr>
        <w:t>ويذكر(خيري عمر,2012م,ص20)</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أن</w:t>
      </w:r>
      <w:r w:rsidRPr="00A459C4">
        <w:rPr>
          <w:rFonts w:ascii="Simplified Arabic" w:hAnsi="Simplified Arabic" w:cs="Simplified Arabic"/>
          <w:sz w:val="28"/>
          <w:szCs w:val="28"/>
          <w:rtl/>
        </w:rPr>
        <w:t xml:space="preserve"> إقبال المصريين</w:t>
      </w:r>
      <w:r w:rsidRPr="00A459C4">
        <w:rPr>
          <w:rFonts w:ascii="Simplified Arabic" w:hAnsi="Simplified Arabic" w:cs="Simplified Arabic" w:hint="cs"/>
          <w:sz w:val="28"/>
          <w:szCs w:val="28"/>
          <w:rtl/>
        </w:rPr>
        <w:t xml:space="preserve"> كان</w:t>
      </w:r>
      <w:r w:rsidRPr="00A459C4">
        <w:rPr>
          <w:rFonts w:ascii="Simplified Arabic" w:hAnsi="Simplified Arabic" w:cs="Simplified Arabic"/>
          <w:sz w:val="28"/>
          <w:szCs w:val="28"/>
          <w:rtl/>
        </w:rPr>
        <w:t xml:space="preserve"> كبيرا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على المشاركة في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الرئاسية لعام 2012م ، طامحين إلى إنهاء المرحلة الانتقالية التي طالت أكثر من المتوقع والمخطط له. وقد جاءت النتائج النهائية للانتخابات صادمة للبعض، إذا أسهم تشتت الأصوات على مرشحي الثورة العديدين في وصول الفريق أحمد شفيق- آخر رئيس وزراء في عهد مبارك- والدكتور محمد مرسي- مرشح حزب الحرية والعدالة التابع لجماعة الإخوان المسلمين إلى جولة الإعادة. وأفضت جولة الإعادة إلى فوز الدكتور محمد مرسي بفارق بسيط عن منافسه الفريق أحمد شفيق. وكانت نسبة الحضور في الجولة الأولى 46,42% حيث حضر 23,672,236 ناخب من أصل 50,996,746 ناخب لهم حق التصويت. بينما كانت نسبة المشاركة في جولة الإعادة بين الفريق شفيق والرئيس المعزول مرسي 51,85% حيث حضر 26,420,763 مواطن من أصل 50,958,794 لهم حق التصويت.</w:t>
      </w:r>
      <w:r>
        <w:rPr>
          <w:rFonts w:ascii="Simplified Arabic" w:hAnsi="Simplified Arabic" w:cs="Simplified Arabic" w:hint="cs"/>
          <w:sz w:val="28"/>
          <w:szCs w:val="28"/>
          <w:rtl/>
        </w:rPr>
        <w:t xml:space="preserve">                                                 </w:t>
      </w:r>
    </w:p>
    <w:p w:rsidR="006C51B6" w:rsidRPr="00E67CF4" w:rsidRDefault="006C51B6" w:rsidP="006C51B6">
      <w:pPr>
        <w:pStyle w:val="a6"/>
        <w:spacing w:line="360" w:lineRule="auto"/>
        <w:ind w:left="28"/>
        <w:jc w:val="right"/>
        <w:rPr>
          <w:rFonts w:ascii="Simplified Arabic" w:hAnsi="Simplified Arabic" w:cs="Simplified Arabic"/>
          <w:b/>
          <w:bCs/>
          <w:sz w:val="28"/>
          <w:szCs w:val="28"/>
        </w:rPr>
      </w:pPr>
      <w:r w:rsidRPr="00E67CF4">
        <w:rPr>
          <w:rFonts w:ascii="Simplified Arabic" w:hAnsi="Simplified Arabic" w:cs="Simplified Arabic"/>
          <w:b/>
          <w:bCs/>
          <w:sz w:val="28"/>
          <w:szCs w:val="28"/>
          <w:rtl/>
        </w:rPr>
        <w:t>انتخابات مجلس الشعب</w:t>
      </w:r>
      <w:r w:rsidRPr="00E67CF4">
        <w:rPr>
          <w:rFonts w:ascii="Simplified Arabic" w:hAnsi="Simplified Arabic" w:cs="Simplified Arabic" w:hint="cs"/>
          <w:b/>
          <w:bCs/>
          <w:sz w:val="28"/>
          <w:szCs w:val="28"/>
          <w:rtl/>
        </w:rPr>
        <w:t>:</w:t>
      </w:r>
    </w:p>
    <w:p w:rsidR="006C51B6" w:rsidRPr="00A459C4" w:rsidRDefault="006C51B6" w:rsidP="006C51B6">
      <w:pPr>
        <w:pStyle w:val="a6"/>
        <w:spacing w:line="360" w:lineRule="auto"/>
        <w:ind w:left="28"/>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أما بالنسبة لانتخابات مجلس الشعب فقد بلغت نسبة المشاركة في أول مرحلة من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 xml:space="preserve">التشريعية الأولى في مصر منذ سقوط الرئيس السابق حسني مبارك، حيث أعلن رئيس اللجنة الانتخابية المستشار عبد المعز إبراهيم أن نسبة المشاركة "هي أعلى نسبة في تاريخ مصر". فقد بلغت إجمالي المشاركة في مراحل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الثلاث نحو 60% من إجمالي عدد المواطنين الذين لهم حق التصويت في الانتخابات.</w:t>
      </w:r>
      <w:r>
        <w:rPr>
          <w:rFonts w:ascii="Simplified Arabic" w:hAnsi="Simplified Arabic" w:cs="Simplified Arabic" w:hint="cs"/>
          <w:sz w:val="28"/>
          <w:szCs w:val="28"/>
          <w:rtl/>
        </w:rPr>
        <w:t xml:space="preserve">                                                        </w:t>
      </w:r>
    </w:p>
    <w:p w:rsidR="006C51B6" w:rsidRPr="00E67CF4" w:rsidRDefault="006C51B6" w:rsidP="006C51B6">
      <w:pPr>
        <w:pStyle w:val="a6"/>
        <w:tabs>
          <w:tab w:val="left" w:pos="3437"/>
        </w:tabs>
        <w:spacing w:line="360" w:lineRule="auto"/>
        <w:ind w:left="28"/>
        <w:jc w:val="right"/>
        <w:rPr>
          <w:rFonts w:ascii="Simplified Arabic" w:hAnsi="Simplified Arabic" w:cs="Simplified Arabic"/>
          <w:b/>
          <w:bCs/>
          <w:sz w:val="28"/>
          <w:szCs w:val="28"/>
        </w:rPr>
      </w:pPr>
      <w:r w:rsidRPr="00E67CF4">
        <w:rPr>
          <w:rFonts w:ascii="Simplified Arabic" w:hAnsi="Simplified Arabic" w:cs="Simplified Arabic"/>
          <w:b/>
          <w:bCs/>
          <w:sz w:val="28"/>
          <w:szCs w:val="28"/>
          <w:rtl/>
        </w:rPr>
        <w:t>انتخابات مجلس الشورى</w:t>
      </w:r>
      <w:r w:rsidRPr="00E67CF4">
        <w:rPr>
          <w:rFonts w:ascii="Simplified Arabic" w:hAnsi="Simplified Arabic" w:cs="Simplified Arabic" w:hint="cs"/>
          <w:b/>
          <w:bCs/>
          <w:sz w:val="28"/>
          <w:szCs w:val="28"/>
          <w:rtl/>
        </w:rPr>
        <w:t>:</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ويقول</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(احمد النجار,2013م,ص20)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كانت نسبة المشاركة في انتخابات مجلس الشورى أضعف نسبة مشاركة للمصريين في الحياة السياسية بعد ثورة </w:t>
      </w:r>
      <w:r w:rsidRPr="00A459C4">
        <w:rPr>
          <w:rFonts w:ascii="Simplified Arabic" w:hAnsi="Simplified Arabic" w:cs="Simplified Arabic" w:hint="cs"/>
          <w:sz w:val="28"/>
          <w:szCs w:val="28"/>
          <w:rtl/>
        </w:rPr>
        <w:t>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2011م حيث أعلن رئيس اللجنة العليا للانتخابات في مصر المستشار عبد المعز إبراهيم وقتها أن نسبة المشاركة في المرحلة الأولى لانتخابات مجلس الشورى يومي 29و30 يناير 2012م، بلغت 15,41% والمرحلة الثانية من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 xml:space="preserve">والتي جرت في 14 محافظة بلغت 12,2% ليكون إجمالي المشاركين في </w:t>
      </w:r>
      <w:r w:rsidRPr="00A459C4">
        <w:rPr>
          <w:rFonts w:ascii="Simplified Arabic" w:hAnsi="Simplified Arabic" w:cs="Simplified Arabic" w:hint="cs"/>
          <w:sz w:val="28"/>
          <w:szCs w:val="28"/>
          <w:rtl/>
        </w:rPr>
        <w:t>انتخابات</w:t>
      </w:r>
      <w:r w:rsidRPr="00A459C4">
        <w:rPr>
          <w:rFonts w:ascii="Simplified Arabic" w:hAnsi="Simplified Arabic" w:cs="Simplified Arabic"/>
          <w:sz w:val="28"/>
          <w:szCs w:val="28"/>
          <w:rtl/>
        </w:rPr>
        <w:t xml:space="preserve"> مجلس الشورى 6,43 مليون بنسبة حوالي 12,9%.</w:t>
      </w:r>
      <w:r>
        <w:rPr>
          <w:rFonts w:ascii="Simplified Arabic" w:hAnsi="Simplified Arabic" w:cs="Simplified Arabic" w:hint="cs"/>
          <w:sz w:val="28"/>
          <w:szCs w:val="28"/>
          <w:rtl/>
        </w:rPr>
        <w:t xml:space="preserve">                                                          </w:t>
      </w:r>
    </w:p>
    <w:p w:rsidR="006C51B6" w:rsidRPr="00E67CF4" w:rsidRDefault="006C51B6" w:rsidP="006C51B6">
      <w:pPr>
        <w:pStyle w:val="a6"/>
        <w:spacing w:line="360" w:lineRule="auto"/>
        <w:ind w:left="28"/>
        <w:jc w:val="right"/>
        <w:rPr>
          <w:rFonts w:ascii="Simplified Arabic" w:hAnsi="Simplified Arabic" w:cs="Simplified Arabic"/>
          <w:b/>
          <w:bCs/>
          <w:sz w:val="28"/>
          <w:szCs w:val="28"/>
          <w:rtl/>
        </w:rPr>
      </w:pPr>
      <w:r w:rsidRPr="00E67CF4">
        <w:rPr>
          <w:rFonts w:ascii="Simplified Arabic" w:hAnsi="Simplified Arabic" w:cs="Simplified Arabic"/>
          <w:b/>
          <w:bCs/>
          <w:sz w:val="28"/>
          <w:szCs w:val="28"/>
          <w:rtl/>
        </w:rPr>
        <w:t>دستور 2012م</w:t>
      </w:r>
      <w:r w:rsidRPr="00E67CF4">
        <w:rPr>
          <w:rFonts w:ascii="Simplified Arabic" w:hAnsi="Simplified Arabic" w:cs="Simplified Arabic" w:hint="cs"/>
          <w:b/>
          <w:bCs/>
          <w:sz w:val="28"/>
          <w:szCs w:val="28"/>
          <w:rtl/>
        </w:rPr>
        <w:t>:</w:t>
      </w:r>
    </w:p>
    <w:p w:rsidR="006C51B6" w:rsidRPr="00A459C4" w:rsidRDefault="006C51B6" w:rsidP="006C51B6">
      <w:pPr>
        <w:pStyle w:val="a6"/>
        <w:spacing w:line="360" w:lineRule="auto"/>
        <w:ind w:left="28"/>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ويقول</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(معتز عبد الفتاح،2013م,ص30)</w:t>
      </w:r>
      <w:r w:rsidRPr="00A459C4">
        <w:rPr>
          <w:rFonts w:ascii="Simplified Arabic" w:hAnsi="Simplified Arabic" w:cs="Simplified Arabic"/>
          <w:sz w:val="28"/>
          <w:szCs w:val="28"/>
          <w:rtl/>
        </w:rPr>
        <w:t xml:space="preserve">ليأتي أخيرا دستور 2013م في عهد الرئيس المعزول محمد مرسي والذي كان </w:t>
      </w:r>
      <w:r>
        <w:rPr>
          <w:rFonts w:ascii="Simplified Arabic" w:hAnsi="Simplified Arabic" w:cs="Simplified Arabic" w:hint="cs"/>
          <w:sz w:val="28"/>
          <w:szCs w:val="28"/>
          <w:rtl/>
        </w:rPr>
        <w:t>سبباً رئيس</w:t>
      </w:r>
      <w:r w:rsidRPr="00A459C4">
        <w:rPr>
          <w:rFonts w:ascii="Simplified Arabic" w:hAnsi="Simplified Arabic" w:cs="Simplified Arabic" w:hint="cs"/>
          <w:sz w:val="28"/>
          <w:szCs w:val="28"/>
          <w:rtl/>
        </w:rPr>
        <w:t>ا</w:t>
      </w:r>
      <w:r>
        <w:rPr>
          <w:rFonts w:ascii="Simplified Arabic" w:hAnsi="Simplified Arabic" w:cs="Simplified Arabic" w:hint="cs"/>
          <w:sz w:val="28"/>
          <w:szCs w:val="28"/>
          <w:rtl/>
        </w:rPr>
        <w:t>ً</w:t>
      </w:r>
      <w:r w:rsidRPr="00A459C4">
        <w:rPr>
          <w:rFonts w:ascii="Simplified Arabic" w:hAnsi="Simplified Arabic" w:cs="Simplified Arabic" w:hint="cs"/>
          <w:sz w:val="28"/>
          <w:szCs w:val="28"/>
          <w:rtl/>
        </w:rPr>
        <w:t xml:space="preserve"> في ثورة الشعب عليه لما رأوه</w:t>
      </w:r>
      <w:r w:rsidRPr="00A459C4">
        <w:rPr>
          <w:rFonts w:ascii="Simplified Arabic" w:hAnsi="Simplified Arabic" w:cs="Simplified Arabic"/>
          <w:sz w:val="28"/>
          <w:szCs w:val="28"/>
          <w:rtl/>
        </w:rPr>
        <w:t xml:space="preserve"> إجحاف لحق الشعب الذي أخيرا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نال حريته بعد ثورة 25 يناير 2011م وهذا ما يتضح من نسبة المشارك على استفتاء الدستور فعند المقارنة بين أرقام المصوتين في الاستفتاء على الدستور و</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الأخرى، نجد أن نسبة المشاركين في الاستفتاء تقل بالفعل عن كل من انتخابات مجلس الشعب و</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الرئاسية ، حيث وصل إجمالي عدد الناخبين الذين لهم حق التصويت 51 مليونا و918 ألف ناخب على مستوى الجمهورية ، واقتصرت نسبة المشاركة نحو مشاركة 32,9% من الناخبين ، وكان عدد الموافقين على الدستور 10,69 ملايين ناخب ، أما عدد الرافضين فبلغ 6,06 ملايين ناخب ، لتصل نسبة الموافقين على الدستور آنذاك 63,8%.</w:t>
      </w:r>
      <w:r>
        <w:rPr>
          <w:rFonts w:ascii="Simplified Arabic" w:hAnsi="Simplified Arabic" w:cs="Simplified Arabic" w:hint="cs"/>
          <w:sz w:val="28"/>
          <w:szCs w:val="28"/>
          <w:rtl/>
        </w:rPr>
        <w:t xml:space="preserve">      </w:t>
      </w:r>
    </w:p>
    <w:p w:rsidR="006C51B6" w:rsidRPr="00A459C4" w:rsidRDefault="006C51B6" w:rsidP="006C51B6">
      <w:pPr>
        <w:pStyle w:val="a6"/>
        <w:spacing w:line="360" w:lineRule="auto"/>
        <w:ind w:left="28"/>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A459C4">
        <w:rPr>
          <w:rFonts w:ascii="Simplified Arabic" w:hAnsi="Simplified Arabic" w:cs="Simplified Arabic" w:hint="cs"/>
          <w:sz w:val="28"/>
          <w:szCs w:val="28"/>
          <w:rtl/>
        </w:rPr>
        <w:t>و</w:t>
      </w:r>
      <w:r w:rsidRPr="00A459C4">
        <w:rPr>
          <w:rFonts w:ascii="Simplified Arabic" w:hAnsi="Simplified Arabic" w:cs="Simplified Arabic"/>
          <w:sz w:val="28"/>
          <w:szCs w:val="28"/>
          <w:rtl/>
        </w:rPr>
        <w:t>أن كل ما يلزم للحصول على نتيجة إيجابية في الاستفتاء هو موافقة 50%+1 من الأعداد المشاركة في التصويت ، بغض النظر عن النسبة والتناسب بين نسبة من شاركوا ونسبة من لهم الحق في التصويت قانونيا والمقيدين بجداول الانتخاب حيث لا يوجد ما يسمى بنسبة ضرورية للمشاركة في الاستفتاء حتى يتم تمريره</w:t>
      </w:r>
      <w:r w:rsidRPr="00A459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p>
    <w:p w:rsidR="006C51B6" w:rsidRPr="00A459C4" w:rsidRDefault="006C51B6" w:rsidP="006C51B6">
      <w:pPr>
        <w:pStyle w:val="a7"/>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w:t>
      </w:r>
      <w:r w:rsidRPr="00A459C4">
        <w:rPr>
          <w:rFonts w:ascii="Simplified Arabic" w:hAnsi="Simplified Arabic" w:cs="Simplified Arabic"/>
          <w:sz w:val="28"/>
          <w:szCs w:val="28"/>
          <w:rtl/>
        </w:rPr>
        <w:t xml:space="preserve">ينشر </w:t>
      </w:r>
      <w:r w:rsidRPr="00A459C4">
        <w:rPr>
          <w:rFonts w:ascii="Simplified Arabic" w:hAnsi="Simplified Arabic" w:cs="Simplified Arabic" w:hint="cs"/>
          <w:sz w:val="28"/>
          <w:szCs w:val="28"/>
          <w:rtl/>
        </w:rPr>
        <w:t xml:space="preserve">في </w:t>
      </w:r>
      <w:r w:rsidRPr="00A459C4">
        <w:rPr>
          <w:rFonts w:ascii="Simplified Arabic" w:hAnsi="Simplified Arabic" w:cs="Simplified Arabic"/>
          <w:sz w:val="28"/>
          <w:szCs w:val="28"/>
          <w:rtl/>
        </w:rPr>
        <w:t>اليوم السابع، بيانا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بعدد الأصوات التي حصل عليها جميع مرشحي الرئاسة في الجولة الأولى، التي انتهت إلى صعود كل من الدكتور محمد مرسي، والفريق أحمد شفيق، لجولة الإعادة، بحسب ما أعلنته اللجنة العليا للانتخابات رسميا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ويتضمن البيان، حصرا لنتائج المرحلة الأولى في 27 محافظة إضافة إلى نتائج تصويت المصريين في الخارج ومن إجمالي 50 مليونا و996 ألفا و746 صوتا، يحق لهم التصويت، أدلى 23 مليونا و672 ألفا و236 بأصواتهم، من بينهم 23 مليونا و265 ألفا و516 صوتا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صحيحا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فيما بلغ عدد الأصوات الباطلة 406 آلاف و720 صوتا، وسجلت نسبة المشاركة في الجولة الأولى 46,42%.</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ير</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(حسين  رشوان،2014م ص 78)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ن حالة التشابك والتعثر التي شهدتها المرحلة الإنتقالية في دول الثورات المضادة حيث إختلال التوزيع والتوازن بين القوى والمصالح والتحالفات الداخلية والخارجية القائمة ومحاولة الجميع إيجاد توزيع وتوازن جديد لتلك القوى </w:t>
      </w:r>
      <w:r w:rsidRPr="00A459C4">
        <w:rPr>
          <w:rFonts w:ascii="Simplified Arabic" w:hAnsi="Simplified Arabic" w:cs="Simplified Arabic" w:hint="cs"/>
          <w:sz w:val="28"/>
          <w:szCs w:val="28"/>
          <w:rtl/>
        </w:rPr>
        <w:t xml:space="preserve"> و</w:t>
      </w:r>
      <w:r w:rsidRPr="00A459C4">
        <w:rPr>
          <w:rFonts w:ascii="Simplified Arabic" w:hAnsi="Simplified Arabic" w:cs="Simplified Arabic"/>
          <w:sz w:val="28"/>
          <w:szCs w:val="28"/>
          <w:rtl/>
        </w:rPr>
        <w:t>المصالح وما ترتب عليه من تردي الأوضاع السياسية والإداري</w:t>
      </w:r>
      <w:r>
        <w:rPr>
          <w:rFonts w:ascii="Simplified Arabic" w:hAnsi="Simplified Arabic" w:cs="Simplified Arabic"/>
          <w:sz w:val="28"/>
          <w:szCs w:val="28"/>
          <w:rtl/>
        </w:rPr>
        <w:t>ة والامنية وتزايد حدة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ستقطاب</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آ</w:t>
      </w:r>
      <w:r w:rsidRPr="00A459C4">
        <w:rPr>
          <w:rFonts w:ascii="Simplified Arabic" w:hAnsi="Simplified Arabic" w:cs="Simplified Arabic"/>
          <w:sz w:val="28"/>
          <w:szCs w:val="28"/>
          <w:rtl/>
        </w:rPr>
        <w:t xml:space="preserve">يدلوجي والمجتمعي. كل ذلك جعل الدولة أكثر إنكشافاً للتدخل الخارجي سواء عبر الضغوط المباشرة </w:t>
      </w:r>
      <w:r w:rsidRPr="00A459C4">
        <w:rPr>
          <w:rFonts w:ascii="Simplified Arabic" w:hAnsi="Simplified Arabic" w:cs="Simplified Arabic" w:hint="cs"/>
          <w:sz w:val="28"/>
          <w:szCs w:val="28"/>
          <w:rtl/>
        </w:rPr>
        <w:t>أ</w:t>
      </w:r>
      <w:r w:rsidRPr="00A459C4">
        <w:rPr>
          <w:rFonts w:ascii="Simplified Arabic" w:hAnsi="Simplified Arabic" w:cs="Simplified Arabic"/>
          <w:sz w:val="28"/>
          <w:szCs w:val="28"/>
          <w:rtl/>
        </w:rPr>
        <w:t>و</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غير</w:t>
      </w:r>
      <w:r w:rsidRPr="00A459C4">
        <w:rPr>
          <w:rFonts w:ascii="Simplified Arabic" w:hAnsi="Simplified Arabic" w:cs="Simplified Arabic" w:hint="cs"/>
          <w:sz w:val="28"/>
          <w:szCs w:val="28"/>
          <w:rtl/>
        </w:rPr>
        <w:t xml:space="preserve"> ال</w:t>
      </w:r>
      <w:r w:rsidRPr="00A459C4">
        <w:rPr>
          <w:rFonts w:ascii="Simplified Arabic" w:hAnsi="Simplified Arabic" w:cs="Simplified Arabic"/>
          <w:sz w:val="28"/>
          <w:szCs w:val="28"/>
          <w:rtl/>
        </w:rPr>
        <w:t>مباشرة وبرزت محاولات فرض توجيه ومسار معين تتبعه هذه الثورات قبل أن تتبلور داخلها أوضاع ربما تستعصي عليه</w:t>
      </w:r>
      <w:r>
        <w:rPr>
          <w:rFonts w:ascii="Simplified Arabic" w:hAnsi="Simplified Arabic" w:cs="Simplified Arabic"/>
          <w:sz w:val="28"/>
          <w:szCs w:val="28"/>
          <w:rtl/>
        </w:rPr>
        <w:t>ا لاحقاً وهو ما ورد في مرحلة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حتواء والوقاية. وهو ما يفسر أيضاً ذلك الموقف السلبي والعدائي الذي تبنته قوى دولية مثل الولايات المتحدة الأمريكية ومعظم الدول الاوربية، وإقليمية مثل تركيا وقطر من الدولة المصرية، و</w:t>
      </w:r>
      <w:r>
        <w:rPr>
          <w:rFonts w:ascii="Simplified Arabic" w:hAnsi="Simplified Arabic" w:cs="Simplified Arabic"/>
          <w:sz w:val="28"/>
          <w:szCs w:val="28"/>
          <w:rtl/>
        </w:rPr>
        <w:t xml:space="preserve">علي رأسها المؤسسة العسكرية حيث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ستجابت لإرادة المصريين في 30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يونيو 2013</w:t>
      </w:r>
      <w:r w:rsidRPr="00A459C4">
        <w:rPr>
          <w:rFonts w:ascii="Simplified Arabic" w:hAnsi="Simplified Arabic" w:cs="Simplified Arabic" w:hint="cs"/>
          <w:sz w:val="28"/>
          <w:szCs w:val="28"/>
          <w:rtl/>
        </w:rPr>
        <w:t xml:space="preserve">م </w:t>
      </w:r>
      <w:r>
        <w:rPr>
          <w:rFonts w:ascii="Simplified Arabic" w:hAnsi="Simplified Arabic" w:cs="Simplified Arabic"/>
          <w:sz w:val="28"/>
          <w:szCs w:val="28"/>
          <w:rtl/>
        </w:rPr>
        <w:t xml:space="preserve">في الموجة الثانية من الثورة في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سترداد الثورة والدولة من أ</w:t>
      </w:r>
      <w:r>
        <w:rPr>
          <w:rFonts w:ascii="Simplified Arabic" w:hAnsi="Simplified Arabic" w:cs="Simplified Arabic"/>
          <w:sz w:val="28"/>
          <w:szCs w:val="28"/>
          <w:rtl/>
        </w:rPr>
        <w:t xml:space="preserve">يدي جماعة الإخوان المسلمين بعد </w:t>
      </w:r>
      <w:r>
        <w:rPr>
          <w:rFonts w:ascii="Simplified Arabic" w:hAnsi="Simplified Arabic" w:cs="Simplified Arabic" w:hint="cs"/>
          <w:sz w:val="28"/>
          <w:szCs w:val="28"/>
          <w:rtl/>
        </w:rPr>
        <w:t>أ</w:t>
      </w:r>
      <w:r>
        <w:rPr>
          <w:rFonts w:ascii="Simplified Arabic" w:hAnsi="Simplified Arabic" w:cs="Simplified Arabic"/>
          <w:sz w:val="28"/>
          <w:szCs w:val="28"/>
          <w:rtl/>
        </w:rPr>
        <w:t>ن كادت سياساتهم تقضي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كيان الدولة ذاته وتهدد سلامة وحدتها الوطنية.</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وتقول (نادية مصطفي ، 2011م، ص70) تبنت تلك القوى رؤية جماعة الإخوان المسلمين لما حدث في 30</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يونيو بل والأكثر من هذا سعت  لإجهاض الثورة وتفريغها من مضمونها ومقصدها الحقيقي الذي أراده المصريون وذلك من خلال دعمها الماد</w:t>
      </w:r>
      <w:r>
        <w:rPr>
          <w:rFonts w:ascii="Simplified Arabic" w:hAnsi="Simplified Arabic" w:cs="Simplified Arabic"/>
          <w:sz w:val="28"/>
          <w:szCs w:val="28"/>
          <w:rtl/>
        </w:rPr>
        <w:t xml:space="preserve">ي والمعنوي للجماعة وأتباعها في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ستخدام العنف المسلح ضد الدولة والشعب في مصر، وهو ما أشار إليه بوضوح الرئيس السيسي في أكثر من مناسبة حيث حذر من مؤامرة تقوم بها جهات خارجية تدعم الإرهاب في مصر بهدف إسقاط الدولة المصرية.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وما يدعم التحليل السابق هو ذلك التناقض الفج في مواقف تلك القوى من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2011 التي ثمنت دور المؤسسة العسكرية في الإنحياز لإرادة الشعب وحيت نضال الشعب. وأكدت على حقه في تحديد مستقبله وبين موقفها </w:t>
      </w:r>
      <w:r w:rsidRPr="00A459C4">
        <w:rPr>
          <w:rFonts w:ascii="Simplified Arabic" w:hAnsi="Simplified Arabic" w:cs="Simplified Arabic"/>
          <w:sz w:val="28"/>
          <w:szCs w:val="28"/>
          <w:rtl/>
        </w:rPr>
        <w:lastRenderedPageBreak/>
        <w:t>المعادي عقب الموجة الثانية التصح</w:t>
      </w:r>
      <w:r>
        <w:rPr>
          <w:rFonts w:ascii="Simplified Arabic" w:hAnsi="Simplified Arabic" w:cs="Simplified Arabic"/>
          <w:sz w:val="28"/>
          <w:szCs w:val="28"/>
          <w:rtl/>
        </w:rPr>
        <w:t>يحية في 30</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يونيو هنا يمكن تفسير </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زدواجية المعايير في إطار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ختلاف المصالح وتبدل الأهداف.</w:t>
      </w:r>
    </w:p>
    <w:p w:rsidR="006C51B6" w:rsidRPr="00A459C4"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يضيف (الحسيني معدي 2011م ،ص 50) </w:t>
      </w:r>
      <w:r w:rsidRPr="00A459C4">
        <w:rPr>
          <w:rFonts w:ascii="Simplified Arabic" w:hAnsi="Simplified Arabic" w:cs="Simplified Arabic" w:hint="cs"/>
          <w:sz w:val="28"/>
          <w:szCs w:val="28"/>
          <w:rtl/>
        </w:rPr>
        <w:t xml:space="preserve"> أولا</w:t>
      </w:r>
      <w:r>
        <w:rPr>
          <w:rFonts w:ascii="Simplified Arabic" w:hAnsi="Simplified Arabic" w:cs="Simplified Arabic" w:hint="cs"/>
          <w:sz w:val="28"/>
          <w:szCs w:val="28"/>
          <w:rtl/>
        </w:rPr>
        <w:t>ً</w:t>
      </w:r>
      <w:r w:rsidRPr="00A459C4">
        <w:rPr>
          <w:rFonts w:ascii="Simplified Arabic" w:hAnsi="Simplified Arabic" w:cs="Simplified Arabic" w:hint="cs"/>
          <w:sz w:val="28"/>
          <w:szCs w:val="28"/>
          <w:rtl/>
        </w:rPr>
        <w:t>:</w:t>
      </w:r>
      <w:r>
        <w:rPr>
          <w:rFonts w:ascii="Simplified Arabic" w:hAnsi="Simplified Arabic" w:cs="Simplified Arabic"/>
          <w:sz w:val="28"/>
          <w:szCs w:val="28"/>
          <w:rtl/>
        </w:rPr>
        <w:t xml:space="preserve"> الثورة المضادة ثورة 30 يونيو</w:t>
      </w:r>
      <w:r>
        <w:rPr>
          <w:rFonts w:ascii="Simplified Arabic" w:hAnsi="Simplified Arabic" w:cs="Simplified Arabic"/>
          <w:sz w:val="28"/>
          <w:szCs w:val="28"/>
        </w:rPr>
        <w:t xml:space="preserve"> </w:t>
      </w:r>
      <w:r w:rsidRPr="00A459C4">
        <w:rPr>
          <w:rFonts w:ascii="Simplified Arabic" w:hAnsi="Simplified Arabic" w:cs="Simplified Arabic"/>
          <w:sz w:val="28"/>
          <w:szCs w:val="28"/>
        </w:rPr>
        <w:t>,</w:t>
      </w:r>
      <w:r w:rsidRPr="00A459C4">
        <w:rPr>
          <w:rFonts w:ascii="Simplified Arabic" w:hAnsi="Simplified Arabic" w:cs="Simplified Arabic"/>
          <w:sz w:val="28"/>
          <w:szCs w:val="28"/>
          <w:rtl/>
        </w:rPr>
        <w:t>التي حدثت</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لإيقاف تمدد الشرعية الدستورية وتطوير تجربة النمو الديمقراطي التي جاءت نتاجاً لثورة 25 يناير 2011م</w:t>
      </w:r>
      <w:r>
        <w:rPr>
          <w:rFonts w:ascii="Simplified Arabic" w:hAnsi="Simplified Arabic" w:cs="Simplified Arabic"/>
          <w:sz w:val="28"/>
          <w:szCs w:val="28"/>
          <w:rtl/>
        </w:rPr>
        <w:t xml:space="preserve"> هذه الثورة المضادة التي قضت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التجربة الديمقراطية في مصر وأنهت حكم الأخوان المسلمين وعزلت أول رئيس مصري </w:t>
      </w:r>
      <w:r>
        <w:rPr>
          <w:rFonts w:ascii="Simplified Arabic" w:hAnsi="Simplified Arabic" w:cs="Simplified Arabic"/>
          <w:sz w:val="28"/>
          <w:szCs w:val="28"/>
          <w:rtl/>
        </w:rPr>
        <w:t>يأتي إلي الحكم بال</w:t>
      </w:r>
      <w:r>
        <w:rPr>
          <w:rFonts w:ascii="Simplified Arabic" w:hAnsi="Simplified Arabic" w:cs="Simplified Arabic" w:hint="cs"/>
          <w:sz w:val="28"/>
          <w:szCs w:val="28"/>
          <w:rtl/>
        </w:rPr>
        <w:t>ا</w:t>
      </w:r>
      <w:r>
        <w:rPr>
          <w:rFonts w:ascii="Simplified Arabic" w:hAnsi="Simplified Arabic" w:cs="Simplified Arabic"/>
          <w:sz w:val="28"/>
          <w:szCs w:val="28"/>
          <w:rtl/>
        </w:rPr>
        <w:t>نتخابات</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فإن أسبابها ومقوماتها كانت موج</w:t>
      </w:r>
      <w:r>
        <w:rPr>
          <w:rFonts w:ascii="Simplified Arabic" w:hAnsi="Simplified Arabic" w:cs="Simplified Arabic"/>
          <w:sz w:val="28"/>
          <w:szCs w:val="28"/>
          <w:rtl/>
        </w:rPr>
        <w:t>ودة في مؤسسات الدولة القائمة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تجربة 1952م والمعادية</w:t>
      </w:r>
      <w:r>
        <w:rPr>
          <w:rFonts w:ascii="Simplified Arabic" w:hAnsi="Simplified Arabic" w:cs="Simplified Arabic"/>
          <w:sz w:val="28"/>
          <w:szCs w:val="28"/>
          <w:rtl/>
        </w:rPr>
        <w:t xml:space="preserve"> للتوجه الديمقراطي وال</w:t>
      </w:r>
      <w:r>
        <w:rPr>
          <w:rFonts w:ascii="Simplified Arabic" w:hAnsi="Simplified Arabic" w:cs="Simplified Arabic" w:hint="cs"/>
          <w:sz w:val="28"/>
          <w:szCs w:val="28"/>
          <w:rtl/>
        </w:rPr>
        <w:t>أ</w:t>
      </w:r>
      <w:r>
        <w:rPr>
          <w:rFonts w:ascii="Simplified Arabic" w:hAnsi="Simplified Arabic" w:cs="Simplified Arabic"/>
          <w:sz w:val="28"/>
          <w:szCs w:val="28"/>
          <w:rtl/>
        </w:rPr>
        <w:t>خواني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السواء </w:t>
      </w:r>
      <w:r>
        <w:rPr>
          <w:rFonts w:ascii="Simplified Arabic" w:hAnsi="Simplified Arabic" w:cs="Simplified Arabic" w:hint="cs"/>
          <w:sz w:val="28"/>
          <w:szCs w:val="28"/>
          <w:rtl/>
        </w:rPr>
        <w:t>أولى</w:t>
      </w:r>
      <w:r w:rsidRPr="00A459C4">
        <w:rPr>
          <w:rFonts w:ascii="Simplified Arabic" w:hAnsi="Simplified Arabic" w:cs="Simplified Arabic"/>
          <w:sz w:val="28"/>
          <w:szCs w:val="28"/>
          <w:rtl/>
        </w:rPr>
        <w:t xml:space="preserve"> مقوماتها كانت تكمن في المؤ</w:t>
      </w:r>
      <w:r>
        <w:rPr>
          <w:rFonts w:ascii="Simplified Arabic" w:hAnsi="Simplified Arabic" w:cs="Simplified Arabic"/>
          <w:sz w:val="28"/>
          <w:szCs w:val="28"/>
          <w:rtl/>
        </w:rPr>
        <w:t>سسة العسكرية وهي مؤسسة قائمة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التوج</w:t>
      </w:r>
      <w:r>
        <w:rPr>
          <w:rFonts w:ascii="Simplified Arabic" w:hAnsi="Simplified Arabic" w:cs="Simplified Arabic"/>
          <w:sz w:val="28"/>
          <w:szCs w:val="28"/>
          <w:rtl/>
        </w:rPr>
        <w:t xml:space="preserve">ه العلماني والقومية المحضة كما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ن لها مؤسسات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قتصادية ضخمة وهي بفطرتها ضد التوجه الديموقراطي.</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ثانياً: الهيئة القضائية  وأضاف (توفيق المديني ،2011م ، ص20)  أن الهيئة القضائية التي خلت أيضاً من أي عنصر من العناصر الداعمة للثورة والتوجه الديموقراطي فضلاً عن ذلك المؤسسات المساعدة لآلية القمع المستمرة منذ 1952 بالإضافة  ذلك قوة سياسية كبيرة من العلمانيين وال</w:t>
      </w:r>
      <w:r>
        <w:rPr>
          <w:rFonts w:ascii="Simplified Arabic" w:hAnsi="Simplified Arabic" w:cs="Simplified Arabic"/>
          <w:sz w:val="28"/>
          <w:szCs w:val="28"/>
          <w:rtl/>
        </w:rPr>
        <w:t>ليبراليين وقومي</w:t>
      </w:r>
      <w:r>
        <w:rPr>
          <w:rFonts w:ascii="Simplified Arabic" w:hAnsi="Simplified Arabic" w:cs="Simplified Arabic" w:hint="cs"/>
          <w:sz w:val="28"/>
          <w:szCs w:val="28"/>
          <w:rtl/>
        </w:rPr>
        <w:t>ي</w:t>
      </w:r>
      <w:r>
        <w:rPr>
          <w:rFonts w:ascii="Simplified Arabic" w:hAnsi="Simplified Arabic" w:cs="Simplified Arabic"/>
          <w:sz w:val="28"/>
          <w:szCs w:val="28"/>
          <w:rtl/>
        </w:rPr>
        <w:t>ن عرب نشطت بقوة</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أ</w:t>
      </w:r>
      <w:r w:rsidRPr="00A459C4">
        <w:rPr>
          <w:rFonts w:ascii="Simplified Arabic" w:hAnsi="Simplified Arabic" w:cs="Simplified Arabic"/>
          <w:sz w:val="28"/>
          <w:szCs w:val="28"/>
          <w:rtl/>
        </w:rPr>
        <w:t xml:space="preserve">يضا </w:t>
      </w:r>
      <w:r>
        <w:rPr>
          <w:rFonts w:ascii="Simplified Arabic" w:hAnsi="Simplified Arabic" w:cs="Simplified Arabic" w:hint="cs"/>
          <w:sz w:val="28"/>
          <w:szCs w:val="28"/>
          <w:rtl/>
        </w:rPr>
        <w:t>ً</w:t>
      </w:r>
      <w:r>
        <w:rPr>
          <w:rFonts w:ascii="Simplified Arabic" w:hAnsi="Simplified Arabic" w:cs="Simplified Arabic"/>
          <w:sz w:val="28"/>
          <w:szCs w:val="28"/>
          <w:rtl/>
        </w:rPr>
        <w:t>من العوامل التي مهدت لذلك انشقاق قو</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الثورة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نفسها واستقطاب العسكر لبعض رموزها وكانت قاصمة الظهر</w:t>
      </w:r>
      <w:r>
        <w:rPr>
          <w:rFonts w:ascii="Simplified Arabic" w:hAnsi="Simplified Arabic" w:cs="Simplified Arabic"/>
          <w:sz w:val="28"/>
          <w:szCs w:val="28"/>
          <w:rtl/>
        </w:rPr>
        <w:t xml:space="preserve"> للثورة المصرية هي منح حكومة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خوان وحكومة مرسي في محاولة </w:t>
      </w:r>
      <w:r>
        <w:rPr>
          <w:rFonts w:ascii="Simplified Arabic" w:hAnsi="Simplified Arabic" w:cs="Simplified Arabic"/>
          <w:sz w:val="28"/>
          <w:szCs w:val="28"/>
          <w:rtl/>
        </w:rPr>
        <w:t>لتصفية القوة المعادية للتوجه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خواني في الجهاز القضائي وفي المؤسسات العسكرية والأمنية مبكرا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مما حفز كثير من ا</w:t>
      </w:r>
      <w:r>
        <w:rPr>
          <w:rFonts w:ascii="Simplified Arabic" w:hAnsi="Simplified Arabic" w:cs="Simplified Arabic"/>
          <w:sz w:val="28"/>
          <w:szCs w:val="28"/>
          <w:rtl/>
        </w:rPr>
        <w:t>لقواعد والجماهير ضد التوجه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خواني وزعزعة الثقة </w:t>
      </w:r>
      <w:r>
        <w:rPr>
          <w:rFonts w:ascii="Simplified Arabic" w:hAnsi="Simplified Arabic" w:cs="Simplified Arabic"/>
          <w:sz w:val="28"/>
          <w:szCs w:val="28"/>
          <w:rtl/>
        </w:rPr>
        <w:t xml:space="preserve"> في التجربة الديمقراطية الوليدة</w:t>
      </w:r>
      <w:r w:rsidRPr="00A459C4">
        <w:rPr>
          <w:rFonts w:ascii="Simplified Arabic" w:hAnsi="Simplified Arabic" w:cs="Simplified Arabic"/>
          <w:sz w:val="28"/>
          <w:szCs w:val="28"/>
          <w:rtl/>
        </w:rPr>
        <w:t>، صاحب ذلك الفوضى العام</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 في الشارع المصري مما </w:t>
      </w:r>
      <w:r>
        <w:rPr>
          <w:rFonts w:ascii="Simplified Arabic" w:hAnsi="Simplified Arabic" w:cs="Simplified Arabic" w:hint="cs"/>
          <w:sz w:val="28"/>
          <w:szCs w:val="28"/>
          <w:rtl/>
        </w:rPr>
        <w:t>أ</w:t>
      </w:r>
      <w:r>
        <w:rPr>
          <w:rFonts w:ascii="Simplified Arabic" w:hAnsi="Simplified Arabic" w:cs="Simplified Arabic"/>
          <w:sz w:val="28"/>
          <w:szCs w:val="28"/>
          <w:rtl/>
        </w:rPr>
        <w:t>د</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انتشار</w:t>
      </w:r>
      <w:r>
        <w:rPr>
          <w:rFonts w:ascii="Simplified Arabic" w:hAnsi="Simplified Arabic" w:cs="Simplified Arabic"/>
          <w:sz w:val="28"/>
          <w:szCs w:val="28"/>
          <w:rtl/>
        </w:rPr>
        <w:t xml:space="preserve"> البلطجية وقطاع الطرق الذين </w:t>
      </w:r>
      <w:r>
        <w:rPr>
          <w:rFonts w:ascii="Simplified Arabic" w:hAnsi="Simplified Arabic" w:cs="Simplified Arabic" w:hint="cs"/>
          <w:sz w:val="28"/>
          <w:szCs w:val="28"/>
          <w:rtl/>
        </w:rPr>
        <w:t>أ</w:t>
      </w:r>
      <w:r>
        <w:rPr>
          <w:rFonts w:ascii="Simplified Arabic" w:hAnsi="Simplified Arabic" w:cs="Simplified Arabic"/>
          <w:sz w:val="28"/>
          <w:szCs w:val="28"/>
          <w:rtl/>
        </w:rPr>
        <w:t>حدثوا الرعب في الشارع المصري و</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نهيار هيبة وقوة الشرطة كل </w:t>
      </w:r>
      <w:r w:rsidRPr="00A459C4">
        <w:rPr>
          <w:rFonts w:ascii="Simplified Arabic" w:hAnsi="Simplified Arabic" w:cs="Simplified Arabic" w:hint="cs"/>
          <w:sz w:val="28"/>
          <w:szCs w:val="28"/>
          <w:rtl/>
        </w:rPr>
        <w:t>هذه</w:t>
      </w:r>
      <w:r w:rsidRPr="00A459C4">
        <w:rPr>
          <w:rFonts w:ascii="Simplified Arabic" w:hAnsi="Simplified Arabic" w:cs="Simplified Arabic"/>
          <w:sz w:val="28"/>
          <w:szCs w:val="28"/>
          <w:rtl/>
        </w:rPr>
        <w:t xml:space="preserve"> العوامل ساعدت ومكنت نخبة ا</w:t>
      </w:r>
      <w:r>
        <w:rPr>
          <w:rFonts w:ascii="Simplified Arabic" w:hAnsi="Simplified Arabic" w:cs="Simplified Arabic"/>
          <w:sz w:val="28"/>
          <w:szCs w:val="28"/>
          <w:rtl/>
        </w:rPr>
        <w:t>لجنرالات المتم</w:t>
      </w:r>
      <w:r w:rsidRPr="00A459C4">
        <w:rPr>
          <w:rFonts w:ascii="Simplified Arabic" w:hAnsi="Simplified Arabic" w:cs="Simplified Arabic"/>
          <w:sz w:val="28"/>
          <w:szCs w:val="28"/>
          <w:rtl/>
        </w:rPr>
        <w:t xml:space="preserve">رسة حول مصالحها ومؤسساتها الاقتصادية الضخمة </w:t>
      </w:r>
      <w:r>
        <w:rPr>
          <w:rFonts w:ascii="Simplified Arabic" w:hAnsi="Simplified Arabic" w:cs="Simplified Arabic" w:hint="cs"/>
          <w:sz w:val="28"/>
          <w:szCs w:val="28"/>
          <w:rtl/>
        </w:rPr>
        <w:t>و</w:t>
      </w:r>
      <w:r w:rsidRPr="00A459C4">
        <w:rPr>
          <w:rFonts w:ascii="Simplified Arabic" w:hAnsi="Simplified Arabic" w:cs="Simplified Arabic"/>
          <w:sz w:val="28"/>
          <w:szCs w:val="28"/>
          <w:rtl/>
        </w:rPr>
        <w:t>حفزتها للانقضاض وصوغت لها المبررات ثم بدأ</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مسلسل بسط الشمولية وانسحاب رموز الثورة من </w:t>
      </w:r>
      <w:r w:rsidRPr="00A459C4">
        <w:rPr>
          <w:rFonts w:ascii="Simplified Arabic" w:hAnsi="Simplified Arabic" w:cs="Simplified Arabic" w:hint="cs"/>
          <w:sz w:val="28"/>
          <w:szCs w:val="28"/>
          <w:rtl/>
        </w:rPr>
        <w:t>الليبراليين</w:t>
      </w:r>
      <w:r w:rsidRPr="00A459C4">
        <w:rPr>
          <w:rFonts w:ascii="Simplified Arabic" w:hAnsi="Simplified Arabic" w:cs="Simplified Arabic"/>
          <w:sz w:val="28"/>
          <w:szCs w:val="28"/>
          <w:rtl/>
        </w:rPr>
        <w:t xml:space="preserve"> والشباب  حيث نفي كل من محمد البرادعي ووائل غنيم وذهب خلف السجون (16,000) من النشطاء السياسيين الذين </w:t>
      </w:r>
      <w:r>
        <w:rPr>
          <w:rFonts w:ascii="Simplified Arabic" w:hAnsi="Simplified Arabic" w:cs="Simplified Arabic"/>
          <w:sz w:val="28"/>
          <w:szCs w:val="28"/>
          <w:rtl/>
        </w:rPr>
        <w:t>قادوا ثورة 25 يناير 2011م وخب</w:t>
      </w:r>
      <w:r>
        <w:rPr>
          <w:rFonts w:ascii="Simplified Arabic" w:hAnsi="Simplified Arabic" w:cs="Simplified Arabic" w:hint="cs"/>
          <w:sz w:val="28"/>
          <w:szCs w:val="28"/>
          <w:rtl/>
        </w:rPr>
        <w:t>ئ</w:t>
      </w:r>
      <w:r w:rsidRPr="00A459C4">
        <w:rPr>
          <w:rFonts w:ascii="Simplified Arabic" w:hAnsi="Simplified Arabic" w:cs="Simplified Arabic"/>
          <w:sz w:val="28"/>
          <w:szCs w:val="28"/>
          <w:rtl/>
        </w:rPr>
        <w:t>ت جذوة الثورة تحت قه</w:t>
      </w:r>
      <w:r>
        <w:rPr>
          <w:rFonts w:ascii="Simplified Arabic" w:hAnsi="Simplified Arabic" w:cs="Simplified Arabic"/>
          <w:sz w:val="28"/>
          <w:szCs w:val="28"/>
          <w:rtl/>
        </w:rPr>
        <w:t xml:space="preserve">ر البندقية وعادت مصر القهقري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عهدها القدي</w:t>
      </w:r>
      <w:r>
        <w:rPr>
          <w:rFonts w:ascii="Simplified Arabic" w:hAnsi="Simplified Arabic" w:cs="Simplified Arabic"/>
          <w:sz w:val="28"/>
          <w:szCs w:val="28"/>
          <w:rtl/>
        </w:rPr>
        <w:t>م حيث استأسد العسكر في السلطة و</w:t>
      </w:r>
      <w:r w:rsidRPr="00A459C4">
        <w:rPr>
          <w:rFonts w:ascii="Simplified Arabic" w:hAnsi="Simplified Arabic" w:cs="Simplified Arabic"/>
          <w:sz w:val="28"/>
          <w:szCs w:val="28"/>
          <w:rtl/>
        </w:rPr>
        <w:t>قبع الشعب تحت آلية القمع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وي</w:t>
      </w:r>
      <w:r w:rsidRPr="00A459C4">
        <w:rPr>
          <w:rFonts w:ascii="Simplified Arabic" w:hAnsi="Simplified Arabic" w:cs="Simplified Arabic" w:hint="cs"/>
          <w:sz w:val="28"/>
          <w:szCs w:val="28"/>
          <w:rtl/>
        </w:rPr>
        <w:t>ضيف</w:t>
      </w:r>
      <w:r w:rsidRPr="00A459C4">
        <w:rPr>
          <w:rFonts w:ascii="Simplified Arabic" w:hAnsi="Simplified Arabic" w:cs="Simplified Arabic"/>
          <w:sz w:val="28"/>
          <w:szCs w:val="28"/>
          <w:rtl/>
        </w:rPr>
        <w:t xml:space="preserve"> (محمد إدريس، 2011</w:t>
      </w:r>
      <w:r>
        <w:rPr>
          <w:rFonts w:ascii="Simplified Arabic" w:hAnsi="Simplified Arabic" w:cs="Simplified Arabic" w:hint="cs"/>
          <w:sz w:val="28"/>
          <w:szCs w:val="28"/>
          <w:rtl/>
        </w:rPr>
        <w:t>-</w:t>
      </w:r>
      <w:r w:rsidRPr="00A459C4">
        <w:rPr>
          <w:rFonts w:ascii="Simplified Arabic" w:hAnsi="Simplified Arabic" w:cs="Simplified Arabic"/>
          <w:sz w:val="28"/>
          <w:szCs w:val="28"/>
          <w:rtl/>
        </w:rPr>
        <w:t>2012م ،ص 15) أن ال</w:t>
      </w:r>
      <w:r>
        <w:rPr>
          <w:rFonts w:ascii="Simplified Arabic" w:hAnsi="Simplified Arabic" w:cs="Simplified Arabic"/>
          <w:sz w:val="28"/>
          <w:szCs w:val="28"/>
          <w:rtl/>
        </w:rPr>
        <w:t>تأثيرات  السياسية  التي طرأت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مصر من الثورة التصحيحية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و الثورة المضادة هي:</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أولاً:  أن مصر تعيش حالة انقس</w:t>
      </w:r>
      <w:r>
        <w:rPr>
          <w:rFonts w:ascii="Simplified Arabic" w:hAnsi="Simplified Arabic" w:cs="Simplified Arabic"/>
          <w:sz w:val="28"/>
          <w:szCs w:val="28"/>
          <w:rtl/>
        </w:rPr>
        <w:t>ام مجتمعي حاد نتيجة للانقضاض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الثورة وذلك لأن جماعة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خوان المسلمين جماعة مؤثرة في المجتمع وفعالة فازت برئاسة الجمهورية بانتخابات حرة ونزيهة ومراقبة شهد لها العالم مما أكسبها تعاطف داخلي واقليمي ودولي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ثانياً: موجة المقاومة التي حدثت في سينا وزيا</w:t>
      </w:r>
      <w:r>
        <w:rPr>
          <w:rFonts w:ascii="Simplified Arabic" w:hAnsi="Simplified Arabic" w:cs="Simplified Arabic"/>
          <w:sz w:val="28"/>
          <w:szCs w:val="28"/>
          <w:rtl/>
        </w:rPr>
        <w:t>دة وتيرة العنف واستهداف قادة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من</w:t>
      </w:r>
      <w:r>
        <w:rPr>
          <w:rFonts w:ascii="Simplified Arabic" w:hAnsi="Simplified Arabic" w:cs="Simplified Arabic"/>
          <w:sz w:val="28"/>
          <w:szCs w:val="28"/>
          <w:rtl/>
        </w:rPr>
        <w:t xml:space="preserve"> ودور العبادة للمسيحيين كل ذلك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حدث هذا الانقسام الذي هو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قرب للفتنة الطائفية.</w:t>
      </w:r>
    </w:p>
    <w:p w:rsidR="006C51B6" w:rsidRPr="008757AF" w:rsidRDefault="006C51B6" w:rsidP="006C51B6">
      <w:pPr>
        <w:spacing w:line="360" w:lineRule="auto"/>
        <w:jc w:val="both"/>
        <w:rPr>
          <w:rFonts w:ascii="Simplified Arabic" w:hAnsi="Simplified Arabic" w:cs="Simplified Arabic"/>
          <w:b/>
          <w:bCs/>
          <w:sz w:val="28"/>
          <w:szCs w:val="28"/>
          <w:rtl/>
        </w:rPr>
      </w:pPr>
      <w:r w:rsidRPr="008757AF">
        <w:rPr>
          <w:rFonts w:ascii="Simplified Arabic" w:hAnsi="Simplified Arabic" w:cs="Simplified Arabic"/>
          <w:b/>
          <w:bCs/>
          <w:sz w:val="28"/>
          <w:szCs w:val="28"/>
          <w:rtl/>
        </w:rPr>
        <w:t>الآثار الاقتصادية:</w:t>
      </w:r>
    </w:p>
    <w:p w:rsidR="006C51B6" w:rsidRPr="00A459C4" w:rsidRDefault="006C51B6" w:rsidP="006C51B6">
      <w:pPr>
        <w:pStyle w:val="a7"/>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lastRenderedPageBreak/>
        <w:t>وجاء في تق</w:t>
      </w:r>
      <w:r>
        <w:rPr>
          <w:rFonts w:ascii="Simplified Arabic" w:hAnsi="Simplified Arabic" w:cs="Simplified Arabic"/>
          <w:sz w:val="28"/>
          <w:szCs w:val="28"/>
          <w:rtl/>
        </w:rPr>
        <w:t xml:space="preserve">رير (صندوق النقد العربي،2010م)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لثورة 25 يناير العديد من التأثيرات ال</w:t>
      </w:r>
      <w:r w:rsidRPr="00A459C4">
        <w:rPr>
          <w:rFonts w:ascii="Simplified Arabic" w:hAnsi="Simplified Arabic" w:cs="Simplified Arabic" w:hint="cs"/>
          <w:sz w:val="28"/>
          <w:szCs w:val="28"/>
          <w:rtl/>
        </w:rPr>
        <w:t>سياسي</w:t>
      </w:r>
      <w:r>
        <w:rPr>
          <w:rFonts w:ascii="Simplified Arabic" w:hAnsi="Simplified Arabic" w:cs="Simplified Arabic"/>
          <w:sz w:val="28"/>
          <w:szCs w:val="28"/>
          <w:rtl/>
        </w:rPr>
        <w:t>ة</w:t>
      </w:r>
      <w:r w:rsidRPr="00A459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w:t>
      </w:r>
      <w:r>
        <w:rPr>
          <w:rFonts w:ascii="Simplified Arabic" w:hAnsi="Simplified Arabic" w:cs="Simplified Arabic"/>
          <w:sz w:val="28"/>
          <w:szCs w:val="28"/>
          <w:rtl/>
        </w:rPr>
        <w:t>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قتصادية  والاجتماعية عل</w:t>
      </w:r>
      <w:r>
        <w:rPr>
          <w:rFonts w:ascii="Simplified Arabic" w:hAnsi="Simplified Arabic" w:cs="Simplified Arabic"/>
          <w:sz w:val="28"/>
          <w:szCs w:val="28"/>
          <w:rtl/>
        </w:rPr>
        <w:t xml:space="preserve">ى مصر، فلقد زادت تلك الثورة من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نخفاض نمو الناتج المحلي الإجمالي فعند مقارنة المؤشرات التنبؤية الصادرة عن البنك الدولي في شهر يناير</w:t>
      </w:r>
      <w:r>
        <w:rPr>
          <w:rFonts w:ascii="Simplified Arabic" w:hAnsi="Simplified Arabic" w:cs="Simplified Arabic"/>
          <w:sz w:val="28"/>
          <w:szCs w:val="28"/>
          <w:rtl/>
        </w:rPr>
        <w:t xml:space="preserve"> 2011، وأبريل 2011 ، وبالنظر إل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واقع الدول نجد أن المؤشرات التنبؤية للناتج المحلي الإجمالي </w:t>
      </w:r>
      <w:r>
        <w:rPr>
          <w:rFonts w:ascii="Simplified Arabic" w:hAnsi="Simplified Arabic" w:cs="Simplified Arabic"/>
          <w:sz w:val="28"/>
          <w:szCs w:val="28"/>
          <w:rtl/>
        </w:rPr>
        <w:t xml:space="preserve">المصري قد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نخفضت بنسبة 4.8%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w:t>
      </w:r>
      <w:r>
        <w:rPr>
          <w:rFonts w:ascii="Simplified Arabic" w:hAnsi="Simplified Arabic" w:cs="Simplified Arabic" w:hint="cs"/>
          <w:sz w:val="28"/>
          <w:szCs w:val="28"/>
          <w:rtl/>
        </w:rPr>
        <w:tab/>
      </w:r>
      <w:r>
        <w:rPr>
          <w:rFonts w:ascii="Simplified Arabic" w:hAnsi="Simplified Arabic" w:cs="Simplified Arabic"/>
          <w:sz w:val="28"/>
          <w:szCs w:val="28"/>
          <w:rtl/>
        </w:rPr>
        <w:t>ونظراً 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رتفاع معدلات تدفق العمالة بين البلدان العربية، فقد شهدت بعض المناطق</w:t>
      </w:r>
      <w:r>
        <w:rPr>
          <w:rFonts w:ascii="Simplified Arabic" w:hAnsi="Simplified Arabic" w:cs="Simplified Arabic"/>
          <w:sz w:val="28"/>
          <w:szCs w:val="28"/>
          <w:rtl/>
        </w:rPr>
        <w:t xml:space="preserve"> عودة العمالة الموجودة لديها إل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بلادها كما حدث بالنسبة للعمالة المصرية التي كانت متواج</w:t>
      </w:r>
      <w:r>
        <w:rPr>
          <w:rFonts w:ascii="Simplified Arabic" w:hAnsi="Simplified Arabic" w:cs="Simplified Arabic"/>
          <w:sz w:val="28"/>
          <w:szCs w:val="28"/>
          <w:rtl/>
        </w:rPr>
        <w:t>دة في ليبيا، فقد نزحت جميعها إل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مصر خوفاً من الحرب الأهلية الدائرة هناك، مما زاد من  معدلات البطالة.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 xml:space="preserve">كذلك </w:t>
      </w:r>
      <w:r w:rsidRPr="00A459C4">
        <w:rPr>
          <w:rFonts w:ascii="Simplified Arabic" w:hAnsi="Simplified Arabic" w:cs="Simplified Arabic"/>
          <w:sz w:val="28"/>
          <w:szCs w:val="28"/>
          <w:rtl/>
        </w:rPr>
        <w:t>الحملة الإعلامية الضخمة ضد الم</w:t>
      </w:r>
      <w:r>
        <w:rPr>
          <w:rFonts w:ascii="Simplified Arabic" w:hAnsi="Simplified Arabic" w:cs="Simplified Arabic"/>
          <w:sz w:val="28"/>
          <w:szCs w:val="28"/>
          <w:rtl/>
        </w:rPr>
        <w:t xml:space="preserve">نتجات الزراعية المصرية عالمياً </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مما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حدث انهيار اقتصادي أفضى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زيادة البطالة وغلاء المعيشة وتدهور العملة الوطنية كل هذا يعد من الآثار السالبة التي أحدثتها الثورة المضادة والتي تعبر </w:t>
      </w:r>
      <w:r>
        <w:rPr>
          <w:rFonts w:ascii="Simplified Arabic" w:hAnsi="Simplified Arabic" w:cs="Simplified Arabic" w:hint="cs"/>
          <w:sz w:val="28"/>
          <w:szCs w:val="28"/>
          <w:rtl/>
        </w:rPr>
        <w:t xml:space="preserve">عن </w:t>
      </w:r>
      <w:r w:rsidRPr="00A459C4">
        <w:rPr>
          <w:rFonts w:ascii="Simplified Arabic" w:hAnsi="Simplified Arabic" w:cs="Simplified Arabic"/>
          <w:sz w:val="28"/>
          <w:szCs w:val="28"/>
          <w:rtl/>
        </w:rPr>
        <w:t xml:space="preserve">هشاشة النظام السياسي </w:t>
      </w:r>
      <w:r>
        <w:rPr>
          <w:rFonts w:ascii="Simplified Arabic" w:hAnsi="Simplified Arabic" w:cs="Simplified Arabic"/>
          <w:sz w:val="28"/>
          <w:szCs w:val="28"/>
          <w:rtl/>
        </w:rPr>
        <w:t>رغم تظاهره بالسيطرة علي المشهد</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فالضغوط </w:t>
      </w:r>
      <w:r>
        <w:rPr>
          <w:rFonts w:ascii="Simplified Arabic" w:hAnsi="Simplified Arabic" w:cs="Simplified Arabic"/>
          <w:sz w:val="28"/>
          <w:szCs w:val="28"/>
          <w:rtl/>
        </w:rPr>
        <w:t xml:space="preserve"> الاقتصادية والاجتماعية  </w:t>
      </w:r>
      <w:r>
        <w:rPr>
          <w:rFonts w:ascii="Simplified Arabic" w:hAnsi="Simplified Arabic" w:cs="Simplified Arabic" w:hint="cs"/>
          <w:sz w:val="28"/>
          <w:szCs w:val="28"/>
          <w:rtl/>
        </w:rPr>
        <w:t>أدت 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ضغوط سياسية ترغم النظام ب</w:t>
      </w:r>
      <w:r>
        <w:rPr>
          <w:rFonts w:ascii="Simplified Arabic" w:hAnsi="Simplified Arabic" w:cs="Simplified Arabic"/>
          <w:sz w:val="28"/>
          <w:szCs w:val="28"/>
          <w:rtl/>
        </w:rPr>
        <w:t>تقديم تنازلات سياسية وانفتاح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الشارع وتخف</w:t>
      </w:r>
      <w:r>
        <w:rPr>
          <w:rFonts w:ascii="Simplified Arabic" w:hAnsi="Simplified Arabic" w:cs="Simplified Arabic"/>
          <w:sz w:val="28"/>
          <w:szCs w:val="28"/>
          <w:rtl/>
        </w:rPr>
        <w:t>يف القبضة الأمنية وحوار مع القو</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السياسية المعادية  والتقسيم العادل للثروة والسلطة  </w:t>
      </w:r>
      <w:r>
        <w:rPr>
          <w:rFonts w:ascii="Simplified Arabic" w:hAnsi="Simplified Arabic" w:cs="Simplified Arabic"/>
          <w:sz w:val="28"/>
          <w:szCs w:val="28"/>
          <w:rtl/>
        </w:rPr>
        <w:t>ولكن  ما ير</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هو عدم رغبة النظام في ذلك.</w:t>
      </w:r>
    </w:p>
    <w:p w:rsidR="006C51B6" w:rsidRPr="00A459C4" w:rsidRDefault="006C51B6" w:rsidP="006C51B6">
      <w:pPr>
        <w:spacing w:line="360" w:lineRule="auto"/>
        <w:jc w:val="both"/>
        <w:rPr>
          <w:rFonts w:ascii="Simplified Arabic" w:hAnsi="Simplified Arabic" w:cs="Simplified Arabic"/>
          <w:sz w:val="28"/>
          <w:szCs w:val="28"/>
        </w:rPr>
      </w:pPr>
      <w:r w:rsidRPr="00A459C4">
        <w:rPr>
          <w:rFonts w:ascii="Simplified Arabic" w:hAnsi="Simplified Arabic" w:cs="Simplified Arabic" w:hint="cs"/>
          <w:sz w:val="28"/>
          <w:szCs w:val="28"/>
          <w:rtl/>
        </w:rPr>
        <w:t>ايضا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 حدث لمصر خناق</w:t>
      </w:r>
      <w:r w:rsidRPr="00A459C4">
        <w:rPr>
          <w:rFonts w:ascii="Simplified Arabic" w:hAnsi="Simplified Arabic" w:cs="Simplified Arabic" w:hint="cs"/>
          <w:sz w:val="28"/>
          <w:szCs w:val="28"/>
          <w:rtl/>
        </w:rPr>
        <w:t xml:space="preserve"> اقتصادي</w:t>
      </w:r>
      <w:r w:rsidRPr="00A459C4">
        <w:rPr>
          <w:rFonts w:ascii="Simplified Arabic" w:hAnsi="Simplified Arabic" w:cs="Simplified Arabic"/>
          <w:sz w:val="28"/>
          <w:szCs w:val="28"/>
          <w:rtl/>
        </w:rPr>
        <w:t xml:space="preserve"> حاد مع الخليج وتدهور العلاقات مع تركيا والسودان.</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ويذكر</w:t>
      </w:r>
      <w:r w:rsidRPr="00A459C4">
        <w:rPr>
          <w:rFonts w:ascii="Simplified Arabic" w:hAnsi="Simplified Arabic" w:cs="Simplified Arabic"/>
          <w:sz w:val="28"/>
          <w:szCs w:val="28"/>
        </w:rPr>
        <w:t>)</w:t>
      </w:r>
      <w:r w:rsidRPr="00A459C4">
        <w:rPr>
          <w:rFonts w:ascii="Simplified Arabic" w:hAnsi="Simplified Arabic" w:cs="Simplified Arabic"/>
          <w:sz w:val="28"/>
          <w:szCs w:val="28"/>
          <w:rtl/>
        </w:rPr>
        <w:t>ع</w:t>
      </w:r>
      <w:r>
        <w:rPr>
          <w:rFonts w:ascii="Simplified Arabic" w:hAnsi="Simplified Arabic" w:cs="Simplified Arabic"/>
          <w:sz w:val="28"/>
          <w:szCs w:val="28"/>
          <w:rtl/>
        </w:rPr>
        <w:t xml:space="preserve">بد اللطيف حلمي ، 2012م  ، ص20)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بالفعل تعاني مصر من تباط</w:t>
      </w:r>
      <w:r>
        <w:rPr>
          <w:rFonts w:ascii="Simplified Arabic" w:hAnsi="Simplified Arabic" w:cs="Simplified Arabic"/>
          <w:sz w:val="28"/>
          <w:szCs w:val="28"/>
          <w:rtl/>
        </w:rPr>
        <w:t>ؤ النمو ال</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قتصادي بها كما تشهد </w:t>
      </w:r>
      <w:r>
        <w:rPr>
          <w:rFonts w:ascii="Simplified Arabic" w:hAnsi="Simplified Arabic" w:cs="Simplified Arabic" w:hint="cs"/>
          <w:sz w:val="28"/>
          <w:szCs w:val="28"/>
          <w:rtl/>
        </w:rPr>
        <w:t>ا</w:t>
      </w:r>
      <w:r>
        <w:rPr>
          <w:rFonts w:ascii="Simplified Arabic" w:hAnsi="Simplified Arabic" w:cs="Simplified Arabic"/>
          <w:sz w:val="28"/>
          <w:szCs w:val="28"/>
          <w:rtl/>
        </w:rPr>
        <w:t>نخفاض في نسبة الإستثمار، و</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نخفاض في حركة </w:t>
      </w:r>
      <w:r>
        <w:rPr>
          <w:rFonts w:ascii="Simplified Arabic" w:hAnsi="Simplified Arabic" w:cs="Simplified Arabic"/>
          <w:sz w:val="28"/>
          <w:szCs w:val="28"/>
          <w:rtl/>
        </w:rPr>
        <w:t>الصادرات والواردات، و</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رتفاع أسعار الغذ</w:t>
      </w:r>
      <w:r>
        <w:rPr>
          <w:rFonts w:ascii="Simplified Arabic" w:hAnsi="Simplified Arabic" w:cs="Simplified Arabic"/>
          <w:sz w:val="28"/>
          <w:szCs w:val="28"/>
          <w:rtl/>
        </w:rPr>
        <w:t xml:space="preserve">اء، علاوة على ذلك فقد شهدت مصر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نخفاض</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 هائل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 في عدد السائحين بنسبة 45% في منتصف ع</w:t>
      </w:r>
      <w:r>
        <w:rPr>
          <w:rFonts w:ascii="Simplified Arabic" w:hAnsi="Simplified Arabic" w:cs="Simplified Arabic"/>
          <w:sz w:val="28"/>
          <w:szCs w:val="28"/>
          <w:rtl/>
        </w:rPr>
        <w:t>ام2011 مما كان له بالغ الأثر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w:t>
      </w:r>
      <w:r>
        <w:rPr>
          <w:rFonts w:ascii="Simplified Arabic" w:hAnsi="Simplified Arabic" w:cs="Simplified Arabic" w:hint="cs"/>
          <w:sz w:val="28"/>
          <w:szCs w:val="28"/>
          <w:rtl/>
        </w:rPr>
        <w:t>ا</w:t>
      </w:r>
      <w:r>
        <w:rPr>
          <w:rFonts w:ascii="Simplified Arabic" w:hAnsi="Simplified Arabic" w:cs="Simplified Arabic"/>
          <w:sz w:val="28"/>
          <w:szCs w:val="28"/>
          <w:rtl/>
        </w:rPr>
        <w:t>قتصاد المصري ب</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عتبار أن السياحة أحد أهم </w:t>
      </w:r>
      <w:r>
        <w:rPr>
          <w:rFonts w:ascii="Simplified Arabic" w:hAnsi="Simplified Arabic" w:cs="Simplified Arabic"/>
          <w:sz w:val="28"/>
          <w:szCs w:val="28"/>
          <w:rtl/>
        </w:rPr>
        <w:t>الموارد ال</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قتصادية لديها، وبعد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حققت الدولة جذب أعداد كبيرة من السائحين في العام</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2010.</w:t>
      </w:r>
    </w:p>
    <w:p w:rsidR="006C51B6" w:rsidRPr="00701D39" w:rsidRDefault="006C51B6" w:rsidP="006C51B6">
      <w:pPr>
        <w:spacing w:line="360" w:lineRule="auto"/>
        <w:jc w:val="both"/>
        <w:rPr>
          <w:rFonts w:ascii="Simplified Arabic" w:hAnsi="Simplified Arabic" w:cs="Simplified Arabic"/>
          <w:b/>
          <w:bCs/>
          <w:sz w:val="28"/>
          <w:szCs w:val="28"/>
          <w:rtl/>
        </w:rPr>
      </w:pPr>
      <w:r w:rsidRPr="00701D39">
        <w:rPr>
          <w:rFonts w:ascii="Simplified Arabic" w:hAnsi="Simplified Arabic" w:cs="Simplified Arabic"/>
          <w:b/>
          <w:bCs/>
          <w:sz w:val="28"/>
          <w:szCs w:val="28"/>
          <w:rtl/>
        </w:rPr>
        <w:t>الاثار الاجتماعية التي ترتبت على ثورة 25 يناير</w:t>
      </w:r>
      <w:r w:rsidRPr="00701D39">
        <w:rPr>
          <w:rFonts w:ascii="Simplified Arabic" w:hAnsi="Simplified Arabic" w:cs="Simplified Arabic" w:hint="cs"/>
          <w:b/>
          <w:bCs/>
          <w:sz w:val="28"/>
          <w:szCs w:val="28"/>
          <w:rtl/>
        </w:rPr>
        <w:t>:</w:t>
      </w:r>
    </w:p>
    <w:p w:rsidR="006C51B6" w:rsidRPr="00701D39" w:rsidRDefault="006C51B6" w:rsidP="006C51B6">
      <w:pPr>
        <w:spacing w:line="360" w:lineRule="auto"/>
        <w:jc w:val="both"/>
        <w:rPr>
          <w:rFonts w:ascii="Simplified Arabic" w:hAnsi="Simplified Arabic" w:cs="Simplified Arabic"/>
          <w:b/>
          <w:bCs/>
          <w:sz w:val="28"/>
          <w:szCs w:val="28"/>
          <w:rtl/>
        </w:rPr>
      </w:pPr>
      <w:r w:rsidRPr="00701D39">
        <w:rPr>
          <w:rFonts w:ascii="Simplified Arabic" w:hAnsi="Simplified Arabic" w:cs="Simplified Arabic"/>
          <w:b/>
          <w:bCs/>
          <w:sz w:val="28"/>
          <w:szCs w:val="28"/>
          <w:rtl/>
        </w:rPr>
        <w:t>الخوف:</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ويذكر (حسين رشوان,2014م,ص87) انه</w:t>
      </w:r>
      <w:r w:rsidRPr="00A459C4">
        <w:rPr>
          <w:rFonts w:ascii="Simplified Arabic" w:hAnsi="Simplified Arabic" w:cs="Simplified Arabic"/>
          <w:sz w:val="28"/>
          <w:szCs w:val="28"/>
          <w:rtl/>
        </w:rPr>
        <w:t xml:space="preserve"> شعور يتبدى بأشكال مختلفة لدى الشرائح المختلفة لدى الشعب المصري وهم مع</w:t>
      </w:r>
      <w:r>
        <w:rPr>
          <w:rFonts w:ascii="Simplified Arabic" w:hAnsi="Simplified Arabic" w:cs="Simplified Arabic" w:hint="cs"/>
          <w:sz w:val="28"/>
          <w:szCs w:val="28"/>
          <w:rtl/>
        </w:rPr>
        <w:t>ن</w:t>
      </w:r>
      <w:r>
        <w:rPr>
          <w:rFonts w:ascii="Simplified Arabic" w:hAnsi="Simplified Arabic" w:cs="Simplified Arabic"/>
          <w:sz w:val="28"/>
          <w:szCs w:val="28"/>
          <w:rtl/>
        </w:rPr>
        <w:t>ي</w:t>
      </w:r>
      <w:r w:rsidRPr="00A459C4">
        <w:rPr>
          <w:rFonts w:ascii="Simplified Arabic" w:hAnsi="Simplified Arabic" w:cs="Simplified Arabic"/>
          <w:sz w:val="28"/>
          <w:szCs w:val="28"/>
          <w:rtl/>
        </w:rPr>
        <w:t>ون بلقمة العيش والشعور بالأمن ولذلك فهم يعيشون حالة خوف مما يحدث من تقل</w:t>
      </w:r>
      <w:r>
        <w:rPr>
          <w:rFonts w:ascii="Simplified Arabic" w:hAnsi="Simplified Arabic" w:cs="Simplified Arabic"/>
          <w:sz w:val="28"/>
          <w:szCs w:val="28"/>
          <w:rtl/>
        </w:rPr>
        <w:t>بات وانشقاقات وتهديدات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المستوى السياس</w:t>
      </w:r>
      <w:r w:rsidRPr="00A459C4">
        <w:rPr>
          <w:rFonts w:ascii="Simplified Arabic" w:hAnsi="Simplified Arabic" w:cs="Simplified Arabic" w:hint="cs"/>
          <w:sz w:val="28"/>
          <w:szCs w:val="28"/>
          <w:rtl/>
        </w:rPr>
        <w:t xml:space="preserve">ي </w:t>
      </w:r>
      <w:r>
        <w:rPr>
          <w:rFonts w:ascii="Simplified Arabic" w:hAnsi="Simplified Arabic" w:cs="Simplified Arabic"/>
          <w:sz w:val="28"/>
          <w:szCs w:val="28"/>
          <w:rtl/>
        </w:rPr>
        <w:t>والأمن</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والاجتماعي , وهم مرعبون من غياب الأمن وتهديدات اللصوص والبلطجية ويخشون تهديد معاشهم , ويمنعون أبناءهم وبناتهم من الذه</w:t>
      </w:r>
      <w:r>
        <w:rPr>
          <w:rFonts w:ascii="Simplified Arabic" w:hAnsi="Simplified Arabic" w:cs="Simplified Arabic"/>
          <w:sz w:val="28"/>
          <w:szCs w:val="28"/>
          <w:rtl/>
        </w:rPr>
        <w:t>اب  للمدارس خشية اختطافهم أو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عتداء عليهم ويتعزز الخوف لدى هؤلاء بحقيقة غياب الدور الأمني والى توحش بعض فئات الشعب ممن </w:t>
      </w:r>
      <w:r w:rsidRPr="00A459C4">
        <w:rPr>
          <w:rFonts w:ascii="Simplified Arabic" w:hAnsi="Simplified Arabic" w:cs="Simplified Arabic" w:hint="cs"/>
          <w:sz w:val="28"/>
          <w:szCs w:val="28"/>
          <w:rtl/>
        </w:rPr>
        <w:t>استغلو</w:t>
      </w:r>
      <w:r w:rsidRPr="00A459C4">
        <w:rPr>
          <w:rFonts w:ascii="Simplified Arabic" w:hAnsi="Simplified Arabic" w:cs="Simplified Arabic" w:hint="eastAsia"/>
          <w:sz w:val="28"/>
          <w:szCs w:val="28"/>
          <w:rtl/>
        </w:rPr>
        <w:t>ا</w:t>
      </w:r>
      <w:r w:rsidRPr="00A459C4">
        <w:rPr>
          <w:rFonts w:ascii="Simplified Arabic" w:hAnsi="Simplified Arabic" w:cs="Simplified Arabic"/>
          <w:sz w:val="28"/>
          <w:szCs w:val="28"/>
          <w:rtl/>
        </w:rPr>
        <w:t xml:space="preserve"> هذا الغياب </w:t>
      </w:r>
      <w:r>
        <w:rPr>
          <w:rFonts w:ascii="Simplified Arabic" w:hAnsi="Simplified Arabic" w:cs="Simplified Arabic" w:hint="cs"/>
          <w:sz w:val="28"/>
          <w:szCs w:val="28"/>
          <w:rtl/>
        </w:rPr>
        <w:t>وانق</w:t>
      </w:r>
      <w:r w:rsidRPr="00A459C4">
        <w:rPr>
          <w:rFonts w:ascii="Simplified Arabic" w:hAnsi="Simplified Arabic" w:cs="Simplified Arabic" w:hint="cs"/>
          <w:sz w:val="28"/>
          <w:szCs w:val="28"/>
          <w:rtl/>
        </w:rPr>
        <w:t>ضو</w:t>
      </w:r>
      <w:r w:rsidRPr="00A459C4">
        <w:rPr>
          <w:rFonts w:ascii="Simplified Arabic" w:hAnsi="Simplified Arabic" w:cs="Simplified Arabic" w:hint="eastAsia"/>
          <w:sz w:val="28"/>
          <w:szCs w:val="28"/>
          <w:rtl/>
        </w:rPr>
        <w:t>ا</w:t>
      </w:r>
      <w:r>
        <w:rPr>
          <w:rFonts w:ascii="Simplified Arabic" w:hAnsi="Simplified Arabic" w:cs="Simplified Arabic"/>
          <w:sz w:val="28"/>
          <w:szCs w:val="28"/>
          <w:rtl/>
        </w:rPr>
        <w:t xml:space="preserve"> على كل ما يمكنهم الانقضاض عليه</w:t>
      </w:r>
      <w:r w:rsidRPr="00A459C4">
        <w:rPr>
          <w:rFonts w:ascii="Simplified Arabic" w:hAnsi="Simplified Arabic" w:cs="Simplified Arabic"/>
          <w:sz w:val="28"/>
          <w:szCs w:val="28"/>
          <w:rtl/>
        </w:rPr>
        <w:t xml:space="preserve">, ولا يجد الناس من </w:t>
      </w:r>
      <w:r w:rsidRPr="00A459C4">
        <w:rPr>
          <w:rFonts w:ascii="Simplified Arabic" w:hAnsi="Simplified Arabic" w:cs="Simplified Arabic" w:hint="cs"/>
          <w:sz w:val="28"/>
          <w:szCs w:val="28"/>
          <w:rtl/>
        </w:rPr>
        <w:t>يستنجدون</w:t>
      </w:r>
      <w:r w:rsidRPr="00A459C4">
        <w:rPr>
          <w:rFonts w:ascii="Simplified Arabic" w:hAnsi="Simplified Arabic" w:cs="Simplified Arabic"/>
          <w:sz w:val="28"/>
          <w:szCs w:val="28"/>
          <w:rtl/>
        </w:rPr>
        <w:t xml:space="preserve"> به في مثل هذه الظروف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lastRenderedPageBreak/>
        <w:t>و</w:t>
      </w:r>
      <w:r w:rsidRPr="00A459C4">
        <w:rPr>
          <w:rFonts w:ascii="Simplified Arabic" w:hAnsi="Simplified Arabic" w:cs="Simplified Arabic" w:hint="cs"/>
          <w:sz w:val="28"/>
          <w:szCs w:val="28"/>
          <w:rtl/>
        </w:rPr>
        <w:t xml:space="preserve">يضيف (السيد نعمة,2012,ص20) أن </w:t>
      </w:r>
      <w:r w:rsidRPr="00A459C4">
        <w:rPr>
          <w:rFonts w:ascii="Simplified Arabic" w:hAnsi="Simplified Arabic" w:cs="Simplified Arabic"/>
          <w:sz w:val="28"/>
          <w:szCs w:val="28"/>
          <w:rtl/>
        </w:rPr>
        <w:t>بعضهم لديهم مخاوف من نجاح الثورة وضياع مكاسبهم التي عاشو</w:t>
      </w:r>
      <w:r w:rsidRPr="00A459C4">
        <w:rPr>
          <w:rFonts w:ascii="Simplified Arabic" w:hAnsi="Simplified Arabic" w:cs="Simplified Arabic" w:hint="cs"/>
          <w:sz w:val="28"/>
          <w:szCs w:val="28"/>
          <w:rtl/>
        </w:rPr>
        <w:t>ا</w:t>
      </w:r>
      <w:r>
        <w:rPr>
          <w:rFonts w:ascii="Simplified Arabic" w:hAnsi="Simplified Arabic" w:cs="Simplified Arabic"/>
          <w:sz w:val="28"/>
          <w:szCs w:val="28"/>
          <w:rtl/>
        </w:rPr>
        <w:t xml:space="preserve"> عليها مع النظام السابق</w:t>
      </w:r>
      <w:r w:rsidRPr="00A459C4">
        <w:rPr>
          <w:rFonts w:ascii="Simplified Arabic" w:hAnsi="Simplified Arabic" w:cs="Simplified Arabic"/>
          <w:sz w:val="28"/>
          <w:szCs w:val="28"/>
          <w:rtl/>
        </w:rPr>
        <w:t>, والاخطر من ذلك انهم  يخشون الملاحقة القانونية والغضب الشعبي ج</w:t>
      </w:r>
      <w:r w:rsidRPr="00A459C4">
        <w:rPr>
          <w:rFonts w:ascii="Simplified Arabic" w:hAnsi="Simplified Arabic" w:cs="Simplified Arabic" w:hint="cs"/>
          <w:sz w:val="28"/>
          <w:szCs w:val="28"/>
          <w:rtl/>
        </w:rPr>
        <w:t>ر</w:t>
      </w:r>
      <w:r w:rsidRPr="00A459C4">
        <w:rPr>
          <w:rFonts w:ascii="Simplified Arabic" w:hAnsi="Simplified Arabic" w:cs="Simplified Arabic"/>
          <w:sz w:val="28"/>
          <w:szCs w:val="28"/>
          <w:rtl/>
        </w:rPr>
        <w:t>اء ما اقترفوه من جرائم ومخالفات إبان حكم نظام مبارك والحزب الوطني الفاسد , وهؤلاء المناهضون يعرفون أن لديهم تاريخا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مسجلا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بالصوت والصورة يمكن 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ى شخص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يشاهده عل</w:t>
      </w:r>
      <w:r>
        <w:rPr>
          <w:rFonts w:ascii="Simplified Arabic" w:hAnsi="Simplified Arabic" w:cs="Simplified Arabic"/>
          <w:sz w:val="28"/>
          <w:szCs w:val="28"/>
          <w:rtl/>
        </w:rPr>
        <w:t>ى الانترنت وأن محاولات تغيير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قنعة لديهم ستكون مفضوحة ومشينة ولذلك فهم في موقف صعب  للغاية ويزيد من</w:t>
      </w:r>
      <w:r>
        <w:rPr>
          <w:rFonts w:ascii="Simplified Arabic" w:hAnsi="Simplified Arabic" w:cs="Simplified Arabic"/>
          <w:sz w:val="28"/>
          <w:szCs w:val="28"/>
          <w:rtl/>
        </w:rPr>
        <w:t xml:space="preserve"> حالة الخوف التضخيم الإعلامي لل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شباح والفزاعات مثل فلول الحزب الوطني والسلفيين والأخوان المجاهدين العائدي</w:t>
      </w:r>
      <w:r>
        <w:rPr>
          <w:rFonts w:ascii="Simplified Arabic" w:hAnsi="Simplified Arabic" w:cs="Simplified Arabic"/>
          <w:sz w:val="28"/>
          <w:szCs w:val="28"/>
          <w:rtl/>
        </w:rPr>
        <w:t>ن من الخارج والخارجين من السجون.</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كل هذا يشكل هاجسا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مؤرقا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لكثير من الناس خاصة من ي</w:t>
      </w:r>
      <w:r>
        <w:rPr>
          <w:rFonts w:ascii="Simplified Arabic" w:hAnsi="Simplified Arabic" w:cs="Simplified Arabic"/>
          <w:sz w:val="28"/>
          <w:szCs w:val="28"/>
          <w:rtl/>
        </w:rPr>
        <w:t>رفضون هذه الفئات ويخافونها</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والخوف ليس فقط مدعوما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إعلاميا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ولكنه مدعوم خارجيا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من بعض القوى التي </w:t>
      </w:r>
      <w:r>
        <w:rPr>
          <w:rFonts w:ascii="Simplified Arabic" w:hAnsi="Simplified Arabic" w:cs="Simplified Arabic"/>
          <w:sz w:val="28"/>
          <w:szCs w:val="28"/>
          <w:rtl/>
        </w:rPr>
        <w:t>تتخوف من سيطرة تيارات بعينها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مقاليد السلطة في مصر</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w:t>
      </w:r>
    </w:p>
    <w:p w:rsidR="006C51B6" w:rsidRPr="00701D39" w:rsidRDefault="006C51B6" w:rsidP="006C51B6">
      <w:pPr>
        <w:spacing w:line="360" w:lineRule="auto"/>
        <w:jc w:val="both"/>
        <w:rPr>
          <w:rFonts w:ascii="Simplified Arabic" w:hAnsi="Simplified Arabic" w:cs="Simplified Arabic"/>
          <w:b/>
          <w:bCs/>
          <w:sz w:val="28"/>
          <w:szCs w:val="28"/>
          <w:rtl/>
        </w:rPr>
      </w:pPr>
      <w:r w:rsidRPr="00701D39">
        <w:rPr>
          <w:rFonts w:ascii="Simplified Arabic" w:hAnsi="Simplified Arabic" w:cs="Simplified Arabic"/>
          <w:b/>
          <w:bCs/>
          <w:sz w:val="28"/>
          <w:szCs w:val="28"/>
          <w:rtl/>
        </w:rPr>
        <w:t>التوحش الشعبي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ويقول (جابر عصفور,2013,ص20) أن</w:t>
      </w:r>
      <w:r w:rsidRPr="00A459C4">
        <w:rPr>
          <w:rFonts w:ascii="Simplified Arabic" w:hAnsi="Simplified Arabic" w:cs="Simplified Arabic" w:hint="cs"/>
          <w:sz w:val="28"/>
          <w:szCs w:val="28"/>
          <w:rtl/>
        </w:rPr>
        <w:t>ه</w:t>
      </w:r>
      <w:r w:rsidRPr="00A459C4">
        <w:rPr>
          <w:rFonts w:ascii="Simplified Arabic" w:hAnsi="Simplified Arabic" w:cs="Simplified Arabic"/>
          <w:sz w:val="28"/>
          <w:szCs w:val="28"/>
          <w:rtl/>
        </w:rPr>
        <w:t xml:space="preserve"> يظهر كرد</w:t>
      </w:r>
      <w:r>
        <w:rPr>
          <w:rFonts w:ascii="Simplified Arabic" w:hAnsi="Simplified Arabic" w:cs="Simplified Arabic"/>
          <w:sz w:val="28"/>
          <w:szCs w:val="28"/>
          <w:rtl/>
        </w:rPr>
        <w:t xml:space="preserve"> فعل للقمح الطويل السابق للثورة</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وللمزاج الثوري ال</w:t>
      </w:r>
      <w:r>
        <w:rPr>
          <w:rFonts w:ascii="Simplified Arabic" w:hAnsi="Simplified Arabic" w:cs="Simplified Arabic"/>
          <w:sz w:val="28"/>
          <w:szCs w:val="28"/>
          <w:rtl/>
        </w:rPr>
        <w:t>فاتر</w:t>
      </w:r>
      <w:r w:rsidRPr="00A459C4">
        <w:rPr>
          <w:rFonts w:ascii="Simplified Arabic" w:hAnsi="Simplified Arabic" w:cs="Simplified Arabic"/>
          <w:sz w:val="28"/>
          <w:szCs w:val="28"/>
          <w:rtl/>
        </w:rPr>
        <w:t>, وللتوقعات العالية في مجالات كثيرة وللاحباطات المتراكمة قبل وبعد الثورة , وهذه الحالة من التوحش تظهر في صورة احتياجات فئو</w:t>
      </w:r>
      <w:r>
        <w:rPr>
          <w:rFonts w:ascii="Simplified Arabic" w:hAnsi="Simplified Arabic" w:cs="Simplified Arabic"/>
          <w:sz w:val="28"/>
          <w:szCs w:val="28"/>
          <w:rtl/>
        </w:rPr>
        <w:t>ية صاخبة ومتجاوزة للحدود أحيانا</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أوف</w:t>
      </w:r>
      <w:r>
        <w:rPr>
          <w:rFonts w:ascii="Simplified Arabic" w:hAnsi="Simplified Arabic" w:cs="Simplified Arabic" w:hint="cs"/>
          <w:sz w:val="28"/>
          <w:szCs w:val="28"/>
          <w:rtl/>
        </w:rPr>
        <w:t>ي</w:t>
      </w:r>
      <w:r w:rsidRPr="00A459C4">
        <w:rPr>
          <w:rFonts w:ascii="Simplified Arabic" w:hAnsi="Simplified Arabic" w:cs="Simplified Arabic"/>
          <w:sz w:val="28"/>
          <w:szCs w:val="28"/>
          <w:rtl/>
        </w:rPr>
        <w:t xml:space="preserve"> صورة قط</w:t>
      </w:r>
      <w:r w:rsidRPr="00A459C4">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ع الطرق وتهديد الناس أو في صورة أعمال </w:t>
      </w:r>
      <w:r>
        <w:rPr>
          <w:rFonts w:ascii="Simplified Arabic" w:hAnsi="Simplified Arabic" w:cs="Simplified Arabic"/>
          <w:sz w:val="28"/>
          <w:szCs w:val="28"/>
          <w:rtl/>
        </w:rPr>
        <w:t xml:space="preserve">عنف وبلطجة أو في صورة </w:t>
      </w:r>
      <w:r>
        <w:rPr>
          <w:rFonts w:ascii="Simplified Arabic" w:hAnsi="Simplified Arabic" w:cs="Simplified Arabic" w:hint="cs"/>
          <w:sz w:val="28"/>
          <w:szCs w:val="28"/>
          <w:rtl/>
        </w:rPr>
        <w:t>ا</w:t>
      </w:r>
      <w:r>
        <w:rPr>
          <w:rFonts w:ascii="Simplified Arabic" w:hAnsi="Simplified Arabic" w:cs="Simplified Arabic"/>
          <w:sz w:val="28"/>
          <w:szCs w:val="28"/>
          <w:rtl/>
        </w:rPr>
        <w:t>عتداء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مسئولين وهذه الحالة من التوحش الشعبي </w:t>
      </w:r>
      <w:r>
        <w:rPr>
          <w:rFonts w:ascii="Simplified Arabic" w:hAnsi="Simplified Arabic" w:cs="Simplified Arabic"/>
          <w:sz w:val="28"/>
          <w:szCs w:val="28"/>
          <w:rtl/>
        </w:rPr>
        <w:t xml:space="preserve">يخشى في حالة استمرارها أن تؤدي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 xml:space="preserve">لى فوضى هائلة نتيجة سقوط كل </w:t>
      </w:r>
      <w:r>
        <w:rPr>
          <w:rFonts w:ascii="Simplified Arabic" w:hAnsi="Simplified Arabic" w:cs="Simplified Arabic"/>
          <w:sz w:val="28"/>
          <w:szCs w:val="28"/>
          <w:rtl/>
        </w:rPr>
        <w:t>معايير القانون والأدب والاحترام, وتحطيم كل الثوابت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جتماعية بدعوى </w:t>
      </w:r>
      <w:r>
        <w:rPr>
          <w:rFonts w:ascii="Simplified Arabic" w:hAnsi="Simplified Arabic" w:cs="Simplified Arabic"/>
          <w:sz w:val="28"/>
          <w:szCs w:val="28"/>
          <w:rtl/>
        </w:rPr>
        <w:t>الثورة والتغيير وتنامي ظواهر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ختلاف</w:t>
      </w:r>
      <w:r>
        <w:rPr>
          <w:rFonts w:ascii="Simplified Arabic" w:hAnsi="Simplified Arabic" w:cs="Simplified Arabic"/>
          <w:sz w:val="28"/>
          <w:szCs w:val="28"/>
          <w:rtl/>
        </w:rPr>
        <w:t xml:space="preserve"> في المجتمع الأوسع وداخل الأسرة</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وهذه وإن كانت مسألة طبيعية </w:t>
      </w:r>
      <w:r>
        <w:rPr>
          <w:rFonts w:ascii="Simplified Arabic" w:hAnsi="Simplified Arabic" w:cs="Simplified Arabic"/>
          <w:sz w:val="28"/>
          <w:szCs w:val="28"/>
          <w:rtl/>
        </w:rPr>
        <w:t>في حياة البشر إلا أن سخونتها و</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رتفاع صوتها في المجتمع المصري بعد الثورة مع غياب آ</w:t>
      </w:r>
      <w:r>
        <w:rPr>
          <w:rFonts w:ascii="Simplified Arabic" w:hAnsi="Simplified Arabic" w:cs="Simplified Arabic"/>
          <w:sz w:val="28"/>
          <w:szCs w:val="28"/>
          <w:rtl/>
        </w:rPr>
        <w:t>ليات لتنظيم ال</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ختلاف ربما تؤدى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حالة من التصارع الخطر لو لم يتم ترشيدها وتوجيهها </w:t>
      </w:r>
      <w:r w:rsidRPr="00A459C4">
        <w:rPr>
          <w:rFonts w:ascii="Simplified Arabic" w:hAnsi="Simplified Arabic" w:cs="Simplified Arabic" w:hint="cs"/>
          <w:sz w:val="28"/>
          <w:szCs w:val="28"/>
          <w:rtl/>
        </w:rPr>
        <w:t xml:space="preserve">علي </w:t>
      </w:r>
      <w:r>
        <w:rPr>
          <w:rFonts w:ascii="Simplified Arabic" w:hAnsi="Simplified Arabic" w:cs="Simplified Arabic"/>
          <w:sz w:val="28"/>
          <w:szCs w:val="28"/>
          <w:rtl/>
        </w:rPr>
        <w:t>الوجهة الصحيحة, فعل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الرغم من كون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ختلاف ظاهرة إيج</w:t>
      </w:r>
      <w:r>
        <w:rPr>
          <w:rFonts w:ascii="Simplified Arabic" w:hAnsi="Simplified Arabic" w:cs="Simplified Arabic"/>
          <w:sz w:val="28"/>
          <w:szCs w:val="28"/>
          <w:rtl/>
        </w:rPr>
        <w:t xml:space="preserve">ابية حين يكون </w:t>
      </w:r>
      <w:r>
        <w:rPr>
          <w:rFonts w:ascii="Simplified Arabic" w:hAnsi="Simplified Arabic" w:cs="Simplified Arabic" w:hint="cs"/>
          <w:sz w:val="28"/>
          <w:szCs w:val="28"/>
          <w:rtl/>
        </w:rPr>
        <w:t>ا</w:t>
      </w:r>
      <w:r>
        <w:rPr>
          <w:rFonts w:ascii="Simplified Arabic" w:hAnsi="Simplified Arabic" w:cs="Simplified Arabic"/>
          <w:sz w:val="28"/>
          <w:szCs w:val="28"/>
          <w:rtl/>
        </w:rPr>
        <w:t xml:space="preserve">ختلاف تنوع  إلا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نه </w:t>
      </w:r>
      <w:r>
        <w:rPr>
          <w:rFonts w:ascii="Simplified Arabic" w:hAnsi="Simplified Arabic" w:cs="Simplified Arabic"/>
          <w:sz w:val="28"/>
          <w:szCs w:val="28"/>
          <w:rtl/>
        </w:rPr>
        <w:t xml:space="preserve">يصبح ظاهرة سلبية حين يكون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ختلاف تضاد وصراع </w:t>
      </w:r>
      <w:r w:rsidRPr="00A459C4">
        <w:rPr>
          <w:rFonts w:ascii="Simplified Arabic" w:hAnsi="Simplified Arabic" w:cs="Simplified Arabic" w:hint="cs"/>
          <w:sz w:val="28"/>
          <w:szCs w:val="28"/>
          <w:rtl/>
        </w:rPr>
        <w:t>.</w:t>
      </w:r>
    </w:p>
    <w:p w:rsidR="006C51B6" w:rsidRPr="00E15865" w:rsidRDefault="006C51B6" w:rsidP="006C51B6">
      <w:pPr>
        <w:spacing w:line="360" w:lineRule="auto"/>
        <w:jc w:val="both"/>
        <w:rPr>
          <w:rFonts w:ascii="Simplified Arabic" w:hAnsi="Simplified Arabic" w:cs="Simplified Arabic"/>
          <w:b/>
          <w:bCs/>
          <w:sz w:val="28"/>
          <w:szCs w:val="28"/>
          <w:rtl/>
        </w:rPr>
      </w:pPr>
      <w:r w:rsidRPr="00E15865">
        <w:rPr>
          <w:rFonts w:ascii="Simplified Arabic" w:hAnsi="Simplified Arabic" w:cs="Simplified Arabic"/>
          <w:b/>
          <w:bCs/>
          <w:sz w:val="28"/>
          <w:szCs w:val="28"/>
          <w:rtl/>
        </w:rPr>
        <w:t>الشك والتخوين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 xml:space="preserve">ويضيف (علي معوض,2014م,ص20) </w:t>
      </w:r>
      <w:r w:rsidRPr="00A459C4">
        <w:rPr>
          <w:rFonts w:ascii="Simplified Arabic" w:hAnsi="Simplified Arabic" w:cs="Simplified Arabic"/>
          <w:sz w:val="28"/>
          <w:szCs w:val="28"/>
          <w:rtl/>
        </w:rPr>
        <w:t>وقد بدأ هذا مركزا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حول رموز النظام السابق لما </w:t>
      </w:r>
      <w:r>
        <w:rPr>
          <w:rFonts w:ascii="Simplified Arabic" w:hAnsi="Simplified Arabic" w:cs="Simplified Arabic"/>
          <w:sz w:val="28"/>
          <w:szCs w:val="28"/>
          <w:rtl/>
        </w:rPr>
        <w:t>ارتكبوه من أعمال فساد وإفساد عل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مدى سنوات طويلة, </w:t>
      </w:r>
      <w:r>
        <w:rPr>
          <w:rFonts w:ascii="Simplified Arabic" w:hAnsi="Simplified Arabic" w:cs="Simplified Arabic" w:hint="cs"/>
          <w:sz w:val="28"/>
          <w:szCs w:val="28"/>
          <w:rtl/>
        </w:rPr>
        <w:t>إ</w:t>
      </w:r>
      <w:r>
        <w:rPr>
          <w:rFonts w:ascii="Simplified Arabic" w:hAnsi="Simplified Arabic" w:cs="Simplified Arabic"/>
          <w:sz w:val="28"/>
          <w:szCs w:val="28"/>
          <w:rtl/>
        </w:rPr>
        <w:t xml:space="preserve">لا </w:t>
      </w:r>
      <w:r>
        <w:rPr>
          <w:rFonts w:ascii="Simplified Arabic" w:hAnsi="Simplified Arabic" w:cs="Simplified Arabic" w:hint="cs"/>
          <w:sz w:val="28"/>
          <w:szCs w:val="28"/>
          <w:rtl/>
        </w:rPr>
        <w:t>أ</w:t>
      </w:r>
      <w:r>
        <w:rPr>
          <w:rFonts w:ascii="Simplified Arabic" w:hAnsi="Simplified Arabic" w:cs="Simplified Arabic"/>
          <w:sz w:val="28"/>
          <w:szCs w:val="28"/>
          <w:rtl/>
        </w:rPr>
        <w:t>ن ال</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مر </w:t>
      </w:r>
      <w:r>
        <w:rPr>
          <w:rFonts w:ascii="Simplified Arabic" w:hAnsi="Simplified Arabic" w:cs="Simplified Arabic" w:hint="cs"/>
          <w:sz w:val="28"/>
          <w:szCs w:val="28"/>
          <w:rtl/>
        </w:rPr>
        <w:t>الآن أ</w:t>
      </w:r>
      <w:r w:rsidRPr="00A459C4">
        <w:rPr>
          <w:rFonts w:ascii="Simplified Arabic" w:hAnsi="Simplified Arabic" w:cs="Simplified Arabic"/>
          <w:sz w:val="28"/>
          <w:szCs w:val="28"/>
          <w:rtl/>
        </w:rPr>
        <w:t xml:space="preserve">صبح يتجاوز هذه الدائرة </w:t>
      </w:r>
      <w:r w:rsidRPr="00A459C4">
        <w:rPr>
          <w:rFonts w:ascii="Simplified Arabic" w:hAnsi="Simplified Arabic" w:cs="Simplified Arabic" w:hint="cs"/>
          <w:sz w:val="28"/>
          <w:szCs w:val="28"/>
          <w:rtl/>
        </w:rPr>
        <w:t>و</w:t>
      </w:r>
      <w:r w:rsidRPr="00A459C4">
        <w:rPr>
          <w:rFonts w:ascii="Simplified Arabic" w:hAnsi="Simplified Arabic" w:cs="Simplified Arabic"/>
          <w:sz w:val="28"/>
          <w:szCs w:val="28"/>
          <w:rtl/>
        </w:rPr>
        <w:t>يتسع يوما بعد يوم ويشمل كل من بين</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وبي</w:t>
      </w:r>
      <w:r>
        <w:rPr>
          <w:rFonts w:ascii="Simplified Arabic" w:hAnsi="Simplified Arabic" w:cs="Simplified Arabic"/>
          <w:sz w:val="28"/>
          <w:szCs w:val="28"/>
          <w:rtl/>
        </w:rPr>
        <w:t xml:space="preserve">نه خصومة شخصية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و اختلاف في الرؤية , ومن هنا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صبح كل شخص معرضا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للتشكيك في وطنيته وانتمائه</w:t>
      </w:r>
      <w:r w:rsidRPr="00A459C4">
        <w:rPr>
          <w:rFonts w:ascii="Simplified Arabic" w:hAnsi="Simplified Arabic" w:cs="Simplified Arabic"/>
          <w:sz w:val="28"/>
          <w:szCs w:val="28"/>
          <w:rtl/>
        </w:rPr>
        <w:t>,  ولا يعدم أحد تسجيلا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صوتيا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أو مرئيا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يثبت به أن شخصا بعينه كان معاد</w:t>
      </w:r>
      <w:r>
        <w:rPr>
          <w:rFonts w:ascii="Simplified Arabic" w:hAnsi="Simplified Arabic" w:cs="Simplified Arabic"/>
          <w:sz w:val="28"/>
          <w:szCs w:val="28"/>
          <w:rtl/>
        </w:rPr>
        <w:t>يا للثورة أو كان من رموز الفساد</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أ</w:t>
      </w:r>
      <w:r w:rsidRPr="00A459C4">
        <w:rPr>
          <w:rFonts w:ascii="Simplified Arabic" w:hAnsi="Simplified Arabic" w:cs="Simplified Arabic"/>
          <w:sz w:val="28"/>
          <w:szCs w:val="28"/>
          <w:rtl/>
        </w:rPr>
        <w:t xml:space="preserve">و هو ينتمي </w:t>
      </w:r>
      <w:r>
        <w:rPr>
          <w:rFonts w:ascii="Simplified Arabic" w:hAnsi="Simplified Arabic" w:cs="Simplified Arabic" w:hint="cs"/>
          <w:sz w:val="28"/>
          <w:szCs w:val="28"/>
          <w:rtl/>
        </w:rPr>
        <w:t>إ</w:t>
      </w:r>
      <w:r w:rsidRPr="00A459C4">
        <w:rPr>
          <w:rFonts w:ascii="Simplified Arabic" w:hAnsi="Simplified Arabic" w:cs="Simplified Arabic"/>
          <w:sz w:val="28"/>
          <w:szCs w:val="28"/>
          <w:rtl/>
        </w:rPr>
        <w:t>لى فلول الحزب الوطني , أو كان  متعاونا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مع جهاز أمن </w:t>
      </w:r>
      <w:r>
        <w:rPr>
          <w:rFonts w:ascii="Simplified Arabic" w:hAnsi="Simplified Arabic" w:cs="Simplified Arabic"/>
          <w:sz w:val="28"/>
          <w:szCs w:val="28"/>
          <w:rtl/>
        </w:rPr>
        <w:t>الدولة</w:t>
      </w:r>
      <w:r w:rsidRPr="00A459C4">
        <w:rPr>
          <w:rFonts w:ascii="Simplified Arabic" w:hAnsi="Simplified Arabic" w:cs="Simplified Arabic"/>
          <w:sz w:val="28"/>
          <w:szCs w:val="28"/>
          <w:rtl/>
        </w:rPr>
        <w:t xml:space="preserve">, أو كان </w:t>
      </w:r>
      <w:r>
        <w:rPr>
          <w:rFonts w:ascii="Simplified Arabic" w:hAnsi="Simplified Arabic" w:cs="Simplified Arabic" w:hint="cs"/>
          <w:sz w:val="28"/>
          <w:szCs w:val="28"/>
          <w:rtl/>
        </w:rPr>
        <w:t xml:space="preserve">قد </w:t>
      </w:r>
      <w:r w:rsidRPr="00A459C4">
        <w:rPr>
          <w:rFonts w:ascii="Simplified Arabic" w:hAnsi="Simplified Arabic" w:cs="Simplified Arabic" w:hint="cs"/>
          <w:sz w:val="28"/>
          <w:szCs w:val="28"/>
          <w:rtl/>
        </w:rPr>
        <w:t>ي</w:t>
      </w:r>
      <w:r w:rsidRPr="00A459C4">
        <w:rPr>
          <w:rFonts w:ascii="Simplified Arabic" w:hAnsi="Simplified Arabic" w:cs="Simplified Arabic"/>
          <w:sz w:val="28"/>
          <w:szCs w:val="28"/>
          <w:rtl/>
        </w:rPr>
        <w:t>ربح من الفساد .</w:t>
      </w:r>
    </w:p>
    <w:p w:rsidR="006C51B6" w:rsidRPr="00BF735A" w:rsidRDefault="006C51B6" w:rsidP="006C51B6">
      <w:pPr>
        <w:spacing w:line="360" w:lineRule="auto"/>
        <w:jc w:val="both"/>
        <w:rPr>
          <w:rFonts w:ascii="Simplified Arabic" w:hAnsi="Simplified Arabic" w:cs="Simplified Arabic"/>
          <w:b/>
          <w:bCs/>
          <w:sz w:val="28"/>
          <w:szCs w:val="28"/>
          <w:rtl/>
        </w:rPr>
      </w:pPr>
      <w:r w:rsidRPr="00BF735A">
        <w:rPr>
          <w:rFonts w:ascii="Simplified Arabic" w:hAnsi="Simplified Arabic" w:cs="Simplified Arabic"/>
          <w:b/>
          <w:bCs/>
          <w:sz w:val="28"/>
          <w:szCs w:val="28"/>
          <w:rtl/>
        </w:rPr>
        <w:t>ضعف التربية السياسية</w:t>
      </w:r>
      <w:r w:rsidRPr="00BF735A">
        <w:rPr>
          <w:rFonts w:ascii="Simplified Arabic" w:hAnsi="Simplified Arabic" w:cs="Simplified Arabic" w:hint="cs"/>
          <w:b/>
          <w:bCs/>
          <w:sz w:val="28"/>
          <w:szCs w:val="28"/>
          <w:rtl/>
        </w:rPr>
        <w:t>:</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تعو</w:t>
      </w:r>
      <w:r>
        <w:rPr>
          <w:rFonts w:ascii="Simplified Arabic" w:hAnsi="Simplified Arabic" w:cs="Simplified Arabic" w:hint="cs"/>
          <w:sz w:val="28"/>
          <w:szCs w:val="28"/>
          <w:rtl/>
        </w:rPr>
        <w:t>ّ</w:t>
      </w:r>
      <w:r w:rsidRPr="00A459C4">
        <w:rPr>
          <w:rFonts w:ascii="Simplified Arabic" w:hAnsi="Simplified Arabic" w:cs="Simplified Arabic"/>
          <w:sz w:val="28"/>
          <w:szCs w:val="28"/>
          <w:rtl/>
        </w:rPr>
        <w:t>د الناس لعقود طويلة أنهم مهمشون , وأن السياسة يختص بها قلة من الناس في قمة السلطة و</w:t>
      </w:r>
      <w:r w:rsidRPr="00A459C4">
        <w:rPr>
          <w:rFonts w:ascii="Simplified Arabic" w:hAnsi="Simplified Arabic" w:cs="Simplified Arabic" w:hint="cs"/>
          <w:sz w:val="28"/>
          <w:szCs w:val="28"/>
          <w:rtl/>
        </w:rPr>
        <w:t>عل</w:t>
      </w:r>
      <w:r>
        <w:rPr>
          <w:rFonts w:ascii="Simplified Arabic" w:hAnsi="Simplified Arabic" w:cs="Simplified Arabic"/>
          <w:sz w:val="28"/>
          <w:szCs w:val="28"/>
          <w:rtl/>
        </w:rPr>
        <w:t>ى رؤوس الأحزاب</w:t>
      </w:r>
      <w:r w:rsidRPr="00A459C4">
        <w:rPr>
          <w:rFonts w:ascii="Simplified Arabic" w:hAnsi="Simplified Arabic" w:cs="Simplified Arabic"/>
          <w:sz w:val="28"/>
          <w:szCs w:val="28"/>
          <w:rtl/>
        </w:rPr>
        <w:t>, وأن السياسة هي نشاط نخبوي بالضرورة , وأن ممارستها دائما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محفوفة بالمخاطر</w:t>
      </w:r>
      <w:r w:rsidRPr="00A459C4">
        <w:rPr>
          <w:rFonts w:ascii="Simplified Arabic" w:hAnsi="Simplified Arabic" w:cs="Simplified Arabic"/>
          <w:sz w:val="28"/>
          <w:szCs w:val="28"/>
          <w:rtl/>
        </w:rPr>
        <w:t xml:space="preserve">, وأن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شكلية و</w:t>
      </w:r>
      <w:r>
        <w:rPr>
          <w:rFonts w:ascii="Simplified Arabic" w:hAnsi="Simplified Arabic" w:cs="Simplified Arabic"/>
          <w:sz w:val="28"/>
          <w:szCs w:val="28"/>
          <w:rtl/>
        </w:rPr>
        <w:t xml:space="preserve">يتم </w:t>
      </w:r>
      <w:r>
        <w:rPr>
          <w:rFonts w:ascii="Simplified Arabic" w:hAnsi="Simplified Arabic" w:cs="Simplified Arabic"/>
          <w:sz w:val="28"/>
          <w:szCs w:val="28"/>
          <w:rtl/>
        </w:rPr>
        <w:lastRenderedPageBreak/>
        <w:t>تزويرها</w:t>
      </w:r>
      <w:r w:rsidRPr="00A459C4">
        <w:rPr>
          <w:rFonts w:ascii="Simplified Arabic" w:hAnsi="Simplified Arabic" w:cs="Simplified Arabic"/>
          <w:sz w:val="28"/>
          <w:szCs w:val="28"/>
          <w:rtl/>
        </w:rPr>
        <w:t>, وأن إر</w:t>
      </w:r>
      <w:r>
        <w:rPr>
          <w:rFonts w:ascii="Simplified Arabic" w:hAnsi="Simplified Arabic" w:cs="Simplified Arabic"/>
          <w:sz w:val="28"/>
          <w:szCs w:val="28"/>
          <w:rtl/>
        </w:rPr>
        <w:t>ادة الشعب لا وجود لها ولا تأثير</w:t>
      </w:r>
      <w:r>
        <w:rPr>
          <w:rFonts w:ascii="Simplified Arabic" w:hAnsi="Simplified Arabic" w:cs="Simplified Arabic" w:hint="cs"/>
          <w:sz w:val="28"/>
          <w:szCs w:val="28"/>
          <w:rtl/>
        </w:rPr>
        <w:t xml:space="preserve"> لهما</w:t>
      </w:r>
      <w:r w:rsidRPr="00A459C4">
        <w:rPr>
          <w:rFonts w:ascii="Simplified Arabic" w:hAnsi="Simplified Arabic" w:cs="Simplified Arabic"/>
          <w:sz w:val="28"/>
          <w:szCs w:val="28"/>
          <w:rtl/>
        </w:rPr>
        <w:t>, لذلك حين تغيرت الأحوال ظهرت الضرورة للكثير من التربية السياسية التي تعلي من إ</w:t>
      </w:r>
      <w:r w:rsidRPr="00A459C4">
        <w:rPr>
          <w:rFonts w:ascii="Simplified Arabic" w:hAnsi="Simplified Arabic" w:cs="Simplified Arabic" w:hint="cs"/>
          <w:sz w:val="28"/>
          <w:szCs w:val="28"/>
          <w:rtl/>
        </w:rPr>
        <w:t>ر</w:t>
      </w:r>
      <w:r w:rsidRPr="00A459C4">
        <w:rPr>
          <w:rFonts w:ascii="Simplified Arabic" w:hAnsi="Simplified Arabic" w:cs="Simplified Arabic"/>
          <w:sz w:val="28"/>
          <w:szCs w:val="28"/>
          <w:rtl/>
        </w:rPr>
        <w:t>ا</w:t>
      </w:r>
      <w:r w:rsidRPr="00A459C4">
        <w:rPr>
          <w:rFonts w:ascii="Simplified Arabic" w:hAnsi="Simplified Arabic" w:cs="Simplified Arabic" w:hint="cs"/>
          <w:sz w:val="28"/>
          <w:szCs w:val="28"/>
          <w:rtl/>
        </w:rPr>
        <w:t>د</w:t>
      </w:r>
      <w:r w:rsidRPr="00A459C4">
        <w:rPr>
          <w:rFonts w:ascii="Simplified Arabic" w:hAnsi="Simplified Arabic" w:cs="Simplified Arabic"/>
          <w:sz w:val="28"/>
          <w:szCs w:val="28"/>
          <w:rtl/>
        </w:rPr>
        <w:t xml:space="preserve">ة الشعب  وتجعل صندوق </w:t>
      </w:r>
      <w:r>
        <w:rPr>
          <w:rFonts w:ascii="Simplified Arabic" w:hAnsi="Simplified Arabic" w:cs="Simplified Arabic"/>
          <w:sz w:val="28"/>
          <w:szCs w:val="28"/>
          <w:rtl/>
        </w:rPr>
        <w:t xml:space="preserve">الانتخابات </w:t>
      </w:r>
      <w:r w:rsidRPr="00A459C4">
        <w:rPr>
          <w:rFonts w:ascii="Simplified Arabic" w:hAnsi="Simplified Arabic" w:cs="Simplified Arabic"/>
          <w:sz w:val="28"/>
          <w:szCs w:val="28"/>
          <w:rtl/>
        </w:rPr>
        <w:t>هو الوسيلة المقبولة للتغيير , وتجعل الناس يعرفون كيف يقولون نعم أو 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في </w:t>
      </w:r>
      <w:r>
        <w:rPr>
          <w:rFonts w:ascii="Simplified Arabic" w:hAnsi="Simplified Arabic" w:cs="Simplified Arabic"/>
          <w:sz w:val="28"/>
          <w:szCs w:val="28"/>
          <w:rtl/>
        </w:rPr>
        <w:t xml:space="preserve">الانتخابات </w:t>
      </w:r>
      <w:r w:rsidRPr="00A459C4">
        <w:rPr>
          <w:rFonts w:ascii="Simplified Arabic" w:hAnsi="Simplified Arabic" w:cs="Simplified Arabic" w:hint="cs"/>
          <w:sz w:val="28"/>
          <w:szCs w:val="28"/>
          <w:rtl/>
        </w:rPr>
        <w:t xml:space="preserve">والاستفتاءات المختلفة وأن لا يقعوا تحت تأثير الاستهواء والاستلاب وأن </w:t>
      </w:r>
      <w:r w:rsidRPr="00A459C4">
        <w:rPr>
          <w:rFonts w:ascii="Simplified Arabic" w:hAnsi="Simplified Arabic" w:cs="Simplified Arabic"/>
          <w:sz w:val="28"/>
          <w:szCs w:val="28"/>
          <w:rtl/>
        </w:rPr>
        <w:t xml:space="preserve">يكون لديهم عقل نقدي </w:t>
      </w:r>
      <w:r>
        <w:rPr>
          <w:rFonts w:ascii="Simplified Arabic" w:hAnsi="Simplified Arabic" w:cs="Simplified Arabic"/>
          <w:sz w:val="28"/>
          <w:szCs w:val="28"/>
          <w:rtl/>
        </w:rPr>
        <w:t>يزن الاشخاص والبرامج الانتخابية</w:t>
      </w:r>
      <w:r w:rsidRPr="00A459C4">
        <w:rPr>
          <w:rFonts w:ascii="Simplified Arabic" w:hAnsi="Simplified Arabic" w:cs="Simplified Arabic"/>
          <w:sz w:val="28"/>
          <w:szCs w:val="28"/>
          <w:rtl/>
        </w:rPr>
        <w:t>, ويعرف معاني الحرية والعدل والمساواة والمواطنة والديم</w:t>
      </w:r>
      <w:r w:rsidRPr="00A459C4">
        <w:rPr>
          <w:rFonts w:ascii="Simplified Arabic" w:hAnsi="Simplified Arabic" w:cs="Simplified Arabic" w:hint="cs"/>
          <w:sz w:val="28"/>
          <w:szCs w:val="28"/>
          <w:rtl/>
        </w:rPr>
        <w:t>ق</w:t>
      </w:r>
      <w:r>
        <w:rPr>
          <w:rFonts w:ascii="Simplified Arabic" w:hAnsi="Simplified Arabic" w:cs="Simplified Arabic"/>
          <w:sz w:val="28"/>
          <w:szCs w:val="28"/>
          <w:rtl/>
        </w:rPr>
        <w:t>راطية</w:t>
      </w:r>
      <w:r w:rsidRPr="00A459C4">
        <w:rPr>
          <w:rFonts w:ascii="Simplified Arabic" w:hAnsi="Simplified Arabic" w:cs="Simplified Arabic"/>
          <w:sz w:val="28"/>
          <w:szCs w:val="28"/>
          <w:rtl/>
        </w:rPr>
        <w:t>.</w:t>
      </w:r>
    </w:p>
    <w:p w:rsidR="006C51B6" w:rsidRPr="00EF22C2" w:rsidRDefault="006C51B6" w:rsidP="006C51B6">
      <w:pPr>
        <w:spacing w:line="360" w:lineRule="auto"/>
        <w:jc w:val="both"/>
        <w:rPr>
          <w:rFonts w:ascii="Simplified Arabic" w:hAnsi="Simplified Arabic" w:cs="Simplified Arabic"/>
          <w:sz w:val="28"/>
          <w:szCs w:val="28"/>
          <w:rtl/>
        </w:rPr>
      </w:pPr>
      <w:r w:rsidRPr="00EF22C2">
        <w:rPr>
          <w:rFonts w:ascii="Simplified Arabic" w:hAnsi="Simplified Arabic" w:cs="Simplified Arabic"/>
          <w:b/>
          <w:bCs/>
          <w:sz w:val="28"/>
          <w:szCs w:val="28"/>
          <w:rtl/>
        </w:rPr>
        <w:t>العلاقة بالسلطة</w:t>
      </w:r>
      <w:r>
        <w:rPr>
          <w:rFonts w:ascii="Simplified Arabic" w:hAnsi="Simplified Arabic" w:cs="Simplified Arabic" w:hint="cs"/>
          <w:sz w:val="28"/>
          <w:szCs w:val="28"/>
          <w:rtl/>
        </w:rPr>
        <w:t>:</w:t>
      </w:r>
      <w:r w:rsidRPr="00EF22C2">
        <w:rPr>
          <w:rFonts w:ascii="Simplified Arabic" w:hAnsi="Simplified Arabic" w:cs="Simplified Arabic"/>
          <w:sz w:val="28"/>
          <w:szCs w:val="28"/>
          <w:rtl/>
        </w:rPr>
        <w:t xml:space="preserve">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ق</w:t>
      </w:r>
      <w:r>
        <w:rPr>
          <w:rFonts w:ascii="Simplified Arabic" w:hAnsi="Simplified Arabic" w:cs="Simplified Arabic"/>
          <w:sz w:val="28"/>
          <w:szCs w:val="28"/>
          <w:rtl/>
        </w:rPr>
        <w:t>بل الثورة كانت العلاقة قائمة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ما تم</w:t>
      </w:r>
      <w:r>
        <w:rPr>
          <w:rFonts w:ascii="Simplified Arabic" w:hAnsi="Simplified Arabic" w:cs="Simplified Arabic" w:hint="cs"/>
          <w:sz w:val="28"/>
          <w:szCs w:val="28"/>
          <w:rtl/>
        </w:rPr>
        <w:t>ُ</w:t>
      </w:r>
      <w:r>
        <w:rPr>
          <w:rFonts w:ascii="Simplified Arabic" w:hAnsi="Simplified Arabic" w:cs="Simplified Arabic"/>
          <w:sz w:val="28"/>
          <w:szCs w:val="28"/>
          <w:rtl/>
        </w:rPr>
        <w:t>ن به السلطة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الشعب </w:t>
      </w:r>
      <w:r>
        <w:rPr>
          <w:rFonts w:ascii="Simplified Arabic" w:hAnsi="Simplified Arabic" w:cs="Simplified Arabic"/>
          <w:sz w:val="28"/>
          <w:szCs w:val="28"/>
          <w:rtl/>
        </w:rPr>
        <w:t>من إصلاحات</w:t>
      </w:r>
      <w:r w:rsidRPr="00A459C4">
        <w:rPr>
          <w:rFonts w:ascii="Simplified Arabic" w:hAnsi="Simplified Arabic" w:cs="Simplified Arabic"/>
          <w:sz w:val="28"/>
          <w:szCs w:val="28"/>
          <w:rtl/>
        </w:rPr>
        <w:t xml:space="preserve">, فكانت النتيجة بعد المواطن عن </w:t>
      </w:r>
      <w:r w:rsidRPr="00A459C4">
        <w:rPr>
          <w:rFonts w:ascii="Simplified Arabic" w:hAnsi="Simplified Arabic" w:cs="Simplified Arabic" w:hint="cs"/>
          <w:sz w:val="28"/>
          <w:szCs w:val="28"/>
          <w:rtl/>
        </w:rPr>
        <w:t>ال</w:t>
      </w:r>
      <w:r w:rsidRPr="00A459C4">
        <w:rPr>
          <w:rFonts w:ascii="Simplified Arabic" w:hAnsi="Simplified Arabic" w:cs="Simplified Arabic"/>
          <w:sz w:val="28"/>
          <w:szCs w:val="28"/>
          <w:rtl/>
        </w:rPr>
        <w:t>ممار</w:t>
      </w:r>
      <w:r>
        <w:rPr>
          <w:rFonts w:ascii="Simplified Arabic" w:hAnsi="Simplified Arabic" w:cs="Simplified Arabic"/>
          <w:sz w:val="28"/>
          <w:szCs w:val="28"/>
          <w:rtl/>
        </w:rPr>
        <w:t>سة أو المشاركة في العمل السياسي</w:t>
      </w:r>
      <w:r w:rsidRPr="00A459C4">
        <w:rPr>
          <w:rFonts w:ascii="Simplified Arabic" w:hAnsi="Simplified Arabic" w:cs="Simplified Arabic"/>
          <w:sz w:val="28"/>
          <w:szCs w:val="28"/>
          <w:rtl/>
        </w:rPr>
        <w:t>, ولكن تشهد العلاق</w:t>
      </w:r>
      <w:r>
        <w:rPr>
          <w:rFonts w:ascii="Simplified Arabic" w:hAnsi="Simplified Arabic" w:cs="Simplified Arabic"/>
          <w:sz w:val="28"/>
          <w:szCs w:val="28"/>
          <w:rtl/>
        </w:rPr>
        <w:t>ة بالسلطة بعد الثورة بعض التناق</w:t>
      </w:r>
      <w:r>
        <w:rPr>
          <w:rFonts w:ascii="Simplified Arabic" w:hAnsi="Simplified Arabic" w:cs="Simplified Arabic" w:hint="cs"/>
          <w:sz w:val="28"/>
          <w:szCs w:val="28"/>
          <w:rtl/>
        </w:rPr>
        <w:t>ض</w:t>
      </w:r>
      <w:r w:rsidRPr="00A459C4">
        <w:rPr>
          <w:rFonts w:ascii="Simplified Arabic" w:hAnsi="Simplified Arabic" w:cs="Simplified Arabic"/>
          <w:sz w:val="28"/>
          <w:szCs w:val="28"/>
          <w:rtl/>
        </w:rPr>
        <w:t>ات المنطقية</w:t>
      </w:r>
      <w:r>
        <w:rPr>
          <w:rFonts w:ascii="Simplified Arabic" w:hAnsi="Simplified Arabic" w:cs="Simplified Arabic"/>
          <w:sz w:val="28"/>
          <w:szCs w:val="28"/>
          <w:rtl/>
        </w:rPr>
        <w:t xml:space="preserve"> والوجدانية , فالناس يشعرون بال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متنان  الشديد للجيش الذي </w:t>
      </w:r>
      <w:r>
        <w:rPr>
          <w:rFonts w:ascii="Simplified Arabic" w:hAnsi="Simplified Arabic" w:cs="Simplified Arabic"/>
          <w:sz w:val="28"/>
          <w:szCs w:val="28"/>
          <w:rtl/>
        </w:rPr>
        <w:t>حمى ثورتهم وأمن وجودهم وحافظ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أرواحهم و</w:t>
      </w:r>
      <w:r>
        <w:rPr>
          <w:rFonts w:ascii="Simplified Arabic" w:hAnsi="Simplified Arabic" w:cs="Simplified Arabic"/>
          <w:sz w:val="28"/>
          <w:szCs w:val="28"/>
          <w:rtl/>
        </w:rPr>
        <w:t>دمائهم في وقت كانت ت</w:t>
      </w:r>
      <w:r w:rsidRPr="00A459C4">
        <w:rPr>
          <w:rFonts w:ascii="Simplified Arabic" w:hAnsi="Simplified Arabic" w:cs="Simplified Arabic"/>
          <w:sz w:val="28"/>
          <w:szCs w:val="28"/>
          <w:rtl/>
        </w:rPr>
        <w:t>هددهم مخاطر جمة خاصة وأن الشرطة أخذت</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موقفا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معاديا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و متخاذلا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وأحيانا</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متآمرا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ومع هذا الشعور الرائع تجاه الجيش نجد بعض المشاعر</w:t>
      </w:r>
      <w:r w:rsidRPr="00A459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الأخرى التي ربما تستعجل الخطوات</w:t>
      </w:r>
      <w:r w:rsidRPr="00A459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وتجعل تحقيق الأهداف</w:t>
      </w:r>
      <w:r>
        <w:rPr>
          <w:rFonts w:ascii="Simplified Arabic" w:hAnsi="Simplified Arabic" w:cs="Simplified Arabic" w:hint="cs"/>
          <w:sz w:val="28"/>
          <w:szCs w:val="28"/>
          <w:rtl/>
        </w:rPr>
        <w:t xml:space="preserve"> ومحاسبة المخطئين والفاسدين من أركان النظام السابق</w:t>
      </w:r>
      <w:r w:rsidRPr="00A459C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وقد ا</w:t>
      </w:r>
      <w:r w:rsidRPr="00A459C4">
        <w:rPr>
          <w:rFonts w:ascii="Simplified Arabic" w:hAnsi="Simplified Arabic" w:cs="Simplified Arabic" w:hint="cs"/>
          <w:sz w:val="28"/>
          <w:szCs w:val="28"/>
          <w:rtl/>
        </w:rPr>
        <w:t>نطلقت بعض الأصو</w:t>
      </w:r>
      <w:r>
        <w:rPr>
          <w:rFonts w:ascii="Simplified Arabic" w:hAnsi="Simplified Arabic" w:cs="Simplified Arabic" w:hint="cs"/>
          <w:sz w:val="28"/>
          <w:szCs w:val="28"/>
          <w:rtl/>
        </w:rPr>
        <w:t>ات إلى</w:t>
      </w:r>
      <w:r w:rsidRPr="00A459C4">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هو أب</w:t>
      </w:r>
      <w:r>
        <w:rPr>
          <w:rFonts w:ascii="Simplified Arabic" w:hAnsi="Simplified Arabic" w:cs="Simplified Arabic" w:hint="cs"/>
          <w:sz w:val="28"/>
          <w:szCs w:val="28"/>
          <w:rtl/>
        </w:rPr>
        <w:t>عد من استعجال الخطوات والبعض الآخر يطالب بتسليم السلطة إلى</w:t>
      </w:r>
      <w:r w:rsidRPr="00A459C4">
        <w:rPr>
          <w:rFonts w:ascii="Simplified Arabic" w:hAnsi="Simplified Arabic" w:cs="Simplified Arabic" w:hint="cs"/>
          <w:sz w:val="28"/>
          <w:szCs w:val="28"/>
          <w:rtl/>
        </w:rPr>
        <w:t xml:space="preserve"> هيئة مدنية لتجنب دخول الجيش في مجادلات وصراعات الحياة السياسية اليومية ولكي يبقي الجيش في منزلته الرفيعة درعا</w:t>
      </w:r>
      <w:r>
        <w:rPr>
          <w:rFonts w:ascii="Simplified Arabic" w:hAnsi="Simplified Arabic" w:cs="Simplified Arabic" w:hint="cs"/>
          <w:sz w:val="28"/>
          <w:szCs w:val="28"/>
          <w:rtl/>
        </w:rPr>
        <w:t>ً للوطن</w:t>
      </w:r>
      <w:r w:rsidRPr="00A459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ه</w:t>
      </w:r>
      <w:r w:rsidRPr="00A459C4">
        <w:rPr>
          <w:rFonts w:ascii="Simplified Arabic" w:hAnsi="Simplified Arabic" w:cs="Simplified Arabic" w:hint="eastAsia"/>
          <w:sz w:val="28"/>
          <w:szCs w:val="28"/>
          <w:rtl/>
        </w:rPr>
        <w:t>ذ</w:t>
      </w:r>
      <w:r w:rsidRPr="00A459C4">
        <w:rPr>
          <w:rFonts w:ascii="Simplified Arabic" w:hAnsi="Simplified Arabic" w:cs="Simplified Arabic" w:hint="cs"/>
          <w:sz w:val="28"/>
          <w:szCs w:val="28"/>
          <w:rtl/>
        </w:rPr>
        <w:t xml:space="preserve">ه التناقضات في العلاقة ظهرت </w:t>
      </w:r>
      <w:r>
        <w:rPr>
          <w:rFonts w:ascii="Simplified Arabic" w:hAnsi="Simplified Arabic" w:cs="Simplified Arabic" w:hint="cs"/>
          <w:sz w:val="28"/>
          <w:szCs w:val="28"/>
          <w:rtl/>
        </w:rPr>
        <w:t>بوضوح في الفترة الأخيرة وأدت إلى</w:t>
      </w:r>
      <w:r w:rsidRPr="00A459C4">
        <w:rPr>
          <w:rFonts w:ascii="Simplified Arabic" w:hAnsi="Simplified Arabic" w:cs="Simplified Arabic" w:hint="cs"/>
          <w:sz w:val="28"/>
          <w:szCs w:val="28"/>
          <w:rtl/>
        </w:rPr>
        <w:t xml:space="preserve"> ردود</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فعل متوترة أحيانا</w:t>
      </w:r>
      <w:r>
        <w:rPr>
          <w:rFonts w:ascii="Simplified Arabic" w:hAnsi="Simplified Arabic" w:cs="Simplified Arabic" w:hint="cs"/>
          <w:sz w:val="28"/>
          <w:szCs w:val="28"/>
          <w:rtl/>
        </w:rPr>
        <w:t>ً على</w:t>
      </w:r>
      <w:r w:rsidRPr="00A459C4">
        <w:rPr>
          <w:rFonts w:ascii="Simplified Arabic" w:hAnsi="Simplified Arabic" w:cs="Simplified Arabic" w:hint="cs"/>
          <w:sz w:val="28"/>
          <w:szCs w:val="28"/>
          <w:rtl/>
        </w:rPr>
        <w:t xml:space="preserve"> الجانبين خاصة فيما يتعلق بمسألة الد</w:t>
      </w:r>
      <w:r>
        <w:rPr>
          <w:rFonts w:ascii="Simplified Arabic" w:hAnsi="Simplified Arabic" w:cs="Simplified Arabic" w:hint="cs"/>
          <w:sz w:val="28"/>
          <w:szCs w:val="28"/>
          <w:rtl/>
        </w:rPr>
        <w:t>ستور ومحاسبة فلول النظام السابق</w:t>
      </w:r>
      <w:r w:rsidRPr="00A459C4">
        <w:rPr>
          <w:rFonts w:ascii="Simplified Arabic" w:hAnsi="Simplified Arabic" w:cs="Simplified Arabic"/>
          <w:sz w:val="28"/>
          <w:szCs w:val="28"/>
          <w:rtl/>
        </w:rPr>
        <w:t xml:space="preserve">. </w:t>
      </w:r>
    </w:p>
    <w:p w:rsidR="006C51B6" w:rsidRPr="00143397" w:rsidRDefault="006C51B6" w:rsidP="006C51B6">
      <w:pPr>
        <w:spacing w:line="360" w:lineRule="auto"/>
        <w:jc w:val="both"/>
        <w:rPr>
          <w:rFonts w:ascii="Simplified Arabic" w:hAnsi="Simplified Arabic" w:cs="Simplified Arabic"/>
          <w:b/>
          <w:bCs/>
          <w:sz w:val="28"/>
          <w:szCs w:val="28"/>
          <w:rtl/>
        </w:rPr>
      </w:pPr>
      <w:r w:rsidRPr="00143397">
        <w:rPr>
          <w:rFonts w:ascii="Simplified Arabic" w:hAnsi="Simplified Arabic" w:cs="Simplified Arabic"/>
          <w:b/>
          <w:bCs/>
          <w:sz w:val="28"/>
          <w:szCs w:val="28"/>
          <w:rtl/>
        </w:rPr>
        <w:t>الخاتمة:</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تعتبر الثورة المصرية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كثر انتشارا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وتأثيرا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في العالم العربي و ذلك لأهمية مصر ودور</w:t>
      </w:r>
      <w:r>
        <w:rPr>
          <w:rFonts w:ascii="Simplified Arabic" w:hAnsi="Simplified Arabic" w:cs="Simplified Arabic"/>
          <w:sz w:val="28"/>
          <w:szCs w:val="28"/>
          <w:rtl/>
        </w:rPr>
        <w:t>ها في حفظ وتوازن منطقة الشرق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وسط وتأثيرات التغييرات الحاصلة فيها</w:t>
      </w:r>
      <w:r w:rsidRPr="00A459C4">
        <w:rPr>
          <w:rFonts w:ascii="Simplified Arabic" w:hAnsi="Simplified Arabic" w:cs="Simplified Arabic" w:hint="cs"/>
          <w:sz w:val="28"/>
          <w:szCs w:val="28"/>
          <w:rtl/>
        </w:rPr>
        <w:t xml:space="preserve"> </w:t>
      </w:r>
      <w:r>
        <w:rPr>
          <w:rFonts w:ascii="Simplified Arabic" w:hAnsi="Simplified Arabic" w:cs="Simplified Arabic"/>
          <w:sz w:val="28"/>
          <w:szCs w:val="28"/>
          <w:rtl/>
        </w:rPr>
        <w:t>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w:t>
      </w:r>
      <w:r>
        <w:rPr>
          <w:rFonts w:ascii="Simplified Arabic" w:hAnsi="Simplified Arabic" w:cs="Simplified Arabic"/>
          <w:sz w:val="28"/>
          <w:szCs w:val="28"/>
          <w:rtl/>
        </w:rPr>
        <w:t>المستو</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العربي والاقليمي والدولي كذلك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فكانت نسبة تأثير كل عامل من عوامل التردي واضحا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جدا</w:t>
      </w:r>
      <w:r>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وهذه العوامل هي العوامل </w:t>
      </w:r>
      <w:r w:rsidRPr="00A459C4">
        <w:rPr>
          <w:rFonts w:ascii="Simplified Arabic" w:hAnsi="Simplified Arabic" w:cs="Simplified Arabic" w:hint="cs"/>
          <w:sz w:val="28"/>
          <w:szCs w:val="28"/>
          <w:rtl/>
        </w:rPr>
        <w:t xml:space="preserve">السياسية والاقتصادية </w:t>
      </w:r>
      <w:r>
        <w:rPr>
          <w:rFonts w:ascii="Simplified Arabic" w:hAnsi="Simplified Arabic" w:cs="Simplified Arabic"/>
          <w:sz w:val="28"/>
          <w:szCs w:val="28"/>
          <w:rtl/>
        </w:rPr>
        <w:t xml:space="preserve">والاجتماعية أي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العامل الاقتصادي ابتداء بالبطالة وتدني المستوي المعيشي وغيرها لم يكن الوحيد ولا العامل الحاسم في الثو</w:t>
      </w:r>
      <w:r>
        <w:rPr>
          <w:rFonts w:ascii="Simplified Arabic" w:hAnsi="Simplified Arabic" w:cs="Simplified Arabic"/>
          <w:sz w:val="28"/>
          <w:szCs w:val="28"/>
          <w:rtl/>
        </w:rPr>
        <w:t xml:space="preserve">رة المصرية بل هو </w:t>
      </w:r>
      <w:r>
        <w:rPr>
          <w:rFonts w:ascii="Simplified Arabic" w:hAnsi="Simplified Arabic" w:cs="Simplified Arabic" w:hint="cs"/>
          <w:sz w:val="28"/>
          <w:szCs w:val="28"/>
          <w:rtl/>
        </w:rPr>
        <w:t>أ</w:t>
      </w:r>
      <w:r>
        <w:rPr>
          <w:rFonts w:ascii="Simplified Arabic" w:hAnsi="Simplified Arabic" w:cs="Simplified Arabic"/>
          <w:sz w:val="28"/>
          <w:szCs w:val="28"/>
          <w:rtl/>
        </w:rPr>
        <w:t xml:space="preserve">حد العوامل, مما يعني </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ن الثورة لا</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يمكن حصرها في عامل واحد ب</w:t>
      </w:r>
      <w:r>
        <w:rPr>
          <w:rFonts w:ascii="Simplified Arabic" w:hAnsi="Simplified Arabic" w:cs="Simplified Arabic"/>
          <w:sz w:val="28"/>
          <w:szCs w:val="28"/>
          <w:rtl/>
        </w:rPr>
        <w:t>ل هي نتيجة لجملة من العوامل وال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سباب .</w:t>
      </w:r>
    </w:p>
    <w:p w:rsidR="006C51B6" w:rsidRPr="00A459C4"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t xml:space="preserve">وهنا لابد من التنويه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Pr>
          <w:rFonts w:ascii="Simplified Arabic" w:hAnsi="Simplified Arabic" w:cs="Simplified Arabic"/>
          <w:sz w:val="28"/>
          <w:szCs w:val="28"/>
          <w:rtl/>
        </w:rPr>
        <w:t>ن ال</w:t>
      </w:r>
      <w:r>
        <w:rPr>
          <w:rFonts w:ascii="Simplified Arabic" w:hAnsi="Simplified Arabic" w:cs="Simplified Arabic" w:hint="cs"/>
          <w:sz w:val="28"/>
          <w:szCs w:val="28"/>
          <w:rtl/>
        </w:rPr>
        <w:t>أ</w:t>
      </w:r>
      <w:r w:rsidRPr="00A459C4">
        <w:rPr>
          <w:rFonts w:ascii="Simplified Arabic" w:hAnsi="Simplified Arabic" w:cs="Simplified Arabic"/>
          <w:sz w:val="28"/>
          <w:szCs w:val="28"/>
          <w:rtl/>
        </w:rPr>
        <w:t xml:space="preserve">سباب والعوامل التي </w:t>
      </w:r>
      <w:r w:rsidRPr="00A459C4">
        <w:rPr>
          <w:rFonts w:ascii="Simplified Arabic" w:hAnsi="Simplified Arabic" w:cs="Simplified Arabic" w:hint="cs"/>
          <w:sz w:val="28"/>
          <w:szCs w:val="28"/>
          <w:rtl/>
        </w:rPr>
        <w:t>أدت</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الثورة لا</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تعني ولا يمكن تمثيلها بالضرورة بالنواة التي بدأت بالثورة والتي اشعلت شرارتها فالثور</w:t>
      </w:r>
      <w:r>
        <w:rPr>
          <w:rFonts w:ascii="Simplified Arabic" w:hAnsi="Simplified Arabic" w:cs="Simplified Arabic"/>
          <w:sz w:val="28"/>
          <w:szCs w:val="28"/>
          <w:rtl/>
        </w:rPr>
        <w:t>ة كانت حتمية نتيجة التردي في ال</w:t>
      </w:r>
      <w:r>
        <w:rPr>
          <w:rFonts w:ascii="Simplified Arabic" w:hAnsi="Simplified Arabic" w:cs="Simplified Arabic" w:hint="cs"/>
          <w:sz w:val="28"/>
          <w:szCs w:val="28"/>
          <w:rtl/>
        </w:rPr>
        <w:t>أ</w:t>
      </w:r>
      <w:r>
        <w:rPr>
          <w:rFonts w:ascii="Simplified Arabic" w:hAnsi="Simplified Arabic" w:cs="Simplified Arabic"/>
          <w:sz w:val="28"/>
          <w:szCs w:val="28"/>
          <w:rtl/>
        </w:rPr>
        <w:t>وضاع السياسية و</w:t>
      </w:r>
      <w:r w:rsidRPr="00A459C4">
        <w:rPr>
          <w:rFonts w:ascii="Simplified Arabic" w:hAnsi="Simplified Arabic" w:cs="Simplified Arabic"/>
          <w:sz w:val="28"/>
          <w:szCs w:val="28"/>
          <w:rtl/>
        </w:rPr>
        <w:t>الاجتماعية ولا</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تحتاج </w:t>
      </w:r>
      <w:r w:rsidRPr="00A459C4">
        <w:rPr>
          <w:rFonts w:ascii="Simplified Arabic" w:hAnsi="Simplified Arabic" w:cs="Simplified Arabic" w:hint="cs"/>
          <w:sz w:val="28"/>
          <w:szCs w:val="28"/>
          <w:rtl/>
        </w:rPr>
        <w:t>إلا</w:t>
      </w:r>
      <w:r w:rsidRPr="00A459C4">
        <w:rPr>
          <w:rFonts w:ascii="Simplified Arabic" w:hAnsi="Simplified Arabic" w:cs="Simplified Arabic"/>
          <w:sz w:val="28"/>
          <w:szCs w:val="28"/>
          <w:rtl/>
        </w:rPr>
        <w:t xml:space="preserve"> لشرارة </w:t>
      </w:r>
      <w:r w:rsidRPr="00A459C4">
        <w:rPr>
          <w:rFonts w:ascii="Simplified Arabic" w:hAnsi="Simplified Arabic" w:cs="Simplified Arabic" w:hint="cs"/>
          <w:sz w:val="28"/>
          <w:szCs w:val="28"/>
          <w:rtl/>
        </w:rPr>
        <w:t>للانفجار فكا</w:t>
      </w:r>
      <w:r w:rsidRPr="00A459C4">
        <w:rPr>
          <w:rFonts w:ascii="Simplified Arabic" w:hAnsi="Simplified Arabic" w:cs="Simplified Arabic" w:hint="eastAsia"/>
          <w:sz w:val="28"/>
          <w:szCs w:val="28"/>
          <w:rtl/>
        </w:rPr>
        <w:t>ن</w:t>
      </w:r>
      <w:r>
        <w:rPr>
          <w:rFonts w:ascii="Simplified Arabic" w:hAnsi="Simplified Arabic" w:cs="Simplified Arabic"/>
          <w:sz w:val="28"/>
          <w:szCs w:val="28"/>
          <w:rtl/>
        </w:rPr>
        <w:t xml:space="preserve"> تأثير هذه الثورة عل</w:t>
      </w:r>
      <w:r>
        <w:rPr>
          <w:rFonts w:ascii="Simplified Arabic" w:hAnsi="Simplified Arabic" w:cs="Simplified Arabic" w:hint="cs"/>
          <w:sz w:val="28"/>
          <w:szCs w:val="28"/>
          <w:rtl/>
        </w:rPr>
        <w:t>ى</w:t>
      </w:r>
      <w:r w:rsidRPr="00A459C4">
        <w:rPr>
          <w:rFonts w:ascii="Simplified Arabic" w:hAnsi="Simplified Arabic" w:cs="Simplified Arabic"/>
          <w:sz w:val="28"/>
          <w:szCs w:val="28"/>
          <w:rtl/>
        </w:rPr>
        <w:t xml:space="preserve"> مصر واضح</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 في كل المجالات .</w:t>
      </w:r>
    </w:p>
    <w:p w:rsidR="006C51B6" w:rsidRPr="0036509D" w:rsidRDefault="006C51B6" w:rsidP="006C51B6">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النتائج </w:t>
      </w:r>
    </w:p>
    <w:p w:rsidR="006C51B6" w:rsidRPr="00A459C4" w:rsidRDefault="006C51B6" w:rsidP="006C51B6">
      <w:pPr>
        <w:spacing w:line="360" w:lineRule="auto"/>
        <w:rPr>
          <w:rFonts w:ascii="Simplified Arabic" w:hAnsi="Simplified Arabic" w:cs="Simplified Arabic"/>
          <w:sz w:val="28"/>
          <w:szCs w:val="28"/>
          <w:rtl/>
        </w:rPr>
      </w:pPr>
      <w:r w:rsidRPr="00A459C4">
        <w:rPr>
          <w:rFonts w:ascii="Simplified Arabic" w:hAnsi="Simplified Arabic" w:cs="Simplified Arabic" w:hint="cs"/>
          <w:sz w:val="28"/>
          <w:szCs w:val="28"/>
          <w:rtl/>
        </w:rPr>
        <w:t>1/ مفردة ثورة لم تستخدم في المجتمع العربي إلا حديثا بمدلولها السياسي حيث كانت المفردات التي تعني تغيير بيئة النظام السياسي هي خروج أو فتنة.</w:t>
      </w:r>
    </w:p>
    <w:p w:rsidR="006C51B6" w:rsidRPr="00A459C4" w:rsidRDefault="006C51B6" w:rsidP="006C51B6">
      <w:pPr>
        <w:spacing w:line="360" w:lineRule="auto"/>
        <w:rPr>
          <w:rFonts w:ascii="Simplified Arabic" w:hAnsi="Simplified Arabic" w:cs="Simplified Arabic"/>
          <w:sz w:val="28"/>
          <w:szCs w:val="28"/>
          <w:rtl/>
        </w:rPr>
      </w:pPr>
      <w:r w:rsidRPr="00A459C4">
        <w:rPr>
          <w:rFonts w:ascii="Simplified Arabic" w:hAnsi="Simplified Arabic" w:cs="Simplified Arabic" w:hint="cs"/>
          <w:sz w:val="28"/>
          <w:szCs w:val="28"/>
          <w:rtl/>
        </w:rPr>
        <w:lastRenderedPageBreak/>
        <w:t>2/ الثورة التي حدثت في مصر وعرفت في الأدبيات السياسية بثورة 25 يناير 2011م هي حصيلة تراكم لحالة تردي سياسي واقتصادي واجتماعي.</w:t>
      </w:r>
    </w:p>
    <w:p w:rsidR="006C51B6" w:rsidRPr="00A459C4" w:rsidRDefault="006C51B6" w:rsidP="006C51B6">
      <w:pPr>
        <w:spacing w:line="360" w:lineRule="auto"/>
        <w:rPr>
          <w:rFonts w:ascii="Simplified Arabic" w:hAnsi="Simplified Arabic" w:cs="Simplified Arabic"/>
          <w:sz w:val="28"/>
          <w:szCs w:val="28"/>
          <w:rtl/>
        </w:rPr>
      </w:pPr>
      <w:r w:rsidRPr="00A459C4">
        <w:rPr>
          <w:rFonts w:ascii="Simplified Arabic" w:hAnsi="Simplified Arabic" w:cs="Simplified Arabic" w:hint="cs"/>
          <w:sz w:val="28"/>
          <w:szCs w:val="28"/>
          <w:rtl/>
        </w:rPr>
        <w:t>3/ أحدثت الثورة التي  حدثت في مصر حراك سياسي به شهدت مصر أول عملية انتخابية ج</w:t>
      </w:r>
      <w:r>
        <w:rPr>
          <w:rFonts w:ascii="Simplified Arabic" w:hAnsi="Simplified Arabic" w:cs="Simplified Arabic" w:hint="cs"/>
          <w:sz w:val="28"/>
          <w:szCs w:val="28"/>
          <w:rtl/>
        </w:rPr>
        <w:t>اءت بتنظيم الأخوان المسلمين حُ</w:t>
      </w:r>
      <w:r w:rsidRPr="00A459C4">
        <w:rPr>
          <w:rFonts w:ascii="Simplified Arabic" w:hAnsi="Simplified Arabic" w:cs="Simplified Arabic" w:hint="cs"/>
          <w:sz w:val="28"/>
          <w:szCs w:val="28"/>
          <w:rtl/>
        </w:rPr>
        <w:t>ك</w:t>
      </w:r>
      <w:r>
        <w:rPr>
          <w:rFonts w:ascii="Simplified Arabic" w:hAnsi="Simplified Arabic" w:cs="Simplified Arabic" w:hint="cs"/>
          <w:sz w:val="28"/>
          <w:szCs w:val="28"/>
          <w:rtl/>
        </w:rPr>
        <w:t>ّا</w:t>
      </w:r>
      <w:r w:rsidRPr="00A459C4">
        <w:rPr>
          <w:rFonts w:ascii="Simplified Arabic" w:hAnsi="Simplified Arabic" w:cs="Simplified Arabic" w:hint="cs"/>
          <w:sz w:val="28"/>
          <w:szCs w:val="28"/>
          <w:rtl/>
        </w:rPr>
        <w:t>ما</w:t>
      </w:r>
      <w:r>
        <w:rPr>
          <w:rFonts w:ascii="Simplified Arabic" w:hAnsi="Simplified Arabic" w:cs="Simplified Arabic" w:hint="cs"/>
          <w:sz w:val="28"/>
          <w:szCs w:val="28"/>
          <w:rtl/>
        </w:rPr>
        <w:t>ً</w:t>
      </w:r>
      <w:r w:rsidRPr="00A459C4">
        <w:rPr>
          <w:rFonts w:ascii="Simplified Arabic" w:hAnsi="Simplified Arabic" w:cs="Simplified Arabic" w:hint="cs"/>
          <w:sz w:val="28"/>
          <w:szCs w:val="28"/>
          <w:rtl/>
        </w:rPr>
        <w:t xml:space="preserve"> والذي كان محاربا</w:t>
      </w:r>
      <w:r>
        <w:rPr>
          <w:rFonts w:ascii="Simplified Arabic" w:hAnsi="Simplified Arabic" w:cs="Simplified Arabic" w:hint="cs"/>
          <w:sz w:val="28"/>
          <w:szCs w:val="28"/>
          <w:rtl/>
        </w:rPr>
        <w:t>ً</w:t>
      </w:r>
      <w:r w:rsidRPr="00A459C4">
        <w:rPr>
          <w:rFonts w:ascii="Simplified Arabic" w:hAnsi="Simplified Arabic" w:cs="Simplified Arabic" w:hint="cs"/>
          <w:sz w:val="28"/>
          <w:szCs w:val="28"/>
          <w:rtl/>
        </w:rPr>
        <w:t xml:space="preserve"> على ال50 سنة الماضية.</w:t>
      </w:r>
    </w:p>
    <w:p w:rsidR="006C51B6" w:rsidRPr="0036509D" w:rsidRDefault="006C51B6" w:rsidP="006C51B6">
      <w:pPr>
        <w:spacing w:line="360" w:lineRule="auto"/>
        <w:rPr>
          <w:rFonts w:ascii="Simplified Arabic" w:hAnsi="Simplified Arabic" w:cs="Simplified Arabic"/>
          <w:b/>
          <w:bCs/>
          <w:sz w:val="28"/>
          <w:szCs w:val="28"/>
          <w:rtl/>
        </w:rPr>
      </w:pPr>
      <w:r w:rsidRPr="0036509D">
        <w:rPr>
          <w:rFonts w:ascii="Simplified Arabic" w:hAnsi="Simplified Arabic" w:cs="Simplified Arabic" w:hint="cs"/>
          <w:b/>
          <w:bCs/>
          <w:sz w:val="28"/>
          <w:szCs w:val="28"/>
          <w:rtl/>
        </w:rPr>
        <w:t>ثانيا</w:t>
      </w:r>
      <w:r>
        <w:rPr>
          <w:rFonts w:ascii="Simplified Arabic" w:hAnsi="Simplified Arabic" w:cs="Simplified Arabic" w:hint="cs"/>
          <w:b/>
          <w:bCs/>
          <w:sz w:val="28"/>
          <w:szCs w:val="28"/>
          <w:rtl/>
        </w:rPr>
        <w:t>ً: التوصيات</w:t>
      </w:r>
    </w:p>
    <w:p w:rsidR="006C51B6" w:rsidRPr="00A459C4" w:rsidRDefault="006C51B6" w:rsidP="006C51B6">
      <w:pPr>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A459C4">
        <w:rPr>
          <w:rFonts w:ascii="Simplified Arabic" w:hAnsi="Simplified Arabic" w:cs="Simplified Arabic" w:hint="cs"/>
          <w:sz w:val="28"/>
          <w:szCs w:val="28"/>
          <w:rtl/>
        </w:rPr>
        <w:t>النخب السياسية والأحزاب والمؤسسات الأمنية في مصر عليها العمل على استقرار البلاد المفدى إلى الازدهار والانتعاش الاقتصادي.</w:t>
      </w:r>
    </w:p>
    <w:p w:rsidR="006C51B6" w:rsidRPr="00A459C4" w:rsidRDefault="006C51B6" w:rsidP="006C51B6">
      <w:pPr>
        <w:spacing w:line="360" w:lineRule="auto"/>
        <w:rPr>
          <w:rFonts w:ascii="Simplified Arabic" w:hAnsi="Simplified Arabic" w:cs="Simplified Arabic"/>
          <w:sz w:val="28"/>
          <w:szCs w:val="28"/>
          <w:rtl/>
        </w:rPr>
      </w:pPr>
      <w:r w:rsidRPr="00A459C4">
        <w:rPr>
          <w:rFonts w:ascii="Simplified Arabic" w:hAnsi="Simplified Arabic" w:cs="Simplified Arabic" w:hint="cs"/>
          <w:sz w:val="28"/>
          <w:szCs w:val="28"/>
          <w:rtl/>
        </w:rPr>
        <w:t>2/ على منظمات المجتمع المدني والأحزاب السياسية والنخب ترسيخ مبدأ التداول السلمي للسلطة وفق المعايير الدولية المتعارف والمعمول بها في العالم.</w:t>
      </w:r>
    </w:p>
    <w:p w:rsidR="006C51B6" w:rsidRPr="00A459C4" w:rsidRDefault="006C51B6" w:rsidP="006C51B6">
      <w:pPr>
        <w:spacing w:line="360" w:lineRule="auto"/>
        <w:rPr>
          <w:rFonts w:ascii="Simplified Arabic" w:hAnsi="Simplified Arabic" w:cs="Simplified Arabic"/>
          <w:sz w:val="28"/>
          <w:szCs w:val="28"/>
          <w:rtl/>
        </w:rPr>
      </w:pPr>
      <w:r w:rsidRPr="00A459C4">
        <w:rPr>
          <w:rFonts w:ascii="Simplified Arabic" w:hAnsi="Simplified Arabic" w:cs="Simplified Arabic" w:hint="cs"/>
          <w:sz w:val="28"/>
          <w:szCs w:val="28"/>
          <w:rtl/>
        </w:rPr>
        <w:t>3/ على النظام السياسي في مصر العمل على تلبية حاجات المواطن على الصعيد السياسي والاقتصادي والاجتماعي وتحسين مستوى المعيشة لتجنب تكرار الثورة والثورة المضادة التي تؤخر المجتمع أكثر من تطوره.</w:t>
      </w:r>
    </w:p>
    <w:p w:rsidR="006C51B6" w:rsidRPr="0036509D" w:rsidRDefault="006C51B6" w:rsidP="006C51B6">
      <w:pPr>
        <w:spacing w:line="360" w:lineRule="auto"/>
        <w:jc w:val="both"/>
        <w:rPr>
          <w:rFonts w:ascii="Simplified Arabic" w:hAnsi="Simplified Arabic" w:cs="Simplified Arabic"/>
          <w:b/>
          <w:bCs/>
          <w:sz w:val="28"/>
          <w:szCs w:val="28"/>
          <w:rtl/>
        </w:rPr>
      </w:pPr>
      <w:r w:rsidRPr="0036509D">
        <w:rPr>
          <w:rFonts w:ascii="Simplified Arabic" w:hAnsi="Simplified Arabic" w:cs="Simplified Arabic"/>
          <w:b/>
          <w:bCs/>
          <w:sz w:val="28"/>
          <w:szCs w:val="28"/>
          <w:rtl/>
        </w:rPr>
        <w:t xml:space="preserve">قائمة المصادر والراجع </w:t>
      </w:r>
      <w:r>
        <w:rPr>
          <w:rFonts w:ascii="Simplified Arabic" w:hAnsi="Simplified Arabic" w:cs="Simplified Arabic" w:hint="cs"/>
          <w:b/>
          <w:bCs/>
          <w:sz w:val="28"/>
          <w:szCs w:val="28"/>
          <w:rtl/>
        </w:rPr>
        <w:t>:</w:t>
      </w:r>
    </w:p>
    <w:p w:rsidR="006C51B6" w:rsidRPr="0036509D" w:rsidRDefault="006C51B6" w:rsidP="006C51B6">
      <w:pPr>
        <w:pStyle w:val="a7"/>
        <w:spacing w:line="360" w:lineRule="auto"/>
        <w:jc w:val="both"/>
        <w:rPr>
          <w:rFonts w:ascii="Simplified Arabic" w:hAnsi="Simplified Arabic" w:cs="Simplified Arabic"/>
          <w:b/>
          <w:bCs/>
          <w:sz w:val="28"/>
          <w:szCs w:val="28"/>
          <w:rtl/>
        </w:rPr>
      </w:pPr>
      <w:r w:rsidRPr="0036509D">
        <w:rPr>
          <w:rFonts w:ascii="Simplified Arabic" w:hAnsi="Simplified Arabic" w:cs="Simplified Arabic"/>
          <w:b/>
          <w:bCs/>
          <w:sz w:val="28"/>
          <w:szCs w:val="28"/>
          <w:rtl/>
        </w:rPr>
        <w:t>اولا</w:t>
      </w:r>
      <w:r w:rsidRPr="0036509D">
        <w:rPr>
          <w:rFonts w:ascii="Simplified Arabic" w:hAnsi="Simplified Arabic" w:cs="Simplified Arabic" w:hint="cs"/>
          <w:b/>
          <w:bCs/>
          <w:sz w:val="28"/>
          <w:szCs w:val="28"/>
          <w:rtl/>
        </w:rPr>
        <w:t>ً</w:t>
      </w:r>
      <w:r w:rsidRPr="0036509D">
        <w:rPr>
          <w:rFonts w:ascii="Simplified Arabic" w:hAnsi="Simplified Arabic" w:cs="Simplified Arabic"/>
          <w:b/>
          <w:bCs/>
          <w:sz w:val="28"/>
          <w:szCs w:val="28"/>
          <w:rtl/>
        </w:rPr>
        <w:t xml:space="preserve">: الكتب </w:t>
      </w:r>
    </w:p>
    <w:p w:rsidR="006C51B6" w:rsidRPr="00A459C4" w:rsidRDefault="006C51B6" w:rsidP="006C51B6">
      <w:pPr>
        <w:pStyle w:val="a7"/>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 1/ الحسين معدى، ثورة 25 يناير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نتفاضة شعب وسقوط الفرعون، القاهرة، دار الخلود للتراث، 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2/ السيد عبد الفتاح ، ثورة التحرير ، اسرار وقضايا ثورة الشباب ، القاهرة ، دار الجامعة للنشر  والتوزيع 2011م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3/</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احمد عكاشة ,شخصية المصري وامراض الزعامة ومعضلة التعليم,(القاهرة,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دار الشروق المصرية,2015م).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4</w:t>
      </w:r>
      <w:r w:rsidRPr="00A459C4">
        <w:rPr>
          <w:rFonts w:ascii="Simplified Arabic" w:hAnsi="Simplified Arabic" w:cs="Simplified Arabic"/>
          <w:sz w:val="28"/>
          <w:szCs w:val="28"/>
          <w:rtl/>
        </w:rPr>
        <w:t>/ توفيق المدينى، سقوط الدولة البوليسية في تونس، بيروت، الدار العربية للعلوم، الناشرون، 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5</w:t>
      </w:r>
      <w:r w:rsidRPr="00A459C4">
        <w:rPr>
          <w:rFonts w:ascii="Simplified Arabic" w:hAnsi="Simplified Arabic" w:cs="Simplified Arabic"/>
          <w:sz w:val="28"/>
          <w:szCs w:val="28"/>
          <w:rtl/>
        </w:rPr>
        <w:t>/ حسين عبد الحميد أحمد رشوان، ثورات الربيع العربى مقارنة بالثورات العالمية، مؤسسة شباب الجامعة الاسكندرية 2014م</w:t>
      </w:r>
      <w:r w:rsidRPr="00A459C4">
        <w:rPr>
          <w:rFonts w:ascii="Simplified Arabic" w:hAnsi="Simplified Arabic" w:cs="Simplified Arabic" w:hint="cs"/>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6</w:t>
      </w:r>
      <w:r w:rsidRPr="00A459C4">
        <w:rPr>
          <w:rFonts w:ascii="Simplified Arabic" w:hAnsi="Simplified Arabic" w:cs="Simplified Arabic"/>
          <w:sz w:val="28"/>
          <w:szCs w:val="28"/>
          <w:rtl/>
        </w:rPr>
        <w:t>/ خالد السيد محمد، ثورة 25 يناير، القاهرة، دار النهضة المصرية، 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7</w:t>
      </w:r>
      <w:r>
        <w:rPr>
          <w:rFonts w:ascii="Simplified Arabic" w:hAnsi="Simplified Arabic" w:cs="Simplified Arabic"/>
          <w:sz w:val="28"/>
          <w:szCs w:val="28"/>
          <w:rtl/>
        </w:rPr>
        <w:t>/ عبد اللطيف حلمي</w:t>
      </w:r>
      <w:r>
        <w:rPr>
          <w:rFonts w:ascii="Simplified Arabic" w:hAnsi="Simplified Arabic" w:cs="Simplified Arabic" w:hint="cs"/>
          <w:sz w:val="28"/>
          <w:szCs w:val="28"/>
          <w:rtl/>
        </w:rPr>
        <w:t>، ا</w:t>
      </w:r>
      <w:r w:rsidRPr="00A459C4">
        <w:rPr>
          <w:rFonts w:ascii="Simplified Arabic" w:hAnsi="Simplified Arabic" w:cs="Simplified Arabic"/>
          <w:sz w:val="28"/>
          <w:szCs w:val="28"/>
          <w:rtl/>
        </w:rPr>
        <w:t>قتصاديات دول الربيع العربي، الواقع والآفاق ،دار السلام للطباعة والتوزيع والترجمة 2012م.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8</w:t>
      </w:r>
      <w:r w:rsidRPr="00A459C4">
        <w:rPr>
          <w:rFonts w:ascii="Simplified Arabic" w:hAnsi="Simplified Arabic" w:cs="Simplified Arabic"/>
          <w:sz w:val="28"/>
          <w:szCs w:val="28"/>
          <w:rtl/>
        </w:rPr>
        <w:t>/ فايز ساره، العرب وتحديات القرن: مطالع الثورة ومقدمات الربيع العربى، القاهرة، دار الكتب، 2011م.</w:t>
      </w:r>
    </w:p>
    <w:p w:rsidR="006C51B6" w:rsidRPr="00A459C4" w:rsidRDefault="006C51B6" w:rsidP="006C51B6">
      <w:pPr>
        <w:pStyle w:val="a7"/>
        <w:spacing w:line="360" w:lineRule="auto"/>
        <w:jc w:val="both"/>
        <w:rPr>
          <w:rFonts w:ascii="Simplified Arabic" w:hAnsi="Simplified Arabic" w:cs="Simplified Arabic"/>
          <w:sz w:val="28"/>
          <w:szCs w:val="28"/>
        </w:rPr>
      </w:pPr>
      <w:r w:rsidRPr="00A459C4">
        <w:rPr>
          <w:rFonts w:ascii="Simplified Arabic" w:hAnsi="Simplified Arabic" w:cs="Simplified Arabic" w:hint="cs"/>
          <w:sz w:val="28"/>
          <w:szCs w:val="28"/>
          <w:rtl/>
        </w:rPr>
        <w:t>9</w:t>
      </w:r>
      <w:r w:rsidRPr="00A459C4">
        <w:rPr>
          <w:rFonts w:ascii="Simplified Arabic" w:hAnsi="Simplified Arabic" w:cs="Simplified Arabic"/>
          <w:sz w:val="28"/>
          <w:szCs w:val="28"/>
          <w:rtl/>
        </w:rPr>
        <w:t xml:space="preserve">/ محمد المهدى، عبقرية الثورة المصرية، القاهرة </w:t>
      </w:r>
      <w:r w:rsidRPr="00A459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دار الشروق،</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10</w:t>
      </w:r>
      <w:r w:rsidRPr="00A459C4">
        <w:rPr>
          <w:rFonts w:ascii="Simplified Arabic" w:hAnsi="Simplified Arabic" w:cs="Simplified Arabic"/>
          <w:sz w:val="28"/>
          <w:szCs w:val="28"/>
          <w:rtl/>
        </w:rPr>
        <w:t>/ محمد عمارة،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يناير وكسر حاجز الخوف، القاهرة، دار السلام للطباعة والتوزيع والترجمة، 2011 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11</w:t>
      </w:r>
      <w:r w:rsidRPr="00A459C4">
        <w:rPr>
          <w:rFonts w:ascii="Simplified Arabic" w:hAnsi="Simplified Arabic" w:cs="Simplified Arabic"/>
          <w:sz w:val="28"/>
          <w:szCs w:val="28"/>
          <w:rtl/>
        </w:rPr>
        <w:t>/ محي الدين عبد الحليم،</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الرأي العام ومفهومه وأنواعه، عوامل تشكيلية، وظائفه وقوانينه، طر</w:t>
      </w:r>
      <w:r w:rsidRPr="00A459C4">
        <w:rPr>
          <w:rFonts w:ascii="Simplified Arabic" w:hAnsi="Simplified Arabic" w:cs="Simplified Arabic" w:hint="cs"/>
          <w:sz w:val="28"/>
          <w:szCs w:val="28"/>
          <w:rtl/>
        </w:rPr>
        <w:t xml:space="preserve">ق </w:t>
      </w:r>
      <w:r w:rsidRPr="00A459C4">
        <w:rPr>
          <w:rFonts w:ascii="Simplified Arabic" w:hAnsi="Simplified Arabic" w:cs="Simplified Arabic"/>
          <w:sz w:val="28"/>
          <w:szCs w:val="28"/>
          <w:rtl/>
        </w:rPr>
        <w:t>قياسه وأساليب تعبيره، مكتبة الانجلو المصرية 2009م</w:t>
      </w:r>
      <w:r w:rsidRPr="00A459C4">
        <w:rPr>
          <w:rFonts w:ascii="Simplified Arabic" w:hAnsi="Simplified Arabic" w:cs="Simplified Arabic" w:hint="cs"/>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12</w:t>
      </w:r>
      <w:r w:rsidRPr="00A459C4">
        <w:rPr>
          <w:rFonts w:ascii="Simplified Arabic" w:hAnsi="Simplified Arabic" w:cs="Simplified Arabic"/>
          <w:sz w:val="28"/>
          <w:szCs w:val="28"/>
          <w:rtl/>
        </w:rPr>
        <w:t>/ نادية مصطفى، الثورة المصرية نموذجاً حضارياً، القاهرة، مركز الحضارة للدراسات  السياسية 2011م .</w:t>
      </w:r>
    </w:p>
    <w:p w:rsidR="006C51B6" w:rsidRPr="004E418E" w:rsidRDefault="006C51B6" w:rsidP="006C51B6">
      <w:pPr>
        <w:pStyle w:val="a7"/>
        <w:spacing w:line="36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ثانيا</w:t>
      </w: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الرسائل الجامعية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 1/ وفاء لطفى ، الثورة والربيع العربى إطلالة نظرية ،  ور</w:t>
      </w:r>
      <w:r>
        <w:rPr>
          <w:rFonts w:ascii="Simplified Arabic" w:hAnsi="Simplified Arabic" w:cs="Simplified Arabic"/>
          <w:sz w:val="28"/>
          <w:szCs w:val="28"/>
          <w:rtl/>
        </w:rPr>
        <w:t>قة علمية جامعة القاهرة .كلية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قتصاد والعلوم السياسية.</w:t>
      </w:r>
    </w:p>
    <w:p w:rsidR="006C51B6" w:rsidRPr="004E418E" w:rsidRDefault="006C51B6" w:rsidP="006C51B6">
      <w:pPr>
        <w:pStyle w:val="a7"/>
        <w:spacing w:line="360" w:lineRule="auto"/>
        <w:jc w:val="both"/>
        <w:rPr>
          <w:rFonts w:ascii="Simplified Arabic" w:hAnsi="Simplified Arabic" w:cs="Simplified Arabic"/>
          <w:b/>
          <w:bCs/>
          <w:sz w:val="28"/>
          <w:szCs w:val="28"/>
          <w:rtl/>
        </w:rPr>
      </w:pPr>
      <w:r w:rsidRPr="004E418E">
        <w:rPr>
          <w:rFonts w:ascii="Simplified Arabic" w:hAnsi="Simplified Arabic" w:cs="Simplified Arabic"/>
          <w:b/>
          <w:bCs/>
          <w:sz w:val="28"/>
          <w:szCs w:val="28"/>
          <w:rtl/>
        </w:rPr>
        <w:t>ثالثا</w:t>
      </w: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الدوريات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 السيد جابر عدنان نعمة,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صحيفة الوسط البحرينية العدد 3752 ,2012م.</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2</w:t>
      </w:r>
      <w:r w:rsidRPr="00A459C4">
        <w:rPr>
          <w:rFonts w:ascii="Simplified Arabic" w:hAnsi="Simplified Arabic" w:cs="Simplified Arabic"/>
          <w:sz w:val="28"/>
          <w:szCs w:val="28"/>
          <w:rtl/>
        </w:rPr>
        <w:t>/ أحمد زايد ،</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اركيولوجيا الثورة وإعادة البعث للطبقة الوس</w:t>
      </w:r>
      <w:r w:rsidRPr="00A459C4">
        <w:rPr>
          <w:rFonts w:ascii="Simplified Arabic" w:hAnsi="Simplified Arabic" w:cs="Simplified Arabic" w:hint="cs"/>
          <w:sz w:val="28"/>
          <w:szCs w:val="28"/>
          <w:rtl/>
        </w:rPr>
        <w:t>ط</w:t>
      </w:r>
      <w:r w:rsidRPr="00A459C4">
        <w:rPr>
          <w:rFonts w:ascii="Simplified Arabic" w:hAnsi="Simplified Arabic" w:cs="Simplified Arabic"/>
          <w:sz w:val="28"/>
          <w:szCs w:val="28"/>
          <w:rtl/>
        </w:rPr>
        <w:t>ى الديمقراطية ، السياسة الدولية ، مؤسسة الاهرام ، العدد</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42 ، ابريل 2011م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3</w:t>
      </w:r>
      <w:r w:rsidRPr="00A459C4">
        <w:rPr>
          <w:rFonts w:ascii="Simplified Arabic" w:hAnsi="Simplified Arabic" w:cs="Simplified Arabic"/>
          <w:sz w:val="28"/>
          <w:szCs w:val="28"/>
          <w:rtl/>
        </w:rPr>
        <w:t>/ إيمان أحمد رجب ا</w:t>
      </w:r>
      <w:r>
        <w:rPr>
          <w:rFonts w:ascii="Simplified Arabic" w:hAnsi="Simplified Arabic" w:cs="Simplified Arabic"/>
          <w:sz w:val="28"/>
          <w:szCs w:val="28"/>
          <w:rtl/>
        </w:rPr>
        <w:t xml:space="preserve">لثورات: المفاهيم الخاصة بتحليل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نهيار النظم السياسية مل</w:t>
      </w:r>
      <w:r>
        <w:rPr>
          <w:rFonts w:ascii="Simplified Arabic" w:hAnsi="Simplified Arabic" w:cs="Simplified Arabic"/>
          <w:sz w:val="28"/>
          <w:szCs w:val="28"/>
          <w:rtl/>
        </w:rPr>
        <w:t xml:space="preserve">حق مجلة السياسة الدولة. بعنوان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تجاهات نظرية فى تحليل السياسة الدولية العدد184، أبريل 2011م</w:t>
      </w:r>
      <w:r w:rsidRPr="00A459C4">
        <w:rPr>
          <w:rFonts w:ascii="Simplified Arabic" w:hAnsi="Simplified Arabic" w:cs="Simplified Arabic" w:hint="cs"/>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4/</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ايهاب نصيف ,</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اعادة تأهيل العقلية المصرية ,الحوار المتمدن,</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العدد 2759 ,2014م.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5/</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حسن نافعة,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الدبلوماسية الشعبية لمصر الثورة, المصري اليوم 6/5/2011م.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6/ خيري عمر,</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افاق التحول السياسي في بلدان شمال افريقيا, السياسة الدولية 2012م.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7</w:t>
      </w:r>
      <w:r w:rsidRPr="00A459C4">
        <w:rPr>
          <w:rFonts w:ascii="Simplified Arabic" w:hAnsi="Simplified Arabic" w:cs="Simplified Arabic"/>
          <w:sz w:val="28"/>
          <w:szCs w:val="28"/>
          <w:rtl/>
        </w:rPr>
        <w:t>/ دينا شحاتة ، محركات التغيير ف</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 xml:space="preserve">العالم العربى ، السياسة الدولية، العدد 245 ، ابريل 2011م </w:t>
      </w:r>
      <w:r w:rsidRPr="00A459C4">
        <w:rPr>
          <w:rFonts w:ascii="Simplified Arabic" w:hAnsi="Simplified Arabic" w:cs="Simplified Arabic" w:hint="cs"/>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8/ علي جلال معوض,</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سمات الخطاب التآمري ومحفزاته في المراحل الانتقالية,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السياسة الدولية,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اتجاهات نظرية في تحليل السياسة,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مجلة السياسة الدولية ،القاهرة ،2014م.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9/ مجدي الجلاد,</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الثورة المصرية بعيون عربية, المصري اليوم العدد 2475 ,2011م.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10</w:t>
      </w:r>
      <w:r w:rsidRPr="00A459C4">
        <w:rPr>
          <w:rFonts w:ascii="Simplified Arabic" w:hAnsi="Simplified Arabic" w:cs="Simplified Arabic"/>
          <w:sz w:val="28"/>
          <w:szCs w:val="28"/>
          <w:rtl/>
        </w:rPr>
        <w:t>/ وحيد عبد المجيد، نهاية الإهانة  ثورة 25</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 xml:space="preserve">يناير ضد النظام الهش فى مصر، السياسة الدولية، مؤسسة </w:t>
      </w:r>
      <w:r w:rsidRPr="00A459C4">
        <w:rPr>
          <w:rFonts w:ascii="Simplified Arabic" w:hAnsi="Simplified Arabic" w:cs="Simplified Arabic" w:hint="cs"/>
          <w:sz w:val="28"/>
          <w:szCs w:val="28"/>
          <w:rtl/>
        </w:rPr>
        <w:t>ا</w:t>
      </w:r>
      <w:r>
        <w:rPr>
          <w:rFonts w:ascii="Simplified Arabic" w:hAnsi="Simplified Arabic" w:cs="Simplified Arabic"/>
          <w:sz w:val="28"/>
          <w:szCs w:val="28"/>
          <w:rtl/>
        </w:rPr>
        <w:t>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هرام، العدد184، ابريل 2011م.</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11</w:t>
      </w:r>
      <w:r w:rsidRPr="00A459C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هالة مصطفى، عودة الروح والوع</w:t>
      </w:r>
      <w:r w:rsidRPr="00A459C4">
        <w:rPr>
          <w:rFonts w:ascii="Simplified Arabic" w:hAnsi="Simplified Arabic" w:cs="Simplified Arabic" w:hint="cs"/>
          <w:sz w:val="28"/>
          <w:szCs w:val="28"/>
          <w:rtl/>
        </w:rPr>
        <w:t xml:space="preserve">ي </w:t>
      </w:r>
      <w:r w:rsidRPr="00A459C4">
        <w:rPr>
          <w:rFonts w:ascii="Simplified Arabic" w:hAnsi="Simplified Arabic" w:cs="Simplified Arabic"/>
          <w:sz w:val="28"/>
          <w:szCs w:val="28"/>
          <w:rtl/>
        </w:rPr>
        <w:t>الديقراطية، السياسة الدولية مؤسسة الاهرام، العدد 142، ابريل 2011م</w:t>
      </w:r>
      <w:r w:rsidRPr="00A459C4">
        <w:rPr>
          <w:rFonts w:ascii="Simplified Arabic" w:hAnsi="Simplified Arabic" w:cs="Simplified Arabic" w:hint="cs"/>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12/ يوسف زيدان,</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أسئلة المصير المصري ومداوات الجرح المفتوح,</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المصري اليوم عدد 2439 ,2011م .</w:t>
      </w:r>
    </w:p>
    <w:p w:rsidR="006C51B6" w:rsidRPr="004E418E" w:rsidRDefault="006C51B6" w:rsidP="006C51B6">
      <w:pPr>
        <w:pStyle w:val="a7"/>
        <w:spacing w:line="360" w:lineRule="auto"/>
        <w:jc w:val="both"/>
        <w:rPr>
          <w:rFonts w:ascii="Simplified Arabic" w:hAnsi="Simplified Arabic" w:cs="Simplified Arabic"/>
          <w:b/>
          <w:bCs/>
          <w:sz w:val="28"/>
          <w:szCs w:val="28"/>
          <w:rtl/>
        </w:rPr>
      </w:pPr>
      <w:r w:rsidRPr="004E418E">
        <w:rPr>
          <w:rFonts w:ascii="Simplified Arabic" w:hAnsi="Simplified Arabic" w:cs="Simplified Arabic"/>
          <w:b/>
          <w:bCs/>
          <w:sz w:val="28"/>
          <w:szCs w:val="28"/>
          <w:rtl/>
        </w:rPr>
        <w:t>رابعا</w:t>
      </w:r>
      <w:r>
        <w:rPr>
          <w:rFonts w:ascii="Simplified Arabic" w:hAnsi="Simplified Arabic" w:cs="Simplified Arabic" w:hint="cs"/>
          <w:b/>
          <w:bCs/>
          <w:sz w:val="28"/>
          <w:szCs w:val="28"/>
          <w:rtl/>
        </w:rPr>
        <w:t>ً</w:t>
      </w:r>
      <w:r w:rsidRPr="004E418E">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4E418E">
        <w:rPr>
          <w:rFonts w:ascii="Simplified Arabic" w:hAnsi="Simplified Arabic" w:cs="Simplified Arabic"/>
          <w:b/>
          <w:bCs/>
          <w:sz w:val="28"/>
          <w:szCs w:val="28"/>
          <w:rtl/>
        </w:rPr>
        <w:t>التقارير</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 احمد السيد النجار,تقرير الاتجاهات الاقتصادية والإستراتيجية, القاهرة,مركز الاهرام للدراسات السياسية والاستراتيجية 2012م و2013م.</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2</w:t>
      </w:r>
      <w:r w:rsidRPr="00A459C4">
        <w:rPr>
          <w:rFonts w:ascii="Simplified Arabic" w:hAnsi="Simplified Arabic" w:cs="Simplified Arabic"/>
          <w:sz w:val="28"/>
          <w:szCs w:val="28"/>
          <w:rtl/>
        </w:rPr>
        <w:t>/ محمد السعيد إدريس، الثورات العربية ومستقبل العلاقة بين النظام العربي والنظام الإقليمي، التقرير الاستراتيجي العربي،</w:t>
      </w:r>
      <w:r>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مؤسسة الاهرام ، مركز الاهرام للدراسات السياسية والاستراتيجية ، القاهرة 2011_2012م .</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3</w:t>
      </w:r>
      <w:r w:rsidRPr="00A459C4">
        <w:rPr>
          <w:rFonts w:ascii="Simplified Arabic" w:hAnsi="Simplified Arabic" w:cs="Simplified Arabic"/>
          <w:sz w:val="28"/>
          <w:szCs w:val="28"/>
          <w:rtl/>
        </w:rPr>
        <w:t xml:space="preserve">/ تقرير صندوق النقد العربي ، التقرير الإقتصادي العربي الموحد 2010م. </w:t>
      </w:r>
    </w:p>
    <w:p w:rsidR="006C51B6" w:rsidRPr="004E418E" w:rsidRDefault="006C51B6" w:rsidP="006C51B6">
      <w:pPr>
        <w:spacing w:line="36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خامسا</w:t>
      </w:r>
      <w:r>
        <w:rPr>
          <w:rFonts w:ascii="Simplified Arabic" w:hAnsi="Simplified Arabic" w:cs="Simplified Arabic" w:hint="cs"/>
          <w:b/>
          <w:bCs/>
          <w:sz w:val="28"/>
          <w:szCs w:val="28"/>
          <w:rtl/>
        </w:rPr>
        <w:t>ً</w:t>
      </w:r>
      <w:r w:rsidRPr="004E418E">
        <w:rPr>
          <w:rFonts w:ascii="Simplified Arabic" w:hAnsi="Simplified Arabic" w:cs="Simplified Arabic"/>
          <w:b/>
          <w:bCs/>
          <w:sz w:val="28"/>
          <w:szCs w:val="28"/>
          <w:rtl/>
        </w:rPr>
        <w:t>:</w:t>
      </w:r>
      <w:r w:rsidRPr="004E418E">
        <w:rPr>
          <w:rFonts w:ascii="Simplified Arabic" w:hAnsi="Simplified Arabic" w:cs="Simplified Arabic" w:hint="cs"/>
          <w:b/>
          <w:bCs/>
          <w:sz w:val="28"/>
          <w:szCs w:val="28"/>
          <w:rtl/>
        </w:rPr>
        <w:t xml:space="preserve"> </w:t>
      </w:r>
      <w:r w:rsidRPr="004E418E">
        <w:rPr>
          <w:rFonts w:ascii="Simplified Arabic" w:hAnsi="Simplified Arabic" w:cs="Simplified Arabic"/>
          <w:b/>
          <w:bCs/>
          <w:sz w:val="28"/>
          <w:szCs w:val="28"/>
          <w:rtl/>
        </w:rPr>
        <w:t>الشبكة الدولية للانترنت</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1</w:t>
      </w:r>
      <w:r w:rsidRPr="00A459C4">
        <w:rPr>
          <w:rFonts w:ascii="Simplified Arabic" w:hAnsi="Simplified Arabic" w:cs="Simplified Arabic"/>
          <w:sz w:val="28"/>
          <w:szCs w:val="28"/>
          <w:rtl/>
        </w:rPr>
        <w:t xml:space="preserve">/ حاتم محمد حسن ،الأسباب العشرة لقيام ثورة 25 يناير متاح علي </w:t>
      </w:r>
      <w:r w:rsidRPr="00A459C4">
        <w:rPr>
          <w:rFonts w:ascii="Simplified Arabic" w:hAnsi="Simplified Arabic" w:cs="Simplified Arabic"/>
          <w:sz w:val="28"/>
          <w:szCs w:val="28"/>
        </w:rPr>
        <w:t>htt://zero.net/284035</w:t>
      </w:r>
      <w:r w:rsidRPr="00A459C4">
        <w:rPr>
          <w:rFonts w:ascii="Simplified Arabic" w:hAnsi="Simplified Arabic" w:cs="Simplified Arabic" w:hint="cs"/>
          <w:sz w:val="28"/>
          <w:szCs w:val="28"/>
          <w:rtl/>
        </w:rPr>
        <w:t>.</w:t>
      </w:r>
    </w:p>
    <w:p w:rsidR="006C51B6" w:rsidRPr="00A459C4" w:rsidRDefault="006C51B6" w:rsidP="006C51B6">
      <w:pPr>
        <w:pStyle w:val="a7"/>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lastRenderedPageBreak/>
        <w:t>2</w:t>
      </w:r>
      <w:r w:rsidRPr="00A459C4">
        <w:rPr>
          <w:rFonts w:ascii="Simplified Arabic" w:hAnsi="Simplified Arabic" w:cs="Simplified Arabic"/>
          <w:sz w:val="28"/>
          <w:szCs w:val="28"/>
          <w:rtl/>
        </w:rPr>
        <w:t>/ صبري محمد خليل، مفهوم الثورة بين العلم والفلسفة والدين، منتديات الفكر القومي العربي، القاهرة، 2011م</w:t>
      </w:r>
      <w:r w:rsidRPr="00A459C4">
        <w:rPr>
          <w:rFonts w:ascii="Simplified Arabic" w:hAnsi="Simplified Arabic" w:cs="Simplified Arabic" w:hint="cs"/>
          <w:sz w:val="28"/>
          <w:szCs w:val="28"/>
          <w:rtl/>
        </w:rPr>
        <w:t>.</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3/ فاروق جويدة,</w:t>
      </w:r>
      <w:r>
        <w:rPr>
          <w:rFonts w:ascii="Simplified Arabic" w:hAnsi="Simplified Arabic" w:cs="Simplified Arabic" w:hint="cs"/>
          <w:sz w:val="28"/>
          <w:szCs w:val="28"/>
          <w:rtl/>
        </w:rPr>
        <w:t xml:space="preserve"> </w:t>
      </w:r>
      <w:r w:rsidRPr="00A459C4">
        <w:rPr>
          <w:rFonts w:ascii="Simplified Arabic" w:hAnsi="Simplified Arabic" w:cs="Simplified Arabic" w:hint="cs"/>
          <w:sz w:val="28"/>
          <w:szCs w:val="28"/>
          <w:rtl/>
        </w:rPr>
        <w:t xml:space="preserve">مصر </w:t>
      </w:r>
      <w:r>
        <w:rPr>
          <w:rFonts w:ascii="Simplified Arabic" w:hAnsi="Simplified Arabic" w:cs="Simplified Arabic" w:hint="cs"/>
          <w:sz w:val="28"/>
          <w:szCs w:val="28"/>
          <w:rtl/>
        </w:rPr>
        <w:t>الثورة وحسابات المستقبل متاح على</w:t>
      </w:r>
      <w:r w:rsidRPr="00A459C4">
        <w:rPr>
          <w:rFonts w:ascii="Simplified Arabic" w:hAnsi="Simplified Arabic" w:cs="Simplified Arabic" w:hint="cs"/>
          <w:sz w:val="28"/>
          <w:szCs w:val="28"/>
          <w:rtl/>
        </w:rPr>
        <w:t xml:space="preserve"> :</w:t>
      </w:r>
    </w:p>
    <w:p w:rsidR="006C51B6" w:rsidRPr="00A459C4" w:rsidRDefault="006C51B6" w:rsidP="006C51B6">
      <w:pPr>
        <w:spacing w:line="360" w:lineRule="auto"/>
        <w:jc w:val="both"/>
        <w:rPr>
          <w:rFonts w:ascii="Simplified Arabic" w:hAnsi="Simplified Arabic" w:cs="Simplified Arabic"/>
          <w:sz w:val="28"/>
          <w:szCs w:val="28"/>
          <w:rtl/>
        </w:rPr>
      </w:pPr>
      <w:r w:rsidRPr="00A459C4">
        <w:rPr>
          <w:rFonts w:ascii="Simplified Arabic" w:hAnsi="Simplified Arabic" w:cs="Simplified Arabic"/>
          <w:sz w:val="28"/>
          <w:szCs w:val="28"/>
        </w:rPr>
        <w:t>http://hassanheha.forumn.net/t8240-topic</w:t>
      </w:r>
      <w:r w:rsidRPr="00A459C4">
        <w:rPr>
          <w:rFonts w:ascii="Simplified Arabic" w:hAnsi="Simplified Arabic" w:cs="Simplified Arabic" w:hint="cs"/>
          <w:sz w:val="28"/>
          <w:szCs w:val="28"/>
          <w:rtl/>
        </w:rPr>
        <w:t>.</w:t>
      </w: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both"/>
        <w:rPr>
          <w:rFonts w:ascii="Simplified Arabic" w:hAnsi="Simplified Arabic" w:cs="Simplified Arabic"/>
          <w:sz w:val="28"/>
          <w:szCs w:val="28"/>
          <w:rtl/>
        </w:rPr>
      </w:pPr>
    </w:p>
    <w:p w:rsidR="006C51B6" w:rsidRPr="00A459C4" w:rsidRDefault="006C51B6" w:rsidP="006C51B6">
      <w:pPr>
        <w:spacing w:line="360" w:lineRule="auto"/>
        <w:jc w:val="both"/>
        <w:rPr>
          <w:rFonts w:ascii="Simplified Arabic" w:hAnsi="Simplified Arabic" w:cs="Simplified Arabic"/>
          <w:sz w:val="28"/>
          <w:szCs w:val="28"/>
          <w:rtl/>
        </w:rPr>
      </w:pPr>
    </w:p>
    <w:p w:rsidR="006C51B6" w:rsidRDefault="006C51B6" w:rsidP="006C51B6">
      <w:pPr>
        <w:spacing w:line="360" w:lineRule="auto"/>
        <w:jc w:val="center"/>
        <w:rPr>
          <w:rFonts w:ascii="Simplified Arabic" w:hAnsi="Simplified Arabic" w:cs="PT Bold Heading"/>
          <w:sz w:val="28"/>
          <w:szCs w:val="28"/>
          <w:rtl/>
        </w:rPr>
      </w:pPr>
    </w:p>
    <w:p w:rsidR="006C51B6" w:rsidRPr="009B1C74" w:rsidRDefault="006C51B6" w:rsidP="006C51B6">
      <w:pPr>
        <w:spacing w:line="360" w:lineRule="auto"/>
        <w:jc w:val="center"/>
        <w:rPr>
          <w:rFonts w:ascii="Simplified Arabic" w:hAnsi="Simplified Arabic" w:cs="PT Bold Heading"/>
          <w:sz w:val="28"/>
          <w:szCs w:val="28"/>
          <w:rtl/>
        </w:rPr>
      </w:pPr>
      <w:r w:rsidRPr="009B1C74">
        <w:rPr>
          <w:rFonts w:ascii="Simplified Arabic" w:hAnsi="Simplified Arabic" w:cs="PT Bold Heading" w:hint="cs"/>
          <w:sz w:val="28"/>
          <w:szCs w:val="28"/>
          <w:rtl/>
        </w:rPr>
        <w:t>دور الأساليب الحديثة للتكاليف في قيـاس تكلفة إنتـاج الطـاقة الكهرومائية بالســودان</w:t>
      </w:r>
    </w:p>
    <w:p w:rsidR="006C51B6" w:rsidRPr="009B1C74" w:rsidRDefault="006C51B6" w:rsidP="006C51B6">
      <w:pPr>
        <w:spacing w:line="360" w:lineRule="auto"/>
        <w:jc w:val="center"/>
        <w:rPr>
          <w:rFonts w:ascii="Simplified Arabic" w:hAnsi="Simplified Arabic" w:cs="PT Bold Heading"/>
          <w:sz w:val="28"/>
          <w:szCs w:val="28"/>
          <w:rtl/>
        </w:rPr>
      </w:pPr>
      <w:r w:rsidRPr="009B1C74">
        <w:rPr>
          <w:rFonts w:ascii="Simplified Arabic" w:hAnsi="Simplified Arabic" w:cs="PT Bold Heading" w:hint="cs"/>
          <w:sz w:val="28"/>
          <w:szCs w:val="28"/>
          <w:rtl/>
        </w:rPr>
        <w:t>(دراسة ميدانية على الشركة السودانية للتوليد المائي)</w:t>
      </w:r>
    </w:p>
    <w:p w:rsidR="006C51B6" w:rsidRPr="009B1C74" w:rsidRDefault="006C51B6" w:rsidP="006C51B6">
      <w:pPr>
        <w:spacing w:line="360" w:lineRule="auto"/>
        <w:ind w:firstLine="720"/>
        <w:jc w:val="both"/>
        <w:rPr>
          <w:rFonts w:ascii="Sakkal Majalla" w:hAnsi="Sakkal Majalla" w:cs="Simplified Arabic"/>
          <w:b/>
          <w:bCs/>
          <w:sz w:val="28"/>
          <w:szCs w:val="28"/>
          <w:rtl/>
        </w:rPr>
      </w:pPr>
      <w:r w:rsidRPr="009B1C74">
        <w:rPr>
          <w:rFonts w:ascii="Sakkal Majalla" w:hAnsi="Sakkal Majalla" w:cs="Simplified Arabic"/>
          <w:b/>
          <w:bCs/>
          <w:sz w:val="28"/>
          <w:szCs w:val="28"/>
          <w:rtl/>
        </w:rPr>
        <w:t>د. عبد المطلب عثمان محمود دليل</w:t>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t xml:space="preserve">    محمد بخيت محمد على</w:t>
      </w:r>
    </w:p>
    <w:p w:rsidR="006C51B6" w:rsidRPr="009B1C74" w:rsidRDefault="006C51B6" w:rsidP="006C51B6">
      <w:pPr>
        <w:spacing w:line="360" w:lineRule="auto"/>
        <w:ind w:firstLine="720"/>
        <w:jc w:val="both"/>
        <w:rPr>
          <w:rFonts w:ascii="Sakkal Majalla" w:hAnsi="Sakkal Majalla" w:cs="Simplified Arabic"/>
          <w:b/>
          <w:bCs/>
          <w:sz w:val="28"/>
          <w:szCs w:val="28"/>
          <w:rtl/>
        </w:rPr>
      </w:pPr>
      <w:r w:rsidRPr="009B1C74">
        <w:rPr>
          <w:rFonts w:ascii="Sakkal Majalla" w:hAnsi="Sakkal Majalla" w:cs="Simplified Arabic" w:hint="cs"/>
          <w:b/>
          <w:bCs/>
          <w:sz w:val="28"/>
          <w:szCs w:val="28"/>
          <w:rtl/>
        </w:rPr>
        <w:t xml:space="preserve"> أست</w:t>
      </w:r>
      <w:r>
        <w:rPr>
          <w:rFonts w:ascii="Sakkal Majalla" w:hAnsi="Sakkal Majalla" w:cs="Simplified Arabic" w:hint="cs"/>
          <w:b/>
          <w:bCs/>
          <w:sz w:val="28"/>
          <w:szCs w:val="28"/>
          <w:rtl/>
        </w:rPr>
        <w:t>اذ المحاسبة والتمويل المساعد</w:t>
      </w:r>
      <w:r>
        <w:rPr>
          <w:rFonts w:ascii="Sakkal Majalla" w:hAnsi="Sakkal Majalla" w:cs="Simplified Arabic" w:hint="cs"/>
          <w:b/>
          <w:bCs/>
          <w:sz w:val="28"/>
          <w:szCs w:val="28"/>
          <w:rtl/>
        </w:rPr>
        <w:tab/>
      </w:r>
      <w:r>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Pr>
          <w:rFonts w:ascii="Sakkal Majalla" w:hAnsi="Sakkal Majalla" w:cs="Simplified Arabic" w:hint="cs"/>
          <w:b/>
          <w:bCs/>
          <w:sz w:val="28"/>
          <w:szCs w:val="28"/>
          <w:rtl/>
        </w:rPr>
        <w:t xml:space="preserve">             </w:t>
      </w:r>
      <w:r w:rsidRPr="009B1C74">
        <w:rPr>
          <w:rFonts w:ascii="Sakkal Majalla" w:hAnsi="Sakkal Majalla" w:cs="Simplified Arabic" w:hint="cs"/>
          <w:b/>
          <w:bCs/>
          <w:sz w:val="28"/>
          <w:szCs w:val="28"/>
          <w:rtl/>
        </w:rPr>
        <w:t>جامعة السودان للعلوم والتكنولوجيا</w:t>
      </w:r>
    </w:p>
    <w:p w:rsidR="006C51B6" w:rsidRPr="009B1C74" w:rsidRDefault="006C51B6" w:rsidP="006C51B6">
      <w:pPr>
        <w:spacing w:line="360" w:lineRule="auto"/>
        <w:ind w:firstLine="720"/>
        <w:jc w:val="both"/>
        <w:rPr>
          <w:rFonts w:ascii="Sakkal Majalla" w:hAnsi="Sakkal Majalla" w:cs="Simplified Arabic"/>
          <w:b/>
          <w:bCs/>
          <w:sz w:val="28"/>
          <w:szCs w:val="28"/>
          <w:rtl/>
        </w:rPr>
      </w:pPr>
      <w:r w:rsidRPr="009B1C74">
        <w:rPr>
          <w:rFonts w:ascii="Sakkal Majalla" w:hAnsi="Sakkal Majalla" w:cs="Simplified Arabic" w:hint="cs"/>
          <w:b/>
          <w:bCs/>
          <w:sz w:val="28"/>
          <w:szCs w:val="28"/>
          <w:rtl/>
        </w:rPr>
        <w:t xml:space="preserve">  كلية البيان للعلوم والتكنولوجيا</w:t>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r w:rsidRPr="009B1C74">
        <w:rPr>
          <w:rFonts w:ascii="Sakkal Majalla" w:hAnsi="Sakkal Majalla" w:cs="Simplified Arabic" w:hint="cs"/>
          <w:b/>
          <w:bCs/>
          <w:sz w:val="28"/>
          <w:szCs w:val="28"/>
          <w:rtl/>
        </w:rPr>
        <w:tab/>
      </w:r>
    </w:p>
    <w:p w:rsidR="006C51B6" w:rsidRPr="00A459C4" w:rsidRDefault="006C51B6" w:rsidP="006C51B6">
      <w:pPr>
        <w:spacing w:line="360" w:lineRule="auto"/>
        <w:jc w:val="center"/>
        <w:rPr>
          <w:b/>
          <w:bCs/>
          <w:sz w:val="28"/>
          <w:szCs w:val="28"/>
          <w:rtl/>
        </w:rPr>
      </w:pPr>
      <w:r w:rsidRPr="00A459C4">
        <w:rPr>
          <w:b/>
          <w:bCs/>
          <w:sz w:val="28"/>
          <w:szCs w:val="28"/>
        </w:rPr>
        <w:t>Abstract</w:t>
      </w:r>
    </w:p>
    <w:p w:rsidR="006C51B6" w:rsidRDefault="006C51B6" w:rsidP="006C51B6">
      <w:pPr>
        <w:spacing w:line="360" w:lineRule="auto"/>
        <w:ind w:firstLine="720"/>
        <w:jc w:val="lowKashida"/>
        <w:rPr>
          <w:sz w:val="28"/>
          <w:szCs w:val="28"/>
          <w:rtl/>
        </w:rPr>
      </w:pPr>
      <w:r>
        <w:rPr>
          <w:sz w:val="28"/>
          <w:szCs w:val="28"/>
        </w:rPr>
        <w:t xml:space="preserve">       </w:t>
      </w:r>
      <w:r w:rsidRPr="00A459C4">
        <w:rPr>
          <w:sz w:val="28"/>
          <w:szCs w:val="28"/>
        </w:rPr>
        <w:t>The study aimed at, identifying the role of modern cost systems on measurement of</w:t>
      </w:r>
      <w:r>
        <w:rPr>
          <w:sz w:val="28"/>
          <w:szCs w:val="28"/>
        </w:rPr>
        <w:t xml:space="preserve"> </w:t>
      </w:r>
      <w:r w:rsidRPr="00A459C4">
        <w:rPr>
          <w:sz w:val="28"/>
          <w:szCs w:val="28"/>
        </w:rPr>
        <w:t xml:space="preserve"> hydroelectric power production, and explaining the nature of relationship between</w:t>
      </w:r>
      <w:r>
        <w:rPr>
          <w:sz w:val="28"/>
          <w:szCs w:val="28"/>
        </w:rPr>
        <w:t xml:space="preserve"> the production  </w:t>
      </w:r>
      <w:r w:rsidRPr="00A459C4">
        <w:rPr>
          <w:sz w:val="28"/>
          <w:szCs w:val="28"/>
        </w:rPr>
        <w:t xml:space="preserve">method and objective measurement of production cost. The study adopted the analytical descriptive and the field study. </w:t>
      </w:r>
      <w:r>
        <w:rPr>
          <w:sz w:val="28"/>
          <w:szCs w:val="28"/>
        </w:rPr>
        <w:t xml:space="preserve">The </w:t>
      </w:r>
      <w:r w:rsidRPr="00A459C4">
        <w:rPr>
          <w:sz w:val="28"/>
          <w:szCs w:val="28"/>
        </w:rPr>
        <w:t xml:space="preserve">Population of the study consisted of accountants, internal and external auditors, financial managers, heads of cost departments, </w:t>
      </w:r>
      <w:r w:rsidRPr="00A459C4">
        <w:rPr>
          <w:sz w:val="28"/>
          <w:szCs w:val="28"/>
        </w:rPr>
        <w:lastRenderedPageBreak/>
        <w:t>and cost accountants at Sudan Hydroelectric Power</w:t>
      </w:r>
      <w:r>
        <w:rPr>
          <w:sz w:val="28"/>
          <w:szCs w:val="28"/>
        </w:rPr>
        <w:t>.</w:t>
      </w:r>
      <w:r w:rsidRPr="00A459C4">
        <w:rPr>
          <w:sz w:val="28"/>
          <w:szCs w:val="28"/>
        </w:rPr>
        <w:t xml:space="preserve"> </w:t>
      </w:r>
      <w:r>
        <w:rPr>
          <w:sz w:val="28"/>
          <w:szCs w:val="28"/>
        </w:rPr>
        <w:t>Besides people</w:t>
      </w:r>
      <w:r w:rsidRPr="00A459C4">
        <w:rPr>
          <w:sz w:val="28"/>
          <w:szCs w:val="28"/>
        </w:rPr>
        <w:t xml:space="preserve"> related to</w:t>
      </w:r>
      <w:r>
        <w:rPr>
          <w:sz w:val="28"/>
          <w:szCs w:val="28"/>
        </w:rPr>
        <w:t xml:space="preserve"> the</w:t>
      </w:r>
      <w:r w:rsidRPr="00A459C4">
        <w:rPr>
          <w:sz w:val="28"/>
          <w:szCs w:val="28"/>
        </w:rPr>
        <w:t xml:space="preserve"> issue of the study. A questionnaire was distributed to the sample of (200) individuals and there were (195) individuals responded to the questionnaire with percentage of (98%). </w:t>
      </w:r>
      <w:r>
        <w:rPr>
          <w:sz w:val="28"/>
          <w:szCs w:val="28"/>
        </w:rPr>
        <w:t xml:space="preserve">      </w:t>
      </w:r>
      <w:r w:rsidRPr="00A459C4">
        <w:rPr>
          <w:sz w:val="28"/>
          <w:szCs w:val="28"/>
        </w:rPr>
        <w:t xml:space="preserve">The Statistical Package for Social Sciences (SPSS) was used to conduct the statistical process. The study findings including; adoption of the activity based </w:t>
      </w:r>
      <w:r>
        <w:rPr>
          <w:sz w:val="28"/>
          <w:szCs w:val="28"/>
        </w:rPr>
        <w:t xml:space="preserve">on </w:t>
      </w:r>
      <w:r w:rsidRPr="00A459C4">
        <w:rPr>
          <w:sz w:val="28"/>
          <w:szCs w:val="28"/>
        </w:rPr>
        <w:t xml:space="preserve">cost method </w:t>
      </w:r>
      <w:r>
        <w:rPr>
          <w:sz w:val="28"/>
          <w:szCs w:val="28"/>
        </w:rPr>
        <w:t xml:space="preserve">which </w:t>
      </w:r>
      <w:r w:rsidRPr="00A459C4">
        <w:rPr>
          <w:sz w:val="28"/>
          <w:szCs w:val="28"/>
        </w:rPr>
        <w:t xml:space="preserve">leads to easy follow-up costs </w:t>
      </w:r>
      <w:r>
        <w:rPr>
          <w:sz w:val="28"/>
          <w:szCs w:val="28"/>
        </w:rPr>
        <w:t xml:space="preserve">and </w:t>
      </w:r>
      <w:r w:rsidRPr="00A459C4">
        <w:rPr>
          <w:sz w:val="28"/>
          <w:szCs w:val="28"/>
        </w:rPr>
        <w:t xml:space="preserve">flow of hydroelectric power production in Sudan, the adoption of activity based cost method provides more accurate and objective cost information about produced units, </w:t>
      </w:r>
      <w:r>
        <w:rPr>
          <w:sz w:val="28"/>
          <w:szCs w:val="28"/>
        </w:rPr>
        <w:t xml:space="preserve">that </w:t>
      </w:r>
      <w:r w:rsidRPr="00A459C4">
        <w:rPr>
          <w:sz w:val="28"/>
          <w:szCs w:val="28"/>
        </w:rPr>
        <w:t xml:space="preserve">depending on the activity </w:t>
      </w:r>
      <w:r>
        <w:rPr>
          <w:sz w:val="28"/>
          <w:szCs w:val="28"/>
        </w:rPr>
        <w:t xml:space="preserve">of the </w:t>
      </w:r>
      <w:r w:rsidRPr="00A459C4">
        <w:rPr>
          <w:sz w:val="28"/>
          <w:szCs w:val="28"/>
        </w:rPr>
        <w:t>based cost method in planning</w:t>
      </w:r>
      <w:r>
        <w:rPr>
          <w:sz w:val="28"/>
          <w:szCs w:val="28"/>
        </w:rPr>
        <w:t xml:space="preserve"> and </w:t>
      </w:r>
      <w:r w:rsidRPr="00A459C4">
        <w:rPr>
          <w:sz w:val="28"/>
          <w:szCs w:val="28"/>
        </w:rPr>
        <w:t xml:space="preserve"> determines the required standards of quality in activities that needed for producing less coasted products. The study recommended that the activity based </w:t>
      </w:r>
      <w:r>
        <w:rPr>
          <w:sz w:val="28"/>
          <w:szCs w:val="28"/>
        </w:rPr>
        <w:t xml:space="preserve">on </w:t>
      </w:r>
      <w:r w:rsidRPr="00A459C4">
        <w:rPr>
          <w:sz w:val="28"/>
          <w:szCs w:val="28"/>
        </w:rPr>
        <w:t>cost method should be adopted in determination and measurement of the hydroelectric power production instead of the traditional methods which do not lead to accurate and trust results.</w:t>
      </w:r>
      <w:r>
        <w:rPr>
          <w:sz w:val="28"/>
          <w:szCs w:val="28"/>
        </w:rPr>
        <w:t xml:space="preserve">                                                                                       </w:t>
      </w:r>
    </w:p>
    <w:p w:rsidR="006C51B6" w:rsidRPr="00A459C4" w:rsidRDefault="006C51B6" w:rsidP="006C51B6">
      <w:pPr>
        <w:spacing w:line="360" w:lineRule="auto"/>
        <w:ind w:firstLine="720"/>
        <w:jc w:val="lowKashida"/>
        <w:rPr>
          <w:sz w:val="28"/>
          <w:szCs w:val="28"/>
        </w:rPr>
      </w:pPr>
      <w:r>
        <w:rPr>
          <w:sz w:val="28"/>
          <w:szCs w:val="28"/>
        </w:rPr>
        <w:t xml:space="preserve">                                     </w:t>
      </w:r>
    </w:p>
    <w:p w:rsidR="006C51B6" w:rsidRPr="00A459C4" w:rsidRDefault="006C51B6" w:rsidP="006C51B6">
      <w:pPr>
        <w:spacing w:line="36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مستخلص</w:t>
      </w:r>
    </w:p>
    <w:p w:rsidR="006C51B6" w:rsidRPr="00A459C4" w:rsidRDefault="006C51B6" w:rsidP="006C51B6">
      <w:pPr>
        <w:pStyle w:val="10"/>
        <w:spacing w:after="0" w:line="360" w:lineRule="auto"/>
        <w:ind w:left="0" w:firstLine="720"/>
        <w:jc w:val="both"/>
        <w:rPr>
          <w:rFonts w:cs="Simplified Arabic"/>
          <w:sz w:val="28"/>
          <w:szCs w:val="28"/>
          <w:rtl/>
        </w:rPr>
      </w:pPr>
      <w:r w:rsidRPr="00A459C4">
        <w:rPr>
          <w:rFonts w:ascii="Simplified Arabic" w:hAnsi="Simplified Arabic" w:cs="Simplified Arabic" w:hint="cs"/>
          <w:sz w:val="28"/>
          <w:szCs w:val="28"/>
          <w:rtl/>
        </w:rPr>
        <w:t>هدفت الدراسة إلى التعرف على دور ال</w:t>
      </w:r>
      <w:r>
        <w:rPr>
          <w:rFonts w:ascii="Simplified Arabic" w:hAnsi="Simplified Arabic" w:cs="Simplified Arabic" w:hint="cs"/>
          <w:sz w:val="28"/>
          <w:szCs w:val="28"/>
          <w:rtl/>
        </w:rPr>
        <w:t>أساليب</w:t>
      </w:r>
      <w:r w:rsidRPr="00A459C4">
        <w:rPr>
          <w:rFonts w:ascii="Simplified Arabic" w:hAnsi="Simplified Arabic" w:cs="Simplified Arabic" w:hint="cs"/>
          <w:sz w:val="28"/>
          <w:szCs w:val="28"/>
          <w:rtl/>
        </w:rPr>
        <w:t xml:space="preserve"> الحديثة </w:t>
      </w:r>
      <w:r>
        <w:rPr>
          <w:rFonts w:ascii="Simplified Arabic" w:hAnsi="Simplified Arabic" w:cs="Simplified Arabic" w:hint="cs"/>
          <w:sz w:val="28"/>
          <w:szCs w:val="28"/>
          <w:rtl/>
        </w:rPr>
        <w:t xml:space="preserve">للتكاليف </w:t>
      </w:r>
      <w:r w:rsidRPr="00A459C4">
        <w:rPr>
          <w:rFonts w:ascii="Simplified Arabic" w:hAnsi="Simplified Arabic" w:cs="Simplified Arabic" w:hint="cs"/>
          <w:sz w:val="28"/>
          <w:szCs w:val="28"/>
          <w:rtl/>
        </w:rPr>
        <w:t xml:space="preserve">في قياس تكلفة انتاج الطاقة الكهرومائية وبيان </w:t>
      </w:r>
      <w:r w:rsidRPr="00A459C4">
        <w:rPr>
          <w:rFonts w:ascii="Times New Roman" w:hAnsi="Times New Roman" w:cs="Simplified Arabic" w:hint="cs"/>
          <w:sz w:val="28"/>
          <w:szCs w:val="28"/>
          <w:rtl/>
        </w:rPr>
        <w:t>طبيعة</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ال</w:t>
      </w:r>
      <w:r w:rsidRPr="00A459C4">
        <w:rPr>
          <w:rFonts w:ascii="Times New Roman" w:hAnsi="Times New Roman" w:cs="Simplified Arabic"/>
          <w:sz w:val="28"/>
          <w:szCs w:val="28"/>
          <w:rtl/>
        </w:rPr>
        <w:t xml:space="preserve">علاقة بين </w:t>
      </w:r>
      <w:r w:rsidRPr="00A459C4">
        <w:rPr>
          <w:rFonts w:ascii="Times New Roman" w:hAnsi="Times New Roman" w:cs="Simplified Arabic" w:hint="cs"/>
          <w:sz w:val="28"/>
          <w:szCs w:val="28"/>
          <w:rtl/>
        </w:rPr>
        <w:t>أ</w:t>
      </w:r>
      <w:r w:rsidRPr="00A459C4">
        <w:rPr>
          <w:rFonts w:ascii="Times New Roman" w:hAnsi="Times New Roman" w:cs="Simplified Arabic"/>
          <w:sz w:val="28"/>
          <w:szCs w:val="28"/>
          <w:rtl/>
        </w:rPr>
        <w:t xml:space="preserve">سلوب الانتاج في الوقت </w:t>
      </w:r>
      <w:r>
        <w:rPr>
          <w:rFonts w:ascii="Times New Roman" w:hAnsi="Times New Roman" w:cs="Simplified Arabic"/>
          <w:sz w:val="28"/>
          <w:szCs w:val="28"/>
          <w:rtl/>
        </w:rPr>
        <w:t xml:space="preserve">المحدد والقياس الموضوعي لتكلفة </w:t>
      </w:r>
      <w:r>
        <w:rPr>
          <w:rFonts w:ascii="Times New Roman" w:hAnsi="Times New Roman" w:cs="Simplified Arabic" w:hint="cs"/>
          <w:sz w:val="28"/>
          <w:szCs w:val="28"/>
          <w:rtl/>
        </w:rPr>
        <w:t>الإ</w:t>
      </w:r>
      <w:r w:rsidRPr="00A459C4">
        <w:rPr>
          <w:rFonts w:ascii="Times New Roman" w:hAnsi="Times New Roman" w:cs="Simplified Arabic"/>
          <w:sz w:val="28"/>
          <w:szCs w:val="28"/>
          <w:rtl/>
        </w:rPr>
        <w:t>نتاج</w:t>
      </w:r>
      <w:r w:rsidRPr="00A459C4">
        <w:rPr>
          <w:rFonts w:ascii="Simplified Arabic" w:hAnsi="Simplified Arabic" w:cs="Simplified Arabic" w:hint="cs"/>
          <w:sz w:val="28"/>
          <w:szCs w:val="28"/>
          <w:rtl/>
        </w:rPr>
        <w:t xml:space="preserve">. </w:t>
      </w:r>
      <w:r w:rsidRPr="00A459C4">
        <w:rPr>
          <w:rFonts w:cs="Simplified Arabic" w:hint="cs"/>
          <w:sz w:val="28"/>
          <w:szCs w:val="28"/>
          <w:rtl/>
        </w:rPr>
        <w:t>اعتمدت</w:t>
      </w:r>
      <w:r w:rsidRPr="00A459C4">
        <w:rPr>
          <w:rFonts w:cs="Simplified Arabic"/>
          <w:sz w:val="28"/>
          <w:szCs w:val="28"/>
          <w:rtl/>
        </w:rPr>
        <w:t xml:space="preserve"> </w:t>
      </w:r>
      <w:r w:rsidRPr="00A459C4">
        <w:rPr>
          <w:rFonts w:cs="Simplified Arabic" w:hint="cs"/>
          <w:sz w:val="28"/>
          <w:szCs w:val="28"/>
          <w:rtl/>
        </w:rPr>
        <w:t>الدراسة</w:t>
      </w:r>
      <w:r w:rsidRPr="00A459C4">
        <w:rPr>
          <w:rFonts w:cs="Simplified Arabic"/>
          <w:sz w:val="28"/>
          <w:szCs w:val="28"/>
          <w:rtl/>
        </w:rPr>
        <w:t xml:space="preserve"> </w:t>
      </w:r>
      <w:r w:rsidRPr="00A459C4">
        <w:rPr>
          <w:rFonts w:cs="Simplified Arabic" w:hint="cs"/>
          <w:sz w:val="28"/>
          <w:szCs w:val="28"/>
          <w:rtl/>
        </w:rPr>
        <w:t xml:space="preserve">على المنهج الوصفي التحليلي وأسلوب الدراسة الميدانية، وتكون مجتمع الدراسة </w:t>
      </w:r>
      <w:r w:rsidRPr="00A459C4">
        <w:rPr>
          <w:rFonts w:ascii="Times New Roman" w:hAnsi="Times New Roman" w:cs="Simplified Arabic" w:hint="cs"/>
          <w:sz w:val="28"/>
          <w:szCs w:val="28"/>
          <w:rtl/>
        </w:rPr>
        <w:t xml:space="preserve">من </w:t>
      </w:r>
      <w:r w:rsidRPr="00A459C4">
        <w:rPr>
          <w:rFonts w:ascii="Times New Roman" w:hAnsi="Times New Roman" w:cs="Simplified Arabic"/>
          <w:sz w:val="28"/>
          <w:szCs w:val="28"/>
          <w:rtl/>
          <w:lang w:bidi="ar-AE"/>
        </w:rPr>
        <w:t xml:space="preserve">المحاسبين والمراجعين الداخليين والخارجيين والمدراء </w:t>
      </w:r>
      <w:r>
        <w:rPr>
          <w:rFonts w:ascii="Times New Roman" w:hAnsi="Times New Roman" w:cs="Simplified Arabic"/>
          <w:sz w:val="28"/>
          <w:szCs w:val="28"/>
          <w:rtl/>
        </w:rPr>
        <w:t xml:space="preserve">الماليين، ورؤساء </w:t>
      </w:r>
      <w:r>
        <w:rPr>
          <w:rFonts w:ascii="Times New Roman" w:hAnsi="Times New Roman" w:cs="Simplified Arabic" w:hint="cs"/>
          <w:sz w:val="28"/>
          <w:szCs w:val="28"/>
          <w:rtl/>
        </w:rPr>
        <w:t>أ</w:t>
      </w:r>
      <w:r w:rsidRPr="00A459C4">
        <w:rPr>
          <w:rFonts w:ascii="Times New Roman" w:hAnsi="Times New Roman" w:cs="Simplified Arabic"/>
          <w:sz w:val="28"/>
          <w:szCs w:val="28"/>
          <w:rtl/>
        </w:rPr>
        <w:t>قسام التكاليف، ومحاسبي التكاليف</w:t>
      </w:r>
      <w:r w:rsidRPr="00A459C4">
        <w:rPr>
          <w:rFonts w:ascii="Times New Roman" w:hAnsi="Times New Roman" w:cs="Simplified Arabic" w:hint="cs"/>
          <w:sz w:val="28"/>
          <w:szCs w:val="28"/>
          <w:rtl/>
        </w:rPr>
        <w:t xml:space="preserve"> بالشركة السودانية للتوليد المائي</w:t>
      </w:r>
      <w:r w:rsidRPr="00A459C4">
        <w:rPr>
          <w:rFonts w:ascii="Times New Roman" w:hAnsi="Times New Roman" w:cs="Simplified Arabic"/>
          <w:sz w:val="28"/>
          <w:szCs w:val="28"/>
          <w:rtl/>
        </w:rPr>
        <w:t xml:space="preserve"> و</w:t>
      </w:r>
      <w:r w:rsidRPr="00A459C4">
        <w:rPr>
          <w:rFonts w:ascii="Times New Roman" w:hAnsi="Times New Roman" w:cs="Simplified Arabic" w:hint="cs"/>
          <w:sz w:val="28"/>
          <w:szCs w:val="28"/>
          <w:rtl/>
        </w:rPr>
        <w:t>آ</w:t>
      </w:r>
      <w:r w:rsidRPr="00A459C4">
        <w:rPr>
          <w:rFonts w:ascii="Times New Roman" w:hAnsi="Times New Roman" w:cs="Simplified Arabic"/>
          <w:sz w:val="28"/>
          <w:szCs w:val="28"/>
          <w:rtl/>
        </w:rPr>
        <w:t>خرين لهم علاقة بموضوع الدراسة</w:t>
      </w:r>
      <w:r w:rsidRPr="00A459C4">
        <w:rPr>
          <w:rFonts w:ascii="Times New Roman" w:hAnsi="Times New Roman" w:cs="Simplified Arabic" w:hint="cs"/>
          <w:sz w:val="28"/>
          <w:szCs w:val="28"/>
          <w:rtl/>
        </w:rPr>
        <w:t xml:space="preserve">، كما وزعت قائمة الاستبانة على العينة المكونة من </w:t>
      </w:r>
      <w:r w:rsidRPr="00A459C4">
        <w:rPr>
          <w:rFonts w:ascii="Times New Roman" w:hAnsi="Times New Roman" w:cs="Simplified Arabic"/>
          <w:sz w:val="28"/>
          <w:szCs w:val="28"/>
          <w:rtl/>
        </w:rPr>
        <w:t>(</w:t>
      </w:r>
      <w:r w:rsidRPr="00A459C4">
        <w:rPr>
          <w:rFonts w:ascii="Times New Roman" w:hAnsi="Times New Roman" w:cs="Simplified Arabic"/>
          <w:sz w:val="28"/>
          <w:szCs w:val="28"/>
        </w:rPr>
        <w:t>200</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فرداً</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 xml:space="preserve">وبلغ عدد المستجيبين </w:t>
      </w:r>
      <w:r w:rsidRPr="00A459C4">
        <w:rPr>
          <w:rFonts w:ascii="Times New Roman" w:hAnsi="Times New Roman" w:cs="Simplified Arabic"/>
          <w:sz w:val="28"/>
          <w:szCs w:val="28"/>
          <w:rtl/>
        </w:rPr>
        <w:t>(</w:t>
      </w:r>
      <w:r w:rsidRPr="00A459C4">
        <w:rPr>
          <w:rFonts w:ascii="Times New Roman" w:hAnsi="Times New Roman" w:cs="Simplified Arabic"/>
          <w:sz w:val="28"/>
          <w:szCs w:val="28"/>
        </w:rPr>
        <w:t>195</w:t>
      </w:r>
      <w:r w:rsidRPr="00A459C4">
        <w:rPr>
          <w:rFonts w:ascii="Times New Roman" w:hAnsi="Times New Roman" w:cs="Simplified Arabic"/>
          <w:sz w:val="28"/>
          <w:szCs w:val="28"/>
          <w:rtl/>
        </w:rPr>
        <w:t xml:space="preserve">) فرداً </w:t>
      </w:r>
      <w:r w:rsidRPr="00A459C4">
        <w:rPr>
          <w:rFonts w:ascii="Times New Roman" w:hAnsi="Times New Roman" w:cs="Simplified Arabic" w:hint="cs"/>
          <w:sz w:val="28"/>
          <w:szCs w:val="28"/>
          <w:rtl/>
        </w:rPr>
        <w:t>وبنسبة استجابة بلغت</w:t>
      </w:r>
      <w:r w:rsidRPr="00A459C4">
        <w:rPr>
          <w:rFonts w:ascii="Times New Roman" w:hAnsi="Times New Roman" w:cs="Simplified Arabic"/>
          <w:sz w:val="28"/>
          <w:szCs w:val="28"/>
          <w:rtl/>
        </w:rPr>
        <w:t xml:space="preserve"> (</w:t>
      </w:r>
      <w:r w:rsidRPr="00A459C4">
        <w:rPr>
          <w:rFonts w:ascii="Times New Roman" w:hAnsi="Times New Roman" w:cs="Simplified Arabic"/>
          <w:sz w:val="28"/>
          <w:szCs w:val="28"/>
        </w:rPr>
        <w:t>98</w:t>
      </w:r>
      <w:r w:rsidRPr="00A459C4">
        <w:rPr>
          <w:rFonts w:ascii="Times New Roman" w:hAnsi="Times New Roman" w:cs="Simplified Arabic"/>
          <w:sz w:val="28"/>
          <w:szCs w:val="28"/>
          <w:rtl/>
        </w:rPr>
        <w:t>%)</w:t>
      </w:r>
      <w:r>
        <w:rPr>
          <w:rFonts w:ascii="Times New Roman" w:hAnsi="Times New Roman" w:cs="Simplified Arabic" w:hint="cs"/>
          <w:sz w:val="28"/>
          <w:szCs w:val="28"/>
          <w:rtl/>
        </w:rPr>
        <w:t>، وتم استخدام برنامج الح</w:t>
      </w:r>
      <w:r w:rsidRPr="00A459C4">
        <w:rPr>
          <w:rFonts w:ascii="Times New Roman" w:hAnsi="Times New Roman" w:cs="Simplified Arabic" w:hint="cs"/>
          <w:sz w:val="28"/>
          <w:szCs w:val="28"/>
          <w:rtl/>
        </w:rPr>
        <w:t>زم الإحصائية للعلوم الاجتماعية (</w:t>
      </w:r>
      <w:r w:rsidRPr="00A459C4">
        <w:rPr>
          <w:rFonts w:ascii="Times New Roman" w:hAnsi="Times New Roman" w:cs="Simplified Arabic"/>
          <w:sz w:val="28"/>
          <w:szCs w:val="28"/>
        </w:rPr>
        <w:t>SPSS</w:t>
      </w:r>
      <w:r w:rsidRPr="00A459C4">
        <w:rPr>
          <w:rFonts w:ascii="Times New Roman" w:hAnsi="Times New Roman" w:cs="Simplified Arabic" w:hint="cs"/>
          <w:sz w:val="28"/>
          <w:szCs w:val="28"/>
          <w:rtl/>
        </w:rPr>
        <w:t>) لإجراء المعالجات الإحصائية المناسبة</w:t>
      </w:r>
      <w:r w:rsidRPr="00A459C4">
        <w:rPr>
          <w:rFonts w:ascii="Times New Roman" w:hAnsi="Times New Roman" w:cs="Simplified Arabic"/>
          <w:sz w:val="28"/>
          <w:szCs w:val="28"/>
          <w:rtl/>
        </w:rPr>
        <w:t>.</w:t>
      </w:r>
      <w:r w:rsidRPr="00A459C4">
        <w:rPr>
          <w:rFonts w:cs="Simplified Arabic" w:hint="cs"/>
          <w:sz w:val="28"/>
          <w:szCs w:val="28"/>
          <w:rtl/>
        </w:rPr>
        <w:t xml:space="preserve"> توصلت</w:t>
      </w:r>
      <w:r w:rsidRPr="00A459C4">
        <w:rPr>
          <w:rFonts w:cs="Simplified Arabic"/>
          <w:sz w:val="28"/>
          <w:szCs w:val="28"/>
          <w:rtl/>
        </w:rPr>
        <w:t xml:space="preserve"> </w:t>
      </w:r>
      <w:r w:rsidRPr="00A459C4">
        <w:rPr>
          <w:rFonts w:cs="Simplified Arabic" w:hint="cs"/>
          <w:sz w:val="28"/>
          <w:szCs w:val="28"/>
          <w:rtl/>
        </w:rPr>
        <w:t>الدراسة</w:t>
      </w:r>
      <w:r w:rsidRPr="00A459C4">
        <w:rPr>
          <w:rFonts w:cs="Simplified Arabic"/>
          <w:sz w:val="28"/>
          <w:szCs w:val="28"/>
          <w:rtl/>
        </w:rPr>
        <w:t xml:space="preserve"> </w:t>
      </w:r>
      <w:r w:rsidRPr="00A459C4">
        <w:rPr>
          <w:rFonts w:cs="Simplified Arabic" w:hint="cs"/>
          <w:sz w:val="28"/>
          <w:szCs w:val="28"/>
          <w:rtl/>
        </w:rPr>
        <w:t>إلي</w:t>
      </w:r>
      <w:r w:rsidRPr="00A459C4">
        <w:rPr>
          <w:rFonts w:cs="Simplified Arabic"/>
          <w:sz w:val="28"/>
          <w:szCs w:val="28"/>
          <w:rtl/>
        </w:rPr>
        <w:t xml:space="preserve"> </w:t>
      </w:r>
      <w:r w:rsidRPr="00A459C4">
        <w:rPr>
          <w:rFonts w:cs="Simplified Arabic" w:hint="cs"/>
          <w:sz w:val="28"/>
          <w:szCs w:val="28"/>
          <w:rtl/>
        </w:rPr>
        <w:t>عدة نتائج</w:t>
      </w:r>
      <w:r w:rsidRPr="00A459C4">
        <w:rPr>
          <w:rFonts w:cs="Simplified Arabic"/>
          <w:sz w:val="28"/>
          <w:szCs w:val="28"/>
          <w:rtl/>
        </w:rPr>
        <w:t xml:space="preserve"> </w:t>
      </w:r>
      <w:r w:rsidRPr="00A459C4">
        <w:rPr>
          <w:rFonts w:cs="Simplified Arabic" w:hint="cs"/>
          <w:sz w:val="28"/>
          <w:szCs w:val="28"/>
          <w:rtl/>
        </w:rPr>
        <w:t>منها</w:t>
      </w:r>
      <w:r w:rsidRPr="00A459C4">
        <w:rPr>
          <w:rFonts w:cs="Simplified Arabic"/>
          <w:sz w:val="28"/>
          <w:szCs w:val="28"/>
          <w:rtl/>
        </w:rPr>
        <w:t>:</w:t>
      </w:r>
      <w:r w:rsidRPr="00A459C4">
        <w:rPr>
          <w:rFonts w:cs="Simplified Arabic" w:hint="cs"/>
          <w:sz w:val="28"/>
          <w:szCs w:val="28"/>
          <w:rtl/>
        </w:rPr>
        <w:t xml:space="preserve"> </w:t>
      </w:r>
      <w:r w:rsidRPr="00A459C4">
        <w:rPr>
          <w:rFonts w:ascii="Times New Roman" w:hAnsi="Times New Roman" w:cs="Simplified Arabic" w:hint="cs"/>
          <w:sz w:val="28"/>
          <w:szCs w:val="28"/>
          <w:rtl/>
        </w:rPr>
        <w:t xml:space="preserve">أن </w:t>
      </w:r>
      <w:r w:rsidRPr="00A459C4">
        <w:rPr>
          <w:rFonts w:ascii="Times New Roman" w:hAnsi="Times New Roman" w:cs="Simplified Arabic"/>
          <w:sz w:val="28"/>
          <w:szCs w:val="28"/>
          <w:rtl/>
        </w:rPr>
        <w:t>استخدام أسلوب التكلفة على أساس النشاط يؤدي إلى سهولة تتبع تدفق تكاليف إنتاج الطاقة الكهرومائية بالسودان</w:t>
      </w:r>
      <w:r w:rsidRPr="00A459C4">
        <w:rPr>
          <w:rFonts w:ascii="Times New Roman" w:hAnsi="Times New Roman" w:cs="Simplified Arabic" w:hint="cs"/>
          <w:sz w:val="28"/>
          <w:szCs w:val="28"/>
          <w:rtl/>
        </w:rPr>
        <w:t>، و</w:t>
      </w:r>
      <w:r w:rsidRPr="00A459C4">
        <w:rPr>
          <w:rFonts w:cs="Simplified Arabic" w:hint="cs"/>
          <w:sz w:val="28"/>
          <w:szCs w:val="28"/>
          <w:rtl/>
        </w:rPr>
        <w:t xml:space="preserve">أن </w:t>
      </w:r>
      <w:r w:rsidRPr="00A459C4">
        <w:rPr>
          <w:rFonts w:ascii="Times New Roman" w:hAnsi="Times New Roman" w:cs="Simplified Arabic"/>
          <w:sz w:val="28"/>
          <w:szCs w:val="28"/>
          <w:rtl/>
        </w:rPr>
        <w:t>يوفر أسلوب التكلفة على أساس النشاط معلومات تكاليفية أكثر دقة وموضوعية عن تكلفة الوحدات المنتجة</w:t>
      </w:r>
      <w:r w:rsidRPr="00A459C4">
        <w:rPr>
          <w:rFonts w:ascii="Times New Roman" w:hAnsi="Times New Roman" w:cs="Simplified Arabic" w:hint="cs"/>
          <w:sz w:val="28"/>
          <w:szCs w:val="28"/>
          <w:rtl/>
        </w:rPr>
        <w:t>، و</w:t>
      </w:r>
      <w:r w:rsidRPr="00A459C4">
        <w:rPr>
          <w:rFonts w:ascii="Times New Roman" w:hAnsi="Times New Roman" w:cs="Simplified Arabic"/>
          <w:color w:val="000000"/>
          <w:sz w:val="28"/>
          <w:szCs w:val="28"/>
          <w:rtl/>
        </w:rPr>
        <w:t>الاعتماد على التكلفة المستهدفة في التخطيط يحدد معايير الجودة المطلوبة في الأنشطة اللازمة لإنتاج منتجات ذات تكلفة أقل</w:t>
      </w:r>
      <w:r w:rsidRPr="00A459C4">
        <w:rPr>
          <w:rFonts w:cs="Simplified Arabic" w:hint="cs"/>
          <w:sz w:val="28"/>
          <w:szCs w:val="28"/>
          <w:rtl/>
        </w:rPr>
        <w:t>.</w:t>
      </w:r>
      <w:r w:rsidRPr="00A459C4">
        <w:rPr>
          <w:rFonts w:ascii="Simplified Arabic" w:hAnsi="Simplified Arabic" w:cs="Simplified Arabic"/>
          <w:sz w:val="28"/>
          <w:szCs w:val="28"/>
        </w:rPr>
        <w:t xml:space="preserve"> </w:t>
      </w:r>
      <w:r w:rsidRPr="00A459C4">
        <w:rPr>
          <w:rFonts w:ascii="Simplified Arabic" w:hAnsi="Simplified Arabic" w:cs="Simplified Arabic" w:hint="cs"/>
          <w:sz w:val="28"/>
          <w:szCs w:val="28"/>
          <w:rtl/>
        </w:rPr>
        <w:t>أوصت الدراسة</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ب</w:t>
      </w:r>
      <w:r w:rsidRPr="00A459C4">
        <w:rPr>
          <w:rStyle w:val="largfont1"/>
          <w:rFonts w:cs="Simplified Arabic" w:hint="cs"/>
          <w:sz w:val="28"/>
          <w:szCs w:val="28"/>
          <w:rtl/>
        </w:rPr>
        <w:t>استخدام أسلوب التكلفة على أساس النشاط في تحديد وقياس تكلفة إنتاج الطاقة الكهرومائية بدلاً عن الأساليب التقليدية والتي لا تؤدي إلى نتائج موثوقة ودقيقة</w:t>
      </w:r>
      <w:r w:rsidRPr="00A459C4">
        <w:rPr>
          <w:rFonts w:ascii="Simplified Arabic" w:hAnsi="Simplified Arabic" w:cs="Simplified Arabic"/>
          <w:sz w:val="28"/>
          <w:szCs w:val="28"/>
          <w:rtl/>
        </w:rPr>
        <w:t>.</w:t>
      </w:r>
    </w:p>
    <w:p w:rsidR="006C51B6" w:rsidRPr="00A459C4" w:rsidRDefault="006C51B6" w:rsidP="006C51B6">
      <w:pPr>
        <w:spacing w:line="360" w:lineRule="auto"/>
        <w:jc w:val="both"/>
        <w:rPr>
          <w:sz w:val="28"/>
          <w:szCs w:val="28"/>
          <w:rtl/>
        </w:rPr>
      </w:pPr>
      <w:r>
        <w:rPr>
          <w:rFonts w:ascii="Simplified Arabic" w:hAnsi="Simplified Arabic" w:cs="Simplified Arabic" w:hint="cs"/>
          <w:b/>
          <w:bCs/>
          <w:sz w:val="28"/>
          <w:szCs w:val="28"/>
          <w:rtl/>
        </w:rPr>
        <w:t>ا</w:t>
      </w:r>
      <w:r w:rsidRPr="00A459C4">
        <w:rPr>
          <w:rFonts w:ascii="Simplified Arabic" w:hAnsi="Simplified Arabic" w:cs="Simplified Arabic"/>
          <w:b/>
          <w:bCs/>
          <w:sz w:val="28"/>
          <w:szCs w:val="28"/>
          <w:rtl/>
        </w:rPr>
        <w:t>لكلمات الإفتتاحية:</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الأساليب الحديثة للتكاليف</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التكلفة على أساس النشاط</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أسلوب التكلفة المستهدفة، الإنتاج في الوقت المحدد</w:t>
      </w:r>
      <w:r w:rsidRPr="00A459C4">
        <w:rPr>
          <w:rFonts w:ascii="Simplified Arabic" w:hAnsi="Simplified Arabic" w:cs="Simplified Arabic"/>
          <w:sz w:val="28"/>
          <w:szCs w:val="28"/>
          <w:rtl/>
        </w:rPr>
        <w:t>.</w:t>
      </w:r>
    </w:p>
    <w:p w:rsidR="006C51B6" w:rsidRPr="00A459C4" w:rsidRDefault="006C51B6" w:rsidP="006C51B6">
      <w:pPr>
        <w:spacing w:line="360" w:lineRule="auto"/>
        <w:rPr>
          <w:rFonts w:ascii="Simplified Arabic" w:hAnsi="Simplified Arabic" w:cs="Simplified Arabic"/>
          <w:b/>
          <w:bCs/>
          <w:sz w:val="28"/>
          <w:szCs w:val="28"/>
          <w:rtl/>
        </w:rPr>
      </w:pPr>
      <w:r w:rsidRPr="00A459C4">
        <w:rPr>
          <w:rFonts w:ascii="Simplified Arabic" w:hAnsi="Simplified Arabic" w:cs="Simplified Arabic"/>
          <w:b/>
          <w:bCs/>
          <w:sz w:val="28"/>
          <w:szCs w:val="28"/>
          <w:rtl/>
        </w:rPr>
        <w:lastRenderedPageBreak/>
        <w:t>مقدمة:</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sz w:val="28"/>
          <w:szCs w:val="28"/>
          <w:rtl/>
        </w:rPr>
        <w:t xml:space="preserve">تُعدّ الطاقة الكهربائية في الحياة المعاصرة من أهم أشكال الطاقة، إن لم تكن أهمها على الإطلاق، ويرتبط نمو استخدامها ارتباطاً وثيقاً ومباشراً مع </w:t>
      </w:r>
      <w:r w:rsidRPr="00A459C4">
        <w:rPr>
          <w:rFonts w:ascii="Simplified Arabic" w:hAnsi="Simplified Arabic" w:cs="Simplified Arabic" w:hint="cs"/>
          <w:sz w:val="28"/>
          <w:szCs w:val="28"/>
          <w:rtl/>
        </w:rPr>
        <w:t>حضارة وتقدم الدول</w:t>
      </w:r>
      <w:r>
        <w:rPr>
          <w:rFonts w:ascii="Simplified Arabic" w:hAnsi="Simplified Arabic" w:cs="Simplified Arabic" w:hint="cs"/>
          <w:sz w:val="28"/>
          <w:szCs w:val="28"/>
          <w:rtl/>
        </w:rPr>
        <w:t>، لأن الكهرباء هي المحرك الرئيس</w:t>
      </w:r>
      <w:r w:rsidRPr="00A459C4">
        <w:rPr>
          <w:rFonts w:ascii="Simplified Arabic" w:hAnsi="Simplified Arabic" w:cs="Simplified Arabic" w:hint="cs"/>
          <w:sz w:val="28"/>
          <w:szCs w:val="28"/>
          <w:rtl/>
        </w:rPr>
        <w:t xml:space="preserve"> لدفع حركة التنمية والتعمير، وتعتبر</w:t>
      </w:r>
      <w:r>
        <w:rPr>
          <w:rFonts w:ascii="Simplified Arabic" w:hAnsi="Simplified Arabic" w:cs="Simplified Arabic" w:hint="cs"/>
          <w:sz w:val="28"/>
          <w:szCs w:val="28"/>
          <w:rtl/>
        </w:rPr>
        <w:t xml:space="preserve"> بمثابة شريان الحياة للتنمية الاقتصادية والا</w:t>
      </w:r>
      <w:r w:rsidRPr="00A459C4">
        <w:rPr>
          <w:rFonts w:ascii="Simplified Arabic" w:hAnsi="Simplified Arabic" w:cs="Simplified Arabic" w:hint="cs"/>
          <w:sz w:val="28"/>
          <w:szCs w:val="28"/>
          <w:rtl/>
        </w:rPr>
        <w:t>جتماعية والثقافية، حتى أصبح توفر الكهرباء في بلد ما من المؤشرات الهامة لقياس درجة النمو والتقدم ف</w:t>
      </w:r>
      <w:r>
        <w:rPr>
          <w:rFonts w:ascii="Simplified Arabic" w:hAnsi="Simplified Arabic" w:cs="Simplified Arabic" w:hint="cs"/>
          <w:sz w:val="28"/>
          <w:szCs w:val="28"/>
          <w:rtl/>
        </w:rPr>
        <w:t>ي ذلك البلد ويتمثل ذلك في معدل ا</w:t>
      </w:r>
      <w:r w:rsidRPr="00A459C4">
        <w:rPr>
          <w:rFonts w:ascii="Simplified Arabic" w:hAnsi="Simplified Arabic" w:cs="Simplified Arabic" w:hint="cs"/>
          <w:sz w:val="28"/>
          <w:szCs w:val="28"/>
          <w:rtl/>
        </w:rPr>
        <w:t xml:space="preserve">ستهلاك الفرد من الطاقة الكهربائية. </w:t>
      </w:r>
    </w:p>
    <w:p w:rsidR="006C51B6" w:rsidRPr="00A459C4" w:rsidRDefault="006C51B6" w:rsidP="006C51B6">
      <w:pPr>
        <w:spacing w:line="360" w:lineRule="auto"/>
        <w:ind w:firstLine="72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يتم توليد الطاقة الكهربائية عن طريق التوليد الحراري والمائي والغازي، وتعتبر الطاقة المتولدة من المساقط المائية أرخص موارد الطاقة ولكن يتطلب استخدامها ظروف طبيعية خاصة كالمجرى المائي وكمية المياه والمناخ السائد والتضاريس وخلافه، ولك</w:t>
      </w:r>
      <w:r>
        <w:rPr>
          <w:rFonts w:ascii="Simplified Arabic" w:hAnsi="Simplified Arabic" w:cs="Simplified Arabic" w:hint="cs"/>
          <w:sz w:val="28"/>
          <w:szCs w:val="28"/>
          <w:rtl/>
        </w:rPr>
        <w:t>ي يتم انسياب التوليد المائي والا</w:t>
      </w:r>
      <w:r w:rsidRPr="00A459C4">
        <w:rPr>
          <w:rFonts w:ascii="Simplified Arabic" w:hAnsi="Simplified Arabic" w:cs="Simplified Arabic" w:hint="cs"/>
          <w:sz w:val="28"/>
          <w:szCs w:val="28"/>
          <w:rtl/>
        </w:rPr>
        <w:t>ستفادة القصوى منه يجب معرفة تكلفته والعمل على تخفيضها، في الماضي كان يتم قياس تكلفة التوليد المائي عن طريق أنظمة التكاليف التقليدية التي ظهرت مع ظهور الشركات الكبرى والمشاريع الإنتاجية الضخمة وحاجة الجهات ذات المصلحة لمعلومات عن تكلفة عناصر الإنتاج ووحدات الإنتاج النهائي والتي عجزت المحاسبة المالية عن توفرها.</w:t>
      </w:r>
    </w:p>
    <w:p w:rsidR="006C51B6" w:rsidRPr="00A459C4" w:rsidRDefault="006C51B6" w:rsidP="006C51B6">
      <w:pPr>
        <w:autoSpaceDE w:val="0"/>
        <w:autoSpaceDN w:val="0"/>
        <w:adjustRightInd w:val="0"/>
        <w:spacing w:line="360" w:lineRule="auto"/>
        <w:ind w:firstLine="720"/>
        <w:jc w:val="lowKashida"/>
        <w:rPr>
          <w:rFonts w:ascii="Simplified Arabic" w:hAnsi="Simplified Arabic" w:cs="Simplified Arabic"/>
          <w:sz w:val="28"/>
          <w:szCs w:val="28"/>
          <w:rtl/>
        </w:rPr>
      </w:pPr>
      <w:r w:rsidRPr="00A459C4">
        <w:rPr>
          <w:rFonts w:ascii="Simplified Arabic" w:hAnsi="Simplified Arabic" w:cs="Simplified Arabic" w:hint="cs"/>
          <w:sz w:val="28"/>
          <w:szCs w:val="28"/>
          <w:rtl/>
        </w:rPr>
        <w:t>لقد واجهت نظم التكاليف التقليدية العديد من التحديات منها: زيادة حدة المنافسة المحلية والدولية وسرعة التقدم التكنولوجي، وترتب على ذلك عجز تلك النظم التقليدية في قياس تكلفة الإنتاج وبخاصة تكلفة إنتاج الطاقة الكهربائية، وبالتالي ظهرت الحاجة إلى استخدام أساليب التكاليف الحديثة لقياس تكلفة إنتاج الطاقة الكهربائية المائية بالسودان.</w:t>
      </w:r>
    </w:p>
    <w:p w:rsidR="006C51B6" w:rsidRPr="00A459C4" w:rsidRDefault="006C51B6" w:rsidP="006C51B6">
      <w:pPr>
        <w:autoSpaceDE w:val="0"/>
        <w:autoSpaceDN w:val="0"/>
        <w:adjustRightInd w:val="0"/>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b/>
          <w:bCs/>
          <w:sz w:val="28"/>
          <w:szCs w:val="28"/>
          <w:rtl/>
        </w:rPr>
        <w:t>مشكلة</w:t>
      </w:r>
      <w:r w:rsidRPr="00A459C4">
        <w:rPr>
          <w:rFonts w:ascii="Simplified Arabic" w:hAnsi="Simplified Arabic" w:cs="Simplified Arabic"/>
          <w:b/>
          <w:bCs/>
          <w:sz w:val="28"/>
          <w:szCs w:val="28"/>
        </w:rPr>
        <w:t xml:space="preserve"> </w:t>
      </w:r>
      <w:r w:rsidRPr="00A459C4">
        <w:rPr>
          <w:rFonts w:ascii="Simplified Arabic" w:hAnsi="Simplified Arabic" w:cs="Simplified Arabic"/>
          <w:b/>
          <w:bCs/>
          <w:sz w:val="28"/>
          <w:szCs w:val="28"/>
          <w:rtl/>
        </w:rPr>
        <w:t>الدراسة</w:t>
      </w:r>
      <w:r w:rsidRPr="00A459C4">
        <w:rPr>
          <w:rFonts w:ascii="Simplified Arabic" w:hAnsi="Simplified Arabic" w:cs="Simplified Arabic" w:hint="cs"/>
          <w:b/>
          <w:bCs/>
          <w:sz w:val="28"/>
          <w:szCs w:val="28"/>
          <w:rtl/>
        </w:rPr>
        <w:t>:</w:t>
      </w:r>
      <w:r w:rsidRPr="00A459C4">
        <w:rPr>
          <w:rFonts w:ascii="Simplified Arabic" w:hAnsi="Simplified Arabic" w:cs="Simplified Arabic"/>
          <w:b/>
          <w:bCs/>
          <w:sz w:val="28"/>
          <w:szCs w:val="28"/>
          <w:rtl/>
        </w:rPr>
        <w:t xml:space="preserve"> </w:t>
      </w:r>
    </w:p>
    <w:p w:rsidR="006C51B6" w:rsidRPr="00A459C4" w:rsidRDefault="006C51B6" w:rsidP="006C51B6">
      <w:pPr>
        <w:spacing w:line="360" w:lineRule="auto"/>
        <w:ind w:firstLine="630"/>
        <w:jc w:val="both"/>
        <w:rPr>
          <w:rFonts w:ascii="Simplified Arabic" w:hAnsi="Simplified Arabic" w:cs="Simplified Arabic"/>
          <w:sz w:val="28"/>
          <w:szCs w:val="28"/>
          <w:rtl/>
        </w:rPr>
      </w:pPr>
      <w:r w:rsidRPr="00A459C4">
        <w:rPr>
          <w:rFonts w:ascii="Simplified Arabic" w:hAnsi="Simplified Arabic" w:cs="Simplified Arabic" w:hint="cs"/>
          <w:sz w:val="28"/>
          <w:szCs w:val="28"/>
          <w:rtl/>
        </w:rPr>
        <w:t xml:space="preserve">شهدت بيئة التصنيع في السودان العديد من </w:t>
      </w:r>
      <w:r w:rsidRPr="00A459C4">
        <w:rPr>
          <w:rFonts w:ascii="Simplified Arabic" w:hAnsi="Simplified Arabic" w:cs="Simplified Arabic"/>
          <w:sz w:val="28"/>
          <w:szCs w:val="28"/>
          <w:rtl/>
        </w:rPr>
        <w:t xml:space="preserve">المتغيرات </w:t>
      </w:r>
      <w:r w:rsidRPr="00A459C4">
        <w:rPr>
          <w:rFonts w:ascii="Simplified Arabic" w:hAnsi="Simplified Arabic" w:cs="Simplified Arabic" w:hint="cs"/>
          <w:sz w:val="28"/>
          <w:szCs w:val="28"/>
          <w:rtl/>
        </w:rPr>
        <w:t>وال</w:t>
      </w:r>
      <w:r w:rsidRPr="00A459C4">
        <w:rPr>
          <w:rFonts w:ascii="Simplified Arabic" w:hAnsi="Simplified Arabic" w:cs="Simplified Arabic"/>
          <w:sz w:val="28"/>
          <w:szCs w:val="28"/>
          <w:rtl/>
        </w:rPr>
        <w:t xml:space="preserve">تحولات </w:t>
      </w:r>
      <w:r w:rsidRPr="00A459C4">
        <w:rPr>
          <w:rFonts w:ascii="Simplified Arabic" w:hAnsi="Simplified Arabic" w:cs="Simplified Arabic" w:hint="cs"/>
          <w:sz w:val="28"/>
          <w:szCs w:val="28"/>
          <w:rtl/>
        </w:rPr>
        <w:t>ال</w:t>
      </w:r>
      <w:r w:rsidRPr="00A459C4">
        <w:rPr>
          <w:rFonts w:ascii="Simplified Arabic" w:hAnsi="Simplified Arabic" w:cs="Simplified Arabic"/>
          <w:sz w:val="28"/>
          <w:szCs w:val="28"/>
          <w:rtl/>
        </w:rPr>
        <w:t xml:space="preserve">سريعة </w:t>
      </w:r>
      <w:r>
        <w:rPr>
          <w:rFonts w:ascii="Simplified Arabic" w:hAnsi="Simplified Arabic" w:cs="Simplified Arabic" w:hint="cs"/>
          <w:sz w:val="28"/>
          <w:szCs w:val="28"/>
          <w:rtl/>
        </w:rPr>
        <w:t xml:space="preserve">التي </w:t>
      </w:r>
      <w:r w:rsidRPr="00A459C4">
        <w:rPr>
          <w:rFonts w:ascii="Simplified Arabic" w:hAnsi="Simplified Arabic" w:cs="Simplified Arabic" w:hint="cs"/>
          <w:sz w:val="28"/>
          <w:szCs w:val="28"/>
          <w:rtl/>
        </w:rPr>
        <w:t>فرضت على صناعة الكهرباء ضغوطاً متزايدة نحو تبني المفاهيم والأساليب الإنتاجية، كنتيجة لل</w:t>
      </w:r>
      <w:r>
        <w:rPr>
          <w:rFonts w:ascii="Simplified Arabic" w:hAnsi="Simplified Arabic" w:cs="Simplified Arabic"/>
          <w:sz w:val="28"/>
          <w:szCs w:val="28"/>
          <w:rtl/>
        </w:rPr>
        <w:t>فجوة بين ال</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ستثمارات والعائد من بيع الطاقة الكهربائية، كما تتصف معلومات التكاليف التي</w:t>
      </w:r>
      <w:r>
        <w:rPr>
          <w:rFonts w:ascii="Simplified Arabic" w:hAnsi="Simplified Arabic" w:cs="Simplified Arabic"/>
          <w:sz w:val="28"/>
          <w:szCs w:val="28"/>
          <w:rtl/>
        </w:rPr>
        <w:t xml:space="preserve"> تقدمها النظم التقليدية الجاري </w:t>
      </w:r>
      <w:r>
        <w:rPr>
          <w:rFonts w:ascii="Simplified Arabic" w:hAnsi="Simplified Arabic" w:cs="Simplified Arabic" w:hint="cs"/>
          <w:sz w:val="28"/>
          <w:szCs w:val="28"/>
          <w:rtl/>
        </w:rPr>
        <w:t>ا</w:t>
      </w:r>
      <w:r w:rsidRPr="00A459C4">
        <w:rPr>
          <w:rFonts w:ascii="Simplified Arabic" w:hAnsi="Simplified Arabic" w:cs="Simplified Arabic"/>
          <w:sz w:val="28"/>
          <w:szCs w:val="28"/>
          <w:rtl/>
        </w:rPr>
        <w:t xml:space="preserve">ستخدامها في شركات الكهرباء إلى عدم الدقة والوضوح مما </w:t>
      </w:r>
      <w:r w:rsidRPr="00A459C4">
        <w:rPr>
          <w:rFonts w:ascii="Simplified Arabic" w:hAnsi="Simplified Arabic" w:cs="Simplified Arabic" w:hint="cs"/>
          <w:sz w:val="28"/>
          <w:szCs w:val="28"/>
          <w:rtl/>
        </w:rPr>
        <w:t>ا</w:t>
      </w:r>
      <w:r w:rsidRPr="00A459C4">
        <w:rPr>
          <w:rFonts w:ascii="Simplified Arabic" w:hAnsi="Simplified Arabic" w:cs="Simplified Arabic"/>
          <w:sz w:val="28"/>
          <w:szCs w:val="28"/>
          <w:rtl/>
        </w:rPr>
        <w:t>نعكس ذلك على أداء المنشآت وعدم مقدرتها على المنافسة</w:t>
      </w:r>
      <w:r w:rsidRPr="00A459C4">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عليه يمكن تحديد مشكلة الدراسة في الآتي:</w:t>
      </w:r>
    </w:p>
    <w:p w:rsidR="006C51B6" w:rsidRPr="00A459C4" w:rsidRDefault="006C51B6" w:rsidP="006C51B6">
      <w:pPr>
        <w:pStyle w:val="ListParagraph1"/>
        <w:numPr>
          <w:ilvl w:val="0"/>
          <w:numId w:val="82"/>
        </w:numPr>
        <w:bidi/>
        <w:spacing w:line="360" w:lineRule="auto"/>
        <w:contextualSpacing/>
        <w:jc w:val="both"/>
        <w:rPr>
          <w:rFonts w:cs="Simplified Arabic"/>
          <w:sz w:val="28"/>
          <w:szCs w:val="28"/>
        </w:rPr>
      </w:pPr>
      <w:r w:rsidRPr="00A459C4">
        <w:rPr>
          <w:rFonts w:cs="Simplified Arabic"/>
          <w:sz w:val="28"/>
          <w:szCs w:val="28"/>
          <w:rtl/>
          <w:lang w:bidi="ar-SA"/>
        </w:rPr>
        <w:t>هل</w:t>
      </w:r>
      <w:r w:rsidRPr="00A459C4">
        <w:rPr>
          <w:rFonts w:ascii="Simplified Arabic" w:cs="Simplified Arabic"/>
          <w:sz w:val="28"/>
          <w:szCs w:val="28"/>
          <w:rtl/>
        </w:rPr>
        <w:t xml:space="preserve"> </w:t>
      </w:r>
      <w:r w:rsidRPr="00A459C4">
        <w:rPr>
          <w:rFonts w:cs="Simplified Arabic"/>
          <w:sz w:val="28"/>
          <w:szCs w:val="28"/>
          <w:rtl/>
          <w:lang w:bidi="ar-SA"/>
        </w:rPr>
        <w:t>يؤدي</w:t>
      </w:r>
      <w:r w:rsidRPr="00A459C4">
        <w:rPr>
          <w:rFonts w:ascii="Simplified Arabic" w:cs="Simplified Arabic"/>
          <w:sz w:val="28"/>
          <w:szCs w:val="28"/>
          <w:rtl/>
        </w:rPr>
        <w:t xml:space="preserve"> </w:t>
      </w:r>
      <w:r w:rsidRPr="00A459C4">
        <w:rPr>
          <w:rFonts w:cs="Simplified Arabic" w:hint="cs"/>
          <w:sz w:val="28"/>
          <w:szCs w:val="28"/>
          <w:rtl/>
          <w:lang w:bidi="ar-SA"/>
        </w:rPr>
        <w:t>أ</w:t>
      </w:r>
      <w:r w:rsidRPr="00A459C4">
        <w:rPr>
          <w:rFonts w:cs="Simplified Arabic"/>
          <w:sz w:val="28"/>
          <w:szCs w:val="28"/>
          <w:rtl/>
          <w:lang w:bidi="ar-SA"/>
        </w:rPr>
        <w:t>سلوب</w:t>
      </w:r>
      <w:r w:rsidRPr="00A459C4">
        <w:rPr>
          <w:rFonts w:ascii="Simplified Arabic" w:cs="Simplified Arabic"/>
          <w:sz w:val="28"/>
          <w:szCs w:val="28"/>
          <w:rtl/>
        </w:rPr>
        <w:t xml:space="preserve"> </w:t>
      </w:r>
      <w:r w:rsidRPr="00A459C4">
        <w:rPr>
          <w:rFonts w:cs="Simplified Arabic"/>
          <w:sz w:val="28"/>
          <w:szCs w:val="28"/>
          <w:rtl/>
          <w:lang w:bidi="ar-SA"/>
        </w:rPr>
        <w:t>التكلفة</w:t>
      </w:r>
      <w:r w:rsidRPr="00A459C4">
        <w:rPr>
          <w:rFonts w:ascii="Simplified Arabic" w:cs="Simplified Arabic"/>
          <w:sz w:val="28"/>
          <w:szCs w:val="28"/>
          <w:rtl/>
        </w:rPr>
        <w:t xml:space="preserve"> </w:t>
      </w:r>
      <w:r w:rsidRPr="00A459C4">
        <w:rPr>
          <w:rFonts w:cs="Simplified Arabic"/>
          <w:sz w:val="28"/>
          <w:szCs w:val="28"/>
          <w:rtl/>
          <w:lang w:bidi="ar-SA"/>
        </w:rPr>
        <w:t>على</w:t>
      </w:r>
      <w:r w:rsidRPr="00A459C4">
        <w:rPr>
          <w:rFonts w:ascii="Simplified Arabic" w:cs="Simplified Arabic"/>
          <w:sz w:val="28"/>
          <w:szCs w:val="28"/>
          <w:rtl/>
        </w:rPr>
        <w:t xml:space="preserve"> </w:t>
      </w:r>
      <w:r w:rsidRPr="00A459C4">
        <w:rPr>
          <w:rFonts w:cs="Simplified Arabic"/>
          <w:sz w:val="28"/>
          <w:szCs w:val="28"/>
          <w:rtl/>
          <w:lang w:bidi="ar-SA"/>
        </w:rPr>
        <w:t>اساس</w:t>
      </w:r>
      <w:r w:rsidRPr="00A459C4">
        <w:rPr>
          <w:rFonts w:ascii="Simplified Arabic" w:cs="Simplified Arabic"/>
          <w:sz w:val="28"/>
          <w:szCs w:val="28"/>
          <w:rtl/>
        </w:rPr>
        <w:t xml:space="preserve"> </w:t>
      </w:r>
      <w:r w:rsidRPr="00A459C4">
        <w:rPr>
          <w:rFonts w:cs="Simplified Arabic"/>
          <w:sz w:val="28"/>
          <w:szCs w:val="28"/>
          <w:rtl/>
          <w:lang w:bidi="ar-SA"/>
        </w:rPr>
        <w:t>النشاط</w:t>
      </w:r>
      <w:r w:rsidRPr="00A459C4">
        <w:rPr>
          <w:rFonts w:ascii="Simplified Arabic" w:cs="Simplified Arabic"/>
          <w:sz w:val="28"/>
          <w:szCs w:val="28"/>
          <w:rtl/>
        </w:rPr>
        <w:t xml:space="preserve"> </w:t>
      </w:r>
      <w:r w:rsidRPr="00A459C4">
        <w:rPr>
          <w:rFonts w:cs="Simplified Arabic"/>
          <w:sz w:val="28"/>
          <w:szCs w:val="28"/>
          <w:rtl/>
          <w:lang w:bidi="ar-SA"/>
        </w:rPr>
        <w:t>دورا</w:t>
      </w:r>
      <w:r w:rsidRPr="00A459C4">
        <w:rPr>
          <w:rFonts w:cs="Simplified Arabic" w:hint="cs"/>
          <w:sz w:val="28"/>
          <w:szCs w:val="28"/>
          <w:rtl/>
          <w:lang w:bidi="ar-SA"/>
        </w:rPr>
        <w:t>ً</w:t>
      </w:r>
      <w:r w:rsidRPr="00A459C4">
        <w:rPr>
          <w:rFonts w:ascii="Simplified Arabic" w:cs="Simplified Arabic"/>
          <w:sz w:val="28"/>
          <w:szCs w:val="28"/>
          <w:rtl/>
        </w:rPr>
        <w:t xml:space="preserve"> </w:t>
      </w:r>
      <w:r w:rsidRPr="00A459C4">
        <w:rPr>
          <w:rFonts w:cs="Simplified Arabic"/>
          <w:sz w:val="28"/>
          <w:szCs w:val="28"/>
          <w:rtl/>
          <w:lang w:bidi="ar-SA"/>
        </w:rPr>
        <w:t>فى</w:t>
      </w:r>
      <w:r w:rsidRPr="00A459C4">
        <w:rPr>
          <w:rFonts w:ascii="Simplified Arabic" w:cs="Simplified Arabic"/>
          <w:sz w:val="28"/>
          <w:szCs w:val="28"/>
          <w:rtl/>
        </w:rPr>
        <w:t xml:space="preserve"> </w:t>
      </w:r>
      <w:r w:rsidRPr="00A459C4">
        <w:rPr>
          <w:rFonts w:cs="Simplified Arabic"/>
          <w:sz w:val="28"/>
          <w:szCs w:val="28"/>
          <w:rtl/>
          <w:lang w:bidi="ar-SA"/>
        </w:rPr>
        <w:t>قياس</w:t>
      </w:r>
      <w:r w:rsidRPr="00A459C4">
        <w:rPr>
          <w:rFonts w:ascii="Simplified Arabic" w:cs="Simplified Arabic"/>
          <w:sz w:val="28"/>
          <w:szCs w:val="28"/>
          <w:rtl/>
        </w:rPr>
        <w:t xml:space="preserve"> </w:t>
      </w:r>
      <w:r w:rsidRPr="00A459C4">
        <w:rPr>
          <w:rFonts w:cs="Simplified Arabic"/>
          <w:sz w:val="28"/>
          <w:szCs w:val="28"/>
          <w:rtl/>
          <w:lang w:bidi="ar-SA"/>
        </w:rPr>
        <w:t>تكلفة</w:t>
      </w:r>
      <w:r w:rsidRPr="00A459C4">
        <w:rPr>
          <w:rFonts w:ascii="Simplified Arabic" w:cs="Simplified Arabic"/>
          <w:sz w:val="28"/>
          <w:szCs w:val="28"/>
          <w:rtl/>
        </w:rPr>
        <w:t xml:space="preserve"> </w:t>
      </w:r>
      <w:r w:rsidRPr="00A459C4">
        <w:rPr>
          <w:rFonts w:cs="Simplified Arabic"/>
          <w:sz w:val="28"/>
          <w:szCs w:val="28"/>
          <w:rtl/>
          <w:lang w:bidi="ar-SA"/>
        </w:rPr>
        <w:t>انتاج</w:t>
      </w:r>
      <w:r w:rsidRPr="00A459C4">
        <w:rPr>
          <w:rFonts w:ascii="Simplified Arabic" w:cs="Simplified Arabic"/>
          <w:sz w:val="28"/>
          <w:szCs w:val="28"/>
          <w:rtl/>
        </w:rPr>
        <w:t xml:space="preserve"> </w:t>
      </w:r>
      <w:r w:rsidRPr="00A459C4">
        <w:rPr>
          <w:rFonts w:cs="Simplified Arabic"/>
          <w:sz w:val="28"/>
          <w:szCs w:val="28"/>
          <w:rtl/>
          <w:lang w:bidi="ar-SA"/>
        </w:rPr>
        <w:t>الطاقة</w:t>
      </w:r>
      <w:r w:rsidRPr="00A459C4">
        <w:rPr>
          <w:rFonts w:ascii="Simplified Arabic" w:cs="Simplified Arabic"/>
          <w:sz w:val="28"/>
          <w:szCs w:val="28"/>
          <w:rtl/>
        </w:rPr>
        <w:t xml:space="preserve"> </w:t>
      </w:r>
      <w:r w:rsidRPr="00A459C4">
        <w:rPr>
          <w:rFonts w:cs="Simplified Arabic"/>
          <w:sz w:val="28"/>
          <w:szCs w:val="28"/>
          <w:rtl/>
          <w:lang w:bidi="ar-SA"/>
        </w:rPr>
        <w:t>الكهربائية</w:t>
      </w:r>
      <w:r w:rsidRPr="00A459C4">
        <w:rPr>
          <w:rFonts w:ascii="Simplified Arabic" w:cs="Simplified Arabic"/>
          <w:sz w:val="28"/>
          <w:szCs w:val="28"/>
          <w:rtl/>
        </w:rPr>
        <w:t xml:space="preserve"> </w:t>
      </w:r>
      <w:r w:rsidRPr="00A459C4">
        <w:rPr>
          <w:rFonts w:cs="Simplified Arabic"/>
          <w:sz w:val="28"/>
          <w:szCs w:val="28"/>
          <w:rtl/>
          <w:lang w:bidi="ar-SA"/>
        </w:rPr>
        <w:t>المائية</w:t>
      </w:r>
      <w:r w:rsidRPr="00A459C4">
        <w:rPr>
          <w:rFonts w:ascii="Simplified Arabic" w:cs="Simplified Arabic"/>
          <w:sz w:val="28"/>
          <w:szCs w:val="28"/>
          <w:rtl/>
        </w:rPr>
        <w:t xml:space="preserve"> </w:t>
      </w:r>
      <w:r w:rsidRPr="00A459C4">
        <w:rPr>
          <w:rFonts w:cs="Simplified Arabic"/>
          <w:sz w:val="28"/>
          <w:szCs w:val="28"/>
          <w:rtl/>
          <w:lang w:bidi="ar-SA"/>
        </w:rPr>
        <w:t>في</w:t>
      </w:r>
      <w:r w:rsidRPr="00A459C4">
        <w:rPr>
          <w:rFonts w:ascii="Simplified Arabic" w:cs="Simplified Arabic"/>
          <w:sz w:val="28"/>
          <w:szCs w:val="28"/>
          <w:rtl/>
        </w:rPr>
        <w:t xml:space="preserve"> </w:t>
      </w:r>
      <w:r w:rsidRPr="00A459C4">
        <w:rPr>
          <w:rFonts w:cs="Simplified Arabic"/>
          <w:sz w:val="28"/>
          <w:szCs w:val="28"/>
          <w:rtl/>
          <w:lang w:bidi="ar-SA"/>
        </w:rPr>
        <w:t>السودان؟</w:t>
      </w:r>
    </w:p>
    <w:p w:rsidR="006C51B6" w:rsidRPr="00A459C4" w:rsidRDefault="006C51B6" w:rsidP="006C51B6">
      <w:pPr>
        <w:pStyle w:val="10"/>
        <w:numPr>
          <w:ilvl w:val="0"/>
          <w:numId w:val="82"/>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 xml:space="preserve">هل يساعد </w:t>
      </w:r>
      <w:r w:rsidRPr="00A459C4">
        <w:rPr>
          <w:rFonts w:ascii="Times New Roman" w:hAnsi="Times New Roman" w:cs="Simplified Arabic" w:hint="cs"/>
          <w:sz w:val="28"/>
          <w:szCs w:val="28"/>
          <w:rtl/>
        </w:rPr>
        <w:t>أ</w:t>
      </w:r>
      <w:r w:rsidRPr="00A459C4">
        <w:rPr>
          <w:rFonts w:ascii="Times New Roman" w:hAnsi="Times New Roman" w:cs="Simplified Arabic"/>
          <w:sz w:val="28"/>
          <w:szCs w:val="28"/>
          <w:rtl/>
        </w:rPr>
        <w:t>سلوب التكلفة المستهدفة في القياس السليم لتكلفة انتاج الطاقة الكهربائية المائية في السودان ؟</w:t>
      </w:r>
    </w:p>
    <w:p w:rsidR="006C51B6" w:rsidRPr="00A459C4" w:rsidRDefault="006C51B6" w:rsidP="006C51B6">
      <w:pPr>
        <w:pStyle w:val="10"/>
        <w:numPr>
          <w:ilvl w:val="0"/>
          <w:numId w:val="82"/>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 xml:space="preserve">هل هناك علاقة بين </w:t>
      </w:r>
      <w:r w:rsidRPr="00A459C4">
        <w:rPr>
          <w:rFonts w:ascii="Times New Roman" w:hAnsi="Times New Roman" w:cs="Simplified Arabic" w:hint="cs"/>
          <w:sz w:val="28"/>
          <w:szCs w:val="28"/>
          <w:rtl/>
        </w:rPr>
        <w:t>أ</w:t>
      </w:r>
      <w:r w:rsidRPr="00A459C4">
        <w:rPr>
          <w:rFonts w:ascii="Times New Roman" w:hAnsi="Times New Roman" w:cs="Simplified Arabic"/>
          <w:sz w:val="28"/>
          <w:szCs w:val="28"/>
          <w:rtl/>
        </w:rPr>
        <w:t>سلوب الانتاج في الوقت المحدد والقياس الموضوعي لتكلفة انتاج  الطاقة الكهربائية المائية في السودان ؟</w:t>
      </w:r>
    </w:p>
    <w:p w:rsidR="006C51B6" w:rsidRPr="00A459C4" w:rsidRDefault="006C51B6" w:rsidP="006C51B6">
      <w:pPr>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b/>
          <w:bCs/>
          <w:sz w:val="28"/>
          <w:szCs w:val="28"/>
          <w:rtl/>
        </w:rPr>
        <w:t>أهداف الدراسة:</w:t>
      </w:r>
    </w:p>
    <w:p w:rsidR="006C51B6" w:rsidRPr="00A459C4" w:rsidRDefault="006C51B6" w:rsidP="006C51B6">
      <w:pPr>
        <w:pStyle w:val="ListParagraph1"/>
        <w:numPr>
          <w:ilvl w:val="0"/>
          <w:numId w:val="78"/>
        </w:numPr>
        <w:bidi/>
        <w:spacing w:line="360" w:lineRule="auto"/>
        <w:contextualSpacing/>
        <w:jc w:val="both"/>
        <w:rPr>
          <w:rFonts w:cs="Simplified Arabic"/>
          <w:sz w:val="28"/>
          <w:szCs w:val="28"/>
        </w:rPr>
      </w:pPr>
      <w:r w:rsidRPr="00A459C4">
        <w:rPr>
          <w:rFonts w:cs="Simplified Arabic" w:hint="cs"/>
          <w:sz w:val="28"/>
          <w:szCs w:val="28"/>
          <w:rtl/>
          <w:lang w:bidi="ar-SA"/>
        </w:rPr>
        <w:t>التعرف</w:t>
      </w:r>
      <w:r w:rsidRPr="00A459C4">
        <w:rPr>
          <w:rFonts w:ascii="Simplified Arabic" w:cs="Simplified Arabic" w:hint="cs"/>
          <w:sz w:val="28"/>
          <w:szCs w:val="28"/>
          <w:rtl/>
        </w:rPr>
        <w:t xml:space="preserve"> </w:t>
      </w:r>
      <w:r w:rsidRPr="00A459C4">
        <w:rPr>
          <w:rFonts w:cs="Simplified Arabic" w:hint="cs"/>
          <w:sz w:val="28"/>
          <w:szCs w:val="28"/>
          <w:rtl/>
          <w:lang w:bidi="ar-SA"/>
        </w:rPr>
        <w:t>على</w:t>
      </w:r>
      <w:r w:rsidRPr="00A459C4">
        <w:rPr>
          <w:rFonts w:ascii="Simplified Arabic" w:cs="Simplified Arabic" w:hint="cs"/>
          <w:sz w:val="28"/>
          <w:szCs w:val="28"/>
          <w:rtl/>
        </w:rPr>
        <w:t xml:space="preserve"> </w:t>
      </w:r>
      <w:r w:rsidRPr="00A459C4">
        <w:rPr>
          <w:rFonts w:cs="Simplified Arabic" w:hint="cs"/>
          <w:sz w:val="28"/>
          <w:szCs w:val="28"/>
          <w:rtl/>
          <w:lang w:bidi="ar-SA"/>
        </w:rPr>
        <w:t>دور</w:t>
      </w:r>
      <w:r w:rsidRPr="00A459C4">
        <w:rPr>
          <w:rFonts w:ascii="Simplified Arabic" w:cs="Simplified Arabic" w:hint="cs"/>
          <w:sz w:val="28"/>
          <w:szCs w:val="28"/>
          <w:rtl/>
        </w:rPr>
        <w:t xml:space="preserve"> </w:t>
      </w:r>
      <w:r w:rsidRPr="00A459C4">
        <w:rPr>
          <w:rFonts w:cs="Simplified Arabic" w:hint="cs"/>
          <w:sz w:val="28"/>
          <w:szCs w:val="28"/>
          <w:rtl/>
          <w:lang w:bidi="ar-SA"/>
        </w:rPr>
        <w:t>أ</w:t>
      </w:r>
      <w:r w:rsidRPr="00A459C4">
        <w:rPr>
          <w:rFonts w:cs="Simplified Arabic"/>
          <w:sz w:val="28"/>
          <w:szCs w:val="28"/>
          <w:rtl/>
          <w:lang w:bidi="ar-SA"/>
        </w:rPr>
        <w:t>سلوب</w:t>
      </w:r>
      <w:r w:rsidRPr="00A459C4">
        <w:rPr>
          <w:rFonts w:ascii="Simplified Arabic" w:cs="Simplified Arabic"/>
          <w:sz w:val="28"/>
          <w:szCs w:val="28"/>
          <w:rtl/>
        </w:rPr>
        <w:t xml:space="preserve"> </w:t>
      </w:r>
      <w:r w:rsidRPr="00A459C4">
        <w:rPr>
          <w:rFonts w:cs="Simplified Arabic"/>
          <w:sz w:val="28"/>
          <w:szCs w:val="28"/>
          <w:rtl/>
          <w:lang w:bidi="ar-SA"/>
        </w:rPr>
        <w:t>التكلفة</w:t>
      </w:r>
      <w:r w:rsidRPr="00A459C4">
        <w:rPr>
          <w:rFonts w:ascii="Simplified Arabic" w:cs="Simplified Arabic"/>
          <w:sz w:val="28"/>
          <w:szCs w:val="28"/>
          <w:rtl/>
        </w:rPr>
        <w:t xml:space="preserve"> </w:t>
      </w:r>
      <w:r w:rsidRPr="00A459C4">
        <w:rPr>
          <w:rFonts w:cs="Simplified Arabic"/>
          <w:sz w:val="28"/>
          <w:szCs w:val="28"/>
          <w:rtl/>
          <w:lang w:bidi="ar-SA"/>
        </w:rPr>
        <w:t>على</w:t>
      </w:r>
      <w:r w:rsidRPr="00A459C4">
        <w:rPr>
          <w:rFonts w:ascii="Simplified Arabic" w:cs="Simplified Arabic"/>
          <w:sz w:val="28"/>
          <w:szCs w:val="28"/>
          <w:rtl/>
        </w:rPr>
        <w:t xml:space="preserve"> </w:t>
      </w:r>
      <w:r w:rsidRPr="00A459C4">
        <w:rPr>
          <w:rFonts w:cs="Simplified Arabic"/>
          <w:sz w:val="28"/>
          <w:szCs w:val="28"/>
          <w:rtl/>
          <w:lang w:bidi="ar-SA"/>
        </w:rPr>
        <w:t>اساس</w:t>
      </w:r>
      <w:r w:rsidRPr="00A459C4">
        <w:rPr>
          <w:rFonts w:ascii="Simplified Arabic" w:cs="Simplified Arabic"/>
          <w:sz w:val="28"/>
          <w:szCs w:val="28"/>
          <w:rtl/>
        </w:rPr>
        <w:t xml:space="preserve"> </w:t>
      </w:r>
      <w:r w:rsidRPr="00A459C4">
        <w:rPr>
          <w:rFonts w:cs="Simplified Arabic"/>
          <w:sz w:val="28"/>
          <w:szCs w:val="28"/>
          <w:rtl/>
          <w:lang w:bidi="ar-SA"/>
        </w:rPr>
        <w:t>النشاط</w:t>
      </w:r>
      <w:r w:rsidRPr="00A459C4">
        <w:rPr>
          <w:rFonts w:ascii="Simplified Arabic" w:cs="Simplified Arabic"/>
          <w:sz w:val="28"/>
          <w:szCs w:val="28"/>
          <w:rtl/>
        </w:rPr>
        <w:t xml:space="preserve"> </w:t>
      </w:r>
      <w:r w:rsidRPr="00A459C4">
        <w:rPr>
          <w:rFonts w:cs="Simplified Arabic"/>
          <w:sz w:val="28"/>
          <w:szCs w:val="28"/>
          <w:rtl/>
          <w:lang w:bidi="ar-SA"/>
        </w:rPr>
        <w:t>فى</w:t>
      </w:r>
      <w:r w:rsidRPr="00A459C4">
        <w:rPr>
          <w:rFonts w:ascii="Simplified Arabic" w:cs="Simplified Arabic"/>
          <w:sz w:val="28"/>
          <w:szCs w:val="28"/>
          <w:rtl/>
        </w:rPr>
        <w:t xml:space="preserve"> </w:t>
      </w:r>
      <w:r w:rsidRPr="00A459C4">
        <w:rPr>
          <w:rFonts w:cs="Simplified Arabic"/>
          <w:sz w:val="28"/>
          <w:szCs w:val="28"/>
          <w:rtl/>
          <w:lang w:bidi="ar-SA"/>
        </w:rPr>
        <w:t>قياس</w:t>
      </w:r>
      <w:r w:rsidRPr="00A459C4">
        <w:rPr>
          <w:rFonts w:ascii="Simplified Arabic" w:cs="Simplified Arabic"/>
          <w:sz w:val="28"/>
          <w:szCs w:val="28"/>
          <w:rtl/>
        </w:rPr>
        <w:t xml:space="preserve"> </w:t>
      </w:r>
      <w:r w:rsidRPr="00A459C4">
        <w:rPr>
          <w:rFonts w:cs="Simplified Arabic"/>
          <w:sz w:val="28"/>
          <w:szCs w:val="28"/>
          <w:rtl/>
          <w:lang w:bidi="ar-SA"/>
        </w:rPr>
        <w:t>تكلفة</w:t>
      </w:r>
      <w:r w:rsidRPr="00A459C4">
        <w:rPr>
          <w:rFonts w:ascii="Simplified Arabic" w:cs="Simplified Arabic"/>
          <w:sz w:val="28"/>
          <w:szCs w:val="28"/>
          <w:rtl/>
        </w:rPr>
        <w:t xml:space="preserve"> </w:t>
      </w:r>
      <w:r w:rsidRPr="00A459C4">
        <w:rPr>
          <w:rFonts w:cs="Simplified Arabic"/>
          <w:sz w:val="28"/>
          <w:szCs w:val="28"/>
          <w:rtl/>
          <w:lang w:bidi="ar-SA"/>
        </w:rPr>
        <w:t>انتاج</w:t>
      </w:r>
      <w:r w:rsidRPr="00A459C4">
        <w:rPr>
          <w:rFonts w:ascii="Simplified Arabic" w:cs="Simplified Arabic"/>
          <w:sz w:val="28"/>
          <w:szCs w:val="28"/>
          <w:rtl/>
        </w:rPr>
        <w:t xml:space="preserve"> </w:t>
      </w:r>
      <w:r w:rsidRPr="00A459C4">
        <w:rPr>
          <w:rFonts w:cs="Simplified Arabic"/>
          <w:sz w:val="28"/>
          <w:szCs w:val="28"/>
          <w:rtl/>
          <w:lang w:bidi="ar-SA"/>
        </w:rPr>
        <w:t>الطاقة</w:t>
      </w:r>
      <w:r w:rsidRPr="00A459C4">
        <w:rPr>
          <w:rFonts w:ascii="Simplified Arabic" w:cs="Simplified Arabic"/>
          <w:sz w:val="28"/>
          <w:szCs w:val="28"/>
          <w:rtl/>
        </w:rPr>
        <w:t xml:space="preserve"> </w:t>
      </w:r>
      <w:r w:rsidRPr="00A459C4">
        <w:rPr>
          <w:rFonts w:cs="Simplified Arabic"/>
          <w:sz w:val="28"/>
          <w:szCs w:val="28"/>
          <w:rtl/>
          <w:lang w:bidi="ar-SA"/>
        </w:rPr>
        <w:t>الكهربائية</w:t>
      </w:r>
      <w:r w:rsidRPr="00A459C4">
        <w:rPr>
          <w:rFonts w:ascii="Simplified Arabic" w:cs="Simplified Arabic"/>
          <w:sz w:val="28"/>
          <w:szCs w:val="28"/>
          <w:rtl/>
        </w:rPr>
        <w:t xml:space="preserve"> </w:t>
      </w:r>
      <w:r w:rsidRPr="00A459C4">
        <w:rPr>
          <w:rFonts w:cs="Simplified Arabic"/>
          <w:sz w:val="28"/>
          <w:szCs w:val="28"/>
          <w:rtl/>
          <w:lang w:bidi="ar-SA"/>
        </w:rPr>
        <w:t>المائية</w:t>
      </w:r>
      <w:r w:rsidRPr="00A459C4">
        <w:rPr>
          <w:rFonts w:ascii="Simplified Arabic" w:cs="Simplified Arabic"/>
          <w:sz w:val="28"/>
          <w:szCs w:val="28"/>
          <w:rtl/>
        </w:rPr>
        <w:t xml:space="preserve"> </w:t>
      </w:r>
      <w:r w:rsidRPr="00A459C4">
        <w:rPr>
          <w:rFonts w:cs="Simplified Arabic"/>
          <w:sz w:val="28"/>
          <w:szCs w:val="28"/>
          <w:rtl/>
          <w:lang w:bidi="ar-SA"/>
        </w:rPr>
        <w:t>في</w:t>
      </w:r>
      <w:r w:rsidRPr="00A459C4">
        <w:rPr>
          <w:rFonts w:ascii="Simplified Arabic" w:cs="Simplified Arabic"/>
          <w:sz w:val="28"/>
          <w:szCs w:val="28"/>
          <w:rtl/>
        </w:rPr>
        <w:t xml:space="preserve"> </w:t>
      </w:r>
      <w:r w:rsidRPr="00A459C4">
        <w:rPr>
          <w:rFonts w:cs="Simplified Arabic"/>
          <w:sz w:val="28"/>
          <w:szCs w:val="28"/>
          <w:rtl/>
          <w:lang w:bidi="ar-SA"/>
        </w:rPr>
        <w:t>السودان</w:t>
      </w:r>
      <w:r w:rsidRPr="00A459C4">
        <w:rPr>
          <w:rFonts w:ascii="Simplified Arabic" w:cs="Simplified Arabic" w:hint="cs"/>
          <w:sz w:val="28"/>
          <w:szCs w:val="28"/>
          <w:rtl/>
        </w:rPr>
        <w:t>.</w:t>
      </w:r>
    </w:p>
    <w:p w:rsidR="006C51B6" w:rsidRPr="00A459C4" w:rsidRDefault="006C51B6" w:rsidP="006C51B6">
      <w:pPr>
        <w:pStyle w:val="10"/>
        <w:numPr>
          <w:ilvl w:val="0"/>
          <w:numId w:val="78"/>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t>بيان مدى إمكانية استخدام</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أ</w:t>
      </w:r>
      <w:r w:rsidRPr="00A459C4">
        <w:rPr>
          <w:rFonts w:ascii="Times New Roman" w:hAnsi="Times New Roman" w:cs="Simplified Arabic"/>
          <w:sz w:val="28"/>
          <w:szCs w:val="28"/>
          <w:rtl/>
        </w:rPr>
        <w:t>سلوب التكلفة المستهدفة في القياس السليم لتكلفة انتاج الطاقة الكهربائية المائية في السودان</w:t>
      </w:r>
      <w:r w:rsidRPr="00A459C4">
        <w:rPr>
          <w:rFonts w:ascii="Times New Roman" w:hAnsi="Times New Roman" w:cs="Simplified Arabic" w:hint="cs"/>
          <w:sz w:val="28"/>
          <w:szCs w:val="28"/>
          <w:rtl/>
        </w:rPr>
        <w:t>.</w:t>
      </w:r>
    </w:p>
    <w:p w:rsidR="006C51B6" w:rsidRDefault="006C51B6" w:rsidP="006C51B6">
      <w:pPr>
        <w:pStyle w:val="10"/>
        <w:numPr>
          <w:ilvl w:val="0"/>
          <w:numId w:val="78"/>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lastRenderedPageBreak/>
        <w:t>التعرف على طبيعة</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ال</w:t>
      </w:r>
      <w:r w:rsidRPr="00A459C4">
        <w:rPr>
          <w:rFonts w:ascii="Times New Roman" w:hAnsi="Times New Roman" w:cs="Simplified Arabic"/>
          <w:sz w:val="28"/>
          <w:szCs w:val="28"/>
          <w:rtl/>
        </w:rPr>
        <w:t xml:space="preserve">علاقة بين </w:t>
      </w:r>
      <w:r w:rsidRPr="00A459C4">
        <w:rPr>
          <w:rFonts w:ascii="Times New Roman" w:hAnsi="Times New Roman" w:cs="Simplified Arabic" w:hint="cs"/>
          <w:sz w:val="28"/>
          <w:szCs w:val="28"/>
          <w:rtl/>
        </w:rPr>
        <w:t>أ</w:t>
      </w:r>
      <w:r w:rsidRPr="00A459C4">
        <w:rPr>
          <w:rFonts w:ascii="Times New Roman" w:hAnsi="Times New Roman" w:cs="Simplified Arabic"/>
          <w:sz w:val="28"/>
          <w:szCs w:val="28"/>
          <w:rtl/>
        </w:rPr>
        <w:t>سلوب الانتاج في الوقت المحدد والقياس الموضوعي لتكلفة انتاج  الطاقة الكهربائية المائية في السودان</w:t>
      </w:r>
      <w:r w:rsidRPr="00A459C4">
        <w:rPr>
          <w:rFonts w:ascii="Times New Roman" w:hAnsi="Times New Roman" w:cs="Simplified Arabic" w:hint="cs"/>
          <w:sz w:val="28"/>
          <w:szCs w:val="28"/>
          <w:rtl/>
        </w:rPr>
        <w:t>.</w:t>
      </w:r>
    </w:p>
    <w:p w:rsidR="006C51B6" w:rsidRPr="00A459C4" w:rsidRDefault="006C51B6" w:rsidP="006C51B6">
      <w:pPr>
        <w:pStyle w:val="10"/>
        <w:spacing w:after="0" w:line="360" w:lineRule="auto"/>
        <w:ind w:left="0"/>
        <w:jc w:val="lowKashida"/>
        <w:rPr>
          <w:rFonts w:ascii="Simplified Arabic" w:hAnsi="Simplified Arabic" w:cs="Simplified Arabic"/>
          <w:b/>
          <w:bCs/>
          <w:sz w:val="28"/>
          <w:szCs w:val="28"/>
          <w:rtl/>
        </w:rPr>
      </w:pPr>
      <w:r w:rsidRPr="00A459C4">
        <w:rPr>
          <w:rFonts w:ascii="Simplified Arabic" w:hAnsi="Simplified Arabic" w:cs="Simplified Arabic"/>
          <w:b/>
          <w:bCs/>
          <w:sz w:val="28"/>
          <w:szCs w:val="28"/>
          <w:rtl/>
        </w:rPr>
        <w:t xml:space="preserve">أهمية الدراسة: </w:t>
      </w:r>
    </w:p>
    <w:p w:rsidR="006C51B6" w:rsidRPr="00A459C4" w:rsidRDefault="006C51B6" w:rsidP="006C51B6">
      <w:pPr>
        <w:spacing w:line="360" w:lineRule="auto"/>
        <w:ind w:firstLine="720"/>
        <w:jc w:val="both"/>
        <w:rPr>
          <w:rFonts w:ascii="Simplified Arabic" w:hAnsi="Simplified Arabic" w:cs="Simplified Arabic"/>
          <w:sz w:val="28"/>
          <w:szCs w:val="28"/>
        </w:rPr>
      </w:pPr>
      <w:r w:rsidRPr="00A459C4">
        <w:rPr>
          <w:rFonts w:ascii="Simplified Arabic" w:hAnsi="Simplified Arabic" w:cs="Simplified Arabic" w:hint="cs"/>
          <w:sz w:val="28"/>
          <w:szCs w:val="28"/>
          <w:rtl/>
        </w:rPr>
        <w:t xml:space="preserve">تكتسب هذه الدراسة أهميتها من </w:t>
      </w:r>
      <w:r w:rsidRPr="00FA4BAE">
        <w:rPr>
          <w:rFonts w:ascii="Simplified Arabic" w:hAnsi="Simplified Arabic" w:cs="Simplified Arabic" w:hint="cs"/>
          <w:sz w:val="28"/>
          <w:szCs w:val="28"/>
          <w:rtl/>
        </w:rPr>
        <w:t xml:space="preserve">الناحية العلمية </w:t>
      </w:r>
      <w:r w:rsidRPr="00FA4BAE">
        <w:rPr>
          <w:rFonts w:cs="Simplified Arabic" w:hint="cs"/>
          <w:sz w:val="28"/>
          <w:szCs w:val="28"/>
          <w:rtl/>
        </w:rPr>
        <w:t>أنها تمثل إضافة للبحوث والدراسات في مجال تطبيق الاتجاهات المعاصرة لمحاسبة التكاليف في القطاع الكهرباء</w:t>
      </w:r>
      <w:r w:rsidRPr="00FA4BAE">
        <w:rPr>
          <w:rFonts w:ascii="Simplified Arabic" w:hAnsi="Simplified Arabic" w:cs="Simplified Arabic" w:hint="cs"/>
          <w:sz w:val="28"/>
          <w:szCs w:val="28"/>
          <w:rtl/>
        </w:rPr>
        <w:t xml:space="preserve">، ومن الناحية العملية قد </w:t>
      </w:r>
      <w:r w:rsidRPr="00FA4BAE">
        <w:rPr>
          <w:rFonts w:cs="Simplified Arabic" w:hint="cs"/>
          <w:sz w:val="28"/>
          <w:szCs w:val="28"/>
          <w:rtl/>
        </w:rPr>
        <w:t>تمكن</w:t>
      </w:r>
      <w:r w:rsidRPr="00A459C4">
        <w:rPr>
          <w:rFonts w:cs="Simplified Arabic" w:hint="cs"/>
          <w:sz w:val="28"/>
          <w:szCs w:val="28"/>
          <w:rtl/>
        </w:rPr>
        <w:t xml:space="preserve"> قطاع الكهرباء في السودان من تطبيق أنظمة تكاليفية حديثة ل</w:t>
      </w:r>
      <w:r>
        <w:rPr>
          <w:rFonts w:cs="Simplified Arabic" w:hint="cs"/>
          <w:sz w:val="28"/>
          <w:szCs w:val="28"/>
          <w:rtl/>
        </w:rPr>
        <w:t>ل</w:t>
      </w:r>
      <w:r w:rsidRPr="00A459C4">
        <w:rPr>
          <w:rFonts w:cs="Simplified Arabic" w:hint="cs"/>
          <w:sz w:val="28"/>
          <w:szCs w:val="28"/>
          <w:rtl/>
        </w:rPr>
        <w:t>قياس والاستفادة منها في تسعير الكهرباء بالسودان.</w:t>
      </w:r>
    </w:p>
    <w:p w:rsidR="006C51B6" w:rsidRPr="00A459C4" w:rsidRDefault="006C51B6" w:rsidP="006C51B6">
      <w:pPr>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hint="cs"/>
          <w:b/>
          <w:bCs/>
          <w:sz w:val="28"/>
          <w:szCs w:val="28"/>
          <w:rtl/>
        </w:rPr>
        <w:t>ف</w:t>
      </w:r>
      <w:r w:rsidRPr="00A459C4">
        <w:rPr>
          <w:rFonts w:ascii="Simplified Arabic" w:hAnsi="Simplified Arabic" w:cs="Simplified Arabic"/>
          <w:b/>
          <w:bCs/>
          <w:sz w:val="28"/>
          <w:szCs w:val="28"/>
          <w:rtl/>
        </w:rPr>
        <w:t>رضيات الدراسة:</w:t>
      </w:r>
    </w:p>
    <w:p w:rsidR="006C51B6" w:rsidRPr="00A459C4" w:rsidRDefault="006C51B6" w:rsidP="006C51B6">
      <w:pPr>
        <w:pStyle w:val="ListParagraph1"/>
        <w:spacing w:line="360" w:lineRule="auto"/>
        <w:ind w:left="0"/>
        <w:contextualSpacing/>
        <w:jc w:val="both"/>
        <w:rPr>
          <w:rFonts w:cs="Simplified Arabic"/>
          <w:sz w:val="28"/>
          <w:szCs w:val="28"/>
        </w:rPr>
      </w:pPr>
      <w:r w:rsidRPr="00A459C4">
        <w:rPr>
          <w:rFonts w:ascii="ٍ" w:hAnsi="ٍ" w:cs="Simplified Arabic" w:hint="cs"/>
          <w:b/>
          <w:bCs/>
          <w:sz w:val="28"/>
          <w:szCs w:val="28"/>
          <w:rtl/>
          <w:lang w:bidi="ar-SA"/>
        </w:rPr>
        <w:t>الفرضية</w:t>
      </w:r>
      <w:r w:rsidRPr="00A459C4">
        <w:rPr>
          <w:rFonts w:ascii="Simplified Arabic" w:hAnsi="ٍ" w:cs="Simplified Arabic" w:hint="cs"/>
          <w:b/>
          <w:bCs/>
          <w:sz w:val="28"/>
          <w:szCs w:val="28"/>
          <w:rtl/>
        </w:rPr>
        <w:t xml:space="preserve"> </w:t>
      </w:r>
      <w:r w:rsidRPr="00A459C4">
        <w:rPr>
          <w:rFonts w:ascii="ٍ" w:hAnsi="ٍ" w:cs="Simplified Arabic" w:hint="cs"/>
          <w:b/>
          <w:bCs/>
          <w:sz w:val="28"/>
          <w:szCs w:val="28"/>
          <w:rtl/>
          <w:lang w:bidi="ar-SA"/>
        </w:rPr>
        <w:t>الأولي</w:t>
      </w:r>
      <w:r w:rsidRPr="00A459C4">
        <w:rPr>
          <w:rFonts w:ascii="Simplified Arabic" w:hAnsi="ٍ" w:cs="Simplified Arabic" w:hint="cs"/>
          <w:b/>
          <w:bCs/>
          <w:sz w:val="28"/>
          <w:szCs w:val="28"/>
          <w:rtl/>
        </w:rPr>
        <w:t xml:space="preserve">: </w:t>
      </w:r>
      <w:r w:rsidRPr="00A459C4">
        <w:rPr>
          <w:rFonts w:cs="Simplified Arabic" w:hint="cs"/>
          <w:sz w:val="28"/>
          <w:szCs w:val="28"/>
          <w:rtl/>
          <w:lang w:bidi="ar-SA"/>
        </w:rPr>
        <w:t>يؤدي</w:t>
      </w:r>
      <w:r w:rsidRPr="00A459C4">
        <w:rPr>
          <w:rFonts w:ascii="Simplified Arabic" w:cs="Simplified Arabic" w:hint="cs"/>
          <w:sz w:val="28"/>
          <w:szCs w:val="28"/>
          <w:rtl/>
        </w:rPr>
        <w:t xml:space="preserve"> </w:t>
      </w:r>
      <w:r w:rsidRPr="00A459C4">
        <w:rPr>
          <w:rFonts w:cs="Simplified Arabic" w:hint="cs"/>
          <w:sz w:val="28"/>
          <w:szCs w:val="28"/>
          <w:rtl/>
          <w:lang w:bidi="ar-SA"/>
        </w:rPr>
        <w:t>أسلوب</w:t>
      </w:r>
      <w:r w:rsidRPr="00A459C4">
        <w:rPr>
          <w:rFonts w:ascii="Simplified Arabic" w:cs="Simplified Arabic" w:hint="cs"/>
          <w:sz w:val="28"/>
          <w:szCs w:val="28"/>
          <w:rtl/>
        </w:rPr>
        <w:t xml:space="preserve"> </w:t>
      </w:r>
      <w:r w:rsidRPr="00A459C4">
        <w:rPr>
          <w:rFonts w:cs="Simplified Arabic" w:hint="cs"/>
          <w:sz w:val="28"/>
          <w:szCs w:val="28"/>
          <w:rtl/>
          <w:lang w:bidi="ar-SA"/>
        </w:rPr>
        <w:t>التكلفة</w:t>
      </w:r>
      <w:r w:rsidRPr="00A459C4">
        <w:rPr>
          <w:rFonts w:ascii="Simplified Arabic" w:cs="Simplified Arabic" w:hint="cs"/>
          <w:sz w:val="28"/>
          <w:szCs w:val="28"/>
          <w:rtl/>
        </w:rPr>
        <w:t xml:space="preserve"> </w:t>
      </w:r>
      <w:r w:rsidRPr="00A459C4">
        <w:rPr>
          <w:rFonts w:cs="Simplified Arabic" w:hint="cs"/>
          <w:sz w:val="28"/>
          <w:szCs w:val="28"/>
          <w:rtl/>
          <w:lang w:bidi="ar-SA"/>
        </w:rPr>
        <w:t>على</w:t>
      </w:r>
      <w:r w:rsidRPr="00A459C4">
        <w:rPr>
          <w:rFonts w:ascii="Simplified Arabic" w:cs="Simplified Arabic" w:hint="cs"/>
          <w:sz w:val="28"/>
          <w:szCs w:val="28"/>
          <w:rtl/>
        </w:rPr>
        <w:t xml:space="preserve"> </w:t>
      </w:r>
      <w:r w:rsidRPr="00A459C4">
        <w:rPr>
          <w:rFonts w:cs="Simplified Arabic" w:hint="cs"/>
          <w:sz w:val="28"/>
          <w:szCs w:val="28"/>
          <w:rtl/>
          <w:lang w:bidi="ar-SA"/>
        </w:rPr>
        <w:t>أساس</w:t>
      </w:r>
      <w:r w:rsidRPr="00A459C4">
        <w:rPr>
          <w:rFonts w:ascii="Simplified Arabic" w:cs="Simplified Arabic" w:hint="cs"/>
          <w:sz w:val="28"/>
          <w:szCs w:val="28"/>
          <w:rtl/>
        </w:rPr>
        <w:t xml:space="preserve"> </w:t>
      </w:r>
      <w:r w:rsidRPr="00A459C4">
        <w:rPr>
          <w:rFonts w:cs="Simplified Arabic" w:hint="cs"/>
          <w:sz w:val="28"/>
          <w:szCs w:val="28"/>
          <w:rtl/>
          <w:lang w:bidi="ar-SA"/>
        </w:rPr>
        <w:t>النشاط</w:t>
      </w:r>
      <w:r w:rsidRPr="00A459C4">
        <w:rPr>
          <w:rFonts w:ascii="Simplified Arabic" w:cs="Simplified Arabic" w:hint="cs"/>
          <w:sz w:val="28"/>
          <w:szCs w:val="28"/>
          <w:rtl/>
        </w:rPr>
        <w:t xml:space="preserve"> </w:t>
      </w:r>
      <w:r w:rsidRPr="00A459C4">
        <w:rPr>
          <w:rFonts w:cs="Simplified Arabic" w:hint="cs"/>
          <w:sz w:val="28"/>
          <w:szCs w:val="28"/>
          <w:rtl/>
          <w:lang w:bidi="ar-SA"/>
        </w:rPr>
        <w:t>دوراً</w:t>
      </w:r>
      <w:r w:rsidRPr="00A459C4">
        <w:rPr>
          <w:rFonts w:ascii="Simplified Arabic" w:cs="Simplified Arabic" w:hint="cs"/>
          <w:sz w:val="28"/>
          <w:szCs w:val="28"/>
          <w:rtl/>
        </w:rPr>
        <w:t xml:space="preserve"> </w:t>
      </w:r>
      <w:r w:rsidRPr="00A459C4">
        <w:rPr>
          <w:rFonts w:cs="Simplified Arabic" w:hint="cs"/>
          <w:sz w:val="28"/>
          <w:szCs w:val="28"/>
          <w:rtl/>
          <w:lang w:bidi="ar-SA"/>
        </w:rPr>
        <w:t>مهماً</w:t>
      </w:r>
      <w:r w:rsidRPr="00A459C4">
        <w:rPr>
          <w:rFonts w:ascii="Simplified Arabic" w:cs="Simplified Arabic" w:hint="cs"/>
          <w:sz w:val="28"/>
          <w:szCs w:val="28"/>
          <w:rtl/>
        </w:rPr>
        <w:t xml:space="preserve"> </w:t>
      </w:r>
      <w:r w:rsidRPr="00A459C4">
        <w:rPr>
          <w:rFonts w:cs="Simplified Arabic" w:hint="cs"/>
          <w:sz w:val="28"/>
          <w:szCs w:val="28"/>
          <w:rtl/>
          <w:lang w:bidi="ar-SA"/>
        </w:rPr>
        <w:t>في</w:t>
      </w:r>
      <w:r w:rsidRPr="00A459C4">
        <w:rPr>
          <w:rFonts w:ascii="Simplified Arabic" w:cs="Simplified Arabic" w:hint="cs"/>
          <w:sz w:val="28"/>
          <w:szCs w:val="28"/>
          <w:rtl/>
        </w:rPr>
        <w:t xml:space="preserve"> </w:t>
      </w:r>
      <w:r w:rsidRPr="00A459C4">
        <w:rPr>
          <w:rFonts w:cs="Simplified Arabic" w:hint="cs"/>
          <w:sz w:val="28"/>
          <w:szCs w:val="28"/>
          <w:rtl/>
          <w:lang w:bidi="ar-SA"/>
        </w:rPr>
        <w:t>قياس</w:t>
      </w:r>
      <w:r w:rsidRPr="00A459C4">
        <w:rPr>
          <w:rFonts w:ascii="Simplified Arabic" w:cs="Simplified Arabic" w:hint="cs"/>
          <w:sz w:val="28"/>
          <w:szCs w:val="28"/>
          <w:rtl/>
        </w:rPr>
        <w:t xml:space="preserve"> </w:t>
      </w:r>
      <w:r w:rsidRPr="00A459C4">
        <w:rPr>
          <w:rFonts w:cs="Simplified Arabic" w:hint="cs"/>
          <w:sz w:val="28"/>
          <w:szCs w:val="28"/>
          <w:rtl/>
          <w:lang w:bidi="ar-SA"/>
        </w:rPr>
        <w:t>وتحديد</w:t>
      </w:r>
      <w:r w:rsidRPr="00A459C4">
        <w:rPr>
          <w:rFonts w:ascii="Simplified Arabic" w:cs="Simplified Arabic" w:hint="cs"/>
          <w:sz w:val="28"/>
          <w:szCs w:val="28"/>
          <w:rtl/>
        </w:rPr>
        <w:t xml:space="preserve"> </w:t>
      </w:r>
      <w:r w:rsidRPr="00A459C4">
        <w:rPr>
          <w:rFonts w:cs="Simplified Arabic" w:hint="cs"/>
          <w:sz w:val="28"/>
          <w:szCs w:val="28"/>
          <w:rtl/>
          <w:lang w:bidi="ar-SA"/>
        </w:rPr>
        <w:t>تكلفة</w:t>
      </w:r>
      <w:r w:rsidRPr="00A459C4">
        <w:rPr>
          <w:rFonts w:ascii="Simplified Arabic" w:cs="Simplified Arabic" w:hint="cs"/>
          <w:sz w:val="28"/>
          <w:szCs w:val="28"/>
          <w:rtl/>
        </w:rPr>
        <w:t xml:space="preserve"> </w:t>
      </w:r>
      <w:r w:rsidRPr="00A459C4">
        <w:rPr>
          <w:rFonts w:cs="Simplified Arabic" w:hint="cs"/>
          <w:sz w:val="28"/>
          <w:szCs w:val="28"/>
          <w:rtl/>
          <w:lang w:bidi="ar-SA"/>
        </w:rPr>
        <w:t>إنتاج</w:t>
      </w:r>
      <w:r w:rsidRPr="00A459C4">
        <w:rPr>
          <w:rFonts w:ascii="Simplified Arabic" w:cs="Simplified Arabic" w:hint="cs"/>
          <w:sz w:val="28"/>
          <w:szCs w:val="28"/>
          <w:rtl/>
        </w:rPr>
        <w:t xml:space="preserve"> </w:t>
      </w:r>
      <w:r w:rsidRPr="00A459C4">
        <w:rPr>
          <w:rFonts w:cs="Simplified Arabic" w:hint="cs"/>
          <w:sz w:val="28"/>
          <w:szCs w:val="28"/>
          <w:rtl/>
          <w:lang w:bidi="ar-SA"/>
        </w:rPr>
        <w:t>الطاقة</w:t>
      </w:r>
      <w:r w:rsidRPr="00A459C4">
        <w:rPr>
          <w:rFonts w:ascii="Simplified Arabic" w:cs="Simplified Arabic" w:hint="cs"/>
          <w:sz w:val="28"/>
          <w:szCs w:val="28"/>
          <w:rtl/>
        </w:rPr>
        <w:t xml:space="preserve"> </w:t>
      </w:r>
      <w:r w:rsidRPr="00A459C4">
        <w:rPr>
          <w:rFonts w:cs="Simplified Arabic" w:hint="cs"/>
          <w:sz w:val="28"/>
          <w:szCs w:val="28"/>
          <w:rtl/>
          <w:lang w:bidi="ar-SA"/>
        </w:rPr>
        <w:t>الكهرومائية</w:t>
      </w:r>
      <w:r w:rsidRPr="00A459C4">
        <w:rPr>
          <w:rFonts w:ascii="Simplified Arabic" w:cs="Simplified Arabic" w:hint="cs"/>
          <w:sz w:val="28"/>
          <w:szCs w:val="28"/>
          <w:rtl/>
        </w:rPr>
        <w:t xml:space="preserve"> </w:t>
      </w:r>
      <w:r w:rsidRPr="00A459C4">
        <w:rPr>
          <w:rFonts w:cs="Simplified Arabic" w:hint="cs"/>
          <w:sz w:val="28"/>
          <w:szCs w:val="28"/>
          <w:rtl/>
          <w:lang w:bidi="ar-SA"/>
        </w:rPr>
        <w:t>في</w:t>
      </w:r>
      <w:r w:rsidRPr="00A459C4">
        <w:rPr>
          <w:rFonts w:ascii="Simplified Arabic" w:cs="Simplified Arabic" w:hint="cs"/>
          <w:sz w:val="28"/>
          <w:szCs w:val="28"/>
          <w:rtl/>
        </w:rPr>
        <w:t xml:space="preserve"> </w:t>
      </w:r>
      <w:r w:rsidRPr="00A459C4">
        <w:rPr>
          <w:rFonts w:cs="Simplified Arabic" w:hint="cs"/>
          <w:sz w:val="28"/>
          <w:szCs w:val="28"/>
          <w:rtl/>
          <w:lang w:bidi="ar-SA"/>
        </w:rPr>
        <w:t>السودان</w:t>
      </w:r>
      <w:r w:rsidRPr="00A459C4">
        <w:rPr>
          <w:rFonts w:ascii="Simplified Arabic" w:cs="Simplified Arabic" w:hint="cs"/>
          <w:sz w:val="28"/>
          <w:szCs w:val="28"/>
          <w:rtl/>
        </w:rPr>
        <w:t>.</w:t>
      </w:r>
      <w:r>
        <w:rPr>
          <w:rFonts w:cs="Simplified Arabic" w:hint="cs"/>
          <w:sz w:val="28"/>
          <w:szCs w:val="28"/>
          <w:rtl/>
          <w:lang w:bidi="ar-SA"/>
        </w:rPr>
        <w:t xml:space="preserve">                                                                                                     </w:t>
      </w:r>
      <w:r>
        <w:rPr>
          <w:rFonts w:cs="Simplified Arabic"/>
          <w:sz w:val="28"/>
          <w:szCs w:val="28"/>
        </w:rPr>
        <w:t xml:space="preserve">   </w:t>
      </w:r>
    </w:p>
    <w:p w:rsidR="006C51B6" w:rsidRPr="00A459C4" w:rsidRDefault="006C51B6" w:rsidP="006C51B6">
      <w:pPr>
        <w:pStyle w:val="ListParagraph1"/>
        <w:spacing w:line="360" w:lineRule="auto"/>
        <w:ind w:left="0"/>
        <w:contextualSpacing/>
        <w:jc w:val="both"/>
        <w:rPr>
          <w:rFonts w:cs="Simplified Arabic"/>
          <w:sz w:val="28"/>
          <w:szCs w:val="28"/>
        </w:rPr>
      </w:pPr>
      <w:r w:rsidRPr="00A459C4">
        <w:rPr>
          <w:rFonts w:ascii="ٍ" w:hAnsi="ٍ" w:cs="Simplified Arabic" w:hint="cs"/>
          <w:b/>
          <w:bCs/>
          <w:sz w:val="28"/>
          <w:szCs w:val="28"/>
          <w:rtl/>
          <w:lang w:bidi="ar-SA"/>
        </w:rPr>
        <w:t>الفرضية</w:t>
      </w:r>
      <w:r w:rsidRPr="00A459C4">
        <w:rPr>
          <w:rFonts w:ascii="Simplified Arabic" w:hAnsi="ٍ" w:cs="Simplified Arabic" w:hint="cs"/>
          <w:b/>
          <w:bCs/>
          <w:sz w:val="28"/>
          <w:szCs w:val="28"/>
          <w:rtl/>
        </w:rPr>
        <w:t xml:space="preserve"> </w:t>
      </w:r>
      <w:r w:rsidRPr="00A459C4">
        <w:rPr>
          <w:rFonts w:ascii="ٍ" w:hAnsi="ٍ" w:cs="Simplified Arabic" w:hint="cs"/>
          <w:b/>
          <w:bCs/>
          <w:sz w:val="28"/>
          <w:szCs w:val="28"/>
          <w:rtl/>
          <w:lang w:bidi="ar-SA"/>
        </w:rPr>
        <w:t>الثانية</w:t>
      </w:r>
      <w:r w:rsidRPr="00A459C4">
        <w:rPr>
          <w:rFonts w:ascii="Simplified Arabic" w:hAnsi="ٍ" w:cs="Simplified Arabic" w:hint="cs"/>
          <w:b/>
          <w:bCs/>
          <w:sz w:val="28"/>
          <w:szCs w:val="28"/>
          <w:rtl/>
        </w:rPr>
        <w:t xml:space="preserve">: </w:t>
      </w:r>
      <w:r w:rsidRPr="00A459C4">
        <w:rPr>
          <w:rFonts w:cs="Simplified Arabic" w:hint="cs"/>
          <w:sz w:val="28"/>
          <w:szCs w:val="28"/>
          <w:rtl/>
          <w:lang w:bidi="ar-SA"/>
        </w:rPr>
        <w:t>يساعد</w:t>
      </w:r>
      <w:r w:rsidRPr="00A459C4">
        <w:rPr>
          <w:rFonts w:ascii="Simplified Arabic" w:cs="Simplified Arabic" w:hint="cs"/>
          <w:sz w:val="28"/>
          <w:szCs w:val="28"/>
          <w:rtl/>
        </w:rPr>
        <w:t xml:space="preserve"> </w:t>
      </w:r>
      <w:r w:rsidRPr="00A459C4">
        <w:rPr>
          <w:rFonts w:cs="Simplified Arabic" w:hint="cs"/>
          <w:sz w:val="28"/>
          <w:szCs w:val="28"/>
          <w:rtl/>
          <w:lang w:bidi="ar-SA"/>
        </w:rPr>
        <w:t>أسلوب</w:t>
      </w:r>
      <w:r w:rsidRPr="00A459C4">
        <w:rPr>
          <w:rFonts w:ascii="Simplified Arabic" w:cs="Simplified Arabic" w:hint="cs"/>
          <w:sz w:val="28"/>
          <w:szCs w:val="28"/>
          <w:rtl/>
        </w:rPr>
        <w:t xml:space="preserve"> </w:t>
      </w:r>
      <w:r w:rsidRPr="00A459C4">
        <w:rPr>
          <w:rFonts w:cs="Simplified Arabic" w:hint="cs"/>
          <w:sz w:val="28"/>
          <w:szCs w:val="28"/>
          <w:rtl/>
          <w:lang w:bidi="ar-SA"/>
        </w:rPr>
        <w:t>التكلفة</w:t>
      </w:r>
      <w:r w:rsidRPr="00A459C4">
        <w:rPr>
          <w:rFonts w:ascii="Simplified Arabic" w:cs="Simplified Arabic" w:hint="cs"/>
          <w:sz w:val="28"/>
          <w:szCs w:val="28"/>
          <w:rtl/>
        </w:rPr>
        <w:t xml:space="preserve"> </w:t>
      </w:r>
      <w:r w:rsidRPr="00A459C4">
        <w:rPr>
          <w:rFonts w:cs="Simplified Arabic" w:hint="cs"/>
          <w:sz w:val="28"/>
          <w:szCs w:val="28"/>
          <w:rtl/>
          <w:lang w:bidi="ar-SA"/>
        </w:rPr>
        <w:t>المستهدفة</w:t>
      </w:r>
      <w:r w:rsidRPr="00A459C4">
        <w:rPr>
          <w:rFonts w:ascii="Simplified Arabic" w:cs="Simplified Arabic" w:hint="cs"/>
          <w:sz w:val="28"/>
          <w:szCs w:val="28"/>
          <w:rtl/>
        </w:rPr>
        <w:t xml:space="preserve"> </w:t>
      </w:r>
      <w:r w:rsidRPr="00A459C4">
        <w:rPr>
          <w:rFonts w:cs="Simplified Arabic" w:hint="cs"/>
          <w:sz w:val="28"/>
          <w:szCs w:val="28"/>
          <w:rtl/>
          <w:lang w:bidi="ar-SA"/>
        </w:rPr>
        <w:t>في</w:t>
      </w:r>
      <w:r w:rsidRPr="00A459C4">
        <w:rPr>
          <w:rFonts w:ascii="Simplified Arabic" w:cs="Simplified Arabic" w:hint="cs"/>
          <w:sz w:val="28"/>
          <w:szCs w:val="28"/>
          <w:rtl/>
        </w:rPr>
        <w:t xml:space="preserve"> </w:t>
      </w:r>
      <w:r w:rsidRPr="00A459C4">
        <w:rPr>
          <w:rFonts w:cs="Simplified Arabic" w:hint="cs"/>
          <w:sz w:val="28"/>
          <w:szCs w:val="28"/>
          <w:rtl/>
          <w:lang w:bidi="ar-SA"/>
        </w:rPr>
        <w:t>القياس</w:t>
      </w:r>
      <w:r w:rsidRPr="00A459C4">
        <w:rPr>
          <w:rFonts w:ascii="Simplified Arabic" w:cs="Simplified Arabic" w:hint="cs"/>
          <w:sz w:val="28"/>
          <w:szCs w:val="28"/>
          <w:rtl/>
        </w:rPr>
        <w:t xml:space="preserve"> </w:t>
      </w:r>
      <w:r w:rsidRPr="00A459C4">
        <w:rPr>
          <w:rFonts w:cs="Simplified Arabic" w:hint="cs"/>
          <w:sz w:val="28"/>
          <w:szCs w:val="28"/>
          <w:rtl/>
          <w:lang w:bidi="ar-SA"/>
        </w:rPr>
        <w:t>السليم</w:t>
      </w:r>
      <w:r w:rsidRPr="00A459C4">
        <w:rPr>
          <w:rFonts w:ascii="Simplified Arabic" w:cs="Simplified Arabic" w:hint="cs"/>
          <w:sz w:val="28"/>
          <w:szCs w:val="28"/>
          <w:rtl/>
        </w:rPr>
        <w:t xml:space="preserve"> </w:t>
      </w:r>
      <w:r w:rsidRPr="00A459C4">
        <w:rPr>
          <w:rFonts w:cs="Simplified Arabic" w:hint="cs"/>
          <w:sz w:val="28"/>
          <w:szCs w:val="28"/>
          <w:rtl/>
          <w:lang w:bidi="ar-SA"/>
        </w:rPr>
        <w:t>لتكلفة</w:t>
      </w:r>
      <w:r w:rsidRPr="00A459C4">
        <w:rPr>
          <w:rFonts w:ascii="Simplified Arabic" w:cs="Simplified Arabic" w:hint="cs"/>
          <w:sz w:val="28"/>
          <w:szCs w:val="28"/>
          <w:rtl/>
        </w:rPr>
        <w:t xml:space="preserve"> </w:t>
      </w:r>
      <w:r w:rsidRPr="00A459C4">
        <w:rPr>
          <w:rFonts w:cs="Simplified Arabic" w:hint="cs"/>
          <w:sz w:val="28"/>
          <w:szCs w:val="28"/>
          <w:rtl/>
          <w:lang w:bidi="ar-SA"/>
        </w:rPr>
        <w:t>إنتاج</w:t>
      </w:r>
      <w:r w:rsidRPr="00A459C4">
        <w:rPr>
          <w:rFonts w:ascii="Simplified Arabic" w:cs="Simplified Arabic" w:hint="cs"/>
          <w:sz w:val="28"/>
          <w:szCs w:val="28"/>
          <w:rtl/>
        </w:rPr>
        <w:t xml:space="preserve">  </w:t>
      </w:r>
      <w:r w:rsidRPr="00A459C4">
        <w:rPr>
          <w:rFonts w:cs="Simplified Arabic" w:hint="cs"/>
          <w:sz w:val="28"/>
          <w:szCs w:val="28"/>
          <w:rtl/>
          <w:lang w:bidi="ar-SA"/>
        </w:rPr>
        <w:t>الطاقة</w:t>
      </w:r>
      <w:r w:rsidRPr="00A459C4">
        <w:rPr>
          <w:rFonts w:ascii="Simplified Arabic" w:cs="Simplified Arabic" w:hint="cs"/>
          <w:sz w:val="28"/>
          <w:szCs w:val="28"/>
          <w:rtl/>
        </w:rPr>
        <w:t xml:space="preserve"> </w:t>
      </w:r>
      <w:r w:rsidRPr="00A459C4">
        <w:rPr>
          <w:rFonts w:cs="Simplified Arabic" w:hint="cs"/>
          <w:sz w:val="28"/>
          <w:szCs w:val="28"/>
          <w:rtl/>
          <w:lang w:bidi="ar-SA"/>
        </w:rPr>
        <w:t>الكهرومائية</w:t>
      </w:r>
      <w:r w:rsidRPr="00A459C4">
        <w:rPr>
          <w:rFonts w:ascii="Simplified Arabic" w:cs="Simplified Arabic" w:hint="cs"/>
          <w:sz w:val="28"/>
          <w:szCs w:val="28"/>
          <w:rtl/>
        </w:rPr>
        <w:t xml:space="preserve"> </w:t>
      </w:r>
      <w:r w:rsidRPr="00A459C4">
        <w:rPr>
          <w:rFonts w:cs="Simplified Arabic" w:hint="cs"/>
          <w:sz w:val="28"/>
          <w:szCs w:val="28"/>
          <w:rtl/>
          <w:lang w:bidi="ar-SA"/>
        </w:rPr>
        <w:t>في</w:t>
      </w:r>
      <w:r w:rsidRPr="00A459C4">
        <w:rPr>
          <w:rFonts w:ascii="Simplified Arabic" w:cs="Simplified Arabic" w:hint="cs"/>
          <w:sz w:val="28"/>
          <w:szCs w:val="28"/>
          <w:rtl/>
        </w:rPr>
        <w:t xml:space="preserve"> </w:t>
      </w:r>
      <w:r w:rsidRPr="00A459C4">
        <w:rPr>
          <w:rFonts w:cs="Simplified Arabic" w:hint="cs"/>
          <w:sz w:val="28"/>
          <w:szCs w:val="28"/>
          <w:rtl/>
          <w:lang w:bidi="ar-SA"/>
        </w:rPr>
        <w:t>السودان</w:t>
      </w:r>
      <w:r w:rsidRPr="00A459C4">
        <w:rPr>
          <w:rFonts w:ascii="Simplified Arabic" w:cs="Simplified Arabic" w:hint="cs"/>
          <w:sz w:val="28"/>
          <w:szCs w:val="28"/>
          <w:rtl/>
        </w:rPr>
        <w:t>.</w:t>
      </w:r>
    </w:p>
    <w:p w:rsidR="006C51B6" w:rsidRPr="00A459C4" w:rsidRDefault="006C51B6" w:rsidP="006C51B6">
      <w:pPr>
        <w:pStyle w:val="ListParagraph1"/>
        <w:spacing w:line="360" w:lineRule="auto"/>
        <w:ind w:left="0"/>
        <w:contextualSpacing/>
        <w:jc w:val="both"/>
        <w:rPr>
          <w:rFonts w:cs="Simplified Arabic"/>
          <w:sz w:val="28"/>
          <w:szCs w:val="28"/>
        </w:rPr>
      </w:pPr>
      <w:r w:rsidRPr="00A459C4">
        <w:rPr>
          <w:rFonts w:ascii="ٍ" w:hAnsi="ٍ" w:cs="Simplified Arabic" w:hint="cs"/>
          <w:b/>
          <w:bCs/>
          <w:sz w:val="28"/>
          <w:szCs w:val="28"/>
          <w:rtl/>
          <w:lang w:bidi="ar-SA"/>
        </w:rPr>
        <w:t>الفرضية</w:t>
      </w:r>
      <w:r w:rsidRPr="00A459C4">
        <w:rPr>
          <w:rFonts w:ascii="Simplified Arabic" w:hAnsi="ٍ" w:cs="Simplified Arabic" w:hint="cs"/>
          <w:b/>
          <w:bCs/>
          <w:sz w:val="28"/>
          <w:szCs w:val="28"/>
          <w:rtl/>
        </w:rPr>
        <w:t xml:space="preserve"> </w:t>
      </w:r>
      <w:r w:rsidRPr="00A459C4">
        <w:rPr>
          <w:rFonts w:ascii="ٍ" w:hAnsi="ٍ" w:cs="Simplified Arabic" w:hint="cs"/>
          <w:b/>
          <w:bCs/>
          <w:sz w:val="28"/>
          <w:szCs w:val="28"/>
          <w:rtl/>
          <w:lang w:bidi="ar-SA"/>
        </w:rPr>
        <w:t>الثالثة</w:t>
      </w:r>
      <w:r w:rsidRPr="00A459C4">
        <w:rPr>
          <w:rFonts w:ascii="Simplified Arabic" w:hAnsi="ٍ" w:cs="Simplified Arabic" w:hint="cs"/>
          <w:b/>
          <w:bCs/>
          <w:sz w:val="28"/>
          <w:szCs w:val="28"/>
          <w:rtl/>
        </w:rPr>
        <w:t xml:space="preserve">: </w:t>
      </w:r>
      <w:r w:rsidRPr="00A459C4">
        <w:rPr>
          <w:rFonts w:cs="Simplified Arabic" w:hint="cs"/>
          <w:sz w:val="28"/>
          <w:szCs w:val="28"/>
          <w:rtl/>
          <w:lang w:bidi="ar-SA"/>
        </w:rPr>
        <w:t>هناك</w:t>
      </w:r>
      <w:r w:rsidRPr="00A459C4">
        <w:rPr>
          <w:rFonts w:ascii="Simplified Arabic" w:cs="Simplified Arabic" w:hint="cs"/>
          <w:sz w:val="28"/>
          <w:szCs w:val="28"/>
          <w:rtl/>
        </w:rPr>
        <w:t xml:space="preserve"> </w:t>
      </w:r>
      <w:r w:rsidRPr="00A459C4">
        <w:rPr>
          <w:rFonts w:cs="Simplified Arabic" w:hint="cs"/>
          <w:sz w:val="28"/>
          <w:szCs w:val="28"/>
          <w:rtl/>
          <w:lang w:bidi="ar-SA"/>
        </w:rPr>
        <w:t>علاقة</w:t>
      </w:r>
      <w:r w:rsidRPr="00A459C4">
        <w:rPr>
          <w:rFonts w:ascii="Simplified Arabic" w:cs="Simplified Arabic" w:hint="cs"/>
          <w:sz w:val="28"/>
          <w:szCs w:val="28"/>
          <w:rtl/>
        </w:rPr>
        <w:t xml:space="preserve"> </w:t>
      </w:r>
      <w:r w:rsidRPr="00A459C4">
        <w:rPr>
          <w:rFonts w:cs="Simplified Arabic" w:hint="cs"/>
          <w:sz w:val="28"/>
          <w:szCs w:val="28"/>
          <w:rtl/>
          <w:lang w:bidi="ar-SA"/>
        </w:rPr>
        <w:t>ذات</w:t>
      </w:r>
      <w:r w:rsidRPr="00A459C4">
        <w:rPr>
          <w:rFonts w:ascii="Simplified Arabic" w:cs="Simplified Arabic" w:hint="cs"/>
          <w:sz w:val="28"/>
          <w:szCs w:val="28"/>
          <w:rtl/>
        </w:rPr>
        <w:t xml:space="preserve"> </w:t>
      </w:r>
      <w:r w:rsidRPr="00A459C4">
        <w:rPr>
          <w:rFonts w:cs="Simplified Arabic" w:hint="cs"/>
          <w:sz w:val="28"/>
          <w:szCs w:val="28"/>
          <w:rtl/>
          <w:lang w:bidi="ar-SA"/>
        </w:rPr>
        <w:t>دلالة</w:t>
      </w:r>
      <w:r w:rsidRPr="00A459C4">
        <w:rPr>
          <w:rFonts w:ascii="Simplified Arabic" w:cs="Simplified Arabic" w:hint="cs"/>
          <w:sz w:val="28"/>
          <w:szCs w:val="28"/>
          <w:rtl/>
        </w:rPr>
        <w:t xml:space="preserve"> </w:t>
      </w:r>
      <w:r w:rsidRPr="00A459C4">
        <w:rPr>
          <w:rFonts w:cs="Simplified Arabic" w:hint="cs"/>
          <w:sz w:val="28"/>
          <w:szCs w:val="28"/>
          <w:rtl/>
          <w:lang w:bidi="ar-SA"/>
        </w:rPr>
        <w:t>إحصائية</w:t>
      </w:r>
      <w:r w:rsidRPr="00A459C4">
        <w:rPr>
          <w:rFonts w:ascii="Simplified Arabic" w:cs="Simplified Arabic" w:hint="cs"/>
          <w:sz w:val="28"/>
          <w:szCs w:val="28"/>
          <w:rtl/>
        </w:rPr>
        <w:t xml:space="preserve"> </w:t>
      </w:r>
      <w:r w:rsidRPr="00A459C4">
        <w:rPr>
          <w:rFonts w:cs="Simplified Arabic" w:hint="cs"/>
          <w:sz w:val="28"/>
          <w:szCs w:val="28"/>
          <w:rtl/>
          <w:lang w:bidi="ar-SA"/>
        </w:rPr>
        <w:t>بين</w:t>
      </w:r>
      <w:r w:rsidRPr="00A459C4">
        <w:rPr>
          <w:rFonts w:ascii="Simplified Arabic" w:cs="Simplified Arabic" w:hint="cs"/>
          <w:sz w:val="28"/>
          <w:szCs w:val="28"/>
          <w:rtl/>
        </w:rPr>
        <w:t xml:space="preserve"> </w:t>
      </w:r>
      <w:r w:rsidRPr="00A459C4">
        <w:rPr>
          <w:rFonts w:cs="Simplified Arabic" w:hint="cs"/>
          <w:sz w:val="28"/>
          <w:szCs w:val="28"/>
          <w:rtl/>
          <w:lang w:bidi="ar-SA"/>
        </w:rPr>
        <w:t>أسلوب</w:t>
      </w:r>
      <w:r w:rsidRPr="00A459C4">
        <w:rPr>
          <w:rFonts w:ascii="Simplified Arabic" w:cs="Simplified Arabic" w:hint="cs"/>
          <w:sz w:val="28"/>
          <w:szCs w:val="28"/>
          <w:rtl/>
        </w:rPr>
        <w:t xml:space="preserve"> </w:t>
      </w:r>
      <w:r w:rsidRPr="00A459C4">
        <w:rPr>
          <w:rFonts w:cs="Simplified Arabic" w:hint="cs"/>
          <w:sz w:val="28"/>
          <w:szCs w:val="28"/>
          <w:rtl/>
          <w:lang w:bidi="ar-SA"/>
        </w:rPr>
        <w:t>الإنتاج</w:t>
      </w:r>
      <w:r w:rsidRPr="00A459C4">
        <w:rPr>
          <w:rFonts w:ascii="Simplified Arabic" w:cs="Simplified Arabic" w:hint="cs"/>
          <w:sz w:val="28"/>
          <w:szCs w:val="28"/>
          <w:rtl/>
        </w:rPr>
        <w:t xml:space="preserve"> </w:t>
      </w:r>
      <w:r w:rsidRPr="00A459C4">
        <w:rPr>
          <w:rFonts w:cs="Simplified Arabic" w:hint="cs"/>
          <w:sz w:val="28"/>
          <w:szCs w:val="28"/>
          <w:rtl/>
          <w:lang w:bidi="ar-SA"/>
        </w:rPr>
        <w:t>في</w:t>
      </w:r>
      <w:r w:rsidRPr="00A459C4">
        <w:rPr>
          <w:rFonts w:ascii="Simplified Arabic" w:cs="Simplified Arabic" w:hint="cs"/>
          <w:sz w:val="28"/>
          <w:szCs w:val="28"/>
          <w:rtl/>
        </w:rPr>
        <w:t xml:space="preserve"> </w:t>
      </w:r>
      <w:r w:rsidRPr="00A459C4">
        <w:rPr>
          <w:rFonts w:cs="Simplified Arabic" w:hint="cs"/>
          <w:sz w:val="28"/>
          <w:szCs w:val="28"/>
          <w:rtl/>
          <w:lang w:bidi="ar-SA"/>
        </w:rPr>
        <w:t>الوقت</w:t>
      </w:r>
      <w:r w:rsidRPr="00A459C4">
        <w:rPr>
          <w:rFonts w:ascii="Simplified Arabic" w:cs="Simplified Arabic" w:hint="cs"/>
          <w:sz w:val="28"/>
          <w:szCs w:val="28"/>
          <w:rtl/>
        </w:rPr>
        <w:t xml:space="preserve"> </w:t>
      </w:r>
      <w:r w:rsidRPr="00A459C4">
        <w:rPr>
          <w:rFonts w:cs="Simplified Arabic" w:hint="cs"/>
          <w:sz w:val="28"/>
          <w:szCs w:val="28"/>
          <w:rtl/>
          <w:lang w:bidi="ar-SA"/>
        </w:rPr>
        <w:t>المحدد</w:t>
      </w:r>
      <w:r w:rsidRPr="00A459C4">
        <w:rPr>
          <w:rFonts w:ascii="Simplified Arabic" w:cs="Simplified Arabic" w:hint="cs"/>
          <w:sz w:val="28"/>
          <w:szCs w:val="28"/>
          <w:rtl/>
        </w:rPr>
        <w:t xml:space="preserve"> </w:t>
      </w:r>
      <w:r w:rsidRPr="00A459C4">
        <w:rPr>
          <w:rFonts w:cs="Simplified Arabic" w:hint="cs"/>
          <w:sz w:val="28"/>
          <w:szCs w:val="28"/>
          <w:rtl/>
          <w:lang w:bidi="ar-SA"/>
        </w:rPr>
        <w:t>والقياس</w:t>
      </w:r>
      <w:r w:rsidRPr="00A459C4">
        <w:rPr>
          <w:rFonts w:ascii="Simplified Arabic" w:cs="Simplified Arabic" w:hint="cs"/>
          <w:sz w:val="28"/>
          <w:szCs w:val="28"/>
          <w:rtl/>
        </w:rPr>
        <w:t xml:space="preserve"> </w:t>
      </w:r>
      <w:r w:rsidRPr="00A459C4">
        <w:rPr>
          <w:rFonts w:cs="Simplified Arabic" w:hint="cs"/>
          <w:sz w:val="28"/>
          <w:szCs w:val="28"/>
          <w:rtl/>
          <w:lang w:bidi="ar-SA"/>
        </w:rPr>
        <w:t>الموضوعي</w:t>
      </w:r>
      <w:r w:rsidRPr="00A459C4">
        <w:rPr>
          <w:rFonts w:ascii="Simplified Arabic" w:cs="Simplified Arabic" w:hint="cs"/>
          <w:sz w:val="28"/>
          <w:szCs w:val="28"/>
          <w:rtl/>
        </w:rPr>
        <w:t xml:space="preserve"> </w:t>
      </w:r>
      <w:r w:rsidRPr="00A459C4">
        <w:rPr>
          <w:rFonts w:cs="Simplified Arabic" w:hint="cs"/>
          <w:sz w:val="28"/>
          <w:szCs w:val="28"/>
          <w:rtl/>
          <w:lang w:bidi="ar-SA"/>
        </w:rPr>
        <w:t>لتكلفة</w:t>
      </w:r>
      <w:r w:rsidRPr="00A459C4">
        <w:rPr>
          <w:rFonts w:ascii="Simplified Arabic" w:cs="Simplified Arabic" w:hint="cs"/>
          <w:sz w:val="28"/>
          <w:szCs w:val="28"/>
          <w:rtl/>
        </w:rPr>
        <w:t xml:space="preserve"> </w:t>
      </w:r>
      <w:r w:rsidRPr="00A459C4">
        <w:rPr>
          <w:rFonts w:cs="Simplified Arabic" w:hint="cs"/>
          <w:sz w:val="28"/>
          <w:szCs w:val="28"/>
          <w:rtl/>
          <w:lang w:bidi="ar-SA"/>
        </w:rPr>
        <w:t>إنتاج</w:t>
      </w:r>
      <w:r w:rsidRPr="00A459C4">
        <w:rPr>
          <w:rFonts w:ascii="Simplified Arabic" w:cs="Simplified Arabic" w:hint="cs"/>
          <w:sz w:val="28"/>
          <w:szCs w:val="28"/>
          <w:rtl/>
        </w:rPr>
        <w:t xml:space="preserve">  </w:t>
      </w:r>
      <w:r w:rsidRPr="00A459C4">
        <w:rPr>
          <w:rFonts w:cs="Simplified Arabic" w:hint="cs"/>
          <w:sz w:val="28"/>
          <w:szCs w:val="28"/>
          <w:rtl/>
          <w:lang w:bidi="ar-SA"/>
        </w:rPr>
        <w:t>الطاقة</w:t>
      </w:r>
      <w:r w:rsidRPr="00A459C4">
        <w:rPr>
          <w:rFonts w:ascii="Simplified Arabic" w:cs="Simplified Arabic" w:hint="cs"/>
          <w:sz w:val="28"/>
          <w:szCs w:val="28"/>
          <w:rtl/>
        </w:rPr>
        <w:t xml:space="preserve"> </w:t>
      </w:r>
      <w:r w:rsidRPr="00A459C4">
        <w:rPr>
          <w:rFonts w:cs="Simplified Arabic" w:hint="cs"/>
          <w:sz w:val="28"/>
          <w:szCs w:val="28"/>
          <w:rtl/>
          <w:lang w:bidi="ar-SA"/>
        </w:rPr>
        <w:t>الكهرومائية</w:t>
      </w:r>
      <w:r w:rsidRPr="00A459C4">
        <w:rPr>
          <w:rFonts w:ascii="Simplified Arabic" w:cs="Simplified Arabic" w:hint="cs"/>
          <w:sz w:val="28"/>
          <w:szCs w:val="28"/>
          <w:rtl/>
        </w:rPr>
        <w:t xml:space="preserve"> </w:t>
      </w:r>
      <w:r w:rsidRPr="00A459C4">
        <w:rPr>
          <w:rFonts w:cs="Simplified Arabic" w:hint="cs"/>
          <w:sz w:val="28"/>
          <w:szCs w:val="28"/>
          <w:rtl/>
          <w:lang w:bidi="ar-SA"/>
        </w:rPr>
        <w:t>بالسودان</w:t>
      </w:r>
      <w:r w:rsidRPr="00A459C4">
        <w:rPr>
          <w:rFonts w:ascii="Simplified Arabic" w:cs="Simplified Arabic" w:hint="cs"/>
          <w:sz w:val="28"/>
          <w:szCs w:val="28"/>
          <w:rtl/>
        </w:rPr>
        <w:t>.</w:t>
      </w:r>
      <w:r>
        <w:rPr>
          <w:rFonts w:cs="Simplified Arabic" w:hint="cs"/>
          <w:sz w:val="28"/>
          <w:szCs w:val="28"/>
          <w:rtl/>
          <w:lang w:bidi="ar-SA"/>
        </w:rPr>
        <w:t xml:space="preserve">                                                                             </w:t>
      </w:r>
      <w:r>
        <w:rPr>
          <w:rFonts w:cs="Simplified Arabic"/>
          <w:sz w:val="28"/>
          <w:szCs w:val="28"/>
        </w:rPr>
        <w:t xml:space="preserve"> </w:t>
      </w:r>
    </w:p>
    <w:p w:rsidR="006C51B6" w:rsidRPr="00A459C4" w:rsidRDefault="006C51B6" w:rsidP="006C51B6">
      <w:pPr>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b/>
          <w:bCs/>
          <w:sz w:val="28"/>
          <w:szCs w:val="28"/>
          <w:rtl/>
        </w:rPr>
        <w:t>حدود الدراسة:</w:t>
      </w:r>
    </w:p>
    <w:p w:rsidR="006C51B6" w:rsidRPr="00A459C4" w:rsidRDefault="006C51B6" w:rsidP="006C51B6">
      <w:pPr>
        <w:spacing w:line="360" w:lineRule="auto"/>
        <w:ind w:firstLine="720"/>
        <w:jc w:val="lowKashida"/>
        <w:rPr>
          <w:rFonts w:ascii="Simplified Arabic" w:hAnsi="Simplified Arabic" w:cs="Simplified Arabic"/>
          <w:sz w:val="28"/>
          <w:szCs w:val="28"/>
          <w:rtl/>
        </w:rPr>
      </w:pPr>
      <w:r w:rsidRPr="00A459C4">
        <w:rPr>
          <w:rFonts w:ascii="Simplified Arabic" w:hAnsi="Simplified Arabic" w:cs="Simplified Arabic" w:hint="cs"/>
          <w:sz w:val="28"/>
          <w:szCs w:val="28"/>
          <w:rtl/>
        </w:rPr>
        <w:t>خضعت الدراسة للمحددات التالية:</w:t>
      </w:r>
      <w:r>
        <w:rPr>
          <w:rFonts w:ascii="Simplified Arabic" w:hAnsi="Simplified Arabic" w:cs="Simplified Arabic" w:hint="cs"/>
          <w:sz w:val="28"/>
          <w:szCs w:val="28"/>
          <w:rtl/>
        </w:rPr>
        <w:t>-</w:t>
      </w:r>
    </w:p>
    <w:p w:rsidR="006C51B6" w:rsidRPr="00A459C4" w:rsidRDefault="006C51B6" w:rsidP="006C51B6">
      <w:pPr>
        <w:numPr>
          <w:ilvl w:val="0"/>
          <w:numId w:val="85"/>
        </w:numPr>
        <w:spacing w:line="360" w:lineRule="auto"/>
        <w:jc w:val="lowKashida"/>
        <w:rPr>
          <w:rFonts w:ascii="Simplified Arabic" w:hAnsi="Simplified Arabic" w:cs="Simplified Arabic"/>
          <w:sz w:val="28"/>
          <w:szCs w:val="28"/>
        </w:rPr>
      </w:pPr>
      <w:r w:rsidRPr="00A459C4">
        <w:rPr>
          <w:rFonts w:ascii="Simplified Arabic" w:hAnsi="Simplified Arabic" w:cs="Simplified Arabic" w:hint="cs"/>
          <w:b/>
          <w:bCs/>
          <w:sz w:val="28"/>
          <w:szCs w:val="28"/>
          <w:rtl/>
        </w:rPr>
        <w:t>الحدود المكانية</w:t>
      </w:r>
      <w:r w:rsidRPr="00A459C4">
        <w:rPr>
          <w:rFonts w:ascii="Simplified Arabic" w:hAnsi="Simplified Arabic" w:cs="Simplified Arabic" w:hint="cs"/>
          <w:sz w:val="28"/>
          <w:szCs w:val="28"/>
          <w:rtl/>
        </w:rPr>
        <w:t>: شركة السودانية للتوليد المائي المحدودة.</w:t>
      </w:r>
    </w:p>
    <w:p w:rsidR="006C51B6" w:rsidRPr="00A459C4" w:rsidRDefault="006C51B6" w:rsidP="006C51B6">
      <w:pPr>
        <w:numPr>
          <w:ilvl w:val="0"/>
          <w:numId w:val="85"/>
        </w:numPr>
        <w:spacing w:line="360" w:lineRule="auto"/>
        <w:jc w:val="lowKashida"/>
        <w:rPr>
          <w:rFonts w:ascii="Simplified Arabic" w:hAnsi="Simplified Arabic" w:cs="Simplified Arabic"/>
          <w:sz w:val="28"/>
          <w:szCs w:val="28"/>
        </w:rPr>
      </w:pPr>
      <w:r w:rsidRPr="00A459C4">
        <w:rPr>
          <w:rFonts w:ascii="Simplified Arabic" w:hAnsi="Simplified Arabic" w:cs="Simplified Arabic" w:hint="cs"/>
          <w:b/>
          <w:bCs/>
          <w:sz w:val="28"/>
          <w:szCs w:val="28"/>
          <w:rtl/>
        </w:rPr>
        <w:t>الحدود البشرية</w:t>
      </w:r>
      <w:r w:rsidRPr="00A459C4">
        <w:rPr>
          <w:rFonts w:ascii="Simplified Arabic" w:hAnsi="Simplified Arabic" w:cs="Simplified Arabic" w:hint="cs"/>
          <w:sz w:val="28"/>
          <w:szCs w:val="28"/>
          <w:rtl/>
        </w:rPr>
        <w:t>: العاملين بالشركة السودانية للتوليد المائي المحدودة وبعض الأكاديم</w:t>
      </w:r>
      <w:r>
        <w:rPr>
          <w:rFonts w:ascii="Simplified Arabic" w:hAnsi="Simplified Arabic" w:cs="Simplified Arabic" w:hint="cs"/>
          <w:sz w:val="28"/>
          <w:szCs w:val="28"/>
          <w:rtl/>
        </w:rPr>
        <w:t>ي</w:t>
      </w:r>
      <w:r w:rsidRPr="00A459C4">
        <w:rPr>
          <w:rFonts w:ascii="Simplified Arabic" w:hAnsi="Simplified Arabic" w:cs="Simplified Arabic" w:hint="cs"/>
          <w:sz w:val="28"/>
          <w:szCs w:val="28"/>
          <w:rtl/>
        </w:rPr>
        <w:t>ين المتخصصين في المجال.</w:t>
      </w:r>
    </w:p>
    <w:p w:rsidR="006C51B6" w:rsidRPr="00A459C4" w:rsidRDefault="006C51B6" w:rsidP="006C51B6">
      <w:pPr>
        <w:numPr>
          <w:ilvl w:val="0"/>
          <w:numId w:val="85"/>
        </w:numPr>
        <w:spacing w:line="360" w:lineRule="auto"/>
        <w:jc w:val="lowKashida"/>
        <w:rPr>
          <w:rFonts w:ascii="Simplified Arabic" w:hAnsi="Simplified Arabic" w:cs="Simplified Arabic"/>
          <w:sz w:val="28"/>
          <w:szCs w:val="28"/>
        </w:rPr>
      </w:pPr>
      <w:r w:rsidRPr="00A459C4">
        <w:rPr>
          <w:rFonts w:ascii="Simplified Arabic" w:hAnsi="Simplified Arabic" w:cs="Simplified Arabic" w:hint="cs"/>
          <w:b/>
          <w:bCs/>
          <w:sz w:val="28"/>
          <w:szCs w:val="28"/>
          <w:rtl/>
        </w:rPr>
        <w:t>الحدود الزمانية</w:t>
      </w:r>
      <w:r w:rsidRPr="00A459C4">
        <w:rPr>
          <w:rFonts w:ascii="Simplified Arabic" w:hAnsi="Simplified Arabic" w:cs="Simplified Arabic" w:hint="cs"/>
          <w:sz w:val="28"/>
          <w:szCs w:val="28"/>
          <w:rtl/>
        </w:rPr>
        <w:t>: تم توزيع الاستبانة في العام 2017م.</w:t>
      </w:r>
    </w:p>
    <w:p w:rsidR="006C51B6" w:rsidRPr="00A459C4" w:rsidRDefault="006C51B6" w:rsidP="006C51B6">
      <w:pPr>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hint="cs"/>
          <w:b/>
          <w:bCs/>
          <w:sz w:val="28"/>
          <w:szCs w:val="28"/>
          <w:rtl/>
        </w:rPr>
        <w:t>مصادر بيانات</w:t>
      </w:r>
      <w:r w:rsidRPr="00A459C4">
        <w:rPr>
          <w:rFonts w:ascii="Simplified Arabic" w:hAnsi="Simplified Arabic" w:cs="Simplified Arabic"/>
          <w:b/>
          <w:bCs/>
          <w:sz w:val="28"/>
          <w:szCs w:val="28"/>
          <w:rtl/>
        </w:rPr>
        <w:t xml:space="preserve"> الدراسة:</w:t>
      </w:r>
    </w:p>
    <w:p w:rsidR="006C51B6" w:rsidRPr="00A459C4" w:rsidRDefault="006C51B6" w:rsidP="006C51B6">
      <w:pPr>
        <w:numPr>
          <w:ilvl w:val="0"/>
          <w:numId w:val="85"/>
        </w:numPr>
        <w:spacing w:line="360" w:lineRule="auto"/>
        <w:jc w:val="lowKashida"/>
        <w:rPr>
          <w:rFonts w:ascii="Simplified Arabic" w:hAnsi="Simplified Arabic" w:cs="Simplified Arabic"/>
          <w:sz w:val="28"/>
          <w:szCs w:val="28"/>
          <w:rtl/>
        </w:rPr>
      </w:pPr>
      <w:r w:rsidRPr="00A459C4">
        <w:rPr>
          <w:rFonts w:ascii="Simplified Arabic" w:hAnsi="Simplified Arabic" w:cs="Simplified Arabic" w:hint="cs"/>
          <w:b/>
          <w:bCs/>
          <w:sz w:val="28"/>
          <w:szCs w:val="28"/>
          <w:rtl/>
        </w:rPr>
        <w:t>المصادر الأولية</w:t>
      </w:r>
      <w:r w:rsidRPr="00A459C4">
        <w:rPr>
          <w:rFonts w:ascii="Simplified Arabic" w:hAnsi="Simplified Arabic" w:cs="Simplified Arabic" w:hint="cs"/>
          <w:sz w:val="28"/>
          <w:szCs w:val="28"/>
          <w:rtl/>
        </w:rPr>
        <w:t>: استعملت الإستبانة كأداة رئيسة لجمع بيانات الدراسة الأولية.</w:t>
      </w:r>
    </w:p>
    <w:p w:rsidR="006C51B6" w:rsidRPr="00A459C4" w:rsidRDefault="006C51B6" w:rsidP="006C51B6">
      <w:pPr>
        <w:numPr>
          <w:ilvl w:val="0"/>
          <w:numId w:val="85"/>
        </w:numPr>
        <w:spacing w:line="360" w:lineRule="auto"/>
        <w:jc w:val="lowKashida"/>
        <w:rPr>
          <w:rFonts w:ascii="Simplified Arabic" w:hAnsi="Simplified Arabic" w:cs="Simplified Arabic"/>
          <w:sz w:val="28"/>
          <w:szCs w:val="28"/>
        </w:rPr>
      </w:pPr>
      <w:r w:rsidRPr="00A459C4">
        <w:rPr>
          <w:rFonts w:ascii="Simplified Arabic" w:hAnsi="Simplified Arabic" w:cs="Simplified Arabic" w:hint="cs"/>
          <w:b/>
          <w:bCs/>
          <w:sz w:val="28"/>
          <w:szCs w:val="28"/>
          <w:rtl/>
        </w:rPr>
        <w:t>المصادر الثانوية</w:t>
      </w:r>
      <w:r w:rsidRPr="00A459C4">
        <w:rPr>
          <w:rFonts w:ascii="Simplified Arabic" w:hAnsi="Simplified Arabic" w:cs="Simplified Arabic" w:hint="cs"/>
          <w:sz w:val="28"/>
          <w:szCs w:val="28"/>
          <w:rtl/>
        </w:rPr>
        <w:t>: استند على عدة مصادر، حيث تمت الإستعانة بالكتب والمجلات والدوريات العلمية التقليدية والإلكترونية</w:t>
      </w:r>
      <w:r w:rsidRPr="00A459C4">
        <w:rPr>
          <w:rFonts w:cs="Simplified Arabic" w:hint="cs"/>
          <w:sz w:val="28"/>
          <w:szCs w:val="28"/>
          <w:rtl/>
        </w:rPr>
        <w:t xml:space="preserve"> والدراسات السابقة التي لها علاقة بموضوع الدراسة.</w:t>
      </w:r>
    </w:p>
    <w:p w:rsidR="006C51B6" w:rsidRPr="00A459C4" w:rsidRDefault="006C51B6" w:rsidP="006C51B6">
      <w:pPr>
        <w:spacing w:line="360" w:lineRule="auto"/>
        <w:jc w:val="lowKashida"/>
        <w:rPr>
          <w:rFonts w:ascii="Simplified Arabic" w:hAnsi="Simplified Arabic" w:cs="Simplified Arabic"/>
          <w:b/>
          <w:bCs/>
          <w:sz w:val="28"/>
          <w:szCs w:val="28"/>
          <w:rtl/>
        </w:rPr>
      </w:pPr>
      <w:r w:rsidRPr="00A459C4">
        <w:rPr>
          <w:rFonts w:ascii="Simplified Arabic" w:hAnsi="Simplified Arabic" w:cs="Simplified Arabic" w:hint="cs"/>
          <w:b/>
          <w:bCs/>
          <w:sz w:val="28"/>
          <w:szCs w:val="28"/>
          <w:rtl/>
        </w:rPr>
        <w:t>تنظيم</w:t>
      </w:r>
      <w:r w:rsidRPr="00A459C4">
        <w:rPr>
          <w:rFonts w:ascii="Simplified Arabic" w:hAnsi="Simplified Arabic" w:cs="Simplified Arabic"/>
          <w:b/>
          <w:bCs/>
          <w:sz w:val="28"/>
          <w:szCs w:val="28"/>
          <w:rtl/>
        </w:rPr>
        <w:t xml:space="preserve"> الدراسة:</w:t>
      </w:r>
    </w:p>
    <w:p w:rsidR="006C51B6" w:rsidRPr="00A459C4" w:rsidRDefault="006C51B6" w:rsidP="006C51B6">
      <w:pPr>
        <w:spacing w:line="360" w:lineRule="auto"/>
        <w:jc w:val="lowKashida"/>
        <w:rPr>
          <w:rFonts w:ascii="Simplified Arabic" w:hAnsi="Simplified Arabic" w:cs="Simplified Arabic"/>
          <w:sz w:val="28"/>
          <w:szCs w:val="28"/>
        </w:rPr>
      </w:pPr>
      <w:r w:rsidRPr="00A459C4">
        <w:rPr>
          <w:rFonts w:ascii="Simplified Arabic" w:hAnsi="Simplified Arabic" w:cs="Simplified Arabic" w:hint="cs"/>
          <w:sz w:val="28"/>
          <w:szCs w:val="28"/>
          <w:rtl/>
        </w:rPr>
        <w:tab/>
        <w:t>تتكون الدراسة من الآتي:</w:t>
      </w:r>
    </w:p>
    <w:p w:rsidR="006C51B6" w:rsidRPr="00A459C4" w:rsidRDefault="006C51B6" w:rsidP="006C51B6">
      <w:pPr>
        <w:spacing w:line="360" w:lineRule="auto"/>
        <w:jc w:val="lowKashida"/>
        <w:rPr>
          <w:rFonts w:ascii="Simplified Arabic" w:hAnsi="Simplified Arabic" w:cs="Simplified Arabic"/>
          <w:sz w:val="28"/>
          <w:szCs w:val="28"/>
          <w:rtl/>
        </w:rPr>
      </w:pPr>
      <w:r w:rsidRPr="00A459C4">
        <w:rPr>
          <w:rFonts w:ascii="Simplified Arabic" w:hAnsi="Simplified Arabic" w:cs="Simplified Arabic" w:hint="cs"/>
          <w:b/>
          <w:bCs/>
          <w:sz w:val="28"/>
          <w:szCs w:val="28"/>
          <w:rtl/>
        </w:rPr>
        <w:t>أولاً:</w:t>
      </w:r>
      <w:r w:rsidRPr="00A459C4">
        <w:rPr>
          <w:rFonts w:ascii="Simplified Arabic" w:hAnsi="Simplified Arabic" w:cs="Simplified Arabic" w:hint="cs"/>
          <w:sz w:val="28"/>
          <w:szCs w:val="28"/>
          <w:rtl/>
        </w:rPr>
        <w:t xml:space="preserve"> الإطار النظري والدراسات السابقة.</w:t>
      </w:r>
    </w:p>
    <w:p w:rsidR="006C51B6" w:rsidRPr="00A459C4" w:rsidRDefault="006C51B6" w:rsidP="006C51B6">
      <w:pPr>
        <w:spacing w:line="360" w:lineRule="auto"/>
        <w:jc w:val="lowKashida"/>
        <w:rPr>
          <w:rFonts w:ascii="Simplified Arabic" w:hAnsi="Simplified Arabic" w:cs="Simplified Arabic"/>
          <w:sz w:val="28"/>
          <w:szCs w:val="28"/>
          <w:rtl/>
        </w:rPr>
      </w:pPr>
      <w:r w:rsidRPr="00A459C4">
        <w:rPr>
          <w:rFonts w:ascii="Simplified Arabic" w:hAnsi="Simplified Arabic" w:cs="Simplified Arabic" w:hint="cs"/>
          <w:b/>
          <w:bCs/>
          <w:sz w:val="28"/>
          <w:szCs w:val="28"/>
          <w:rtl/>
        </w:rPr>
        <w:t xml:space="preserve">ثانياً: </w:t>
      </w:r>
      <w:r w:rsidRPr="00A459C4">
        <w:rPr>
          <w:rFonts w:ascii="Simplified Arabic" w:hAnsi="Simplified Arabic" w:cs="Simplified Arabic" w:hint="cs"/>
          <w:sz w:val="28"/>
          <w:szCs w:val="28"/>
          <w:rtl/>
        </w:rPr>
        <w:t>الدراسة الميدانية.</w:t>
      </w:r>
    </w:p>
    <w:p w:rsidR="006C51B6" w:rsidRPr="00A459C4" w:rsidRDefault="006C51B6" w:rsidP="006C51B6">
      <w:pPr>
        <w:spacing w:line="360" w:lineRule="auto"/>
        <w:jc w:val="both"/>
        <w:rPr>
          <w:rFonts w:cs="Simplified Arabic"/>
          <w:sz w:val="28"/>
          <w:szCs w:val="28"/>
          <w:rtl/>
        </w:rPr>
      </w:pPr>
      <w:r w:rsidRPr="00A459C4">
        <w:rPr>
          <w:rFonts w:cs="Simplified Arabic" w:hint="cs"/>
          <w:b/>
          <w:bCs/>
          <w:sz w:val="28"/>
          <w:szCs w:val="28"/>
          <w:rtl/>
        </w:rPr>
        <w:t xml:space="preserve">ثالثاً: </w:t>
      </w:r>
      <w:r w:rsidRPr="00A459C4">
        <w:rPr>
          <w:rFonts w:cs="Simplified Arabic" w:hint="cs"/>
          <w:sz w:val="28"/>
          <w:szCs w:val="28"/>
          <w:rtl/>
        </w:rPr>
        <w:t>النتائج والتوصيات.</w:t>
      </w:r>
    </w:p>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أولاً</w:t>
      </w:r>
      <w:r>
        <w:rPr>
          <w:rFonts w:cs="Simplified Arabic" w:hint="cs"/>
          <w:b/>
          <w:bCs/>
          <w:sz w:val="28"/>
          <w:szCs w:val="28"/>
          <w:rtl/>
        </w:rPr>
        <w:t xml:space="preserve">: </w:t>
      </w:r>
      <w:r w:rsidRPr="00A459C4">
        <w:rPr>
          <w:rFonts w:cs="Simplified Arabic"/>
          <w:b/>
          <w:bCs/>
          <w:sz w:val="28"/>
          <w:szCs w:val="28"/>
          <w:rtl/>
        </w:rPr>
        <w:t>الإطار النظري</w:t>
      </w:r>
      <w:r w:rsidRPr="00A459C4">
        <w:rPr>
          <w:rFonts w:cs="Simplified Arabic" w:hint="cs"/>
          <w:b/>
          <w:bCs/>
          <w:sz w:val="28"/>
          <w:szCs w:val="28"/>
          <w:rtl/>
        </w:rPr>
        <w:t xml:space="preserve"> والدراسات السابقة</w:t>
      </w:r>
    </w:p>
    <w:p w:rsidR="006C51B6" w:rsidRPr="00A459C4" w:rsidRDefault="006C51B6" w:rsidP="006C51B6">
      <w:pPr>
        <w:spacing w:line="360" w:lineRule="auto"/>
        <w:ind w:left="26" w:firstLine="694"/>
        <w:jc w:val="both"/>
        <w:rPr>
          <w:rFonts w:cs="Simplified Arabic"/>
          <w:sz w:val="28"/>
          <w:szCs w:val="28"/>
          <w:rtl/>
        </w:rPr>
      </w:pPr>
      <w:r w:rsidRPr="00A459C4">
        <w:rPr>
          <w:rFonts w:cs="Simplified Arabic" w:hint="cs"/>
          <w:sz w:val="28"/>
          <w:szCs w:val="28"/>
          <w:rtl/>
        </w:rPr>
        <w:lastRenderedPageBreak/>
        <w:t>أطلقت الجمعية القومية للمحاسبية (</w:t>
      </w:r>
      <w:r w:rsidRPr="00A459C4">
        <w:rPr>
          <w:rFonts w:cs="Simplified Arabic"/>
          <w:sz w:val="28"/>
          <w:szCs w:val="28"/>
        </w:rPr>
        <w:t>National Association of Accountants</w:t>
      </w:r>
      <w:r w:rsidRPr="00A459C4">
        <w:rPr>
          <w:rFonts w:cs="Simplified Arabic" w:hint="cs"/>
          <w:sz w:val="28"/>
          <w:szCs w:val="28"/>
          <w:rtl/>
        </w:rPr>
        <w:t>)</w:t>
      </w:r>
      <w:r>
        <w:rPr>
          <w:rFonts w:cs="Simplified Arabic" w:hint="cs"/>
          <w:sz w:val="28"/>
          <w:szCs w:val="28"/>
          <w:rtl/>
        </w:rPr>
        <w:t xml:space="preserve"> في الولايات المتحدة الأمريكية ا</w:t>
      </w:r>
      <w:r w:rsidRPr="00A459C4">
        <w:rPr>
          <w:rFonts w:cs="Simplified Arabic" w:hint="cs"/>
          <w:sz w:val="28"/>
          <w:szCs w:val="28"/>
          <w:rtl/>
        </w:rPr>
        <w:t>صطلاح محاسبة التكاليف على مجموعة من الأساليب والطرق المستخدمة في تحديد تكلفة الوحدة المنتجة أو عملية من العمليات أو أحد المشروعات أو التعاقدات (</w:t>
      </w:r>
      <w:r w:rsidRPr="00A459C4">
        <w:rPr>
          <w:rFonts w:cs="Simplified Arabic"/>
          <w:sz w:val="28"/>
          <w:szCs w:val="28"/>
        </w:rPr>
        <w:t>NAA, 1983: Statement No.2</w:t>
      </w:r>
      <w:r w:rsidRPr="00A459C4">
        <w:rPr>
          <w:rFonts w:cs="Simplified Arabic" w:hint="cs"/>
          <w:sz w:val="28"/>
          <w:szCs w:val="28"/>
          <w:rtl/>
        </w:rPr>
        <w:t>)</w:t>
      </w:r>
      <w:r w:rsidRPr="00A459C4">
        <w:rPr>
          <w:rFonts w:cs="Simplified Arabic"/>
          <w:sz w:val="28"/>
          <w:szCs w:val="28"/>
        </w:rPr>
        <w:t xml:space="preserve"> </w:t>
      </w:r>
      <w:r w:rsidRPr="00A459C4">
        <w:rPr>
          <w:rFonts w:cs="Simplified Arabic" w:hint="cs"/>
          <w:sz w:val="28"/>
          <w:szCs w:val="28"/>
          <w:rtl/>
        </w:rPr>
        <w:t xml:space="preserve"> إلا أن الأدبيات والبحوث المحاسبية تشير إلى تطور جوهري حصل في مجال محاسبة التكاليف</w:t>
      </w:r>
      <w:r w:rsidRPr="00A459C4">
        <w:rPr>
          <w:rFonts w:cs="Simplified Arabic"/>
          <w:sz w:val="28"/>
          <w:szCs w:val="28"/>
          <w:rtl/>
        </w:rPr>
        <w:t>.</w:t>
      </w:r>
    </w:p>
    <w:p w:rsidR="006C51B6" w:rsidRPr="00A459C4" w:rsidRDefault="006C51B6" w:rsidP="006C51B6">
      <w:pPr>
        <w:spacing w:line="360" w:lineRule="auto"/>
        <w:ind w:left="26"/>
        <w:jc w:val="both"/>
        <w:rPr>
          <w:rFonts w:cs="Simplified Arabic"/>
          <w:b/>
          <w:bCs/>
          <w:sz w:val="28"/>
          <w:szCs w:val="28"/>
          <w:rtl/>
        </w:rPr>
      </w:pPr>
      <w:r w:rsidRPr="00A459C4">
        <w:rPr>
          <w:rFonts w:cs="Simplified Arabic" w:hint="cs"/>
          <w:b/>
          <w:bCs/>
          <w:sz w:val="28"/>
          <w:szCs w:val="28"/>
          <w:rtl/>
        </w:rPr>
        <w:t xml:space="preserve">مفهوم محاسبة التكاليف </w:t>
      </w:r>
    </w:p>
    <w:p w:rsidR="006C51B6" w:rsidRPr="00A459C4" w:rsidRDefault="006C51B6" w:rsidP="006C51B6">
      <w:pPr>
        <w:spacing w:line="360" w:lineRule="auto"/>
        <w:ind w:left="26" w:firstLine="694"/>
        <w:jc w:val="both"/>
        <w:rPr>
          <w:rFonts w:cs="Simplified Arabic"/>
          <w:sz w:val="28"/>
          <w:szCs w:val="28"/>
          <w:rtl/>
        </w:rPr>
      </w:pPr>
      <w:r w:rsidRPr="00A459C4">
        <w:rPr>
          <w:rFonts w:cs="Simplified Arabic" w:hint="cs"/>
          <w:sz w:val="28"/>
          <w:szCs w:val="28"/>
          <w:rtl/>
        </w:rPr>
        <w:t>لقد ثبت من البحوث العلمية التي عنيت بدراسة تطور محاسبة التكاليف إلى أن المحاسبة الصناعية استخدمت في المصانع في القرن الرابع عشر، وأن طرائق بدائية استخدمت لتحديد التكلفة في بعض مشروعات التعدين في القرن السادس عشر (شرف، 2000: ص ص 6،5)، إذ تعود بدايات ظهور محاسبة التكاليف في أواسط القرن السادس عشر في إيطاليا، وظهرت نتيجة حاجة الإدارة خاصة وبعد ظهور الثورة الصناعية وما صاحبها من إنتاج كبير، حيث لم تعد عوامل الإنتاج متوفرة بالقدر اللازم والوقت المناسب أمام المشروعات الكبيرة، مما أدى إلى ضرورة استخدام هذه العوامل التي يتم الحصول عليها استخداماً أمثل</w:t>
      </w:r>
      <w:r>
        <w:rPr>
          <w:rFonts w:cs="Simplified Arabic" w:hint="cs"/>
          <w:sz w:val="28"/>
          <w:szCs w:val="28"/>
          <w:rtl/>
        </w:rPr>
        <w:t>اً</w:t>
      </w:r>
      <w:r w:rsidRPr="00A459C4">
        <w:rPr>
          <w:rFonts w:cs="Simplified Arabic" w:hint="cs"/>
          <w:sz w:val="28"/>
          <w:szCs w:val="28"/>
          <w:rtl/>
        </w:rPr>
        <w:t xml:space="preserve"> (السيدية، 1999: ص10) ومن النتائج الرئيسة للثورة الصناعية هو إزدياد طول المدة الإنتاجية التي وجهت اهتمام المحاسبين نحو محاسبة التكاليف كأداة للرقابة على عناصر التكاليف (الشيرازي، 1990: ص10). وقد أوضح </w:t>
      </w:r>
      <w:r w:rsidRPr="00A459C4">
        <w:rPr>
          <w:rFonts w:cs="Simplified Arabic"/>
          <w:sz w:val="28"/>
          <w:szCs w:val="28"/>
        </w:rPr>
        <w:t>Horngren</w:t>
      </w:r>
      <w:r w:rsidRPr="00A459C4">
        <w:rPr>
          <w:rFonts w:cs="Simplified Arabic" w:hint="cs"/>
          <w:sz w:val="28"/>
          <w:szCs w:val="28"/>
          <w:rtl/>
        </w:rPr>
        <w:t xml:space="preserve"> (ج1، 1986: ص25) من أن محاسبة التكاليف بمفهومها الحديث تفتح آفاقاً جديدة أمام المحاسبين لخدمة إدارة المنظمات المختلفة، ومساعدتها في ممارسة التخطيط والرقابة و</w:t>
      </w:r>
      <w:r>
        <w:rPr>
          <w:rFonts w:cs="Simplified Arabic" w:hint="cs"/>
          <w:sz w:val="28"/>
          <w:szCs w:val="28"/>
          <w:rtl/>
        </w:rPr>
        <w:t>ا</w:t>
      </w:r>
      <w:r w:rsidRPr="00A459C4">
        <w:rPr>
          <w:rFonts w:cs="Simplified Arabic" w:hint="cs"/>
          <w:sz w:val="28"/>
          <w:szCs w:val="28"/>
          <w:rtl/>
        </w:rPr>
        <w:t xml:space="preserve">تخاذ القرارات. كما أن محاسبة التكاليف لم تعد قاصرة على مفهومها التقليدي، وإنما أصبح لها مفهوم حديث وآفاق جديدة لمساندة الإدارة في أداء مهامها، كما أنها لم تعد قاصرة على النشاط الصناعي إذ أشار إلى وسيلة لخدمة إدارة المنظمات المختلفة. </w:t>
      </w:r>
    </w:p>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تطور إجراءات وأساليب محاسبة التكاليف</w:t>
      </w:r>
      <w:r>
        <w:rPr>
          <w:rFonts w:cs="Simplified Arabic" w:hint="cs"/>
          <w:b/>
          <w:bCs/>
          <w:sz w:val="28"/>
          <w:szCs w:val="28"/>
          <w:rtl/>
        </w:rPr>
        <w:t>:</w:t>
      </w:r>
    </w:p>
    <w:p w:rsidR="006C51B6" w:rsidRPr="00A459C4" w:rsidRDefault="006C51B6" w:rsidP="006C51B6">
      <w:pPr>
        <w:spacing w:line="360" w:lineRule="auto"/>
        <w:ind w:left="26" w:firstLine="694"/>
        <w:jc w:val="both"/>
        <w:rPr>
          <w:rFonts w:cs="Simplified Arabic"/>
          <w:sz w:val="28"/>
          <w:szCs w:val="28"/>
          <w:rtl/>
        </w:rPr>
      </w:pPr>
      <w:r w:rsidRPr="00A459C4">
        <w:rPr>
          <w:rFonts w:cs="Simplified Arabic" w:hint="cs"/>
          <w:sz w:val="28"/>
          <w:szCs w:val="28"/>
          <w:rtl/>
        </w:rPr>
        <w:t xml:space="preserve">أدى ظهور الصناعات المتطورة وحاجتها إلى التقنية الحديثة والأموال الضخمة إلى تطور نظم محاسبة التكاليف واستحداث الطرق والوسائل الحديثة والمعتمدة على </w:t>
      </w:r>
      <w:r>
        <w:rPr>
          <w:rFonts w:cs="Simplified Arabic" w:hint="cs"/>
          <w:sz w:val="28"/>
          <w:szCs w:val="28"/>
          <w:rtl/>
        </w:rPr>
        <w:t>الوسائل الكمية مع استخدام الحاس</w:t>
      </w:r>
      <w:r w:rsidRPr="00A459C4">
        <w:rPr>
          <w:rFonts w:cs="Simplified Arabic" w:hint="cs"/>
          <w:sz w:val="28"/>
          <w:szCs w:val="28"/>
          <w:rtl/>
        </w:rPr>
        <w:t>ب</w:t>
      </w:r>
      <w:r>
        <w:rPr>
          <w:rFonts w:cs="Simplified Arabic" w:hint="cs"/>
          <w:sz w:val="28"/>
          <w:szCs w:val="28"/>
          <w:rtl/>
        </w:rPr>
        <w:t>ا</w:t>
      </w:r>
      <w:r w:rsidRPr="00A459C4">
        <w:rPr>
          <w:rFonts w:cs="Simplified Arabic" w:hint="cs"/>
          <w:sz w:val="28"/>
          <w:szCs w:val="28"/>
          <w:rtl/>
        </w:rPr>
        <w:t>ت الالكترونية في تطبيق القواعد والأصول المحاس</w:t>
      </w:r>
      <w:r>
        <w:rPr>
          <w:rFonts w:cs="Simplified Arabic" w:hint="cs"/>
          <w:sz w:val="28"/>
          <w:szCs w:val="28"/>
          <w:rtl/>
        </w:rPr>
        <w:t>بية الحديثة في سبيل الرقابة وتخ</w:t>
      </w:r>
      <w:r w:rsidRPr="00A459C4">
        <w:rPr>
          <w:rFonts w:cs="Simplified Arabic" w:hint="cs"/>
          <w:sz w:val="28"/>
          <w:szCs w:val="28"/>
          <w:rtl/>
        </w:rPr>
        <w:t>ف</w:t>
      </w:r>
      <w:r>
        <w:rPr>
          <w:rFonts w:cs="Simplified Arabic" w:hint="cs"/>
          <w:sz w:val="28"/>
          <w:szCs w:val="28"/>
          <w:rtl/>
        </w:rPr>
        <w:t>ي</w:t>
      </w:r>
      <w:r w:rsidRPr="00A459C4">
        <w:rPr>
          <w:rFonts w:cs="Simplified Arabic" w:hint="cs"/>
          <w:sz w:val="28"/>
          <w:szCs w:val="28"/>
          <w:rtl/>
        </w:rPr>
        <w:t>ض تكلفة الإنتاج (السيدية، 1999: ص23)، إذ أن نظم التكاليف المرتبط ارتباطاً وثيقاً بنظم الإنتاج ففي ضوء خصائص نظام الإنتاج يتم تحديد خصائص نظام التكاليف الملائم للتطبيق وتحديد الكيفية التي سيتم بموجبها حصر وتجميع وتحليل عناصر تكاليف الإنتاج و</w:t>
      </w:r>
      <w:r>
        <w:rPr>
          <w:rFonts w:cs="Simplified Arabic" w:hint="cs"/>
          <w:sz w:val="28"/>
          <w:szCs w:val="28"/>
          <w:rtl/>
        </w:rPr>
        <w:t>ا</w:t>
      </w:r>
      <w:r w:rsidRPr="00A459C4">
        <w:rPr>
          <w:rFonts w:cs="Simplified Arabic" w:hint="cs"/>
          <w:sz w:val="28"/>
          <w:szCs w:val="28"/>
          <w:rtl/>
        </w:rPr>
        <w:t>تخاذ الإجراءات الملائمة للتطبيق بغرض تحديد متوسط تكلفة الوحدة الواحدة من المنتج وما يتبعه من استخدامات مختلفة لبيانات ومعلومات التكاليف (توماس، 1995:ص15). وتشير بعض البحوث والدراسات إلى أن هناك تغيراً حصل في السنوات الاخيرة في منهجية نظم التكاليف التقليدية والتحول إلى منهجية حديثة في مجال تحميل المنتجات، ففي دراسة أجراها (</w:t>
      </w:r>
      <w:r w:rsidRPr="00A459C4">
        <w:rPr>
          <w:rFonts w:cs="Simplified Arabic"/>
          <w:sz w:val="28"/>
          <w:szCs w:val="28"/>
        </w:rPr>
        <w:t>David and Andrew, 1993: pp 33-35</w:t>
      </w:r>
      <w:r w:rsidRPr="00A459C4">
        <w:rPr>
          <w:rFonts w:cs="Simplified Arabic" w:hint="cs"/>
          <w:sz w:val="28"/>
          <w:szCs w:val="28"/>
          <w:rtl/>
        </w:rPr>
        <w:t xml:space="preserve">) أشارا إلى أن المنتجين يجدون أنفسهم مجبرين على تغيير إجراءات التكاليف، فهذه العوامل أدت إلى انخفاض في كلفة العمل المباشر إزاء الازدياد في التكاليف الصناعية غير المباشرة الجديدة، والحل كما </w:t>
      </w:r>
      <w:r w:rsidRPr="00A459C4">
        <w:rPr>
          <w:rFonts w:cs="Simplified Arabic" w:hint="cs"/>
          <w:sz w:val="28"/>
          <w:szCs w:val="28"/>
          <w:rtl/>
        </w:rPr>
        <w:lastRenderedPageBreak/>
        <w:t xml:space="preserve">يراه الباحثان تكمن في استخدام نظم التكاليف الحديثة المتمثلة في التكلفة على أساس النشاط، والتكلفة المستهدفة و الإنتاج في الوقت المحدد. </w:t>
      </w:r>
    </w:p>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أسلوب</w:t>
      </w:r>
      <w:r w:rsidRPr="00A459C4">
        <w:rPr>
          <w:rFonts w:cs="Simplified Arabic"/>
          <w:b/>
          <w:bCs/>
          <w:sz w:val="28"/>
          <w:szCs w:val="28"/>
          <w:rtl/>
        </w:rPr>
        <w:t xml:space="preserve"> التكاليف على أساس الانشطة (</w:t>
      </w:r>
      <w:r w:rsidRPr="00A459C4">
        <w:rPr>
          <w:rFonts w:cs="Simplified Arabic"/>
          <w:b/>
          <w:bCs/>
          <w:sz w:val="28"/>
          <w:szCs w:val="28"/>
        </w:rPr>
        <w:t>ABC</w:t>
      </w:r>
      <w:r w:rsidRPr="00A459C4">
        <w:rPr>
          <w:rFonts w:cs="Simplified Arabic"/>
          <w:b/>
          <w:bCs/>
          <w:sz w:val="28"/>
          <w:szCs w:val="28"/>
          <w:rtl/>
        </w:rPr>
        <w:t xml:space="preserve">) </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عرف </w:t>
      </w:r>
      <w:r w:rsidRPr="00A459C4">
        <w:rPr>
          <w:rFonts w:cs="Simplified Arabic" w:hint="cs"/>
          <w:sz w:val="28"/>
          <w:szCs w:val="28"/>
          <w:rtl/>
        </w:rPr>
        <w:t xml:space="preserve">أسلوب التكاليف على اساس النشاط </w:t>
      </w:r>
      <w:r w:rsidRPr="00A459C4">
        <w:rPr>
          <w:rFonts w:cs="Simplified Arabic"/>
          <w:sz w:val="28"/>
          <w:szCs w:val="28"/>
          <w:rtl/>
        </w:rPr>
        <w:t>بأنه مدخل للمعلومات الذي يكشف بنية الكلف والربحية للمنتجات او الخدمات (</w:t>
      </w:r>
      <w:r w:rsidRPr="00A459C4">
        <w:rPr>
          <w:rFonts w:cs="Simplified Arabic" w:hint="cs"/>
          <w:sz w:val="28"/>
          <w:szCs w:val="28"/>
          <w:rtl/>
        </w:rPr>
        <w:t>حليحل ويعقوب، 2014: ص5</w:t>
      </w:r>
      <w:r w:rsidRPr="00A459C4">
        <w:rPr>
          <w:rFonts w:cs="Simplified Arabic"/>
          <w:sz w:val="28"/>
          <w:szCs w:val="28"/>
          <w:rtl/>
        </w:rPr>
        <w:t>).  ويرى (</w:t>
      </w:r>
      <w:r w:rsidRPr="00A459C4">
        <w:rPr>
          <w:rFonts w:cs="Simplified Arabic"/>
          <w:sz w:val="28"/>
          <w:szCs w:val="28"/>
        </w:rPr>
        <w:t>Howell &amp; Stephen :1997</w:t>
      </w:r>
      <w:r>
        <w:rPr>
          <w:rFonts w:cs="Simplified Arabic"/>
          <w:sz w:val="28"/>
          <w:szCs w:val="28"/>
          <w:rtl/>
        </w:rPr>
        <w:t xml:space="preserve">) بأنه </w:t>
      </w:r>
      <w:r>
        <w:rPr>
          <w:rFonts w:cs="Simplified Arabic" w:hint="cs"/>
          <w:sz w:val="28"/>
          <w:szCs w:val="28"/>
          <w:rtl/>
        </w:rPr>
        <w:t>إ</w:t>
      </w:r>
      <w:r w:rsidRPr="00A459C4">
        <w:rPr>
          <w:rFonts w:cs="Simplified Arabic"/>
          <w:sz w:val="28"/>
          <w:szCs w:val="28"/>
          <w:rtl/>
        </w:rPr>
        <w:t>جراء ذو خطوتين لتوزيع الكلف غير المباشرة على المنتجات إذ تكون الخطوة الاولى لتحديد النشاطات الضرورية وتوزيع الكلف غير المباشرة عليها بالاعتماد على موارد الوحدة التي تستخدمه ويتضمن كل نشاط مجمع الكلف ثم يتم في الخطوة الثانية توزيع كلف الانشطة على الخط الانتاجي.</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وتأسيساً عل</w:t>
      </w:r>
      <w:r>
        <w:rPr>
          <w:rFonts w:cs="Simplified Arabic"/>
          <w:sz w:val="28"/>
          <w:szCs w:val="28"/>
          <w:rtl/>
        </w:rPr>
        <w:t xml:space="preserve">ى ما تقدم من تعاريف يمكن تحديد </w:t>
      </w:r>
      <w:r>
        <w:rPr>
          <w:rFonts w:cs="Simplified Arabic" w:hint="cs"/>
          <w:sz w:val="28"/>
          <w:szCs w:val="28"/>
          <w:rtl/>
        </w:rPr>
        <w:t>إ</w:t>
      </w:r>
      <w:r w:rsidRPr="00A459C4">
        <w:rPr>
          <w:rFonts w:cs="Simplified Arabic"/>
          <w:sz w:val="28"/>
          <w:szCs w:val="28"/>
          <w:rtl/>
        </w:rPr>
        <w:t>جراءات عمل الـ (</w:t>
      </w:r>
      <w:r w:rsidRPr="00A459C4">
        <w:rPr>
          <w:rFonts w:cs="Simplified Arabic"/>
          <w:sz w:val="28"/>
          <w:szCs w:val="28"/>
        </w:rPr>
        <w:t>ABC</w:t>
      </w:r>
      <w:r w:rsidRPr="00A459C4">
        <w:rPr>
          <w:rFonts w:cs="Simplified Arabic"/>
          <w:sz w:val="28"/>
          <w:szCs w:val="28"/>
          <w:rtl/>
        </w:rPr>
        <w:t>) وكال</w:t>
      </w:r>
      <w:r w:rsidRPr="00A459C4">
        <w:rPr>
          <w:rFonts w:cs="Simplified Arabic" w:hint="cs"/>
          <w:sz w:val="28"/>
          <w:szCs w:val="28"/>
          <w:rtl/>
        </w:rPr>
        <w:t>آ</w:t>
      </w:r>
      <w:r w:rsidRPr="00A459C4">
        <w:rPr>
          <w:rFonts w:cs="Simplified Arabic"/>
          <w:sz w:val="28"/>
          <w:szCs w:val="28"/>
          <w:rtl/>
        </w:rPr>
        <w:t>تي (</w:t>
      </w:r>
      <w:r w:rsidRPr="00A459C4">
        <w:rPr>
          <w:rFonts w:cs="Simplified Arabic"/>
          <w:sz w:val="28"/>
          <w:szCs w:val="28"/>
        </w:rPr>
        <w:t>Kaplan &amp; Anderson , 2003 : p7</w:t>
      </w:r>
      <w:r w:rsidRPr="00A459C4">
        <w:rPr>
          <w:rFonts w:cs="Simplified Arabic"/>
          <w:sz w:val="28"/>
          <w:szCs w:val="28"/>
          <w:rtl/>
        </w:rPr>
        <w:t>):</w:t>
      </w:r>
    </w:p>
    <w:p w:rsidR="006C51B6" w:rsidRPr="00A459C4" w:rsidRDefault="006C51B6" w:rsidP="006C51B6">
      <w:pPr>
        <w:pStyle w:val="10"/>
        <w:numPr>
          <w:ilvl w:val="0"/>
          <w:numId w:val="86"/>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تحديد وتصنيف الانشطة الرئيسة الداخلة في تصنيع منتجات معينة وتخصيص التكاليف الصناعية غير المباشرة لتحديد مجمعات كلف مناسبة للنشاط.</w:t>
      </w:r>
    </w:p>
    <w:p w:rsidR="006C51B6" w:rsidRPr="00A459C4" w:rsidRDefault="006C51B6" w:rsidP="006C51B6">
      <w:pPr>
        <w:pStyle w:val="10"/>
        <w:numPr>
          <w:ilvl w:val="0"/>
          <w:numId w:val="86"/>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 xml:space="preserve">تحديد موجهات كلف كل </w:t>
      </w:r>
      <w:r w:rsidRPr="00A459C4">
        <w:rPr>
          <w:rFonts w:ascii="Times New Roman" w:hAnsi="Times New Roman" w:cs="Simplified Arabic" w:hint="cs"/>
          <w:sz w:val="28"/>
          <w:szCs w:val="28"/>
          <w:rtl/>
        </w:rPr>
        <w:t>نشاط.</w:t>
      </w:r>
    </w:p>
    <w:p w:rsidR="006C51B6" w:rsidRPr="00A459C4" w:rsidRDefault="006C51B6" w:rsidP="006C51B6">
      <w:pPr>
        <w:pStyle w:val="10"/>
        <w:numPr>
          <w:ilvl w:val="0"/>
          <w:numId w:val="86"/>
        </w:numPr>
        <w:spacing w:after="0" w:line="360" w:lineRule="auto"/>
        <w:contextualSpacing/>
        <w:jc w:val="both"/>
        <w:rPr>
          <w:rFonts w:ascii="Times New Roman" w:hAnsi="Times New Roman" w:cs="Simplified Arabic"/>
          <w:sz w:val="28"/>
          <w:szCs w:val="28"/>
        </w:rPr>
      </w:pPr>
      <w:r>
        <w:rPr>
          <w:rFonts w:ascii="Times New Roman" w:hAnsi="Times New Roman" w:cs="Simplified Arabic" w:hint="cs"/>
          <w:sz w:val="28"/>
          <w:szCs w:val="28"/>
          <w:rtl/>
        </w:rPr>
        <w:t>ا</w:t>
      </w:r>
      <w:r w:rsidRPr="00A459C4">
        <w:rPr>
          <w:rFonts w:ascii="Times New Roman" w:hAnsi="Times New Roman" w:cs="Simplified Arabic"/>
          <w:sz w:val="28"/>
          <w:szCs w:val="28"/>
          <w:rtl/>
        </w:rPr>
        <w:t>حتساب معدل التكلفة غير المباشرة ولكل موجه تكلفة.</w:t>
      </w:r>
    </w:p>
    <w:p w:rsidR="006C51B6" w:rsidRPr="00A459C4" w:rsidRDefault="006C51B6" w:rsidP="006C51B6">
      <w:pPr>
        <w:pStyle w:val="10"/>
        <w:numPr>
          <w:ilvl w:val="0"/>
          <w:numId w:val="86"/>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 xml:space="preserve">تخصيص التكاليف الصناعية غير المباشرة لكل مجمع </w:t>
      </w:r>
      <w:r>
        <w:rPr>
          <w:rFonts w:ascii="Times New Roman" w:hAnsi="Times New Roman" w:cs="Simplified Arabic"/>
          <w:sz w:val="28"/>
          <w:szCs w:val="28"/>
          <w:rtl/>
        </w:rPr>
        <w:t>تكلفة نشاط على المنتجات وب</w:t>
      </w:r>
      <w:r>
        <w:rPr>
          <w:rFonts w:ascii="Times New Roman" w:hAnsi="Times New Roman" w:cs="Simplified Arabic" w:hint="cs"/>
          <w:sz w:val="28"/>
          <w:szCs w:val="28"/>
          <w:rtl/>
        </w:rPr>
        <w:t>ا</w:t>
      </w:r>
      <w:r w:rsidRPr="00A459C4">
        <w:rPr>
          <w:rFonts w:ascii="Times New Roman" w:hAnsi="Times New Roman" w:cs="Simplified Arabic"/>
          <w:sz w:val="28"/>
          <w:szCs w:val="28"/>
          <w:rtl/>
        </w:rPr>
        <w:t>ستخدام معدلات كلف النشاط غير المباشرة لكل موجه تكلفة.</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w:t>
      </w:r>
      <w:r w:rsidRPr="00A459C4">
        <w:rPr>
          <w:rFonts w:cs="Simplified Arabic"/>
          <w:sz w:val="28"/>
          <w:szCs w:val="28"/>
        </w:rPr>
        <w:tab/>
      </w:r>
      <w:r w:rsidRPr="00A459C4">
        <w:rPr>
          <w:rFonts w:cs="Simplified Arabic"/>
          <w:sz w:val="28"/>
          <w:szCs w:val="28"/>
          <w:rtl/>
        </w:rPr>
        <w:t>لقد نجح مدخل (</w:t>
      </w:r>
      <w:r w:rsidRPr="00A459C4">
        <w:rPr>
          <w:rFonts w:cs="Simplified Arabic"/>
          <w:sz w:val="28"/>
          <w:szCs w:val="28"/>
        </w:rPr>
        <w:t>ABC</w:t>
      </w:r>
      <w:r w:rsidRPr="00A459C4">
        <w:rPr>
          <w:rFonts w:cs="Simplified Arabic"/>
          <w:sz w:val="28"/>
          <w:szCs w:val="28"/>
          <w:rtl/>
        </w:rPr>
        <w:t>) على مدار (16) عاماً ونيف من التطبيق العملي في القطاعات الصناعية والخدمية وغيرها، حيث عمل على خفض التكلفة نتيجة رفع مستوى كفاءة اداء الانشطة التي تضيف قيمة وهي تلك الانشطة التي يكون الزبون مستعداً لدفع مقابل عنها وأن هذا النشاط أذا ما ألغي فأنه سوف يخفض الخدمة المقدمة من المنتج على المدى البعيد والقصير، وتحديد الانشطة التي لا تضيف قيمة والعمل على التخلص منها وا</w:t>
      </w:r>
      <w:r>
        <w:rPr>
          <w:rFonts w:cs="Simplified Arabic"/>
          <w:sz w:val="28"/>
          <w:szCs w:val="28"/>
          <w:rtl/>
        </w:rPr>
        <w:t>لمقصود بها تلك الانشطة التي بال</w:t>
      </w:r>
      <w:r>
        <w:rPr>
          <w:rFonts w:cs="Simplified Arabic" w:hint="cs"/>
          <w:sz w:val="28"/>
          <w:szCs w:val="28"/>
          <w:rtl/>
        </w:rPr>
        <w:t>إ</w:t>
      </w:r>
      <w:r>
        <w:rPr>
          <w:rFonts w:cs="Simplified Arabic"/>
          <w:sz w:val="28"/>
          <w:szCs w:val="28"/>
          <w:rtl/>
        </w:rPr>
        <w:t xml:space="preserve">مكان </w:t>
      </w:r>
      <w:r>
        <w:rPr>
          <w:rFonts w:cs="Simplified Arabic" w:hint="cs"/>
          <w:sz w:val="28"/>
          <w:szCs w:val="28"/>
          <w:rtl/>
        </w:rPr>
        <w:t>ا</w:t>
      </w:r>
      <w:r w:rsidRPr="00A459C4">
        <w:rPr>
          <w:rFonts w:cs="Simplified Arabic"/>
          <w:sz w:val="28"/>
          <w:szCs w:val="28"/>
          <w:rtl/>
        </w:rPr>
        <w:t xml:space="preserve">ستبعادها وتقليص تكاليفها دون تخفيض الخدمات التي تقدمها المنتجات للزبون ويكون الزبون غير مستعداً لدفع مقابل عنها. </w:t>
      </w:r>
      <w:r w:rsidRPr="00A459C4">
        <w:rPr>
          <w:rFonts w:cs="Simplified Arabic" w:hint="cs"/>
          <w:sz w:val="28"/>
          <w:szCs w:val="28"/>
          <w:rtl/>
        </w:rPr>
        <w:t>إ</w:t>
      </w:r>
      <w:r w:rsidRPr="00A459C4">
        <w:rPr>
          <w:rFonts w:cs="Simplified Arabic"/>
          <w:sz w:val="28"/>
          <w:szCs w:val="28"/>
          <w:rtl/>
        </w:rPr>
        <w:t>لا أن التطبيق العملي لمدخل (</w:t>
      </w:r>
      <w:r w:rsidRPr="00A459C4">
        <w:rPr>
          <w:rFonts w:cs="Simplified Arabic"/>
          <w:sz w:val="28"/>
          <w:szCs w:val="28"/>
        </w:rPr>
        <w:t>ABC</w:t>
      </w:r>
      <w:r w:rsidRPr="00A459C4">
        <w:rPr>
          <w:rFonts w:cs="Simplified Arabic"/>
          <w:sz w:val="28"/>
          <w:szCs w:val="28"/>
          <w:rtl/>
        </w:rPr>
        <w:t>) في العديد من الوحدات الاقتصادية أظهر ا</w:t>
      </w:r>
      <w:r>
        <w:rPr>
          <w:rFonts w:cs="Simplified Arabic"/>
          <w:sz w:val="28"/>
          <w:szCs w:val="28"/>
          <w:rtl/>
        </w:rPr>
        <w:t xml:space="preserve">لعديد من نقاط الضعف والتي يمكن </w:t>
      </w:r>
      <w:r>
        <w:rPr>
          <w:rFonts w:cs="Simplified Arabic" w:hint="cs"/>
          <w:sz w:val="28"/>
          <w:szCs w:val="28"/>
          <w:rtl/>
        </w:rPr>
        <w:t>ا</w:t>
      </w:r>
      <w:r w:rsidRPr="00A459C4">
        <w:rPr>
          <w:rFonts w:cs="Simplified Arabic"/>
          <w:sz w:val="28"/>
          <w:szCs w:val="28"/>
          <w:rtl/>
        </w:rPr>
        <w:t>عتبارها (معوقات) أو مشاكل رافقت تطبيق</w:t>
      </w:r>
      <w:r>
        <w:rPr>
          <w:rFonts w:cs="Simplified Arabic" w:hint="cs"/>
          <w:sz w:val="28"/>
          <w:szCs w:val="28"/>
          <w:rtl/>
        </w:rPr>
        <w:t>ه</w:t>
      </w:r>
      <w:r w:rsidRPr="00A459C4">
        <w:rPr>
          <w:rFonts w:cs="Simplified Arabic"/>
          <w:sz w:val="28"/>
          <w:szCs w:val="28"/>
          <w:rtl/>
        </w:rPr>
        <w:t xml:space="preserve"> والشكل (</w:t>
      </w:r>
      <w:r w:rsidRPr="00A459C4">
        <w:rPr>
          <w:rFonts w:cs="Simplified Arabic" w:hint="cs"/>
          <w:sz w:val="28"/>
          <w:szCs w:val="28"/>
          <w:rtl/>
        </w:rPr>
        <w:t>1</w:t>
      </w:r>
      <w:r w:rsidRPr="00A459C4">
        <w:rPr>
          <w:rFonts w:cs="Simplified Arabic"/>
          <w:sz w:val="28"/>
          <w:szCs w:val="28"/>
          <w:rtl/>
        </w:rPr>
        <w:t>) يوضح المنافع والمشاكل التي رافقت تطبيق هذا المدخل.</w:t>
      </w:r>
    </w:p>
    <w:p w:rsidR="006C51B6" w:rsidRPr="003C3C80" w:rsidRDefault="006C51B6" w:rsidP="006C51B6">
      <w:pPr>
        <w:spacing w:line="360" w:lineRule="auto"/>
        <w:jc w:val="center"/>
        <w:rPr>
          <w:rFonts w:cs="Simplified Arabic"/>
          <w:b/>
          <w:bCs/>
          <w:rtl/>
        </w:rPr>
      </w:pPr>
      <w:r w:rsidRPr="003C3C80">
        <w:rPr>
          <w:rFonts w:cs="Simplified Arabic"/>
          <w:b/>
          <w:bCs/>
          <w:rtl/>
        </w:rPr>
        <w:t>شكل (</w:t>
      </w:r>
      <w:r w:rsidRPr="003C3C80">
        <w:rPr>
          <w:rFonts w:cs="Simplified Arabic" w:hint="cs"/>
          <w:b/>
          <w:bCs/>
          <w:rtl/>
        </w:rPr>
        <w:t>1</w:t>
      </w:r>
      <w:r w:rsidRPr="003C3C80">
        <w:rPr>
          <w:rFonts w:cs="Simplified Arabic"/>
          <w:b/>
          <w:bCs/>
          <w:rtl/>
        </w:rPr>
        <w:t>)</w:t>
      </w:r>
      <w:r w:rsidRPr="003C3C80">
        <w:rPr>
          <w:rFonts w:cs="Simplified Arabic" w:hint="cs"/>
          <w:b/>
          <w:bCs/>
          <w:rtl/>
        </w:rPr>
        <w:t xml:space="preserve"> </w:t>
      </w:r>
      <w:r w:rsidRPr="003C3C80">
        <w:rPr>
          <w:rFonts w:cs="Simplified Arabic"/>
          <w:b/>
          <w:bCs/>
          <w:rtl/>
        </w:rPr>
        <w:t>منافع ومعوقات تطبيق مدخل (</w:t>
      </w:r>
      <w:r w:rsidRPr="003C3C80">
        <w:rPr>
          <w:rFonts w:cs="Simplified Arabic"/>
          <w:b/>
          <w:bCs/>
        </w:rPr>
        <w:t>ABC</w:t>
      </w:r>
      <w:r w:rsidRPr="003C3C80">
        <w:rPr>
          <w:rFonts w:cs="Simplified Arabic"/>
          <w:b/>
          <w:bCs/>
          <w:rtl/>
        </w:rPr>
        <w:t>)</w:t>
      </w:r>
    </w:p>
    <w:p w:rsidR="006C51B6" w:rsidRPr="000D01EC" w:rsidRDefault="006C51B6" w:rsidP="006C51B6">
      <w:pPr>
        <w:spacing w:line="360" w:lineRule="auto"/>
        <w:jc w:val="both"/>
        <w:rPr>
          <w:rFonts w:cs="Simplified Arabic"/>
          <w:rtl/>
        </w:rPr>
      </w:pPr>
      <w:r>
        <w:rPr>
          <w:rFonts w:cs="Simplified Arabic"/>
          <w:noProof/>
          <w:rtl/>
        </w:rPr>
        <mc:AlternateContent>
          <mc:Choice Requires="wpg">
            <w:drawing>
              <wp:anchor distT="0" distB="0" distL="114300" distR="114300" simplePos="0" relativeHeight="251684864" behindDoc="0" locked="0" layoutInCell="1" allowOverlap="1" wp14:anchorId="080B8A8F" wp14:editId="3DCF338A">
                <wp:simplePos x="0" y="0"/>
                <wp:positionH relativeFrom="column">
                  <wp:posOffset>-136525</wp:posOffset>
                </wp:positionH>
                <wp:positionV relativeFrom="paragraph">
                  <wp:posOffset>35560</wp:posOffset>
                </wp:positionV>
                <wp:extent cx="5286375" cy="2042160"/>
                <wp:effectExtent l="19050" t="19050" r="28575" b="34290"/>
                <wp:wrapNone/>
                <wp:docPr id="36" name="مجموعة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042160"/>
                          <a:chOff x="1140" y="2760"/>
                          <a:chExt cx="10035" cy="5580"/>
                        </a:xfrm>
                      </wpg:grpSpPr>
                      <wpg:grpSp>
                        <wpg:cNvPr id="37" name="Group 20"/>
                        <wpg:cNvGrpSpPr>
                          <a:grpSpLocks/>
                        </wpg:cNvGrpSpPr>
                        <wpg:grpSpPr bwMode="auto">
                          <a:xfrm>
                            <a:off x="1545" y="3030"/>
                            <a:ext cx="9045" cy="4800"/>
                            <a:chOff x="1545" y="2018"/>
                            <a:chExt cx="9045" cy="4800"/>
                          </a:xfrm>
                        </wpg:grpSpPr>
                        <wpg:grpSp>
                          <wpg:cNvPr id="38" name="Group 7"/>
                          <wpg:cNvGrpSpPr>
                            <a:grpSpLocks/>
                          </wpg:cNvGrpSpPr>
                          <wpg:grpSpPr bwMode="auto">
                            <a:xfrm>
                              <a:off x="1545" y="2018"/>
                              <a:ext cx="9045" cy="1166"/>
                              <a:chOff x="1545" y="10215"/>
                              <a:chExt cx="9045" cy="1166"/>
                            </a:xfrm>
                          </wpg:grpSpPr>
                          <wps:wsp>
                            <wps:cNvPr id="39" name="AutoShape 2"/>
                            <wps:cNvSpPr>
                              <a:spLocks noChangeArrowheads="1"/>
                            </wps:cNvSpPr>
                            <wps:spPr bwMode="auto">
                              <a:xfrm>
                                <a:off x="8865" y="10215"/>
                                <a:ext cx="1725" cy="1166"/>
                              </a:xfrm>
                              <a:prstGeom prst="roundRect">
                                <a:avLst>
                                  <a:gd name="adj" fmla="val 16667"/>
                                </a:avLst>
                              </a:prstGeom>
                              <a:solidFill>
                                <a:srgbClr val="FFFFFF"/>
                              </a:solidFill>
                              <a:ln w="28575">
                                <a:solidFill>
                                  <a:srgbClr val="000000"/>
                                </a:solidFill>
                                <a:round/>
                                <a:headEnd/>
                                <a:tailEnd/>
                              </a:ln>
                            </wps:spPr>
                            <wps:txbx>
                              <w:txbxContent>
                                <w:p w:rsidR="00424FC8" w:rsidRPr="001654F2" w:rsidRDefault="00424FC8" w:rsidP="006C51B6">
                                  <w:pPr>
                                    <w:jc w:val="center"/>
                                    <w:rPr>
                                      <w:sz w:val="20"/>
                                      <w:szCs w:val="20"/>
                                    </w:rPr>
                                  </w:pPr>
                                  <w:r w:rsidRPr="001654F2">
                                    <w:rPr>
                                      <w:rFonts w:hint="cs"/>
                                      <w:sz w:val="20"/>
                                      <w:szCs w:val="20"/>
                                      <w:rtl/>
                                    </w:rPr>
                                    <w:t>خفض التكلفة</w:t>
                                  </w:r>
                                </w:p>
                              </w:txbxContent>
                            </wps:txbx>
                            <wps:bodyPr rot="0" vert="horz" wrap="square" lIns="91440" tIns="45720" rIns="91440" bIns="45720" anchor="t" anchorCtr="0" upright="1">
                              <a:noAutofit/>
                            </wps:bodyPr>
                          </wps:wsp>
                          <wps:wsp>
                            <wps:cNvPr id="40" name="AutoShape 3"/>
                            <wps:cNvSpPr>
                              <a:spLocks noChangeArrowheads="1"/>
                            </wps:cNvSpPr>
                            <wps:spPr bwMode="auto">
                              <a:xfrm>
                                <a:off x="7140" y="10215"/>
                                <a:ext cx="1725" cy="1166"/>
                              </a:xfrm>
                              <a:prstGeom prst="roundRect">
                                <a:avLst>
                                  <a:gd name="adj" fmla="val 16667"/>
                                </a:avLst>
                              </a:prstGeom>
                              <a:solidFill>
                                <a:srgbClr val="FFFFFF"/>
                              </a:solidFill>
                              <a:ln w="28575">
                                <a:solidFill>
                                  <a:srgbClr val="000000"/>
                                </a:solidFill>
                                <a:round/>
                                <a:headEnd/>
                                <a:tailEnd/>
                              </a:ln>
                            </wps:spPr>
                            <wps:txbx>
                              <w:txbxContent>
                                <w:p w:rsidR="00424FC8" w:rsidRDefault="00424FC8" w:rsidP="006C51B6">
                                  <w:pPr>
                                    <w:jc w:val="center"/>
                                  </w:pPr>
                                  <w:r w:rsidRPr="001654F2">
                                    <w:rPr>
                                      <w:rFonts w:hint="cs"/>
                                      <w:sz w:val="20"/>
                                      <w:szCs w:val="20"/>
                                      <w:rtl/>
                                    </w:rPr>
                                    <w:t xml:space="preserve">تحديد الانشطة التي لا </w:t>
                                  </w:r>
                                  <w:r w:rsidRPr="001654F2">
                                    <w:rPr>
                                      <w:rFonts w:hint="cs"/>
                                      <w:sz w:val="18"/>
                                      <w:szCs w:val="18"/>
                                      <w:rtl/>
                                    </w:rPr>
                                    <w:t xml:space="preserve">تضيف </w:t>
                                  </w:r>
                                  <w:r w:rsidRPr="001654F2">
                                    <w:rPr>
                                      <w:rFonts w:hint="cs"/>
                                      <w:sz w:val="20"/>
                                      <w:szCs w:val="20"/>
                                      <w:rtl/>
                                    </w:rPr>
                                    <w:t>قيمة</w:t>
                                  </w:r>
                                </w:p>
                              </w:txbxContent>
                            </wps:txbx>
                            <wps:bodyPr rot="0" vert="horz" wrap="square" lIns="91440" tIns="45720" rIns="91440" bIns="45720" anchor="t" anchorCtr="0" upright="1">
                              <a:noAutofit/>
                            </wps:bodyPr>
                          </wps:wsp>
                          <wps:wsp>
                            <wps:cNvPr id="41" name="AutoShape 4"/>
                            <wps:cNvSpPr>
                              <a:spLocks noChangeArrowheads="1"/>
                            </wps:cNvSpPr>
                            <wps:spPr bwMode="auto">
                              <a:xfrm>
                                <a:off x="4995" y="10215"/>
                                <a:ext cx="2145" cy="1166"/>
                              </a:xfrm>
                              <a:prstGeom prst="roundRect">
                                <a:avLst>
                                  <a:gd name="adj" fmla="val 16667"/>
                                </a:avLst>
                              </a:prstGeom>
                              <a:solidFill>
                                <a:srgbClr val="FFFFFF"/>
                              </a:solidFill>
                              <a:ln w="28575">
                                <a:solidFill>
                                  <a:srgbClr val="000000"/>
                                </a:solidFill>
                                <a:round/>
                                <a:headEnd/>
                                <a:tailEnd/>
                              </a:ln>
                            </wps:spPr>
                            <wps:txbx>
                              <w:txbxContent>
                                <w:p w:rsidR="00424FC8" w:rsidRDefault="00424FC8" w:rsidP="006C51B6">
                                  <w:pPr>
                                    <w:jc w:val="center"/>
                                  </w:pPr>
                                  <w:r w:rsidRPr="001654F2">
                                    <w:rPr>
                                      <w:rFonts w:hint="cs"/>
                                      <w:sz w:val="20"/>
                                      <w:szCs w:val="20"/>
                                      <w:rtl/>
                                    </w:rPr>
                                    <w:t>التخلص من الانشطة التي لا تضيف قيمة</w:t>
                                  </w:r>
                                </w:p>
                              </w:txbxContent>
                            </wps:txbx>
                            <wps:bodyPr rot="0" vert="horz" wrap="square" lIns="91440" tIns="45720" rIns="91440" bIns="45720" anchor="t" anchorCtr="0" upright="1">
                              <a:noAutofit/>
                            </wps:bodyPr>
                          </wps:wsp>
                          <wps:wsp>
                            <wps:cNvPr id="42" name="AutoShape 5"/>
                            <wps:cNvSpPr>
                              <a:spLocks noChangeArrowheads="1"/>
                            </wps:cNvSpPr>
                            <wps:spPr bwMode="auto">
                              <a:xfrm>
                                <a:off x="3270" y="10215"/>
                                <a:ext cx="1725" cy="1166"/>
                              </a:xfrm>
                              <a:prstGeom prst="roundRect">
                                <a:avLst>
                                  <a:gd name="adj" fmla="val 16667"/>
                                </a:avLst>
                              </a:prstGeom>
                              <a:solidFill>
                                <a:srgbClr val="FFFFFF"/>
                              </a:solidFill>
                              <a:ln w="28575">
                                <a:solidFill>
                                  <a:srgbClr val="000000"/>
                                </a:solidFill>
                                <a:round/>
                                <a:headEnd/>
                                <a:tailEnd/>
                              </a:ln>
                            </wps:spPr>
                            <wps:txbx>
                              <w:txbxContent>
                                <w:p w:rsidR="00424FC8" w:rsidRDefault="00424FC8" w:rsidP="006C51B6">
                                  <w:pPr>
                                    <w:jc w:val="center"/>
                                    <w:rPr>
                                      <w:rtl/>
                                    </w:rPr>
                                  </w:pPr>
                                  <w:r w:rsidRPr="001654F2">
                                    <w:rPr>
                                      <w:rFonts w:hint="cs"/>
                                      <w:sz w:val="20"/>
                                      <w:szCs w:val="20"/>
                                      <w:rtl/>
                                    </w:rPr>
                                    <w:t>توفير معلومات</w:t>
                                  </w:r>
                                </w:p>
                                <w:p w:rsidR="00424FC8" w:rsidRDefault="00424FC8" w:rsidP="006C51B6">
                                  <w:pPr>
                                    <w:jc w:val="center"/>
                                  </w:pPr>
                                </w:p>
                              </w:txbxContent>
                            </wps:txbx>
                            <wps:bodyPr rot="0" vert="horz" wrap="square" lIns="91440" tIns="45720" rIns="91440" bIns="45720" anchor="t" anchorCtr="0" upright="1">
                              <a:noAutofit/>
                            </wps:bodyPr>
                          </wps:wsp>
                          <wps:wsp>
                            <wps:cNvPr id="43" name="AutoShape 6"/>
                            <wps:cNvSpPr>
                              <a:spLocks noChangeArrowheads="1"/>
                            </wps:cNvSpPr>
                            <wps:spPr bwMode="auto">
                              <a:xfrm>
                                <a:off x="1545" y="10215"/>
                                <a:ext cx="1725" cy="1166"/>
                              </a:xfrm>
                              <a:prstGeom prst="roundRect">
                                <a:avLst>
                                  <a:gd name="adj" fmla="val 16667"/>
                                </a:avLst>
                              </a:prstGeom>
                              <a:solidFill>
                                <a:srgbClr val="FFFFFF"/>
                              </a:solidFill>
                              <a:ln w="28575">
                                <a:solidFill>
                                  <a:srgbClr val="000000"/>
                                </a:solidFill>
                                <a:round/>
                                <a:headEnd/>
                                <a:tailEnd/>
                              </a:ln>
                            </wps:spPr>
                            <wps:txbx>
                              <w:txbxContent>
                                <w:p w:rsidR="00424FC8" w:rsidRDefault="00424FC8" w:rsidP="006C51B6">
                                  <w:pPr>
                                    <w:jc w:val="center"/>
                                  </w:pPr>
                                  <w:r w:rsidRPr="00E867ED">
                                    <w:rPr>
                                      <w:rFonts w:hint="cs"/>
                                      <w:sz w:val="20"/>
                                      <w:szCs w:val="20"/>
                                      <w:rtl/>
                                    </w:rPr>
                                    <w:t>تحسين عملية  أتخاذ القرار</w:t>
                                  </w:r>
                                </w:p>
                              </w:txbxContent>
                            </wps:txbx>
                            <wps:bodyPr rot="0" vert="horz" wrap="square" lIns="91440" tIns="45720" rIns="91440" bIns="45720" anchor="t" anchorCtr="0" upright="1">
                              <a:noAutofit/>
                            </wps:bodyPr>
                          </wps:wsp>
                        </wpg:grpSp>
                        <wpg:grpSp>
                          <wpg:cNvPr id="44" name="Group 8"/>
                          <wpg:cNvGrpSpPr>
                            <a:grpSpLocks/>
                          </wpg:cNvGrpSpPr>
                          <wpg:grpSpPr bwMode="auto">
                            <a:xfrm>
                              <a:off x="1545" y="5652"/>
                              <a:ext cx="9045" cy="1166"/>
                              <a:chOff x="1545" y="9775"/>
                              <a:chExt cx="9045" cy="1166"/>
                            </a:xfrm>
                          </wpg:grpSpPr>
                          <wps:wsp>
                            <wps:cNvPr id="45" name="AutoShape 9"/>
                            <wps:cNvSpPr>
                              <a:spLocks noChangeArrowheads="1"/>
                            </wps:cNvSpPr>
                            <wps:spPr bwMode="auto">
                              <a:xfrm>
                                <a:off x="8865" y="9775"/>
                                <a:ext cx="1725" cy="1166"/>
                              </a:xfrm>
                              <a:prstGeom prst="roundRect">
                                <a:avLst>
                                  <a:gd name="adj" fmla="val 16667"/>
                                </a:avLst>
                              </a:prstGeom>
                              <a:solidFill>
                                <a:srgbClr val="FFFFFF"/>
                              </a:solidFill>
                              <a:ln w="28575">
                                <a:solidFill>
                                  <a:srgbClr val="000000"/>
                                </a:solidFill>
                                <a:round/>
                                <a:headEnd/>
                                <a:tailEnd/>
                              </a:ln>
                            </wps:spPr>
                            <wps:txbx>
                              <w:txbxContent>
                                <w:p w:rsidR="00424FC8" w:rsidRPr="00E867ED" w:rsidRDefault="00424FC8" w:rsidP="006C51B6">
                                  <w:pPr>
                                    <w:jc w:val="center"/>
                                    <w:rPr>
                                      <w:sz w:val="20"/>
                                      <w:szCs w:val="20"/>
                                    </w:rPr>
                                  </w:pPr>
                                  <w:r w:rsidRPr="00E867ED">
                                    <w:rPr>
                                      <w:rFonts w:hint="cs"/>
                                      <w:sz w:val="20"/>
                                      <w:szCs w:val="20"/>
                                      <w:rtl/>
                                    </w:rPr>
                                    <w:t>أرتفاع تكاليفة</w:t>
                                  </w:r>
                                </w:p>
                              </w:txbxContent>
                            </wps:txbx>
                            <wps:bodyPr rot="0" vert="horz" wrap="square" lIns="91440" tIns="45720" rIns="91440" bIns="45720" anchor="t" anchorCtr="0" upright="1">
                              <a:noAutofit/>
                            </wps:bodyPr>
                          </wps:wsp>
                          <wps:wsp>
                            <wps:cNvPr id="46" name="AutoShape 10"/>
                            <wps:cNvSpPr>
                              <a:spLocks noChangeArrowheads="1"/>
                            </wps:cNvSpPr>
                            <wps:spPr bwMode="auto">
                              <a:xfrm>
                                <a:off x="7140" y="9775"/>
                                <a:ext cx="1725" cy="1166"/>
                              </a:xfrm>
                              <a:prstGeom prst="roundRect">
                                <a:avLst>
                                  <a:gd name="adj" fmla="val 16667"/>
                                </a:avLst>
                              </a:prstGeom>
                              <a:solidFill>
                                <a:srgbClr val="FFFFFF"/>
                              </a:solidFill>
                              <a:ln w="28575">
                                <a:solidFill>
                                  <a:srgbClr val="000000"/>
                                </a:solidFill>
                                <a:round/>
                                <a:headEnd/>
                                <a:tailEnd/>
                              </a:ln>
                            </wps:spPr>
                            <wps:txbx>
                              <w:txbxContent>
                                <w:p w:rsidR="00424FC8" w:rsidRPr="00E867ED" w:rsidRDefault="00424FC8" w:rsidP="006C51B6">
                                  <w:pPr>
                                    <w:jc w:val="center"/>
                                    <w:rPr>
                                      <w:sz w:val="20"/>
                                      <w:szCs w:val="20"/>
                                    </w:rPr>
                                  </w:pPr>
                                  <w:r w:rsidRPr="00E867ED">
                                    <w:rPr>
                                      <w:rFonts w:hint="cs"/>
                                      <w:sz w:val="20"/>
                                      <w:szCs w:val="20"/>
                                      <w:rtl/>
                                    </w:rPr>
                                    <w:t>طول فترة التطبيق</w:t>
                                  </w:r>
                                </w:p>
                              </w:txbxContent>
                            </wps:txbx>
                            <wps:bodyPr rot="0" vert="horz" wrap="square" lIns="91440" tIns="45720" rIns="91440" bIns="45720" anchor="t" anchorCtr="0" upright="1">
                              <a:noAutofit/>
                            </wps:bodyPr>
                          </wps:wsp>
                          <wps:wsp>
                            <wps:cNvPr id="47" name="AutoShape 11"/>
                            <wps:cNvSpPr>
                              <a:spLocks noChangeArrowheads="1"/>
                            </wps:cNvSpPr>
                            <wps:spPr bwMode="auto">
                              <a:xfrm>
                                <a:off x="4995" y="9775"/>
                                <a:ext cx="2145" cy="1166"/>
                              </a:xfrm>
                              <a:prstGeom prst="roundRect">
                                <a:avLst>
                                  <a:gd name="adj" fmla="val 16667"/>
                                </a:avLst>
                              </a:prstGeom>
                              <a:solidFill>
                                <a:srgbClr val="FFFFFF"/>
                              </a:solidFill>
                              <a:ln w="28575">
                                <a:solidFill>
                                  <a:srgbClr val="000000"/>
                                </a:solidFill>
                                <a:round/>
                                <a:headEnd/>
                                <a:tailEnd/>
                              </a:ln>
                            </wps:spPr>
                            <wps:txbx>
                              <w:txbxContent>
                                <w:p w:rsidR="00424FC8" w:rsidRDefault="00424FC8" w:rsidP="006C51B6">
                                  <w:pPr>
                                    <w:jc w:val="center"/>
                                  </w:pPr>
                                  <w:r w:rsidRPr="00E867ED">
                                    <w:rPr>
                                      <w:rFonts w:hint="cs"/>
                                      <w:sz w:val="20"/>
                                      <w:szCs w:val="20"/>
                                      <w:rtl/>
                                    </w:rPr>
                                    <w:t>تعقيد عملية التوسع في تطبيق النظام</w:t>
                                  </w:r>
                                </w:p>
                              </w:txbxContent>
                            </wps:txbx>
                            <wps:bodyPr rot="0" vert="horz" wrap="square" lIns="91440" tIns="45720" rIns="91440" bIns="45720" anchor="t" anchorCtr="0" upright="1">
                              <a:noAutofit/>
                            </wps:bodyPr>
                          </wps:wsp>
                          <wps:wsp>
                            <wps:cNvPr id="48" name="AutoShape 12"/>
                            <wps:cNvSpPr>
                              <a:spLocks noChangeArrowheads="1"/>
                            </wps:cNvSpPr>
                            <wps:spPr bwMode="auto">
                              <a:xfrm>
                                <a:off x="3270" y="9775"/>
                                <a:ext cx="1725" cy="1166"/>
                              </a:xfrm>
                              <a:prstGeom prst="roundRect">
                                <a:avLst>
                                  <a:gd name="adj" fmla="val 16667"/>
                                </a:avLst>
                              </a:prstGeom>
                              <a:solidFill>
                                <a:srgbClr val="FFFFFF"/>
                              </a:solidFill>
                              <a:ln w="28575">
                                <a:solidFill>
                                  <a:srgbClr val="000000"/>
                                </a:solidFill>
                                <a:round/>
                                <a:headEnd/>
                                <a:tailEnd/>
                              </a:ln>
                            </wps:spPr>
                            <wps:txbx>
                              <w:txbxContent>
                                <w:p w:rsidR="00424FC8" w:rsidRPr="00E867ED" w:rsidRDefault="00424FC8" w:rsidP="006C51B6">
                                  <w:pPr>
                                    <w:jc w:val="center"/>
                                    <w:rPr>
                                      <w:sz w:val="20"/>
                                      <w:szCs w:val="20"/>
                                      <w:rtl/>
                                    </w:rPr>
                                  </w:pPr>
                                  <w:r w:rsidRPr="00E867ED">
                                    <w:rPr>
                                      <w:rFonts w:hint="cs"/>
                                      <w:sz w:val="20"/>
                                      <w:szCs w:val="20"/>
                                      <w:rtl/>
                                    </w:rPr>
                                    <w:t>عدم مراعاة           تعقيد العمليات</w:t>
                                  </w:r>
                                </w:p>
                                <w:p w:rsidR="00424FC8" w:rsidRDefault="00424FC8" w:rsidP="006C51B6">
                                  <w:pPr>
                                    <w:rPr>
                                      <w:rtl/>
                                    </w:rPr>
                                  </w:pPr>
                                </w:p>
                                <w:p w:rsidR="00424FC8" w:rsidRDefault="00424FC8" w:rsidP="006C51B6">
                                  <w:pPr>
                                    <w:jc w:val="center"/>
                                  </w:pPr>
                                </w:p>
                              </w:txbxContent>
                            </wps:txbx>
                            <wps:bodyPr rot="0" vert="horz" wrap="square" lIns="91440" tIns="45720" rIns="91440" bIns="45720" anchor="t" anchorCtr="0" upright="1">
                              <a:noAutofit/>
                            </wps:bodyPr>
                          </wps:wsp>
                          <wps:wsp>
                            <wps:cNvPr id="49" name="AutoShape 13"/>
                            <wps:cNvSpPr>
                              <a:spLocks noChangeArrowheads="1"/>
                            </wps:cNvSpPr>
                            <wps:spPr bwMode="auto">
                              <a:xfrm>
                                <a:off x="1545" y="9775"/>
                                <a:ext cx="1725" cy="1166"/>
                              </a:xfrm>
                              <a:prstGeom prst="roundRect">
                                <a:avLst>
                                  <a:gd name="adj" fmla="val 16667"/>
                                </a:avLst>
                              </a:prstGeom>
                              <a:solidFill>
                                <a:srgbClr val="FFFFFF"/>
                              </a:solidFill>
                              <a:ln w="28575">
                                <a:solidFill>
                                  <a:srgbClr val="000000"/>
                                </a:solidFill>
                                <a:round/>
                                <a:headEnd/>
                                <a:tailEnd/>
                              </a:ln>
                            </wps:spPr>
                            <wps:txbx>
                              <w:txbxContent>
                                <w:p w:rsidR="00424FC8" w:rsidRPr="00E867ED" w:rsidRDefault="00424FC8" w:rsidP="006C51B6">
                                  <w:pPr>
                                    <w:jc w:val="center"/>
                                    <w:rPr>
                                      <w:sz w:val="20"/>
                                      <w:szCs w:val="20"/>
                                    </w:rPr>
                                  </w:pPr>
                                  <w:r w:rsidRPr="00E867ED">
                                    <w:rPr>
                                      <w:rFonts w:hint="cs"/>
                                      <w:sz w:val="20"/>
                                      <w:szCs w:val="20"/>
                                      <w:rtl/>
                                    </w:rPr>
                                    <w:t>صعوبة تحديث النظام</w:t>
                                  </w:r>
                                </w:p>
                              </w:txbxContent>
                            </wps:txbx>
                            <wps:bodyPr rot="0" vert="horz" wrap="square" lIns="91440" tIns="45720" rIns="91440" bIns="45720" anchor="t" anchorCtr="0" upright="1">
                              <a:noAutofit/>
                            </wps:bodyPr>
                          </wps:wsp>
                        </wpg:grpSp>
                        <wpg:grpSp>
                          <wpg:cNvPr id="51" name="Group 17"/>
                          <wpg:cNvGrpSpPr>
                            <a:grpSpLocks/>
                          </wpg:cNvGrpSpPr>
                          <wpg:grpSpPr bwMode="auto">
                            <a:xfrm>
                              <a:off x="4904" y="3458"/>
                              <a:ext cx="2236" cy="1951"/>
                              <a:chOff x="4904" y="3788"/>
                              <a:chExt cx="2236" cy="1951"/>
                            </a:xfrm>
                          </wpg:grpSpPr>
                          <wps:wsp>
                            <wps:cNvPr id="52" name="AutoShape 15"/>
                            <wps:cNvSpPr>
                              <a:spLocks noChangeArrowheads="1"/>
                            </wps:cNvSpPr>
                            <wps:spPr bwMode="auto">
                              <a:xfrm rot="16200000">
                                <a:off x="5532" y="3161"/>
                                <a:ext cx="982" cy="2235"/>
                              </a:xfrm>
                              <a:prstGeom prst="rightArrow">
                                <a:avLst>
                                  <a:gd name="adj1" fmla="val 50000"/>
                                  <a:gd name="adj2" fmla="val 25000"/>
                                </a:avLst>
                              </a:prstGeom>
                              <a:gradFill rotWithShape="0">
                                <a:gsLst>
                                  <a:gs pos="0">
                                    <a:sysClr val="window" lastClr="FFFFFF">
                                      <a:lumMod val="100000"/>
                                      <a:lumOff val="0"/>
                                    </a:sysClr>
                                  </a:gs>
                                  <a:gs pos="100000">
                                    <a:sysClr val="windowText" lastClr="000000">
                                      <a:lumMod val="40000"/>
                                      <a:lumOff val="60000"/>
                                    </a:sysClr>
                                  </a:gs>
                                </a:gsLst>
                                <a:lin ang="5400000" scaled="1"/>
                              </a:gradFill>
                              <a:ln w="28575">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txbx>
                              <w:txbxContent>
                                <w:p w:rsidR="00424FC8" w:rsidRPr="00E867ED" w:rsidRDefault="00424FC8" w:rsidP="006C51B6">
                                  <w:pPr>
                                    <w:rPr>
                                      <w:b/>
                                      <w:bCs/>
                                      <w:sz w:val="20"/>
                                      <w:szCs w:val="20"/>
                                    </w:rPr>
                                  </w:pPr>
                                  <w:r w:rsidRPr="00E867ED">
                                    <w:rPr>
                                      <w:rFonts w:hint="cs"/>
                                      <w:sz w:val="20"/>
                                      <w:szCs w:val="20"/>
                                      <w:rtl/>
                                    </w:rPr>
                                    <w:t>المنافع</w:t>
                                  </w:r>
                                </w:p>
                              </w:txbxContent>
                            </wps:txbx>
                            <wps:bodyPr rot="0" vert="horz" wrap="square" lIns="91440" tIns="45720" rIns="91440" bIns="45720" anchor="t" anchorCtr="0" upright="1">
                              <a:noAutofit/>
                            </wps:bodyPr>
                          </wps:wsp>
                          <wps:wsp>
                            <wps:cNvPr id="53" name="AutoShape 16" descr="Granite"/>
                            <wps:cNvSpPr>
                              <a:spLocks noChangeArrowheads="1"/>
                            </wps:cNvSpPr>
                            <wps:spPr bwMode="auto">
                              <a:xfrm rot="5400000">
                                <a:off x="5538" y="4137"/>
                                <a:ext cx="968" cy="2235"/>
                              </a:xfrm>
                              <a:prstGeom prst="rightArrow">
                                <a:avLst>
                                  <a:gd name="adj1" fmla="val 50000"/>
                                  <a:gd name="adj2" fmla="val 25000"/>
                                </a:avLst>
                              </a:prstGeom>
                              <a:blipFill dpi="0" rotWithShape="0">
                                <a:blip r:embed="rId17"/>
                                <a:srcRect/>
                                <a:tile tx="0" ty="0" sx="100000" sy="100000" flip="none" algn="tl"/>
                              </a:blipFill>
                              <a:ln w="28575">
                                <a:solidFill>
                                  <a:srgbClr val="000000"/>
                                </a:solidFill>
                                <a:miter lim="800000"/>
                                <a:headEnd/>
                                <a:tailEnd/>
                              </a:ln>
                            </wps:spPr>
                            <wps:txbx>
                              <w:txbxContent>
                                <w:p w:rsidR="00424FC8" w:rsidRPr="006D7FC6" w:rsidRDefault="00424FC8" w:rsidP="006C51B6">
                                  <w:pPr>
                                    <w:rPr>
                                      <w:b/>
                                      <w:bCs/>
                                    </w:rPr>
                                  </w:pPr>
                                  <w:r w:rsidRPr="00E867ED">
                                    <w:rPr>
                                      <w:rFonts w:hint="cs"/>
                                      <w:sz w:val="20"/>
                                      <w:szCs w:val="20"/>
                                      <w:rtl/>
                                    </w:rPr>
                                    <w:t>المعوقات</w:t>
                                  </w:r>
                                </w:p>
                              </w:txbxContent>
                            </wps:txbx>
                            <wps:bodyPr rot="0" vert="horz" wrap="square" lIns="91440" tIns="45720" rIns="91440" bIns="45720" anchor="t" anchorCtr="0" upright="1">
                              <a:noAutofit/>
                            </wps:bodyPr>
                          </wps:wsp>
                        </wpg:grpSp>
                        <wps:wsp>
                          <wps:cNvPr id="54" name="AutoShape 18"/>
                          <wps:cNvCnPr>
                            <a:cxnSpLocks noChangeShapeType="1"/>
                          </wps:cNvCnPr>
                          <wps:spPr bwMode="auto">
                            <a:xfrm>
                              <a:off x="1545" y="2175"/>
                              <a:ext cx="0" cy="42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9"/>
                          <wps:cNvCnPr>
                            <a:cxnSpLocks noChangeShapeType="1"/>
                          </wps:cNvCnPr>
                          <wps:spPr bwMode="auto">
                            <a:xfrm>
                              <a:off x="10590" y="2175"/>
                              <a:ext cx="0" cy="42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137"/>
                        <wpg:cNvGrpSpPr>
                          <a:grpSpLocks/>
                        </wpg:cNvGrpSpPr>
                        <wpg:grpSpPr bwMode="auto">
                          <a:xfrm>
                            <a:off x="1140" y="2760"/>
                            <a:ext cx="10035" cy="5580"/>
                            <a:chOff x="1005" y="2775"/>
                            <a:chExt cx="10035" cy="5580"/>
                          </a:xfrm>
                        </wpg:grpSpPr>
                        <wps:wsp>
                          <wps:cNvPr id="57" name="AutoShape 133"/>
                          <wps:cNvCnPr>
                            <a:cxnSpLocks noChangeShapeType="1"/>
                          </wps:cNvCnPr>
                          <wps:spPr bwMode="auto">
                            <a:xfrm flipH="1">
                              <a:off x="1005" y="2775"/>
                              <a:ext cx="10035" cy="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34"/>
                          <wps:cNvCnPr>
                            <a:cxnSpLocks noChangeShapeType="1"/>
                          </wps:cNvCnPr>
                          <wps:spPr bwMode="auto">
                            <a:xfrm>
                              <a:off x="1005" y="2790"/>
                              <a:ext cx="0" cy="55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35"/>
                          <wps:cNvCnPr>
                            <a:cxnSpLocks noChangeShapeType="1"/>
                          </wps:cNvCnPr>
                          <wps:spPr bwMode="auto">
                            <a:xfrm flipH="1">
                              <a:off x="1005" y="8340"/>
                              <a:ext cx="10035" cy="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36"/>
                          <wps:cNvCnPr>
                            <a:cxnSpLocks noChangeShapeType="1"/>
                          </wps:cNvCnPr>
                          <wps:spPr bwMode="auto">
                            <a:xfrm>
                              <a:off x="11040" y="2790"/>
                              <a:ext cx="0" cy="55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مجموعة 36" o:spid="_x0000_s1026" style="position:absolute;left:0;text-align:left;margin-left:-10.75pt;margin-top:2.8pt;width:416.25pt;height:160.8pt;z-index:251684864" coordorigin="1140,2760" coordsize="10035,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">
                <v:group id="Group 20" o:spid="_x0000_s1027" style="position:absolute;left:1545;top:3030;width:9045;height:4800" coordorigin="1545,2018" coordsize="9045,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7" o:spid="_x0000_s1028" style="position:absolute;left:1545;top:2018;width:9045;height:1166" coordorigin="1545,10215" coordsize="9045,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AutoShape 2" o:spid="_x0000_s1029" style="position:absolute;left:8865;top:1021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ktsQA&#10;AADbAAAADwAAAGRycy9kb3ducmV2LnhtbESP3WoCMRSE7wXfIRyhdzWrrX+rUUqhtHjVqg9w3Jz9&#10;0c3JmqTrtk/fCAUvh5n5hlltOlOLlpyvLCsYDRMQxJnVFRcKDvu3xzkIH5A11pZJwQ952Kz7vRWm&#10;2l75i9pdKESEsE9RQRlCk0rps5IM+qFtiKOXW2cwROkKqR1eI9zUcpwkU2mw4rhQYkOvJWXn3bdR&#10;UJwmOD/mz07ml0+9bd/3s+34V6mHQfeyBBGoC/fwf/tDK3ha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ZLbEAAAA2wAAAA8AAAAAAAAAAAAAAAAAmAIAAGRycy9k&#10;b3ducmV2LnhtbFBLBQYAAAAABAAEAPUAAACJAwAAAAA=&#10;" strokeweight="2.25pt">
                      <v:textbox>
                        <w:txbxContent>
                          <w:p w:rsidR="00424FC8" w:rsidRPr="001654F2" w:rsidRDefault="00424FC8" w:rsidP="006C51B6">
                            <w:pPr>
                              <w:jc w:val="center"/>
                              <w:rPr>
                                <w:sz w:val="20"/>
                                <w:szCs w:val="20"/>
                              </w:rPr>
                            </w:pPr>
                            <w:r w:rsidRPr="001654F2">
                              <w:rPr>
                                <w:rFonts w:hint="cs"/>
                                <w:sz w:val="20"/>
                                <w:szCs w:val="20"/>
                                <w:rtl/>
                              </w:rPr>
                              <w:t>خفض التكلفة</w:t>
                            </w:r>
                          </w:p>
                        </w:txbxContent>
                      </v:textbox>
                    </v:roundrect>
                    <v:roundrect id="AutoShape 3" o:spid="_x0000_s1030" style="position:absolute;left:7140;top:1021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VsAA&#10;AADbAAAADwAAAGRycy9kb3ducmV2LnhtbERPy2oCMRTdC/2HcAvdaUbRKqNRpFBaXFn1A66TOw+d&#10;3IxJOo5+vVkILg/nvVh1phYtOV9ZVjAcJCCIM6srLhQc9t/9GQgfkDXWlknBjTyslm+9BabaXvmP&#10;2l0oRAxhn6KCMoQmldJnJRn0A9sQRy63zmCI0BVSO7zGcFPLUZJ8SoMVx4YSG/oqKTvv/o2C4jTB&#10;2TEfO5lftnrT/uynm9FdqY/3bj0HEagLL/HT/asVjOP6+C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S+VsAAAADbAAAADwAAAAAAAAAAAAAAAACYAgAAZHJzL2Rvd25y&#10;ZXYueG1sUEsFBgAAAAAEAAQA9QAAAIUDAAAAAA==&#10;" strokeweight="2.25pt">
                      <v:textbox>
                        <w:txbxContent>
                          <w:p w:rsidR="00424FC8" w:rsidRDefault="00424FC8" w:rsidP="006C51B6">
                            <w:pPr>
                              <w:jc w:val="center"/>
                            </w:pPr>
                            <w:r w:rsidRPr="001654F2">
                              <w:rPr>
                                <w:rFonts w:hint="cs"/>
                                <w:sz w:val="20"/>
                                <w:szCs w:val="20"/>
                                <w:rtl/>
                              </w:rPr>
                              <w:t xml:space="preserve">تحديد الانشطة التي لا </w:t>
                            </w:r>
                            <w:r w:rsidRPr="001654F2">
                              <w:rPr>
                                <w:rFonts w:hint="cs"/>
                                <w:sz w:val="18"/>
                                <w:szCs w:val="18"/>
                                <w:rtl/>
                              </w:rPr>
                              <w:t xml:space="preserve">تضيف </w:t>
                            </w:r>
                            <w:r w:rsidRPr="001654F2">
                              <w:rPr>
                                <w:rFonts w:hint="cs"/>
                                <w:sz w:val="20"/>
                                <w:szCs w:val="20"/>
                                <w:rtl/>
                              </w:rPr>
                              <w:t>قيمة</w:t>
                            </w:r>
                          </w:p>
                        </w:txbxContent>
                      </v:textbox>
                    </v:roundrect>
                    <v:roundrect id="AutoShape 4" o:spid="_x0000_s1031" style="position:absolute;left:4995;top:10215;width:214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bzcUA&#10;AADbAAAADwAAAGRycy9kb3ducmV2LnhtbESP3WoCMRSE74W+QziF3ml2xapszUoRSotX/vQBTjdn&#10;f9rNyZqk67ZPbwTBy2FmvmFW68G0oifnG8sK0kkCgriwuuFKwefxbbwE4QOyxtYyKfgjD+v8YbTC&#10;TNsz76k/hEpECPsMFdQhdJmUvqjJoJ/Yjjh6pXUGQ5SuktrhOcJNK6dJMpcGG44LNXa0qan4Ofwa&#10;BdX3My6/ypmT5Wmnt/37cbGd/iv19Di8voAINIR7+Nb+0ApmK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BvNxQAAANsAAAAPAAAAAAAAAAAAAAAAAJgCAABkcnMv&#10;ZG93bnJldi54bWxQSwUGAAAAAAQABAD1AAAAigMAAAAA&#10;" strokeweight="2.25pt">
                      <v:textbox>
                        <w:txbxContent>
                          <w:p w:rsidR="00424FC8" w:rsidRDefault="00424FC8" w:rsidP="006C51B6">
                            <w:pPr>
                              <w:jc w:val="center"/>
                            </w:pPr>
                            <w:r w:rsidRPr="001654F2">
                              <w:rPr>
                                <w:rFonts w:hint="cs"/>
                                <w:sz w:val="20"/>
                                <w:szCs w:val="20"/>
                                <w:rtl/>
                              </w:rPr>
                              <w:t>التخلص من الانشطة التي لا تضيف قيمة</w:t>
                            </w:r>
                          </w:p>
                        </w:txbxContent>
                      </v:textbox>
                    </v:roundrect>
                    <v:roundrect id="AutoShape 5" o:spid="_x0000_s1032" style="position:absolute;left:3270;top:1021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FusQA&#10;AADbAAAADwAAAGRycy9kb3ducmV2LnhtbESP3WoCMRSE7wu+QziCdzXrYqusRpGCWLxq1Qc4bs7+&#10;6OZkm8R126dvCgUvh5n5hlmue9OIjpyvLSuYjBMQxLnVNZcKTsft8xyED8gaG8uk4Js8rFeDpyVm&#10;2t75k7pDKEWEsM9QQRVCm0np84oM+rFtiaNXWGcwROlKqR3eI9w0Mk2SV2mw5rhQYUtvFeXXw80o&#10;KC8vOD8XUyeLrw+973bH2T79UWo07DcLEIH68Aj/t9+1gm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hbrEAAAA2wAAAA8AAAAAAAAAAAAAAAAAmAIAAGRycy9k&#10;b3ducmV2LnhtbFBLBQYAAAAABAAEAPUAAACJAwAAAAA=&#10;" strokeweight="2.25pt">
                      <v:textbox>
                        <w:txbxContent>
                          <w:p w:rsidR="00424FC8" w:rsidRDefault="00424FC8" w:rsidP="006C51B6">
                            <w:pPr>
                              <w:jc w:val="center"/>
                              <w:rPr>
                                <w:rtl/>
                              </w:rPr>
                            </w:pPr>
                            <w:r w:rsidRPr="001654F2">
                              <w:rPr>
                                <w:rFonts w:hint="cs"/>
                                <w:sz w:val="20"/>
                                <w:szCs w:val="20"/>
                                <w:rtl/>
                              </w:rPr>
                              <w:t>توفير معلومات</w:t>
                            </w:r>
                          </w:p>
                          <w:p w:rsidR="00424FC8" w:rsidRDefault="00424FC8" w:rsidP="006C51B6">
                            <w:pPr>
                              <w:jc w:val="center"/>
                            </w:pPr>
                          </w:p>
                        </w:txbxContent>
                      </v:textbox>
                    </v:roundrect>
                    <v:roundrect id="AutoShape 6" o:spid="_x0000_s1033" style="position:absolute;left:1545;top:1021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gIcQA&#10;AADbAAAADwAAAGRycy9kb3ducmV2LnhtbESP3WoCMRSE7wu+QziCdzXrT6usRhFBWrxqtQ9w3Jz9&#10;0c3JmqTr1qc3hUIvh5n5hlmuO1OLlpyvLCsYDRMQxJnVFRcKvo675zkIH5A11pZJwQ95WK96T0tM&#10;tb3xJ7WHUIgIYZ+igjKEJpXSZyUZ9EPbEEcvt85giNIVUju8Rbip5ThJXqXBiuNCiQ1tS8ouh2+j&#10;oDi/4PyUT53Mrx96374dZ/vxXalBv9ssQATqwn/4r/2uFUwn8Ps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ICHEAAAA2wAAAA8AAAAAAAAAAAAAAAAAmAIAAGRycy9k&#10;b3ducmV2LnhtbFBLBQYAAAAABAAEAPUAAACJAwAAAAA=&#10;" strokeweight="2.25pt">
                      <v:textbox>
                        <w:txbxContent>
                          <w:p w:rsidR="00424FC8" w:rsidRDefault="00424FC8" w:rsidP="006C51B6">
                            <w:pPr>
                              <w:jc w:val="center"/>
                            </w:pPr>
                            <w:r w:rsidRPr="00E867ED">
                              <w:rPr>
                                <w:rFonts w:hint="cs"/>
                                <w:sz w:val="20"/>
                                <w:szCs w:val="20"/>
                                <w:rtl/>
                              </w:rPr>
                              <w:t>تحسين عملية  أتخاذ القرار</w:t>
                            </w:r>
                          </w:p>
                        </w:txbxContent>
                      </v:textbox>
                    </v:roundrect>
                  </v:group>
                  <v:group id="Group 8" o:spid="_x0000_s1034" style="position:absolute;left:1545;top:5652;width:9045;height:1166" coordorigin="1545,9775" coordsize="9045,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AutoShape 9" o:spid="_x0000_s1035" style="position:absolute;left:8865;top:977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dzsMA&#10;AADbAAAADwAAAGRycy9kb3ducmV2LnhtbESP3WoCMRSE7wu+QzhC72pW0Spbo4ggFq+s9gFON2d/&#10;6uZkTeK6+vSmUPBymJlvmPmyM7VoyfnKsoLhIAFBnFldcaHg+7h5m4HwAVljbZkU3MjDctF7mWOq&#10;7ZW/qD2EQkQI+xQVlCE0qZQ+K8mgH9iGOHq5dQZDlK6Q2uE1wk0tR0nyLg1WHBdKbGhdUnY6XIyC&#10;4neCs5987GR+3utduz1Od6O7Uq/9bvUBIlAXnuH/9qdWMJ7A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dzsMAAADbAAAADwAAAAAAAAAAAAAAAACYAgAAZHJzL2Rv&#10;d25yZXYueG1sUEsFBgAAAAAEAAQA9QAAAIgDAAAAAA==&#10;" strokeweight="2.25pt">
                      <v:textbox>
                        <w:txbxContent>
                          <w:p w:rsidR="00424FC8" w:rsidRPr="00E867ED" w:rsidRDefault="00424FC8" w:rsidP="006C51B6">
                            <w:pPr>
                              <w:jc w:val="center"/>
                              <w:rPr>
                                <w:sz w:val="20"/>
                                <w:szCs w:val="20"/>
                              </w:rPr>
                            </w:pPr>
                            <w:r w:rsidRPr="00E867ED">
                              <w:rPr>
                                <w:rFonts w:hint="cs"/>
                                <w:sz w:val="20"/>
                                <w:szCs w:val="20"/>
                                <w:rtl/>
                              </w:rPr>
                              <w:t>أرتفاع تكاليفة</w:t>
                            </w:r>
                          </w:p>
                        </w:txbxContent>
                      </v:textbox>
                    </v:roundrect>
                    <v:roundrect id="AutoShape 10" o:spid="_x0000_s1036" style="position:absolute;left:7140;top:977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DucQA&#10;AADbAAAADwAAAGRycy9kb3ducmV2LnhtbESP3WoCMRSE7wu+QzhC72pWUSur2UUKpcWrVn2A4+bs&#10;j25O1iRd1z59Uyj0cpiZb5hNPphW9OR8Y1nBdJKAIC6sbrhScDy8Pq1A+ICssbVMCu7kIc9GDxtM&#10;tb3xJ/X7UIkIYZ+igjqELpXSFzUZ9BPbEUevtM5giNJVUju8Rbhp5SxJltJgw3Ghxo5eaiou+y+j&#10;oDovcHUq506W1w+9698Oz7vZt1KP42G7BhFoCP/hv/a7VjBfwu+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7nEAAAA2wAAAA8AAAAAAAAAAAAAAAAAmAIAAGRycy9k&#10;b3ducmV2LnhtbFBLBQYAAAAABAAEAPUAAACJAwAAAAA=&#10;" strokeweight="2.25pt">
                      <v:textbox>
                        <w:txbxContent>
                          <w:p w:rsidR="00424FC8" w:rsidRPr="00E867ED" w:rsidRDefault="00424FC8" w:rsidP="006C51B6">
                            <w:pPr>
                              <w:jc w:val="center"/>
                              <w:rPr>
                                <w:sz w:val="20"/>
                                <w:szCs w:val="20"/>
                              </w:rPr>
                            </w:pPr>
                            <w:r w:rsidRPr="00E867ED">
                              <w:rPr>
                                <w:rFonts w:hint="cs"/>
                                <w:sz w:val="20"/>
                                <w:szCs w:val="20"/>
                                <w:rtl/>
                              </w:rPr>
                              <w:t>طول فترة التطبيق</w:t>
                            </w:r>
                          </w:p>
                        </w:txbxContent>
                      </v:textbox>
                    </v:roundrect>
                    <v:roundrect id="AutoShape 11" o:spid="_x0000_s1037" style="position:absolute;left:4995;top:9775;width:214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mIsQA&#10;AADbAAAADwAAAGRycy9kb3ducmV2LnhtbESP3WoCMRSE7wu+QzhC72pW0Sqr2UUKpcWrVn2A4+bs&#10;j25O1iRd1z59Uyj0cpiZb5hNPphW9OR8Y1nBdJKAIC6sbrhScDy8Pq1A+ICssbVMCu7kIc9GDxtM&#10;tb3xJ/X7UIkIYZ+igjqELpXSFzUZ9BPbEUevtM5giNJVUju8Rbhp5SxJnqXBhuNCjR291FRc9l9G&#10;QXVe4OpUzp0srx96178dlrvZt1KP42G7BhFoCP/hv/a7VjBfwu+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JiLEAAAA2wAAAA8AAAAAAAAAAAAAAAAAmAIAAGRycy9k&#10;b3ducmV2LnhtbFBLBQYAAAAABAAEAPUAAACJAwAAAAA=&#10;" strokeweight="2.25pt">
                      <v:textbox>
                        <w:txbxContent>
                          <w:p w:rsidR="00424FC8" w:rsidRDefault="00424FC8" w:rsidP="006C51B6">
                            <w:pPr>
                              <w:jc w:val="center"/>
                            </w:pPr>
                            <w:r w:rsidRPr="00E867ED">
                              <w:rPr>
                                <w:rFonts w:hint="cs"/>
                                <w:sz w:val="20"/>
                                <w:szCs w:val="20"/>
                                <w:rtl/>
                              </w:rPr>
                              <w:t>تعقيد عملية التوسع في تطبيق النظام</w:t>
                            </w:r>
                          </w:p>
                        </w:txbxContent>
                      </v:textbox>
                    </v:roundrect>
                    <v:roundrect id="AutoShape 12" o:spid="_x0000_s1038" style="position:absolute;left:3270;top:977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yUMAA&#10;AADbAAAADwAAAGRycy9kb3ducmV2LnhtbERPy2oCMRTdC/2HcAvdaUbRKqNRpFBaXFn1A66TOw+d&#10;3IxJOo5+vVkILg/nvVh1phYtOV9ZVjAcJCCIM6srLhQc9t/9GQgfkDXWlknBjTyslm+9BabaXvmP&#10;2l0oRAxhn6KCMoQmldJnJRn0A9sQRy63zmCI0BVSO7zGcFPLUZJ8SoMVx4YSG/oqKTvv/o2C4jTB&#10;2TEfO5lftnrT/uynm9FdqY/3bj0HEagLL/HT/asVjOPY+CX+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KyUMAAAADbAAAADwAAAAAAAAAAAAAAAACYAgAAZHJzL2Rvd25y&#10;ZXYueG1sUEsFBgAAAAAEAAQA9QAAAIUDAAAAAA==&#10;" strokeweight="2.25pt">
                      <v:textbox>
                        <w:txbxContent>
                          <w:p w:rsidR="00424FC8" w:rsidRPr="00E867ED" w:rsidRDefault="00424FC8" w:rsidP="006C51B6">
                            <w:pPr>
                              <w:jc w:val="center"/>
                              <w:rPr>
                                <w:sz w:val="20"/>
                                <w:szCs w:val="20"/>
                                <w:rtl/>
                              </w:rPr>
                            </w:pPr>
                            <w:r w:rsidRPr="00E867ED">
                              <w:rPr>
                                <w:rFonts w:hint="cs"/>
                                <w:sz w:val="20"/>
                                <w:szCs w:val="20"/>
                                <w:rtl/>
                              </w:rPr>
                              <w:t>عدم مراعاة           تعقيد العمليات</w:t>
                            </w:r>
                          </w:p>
                          <w:p w:rsidR="00424FC8" w:rsidRDefault="00424FC8" w:rsidP="006C51B6">
                            <w:pPr>
                              <w:rPr>
                                <w:rtl/>
                              </w:rPr>
                            </w:pPr>
                          </w:p>
                          <w:p w:rsidR="00424FC8" w:rsidRDefault="00424FC8" w:rsidP="006C51B6">
                            <w:pPr>
                              <w:jc w:val="center"/>
                            </w:pPr>
                          </w:p>
                        </w:txbxContent>
                      </v:textbox>
                    </v:roundrect>
                    <v:roundrect id="AutoShape 13" o:spid="_x0000_s1039" style="position:absolute;left:1545;top:9775;width:1725;height:11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Xy8QA&#10;AADbAAAADwAAAGRycy9kb3ducmV2LnhtbESP3WoCMRSE74W+QziF3mlW0VZXo5RCafHKun2A4+bs&#10;j25Otkm6rj69EQq9HGbmG2a16U0jOnK+tqxgPEpAEOdW11wq+M7eh3MQPiBrbCyTggt52KwfBitM&#10;tT3zF3X7UIoIYZ+igiqENpXS5xUZ9CPbEkevsM5giNKVUjs8R7hp5CRJnqXBmuNChS29VZSf9r9G&#10;QXmc4fxQTJ0sfnZ6231kL9vJVamnx/51CSJQH/7Df+1PrWC6gP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F8vEAAAA2wAAAA8AAAAAAAAAAAAAAAAAmAIAAGRycy9k&#10;b3ducmV2LnhtbFBLBQYAAAAABAAEAPUAAACJAwAAAAA=&#10;" strokeweight="2.25pt">
                      <v:textbox>
                        <w:txbxContent>
                          <w:p w:rsidR="00424FC8" w:rsidRPr="00E867ED" w:rsidRDefault="00424FC8" w:rsidP="006C51B6">
                            <w:pPr>
                              <w:jc w:val="center"/>
                              <w:rPr>
                                <w:sz w:val="20"/>
                                <w:szCs w:val="20"/>
                              </w:rPr>
                            </w:pPr>
                            <w:r w:rsidRPr="00E867ED">
                              <w:rPr>
                                <w:rFonts w:hint="cs"/>
                                <w:sz w:val="20"/>
                                <w:szCs w:val="20"/>
                                <w:rtl/>
                              </w:rPr>
                              <w:t>صعوبة تحديث النظام</w:t>
                            </w:r>
                          </w:p>
                        </w:txbxContent>
                      </v:textbox>
                    </v:roundrect>
                  </v:group>
                  <v:group id="Group 17" o:spid="_x0000_s1040" style="position:absolute;left:4904;top:3458;width:2236;height:1951" coordorigin="4904,3788" coordsize="2236,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41" type="#_x0000_t13" style="position:absolute;left:5532;top:3161;width:982;height:22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WoMIA&#10;AADbAAAADwAAAGRycy9kb3ducmV2LnhtbESPQYvCMBSE78L+h/AW9qbpFhSpRtEVZS8KVun52Tzb&#10;YvNSmmi7/34jCB6HmfmGmS97U4sHta6yrOB7FIEgzq2uuFBwPm2HUxDOI2usLZOCP3KwXHwM5pho&#10;2/GRHqkvRICwS1BB6X2TSOnykgy6kW2Ig3e1rUEfZFtI3WIX4KaWcRRNpMGKw0KJDf2UlN/Su1Gw&#10;uWRbs5bRLr0f8sxm+7gbr2Klvj771QyEp96/w6/2r1YwjuH5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dagwgAAANsAAAAPAAAAAAAAAAAAAAAAAJgCAABkcnMvZG93&#10;bnJldi54bWxQSwUGAAAAAAQABAD1AAAAhwMAAAAA&#10;" strokecolor="#666" strokeweight="2.25pt">
                      <v:fill color2="#999" focus="100%" type="gradient"/>
                      <v:shadow on="t" color="#7f7f7f" opacity=".5" offset="1pt"/>
                      <v:textbox>
                        <w:txbxContent>
                          <w:p w:rsidR="00424FC8" w:rsidRPr="00E867ED" w:rsidRDefault="00424FC8" w:rsidP="006C51B6">
                            <w:pPr>
                              <w:rPr>
                                <w:b/>
                                <w:bCs/>
                                <w:sz w:val="20"/>
                                <w:szCs w:val="20"/>
                              </w:rPr>
                            </w:pPr>
                            <w:r w:rsidRPr="00E867ED">
                              <w:rPr>
                                <w:rFonts w:hint="cs"/>
                                <w:sz w:val="20"/>
                                <w:szCs w:val="20"/>
                                <w:rtl/>
                              </w:rPr>
                              <w:t>المنافع</w:t>
                            </w:r>
                          </w:p>
                        </w:txbxContent>
                      </v:textbox>
                    </v:shape>
                    <v:shape id="AutoShape 16" o:spid="_x0000_s1042" type="#_x0000_t13" alt="Granite" style="position:absolute;left:5538;top:4137;width:968;height:22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EnsQA&#10;AADbAAAADwAAAGRycy9kb3ducmV2LnhtbESPQWsCMRSE70L/Q3iCt5q1RbGrUYq0oh4KtYLXx+Z1&#10;N3Tfy7KJuvbXN0LB4zAz3zDzZce1OlMbnBcDo2EGiqTw1klp4PD1/jgFFSKKxdoLGbhSgOXioTfH&#10;3PqLfNJ5H0uVIBJyNFDF2ORah6IixjD0DUnyvn3LGJNsS21bvCQ41/opyyaa0UlaqLChVUXFz/7E&#10;BlZXx/bU/R71dM0fO8fy8rY9GjPod68zUJG6eA//tzfWwPgZbl/SD9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BJ7EAAAA2wAAAA8AAAAAAAAAAAAAAAAAmAIAAGRycy9k&#10;b3ducmV2LnhtbFBLBQYAAAAABAAEAPUAAACJAwAAAAA=&#10;" strokeweight="2.25pt">
                      <v:fill r:id="rId19" o:title="Granite" recolor="t" type="tile"/>
                      <v:textbox>
                        <w:txbxContent>
                          <w:p w:rsidR="00424FC8" w:rsidRPr="006D7FC6" w:rsidRDefault="00424FC8" w:rsidP="006C51B6">
                            <w:pPr>
                              <w:rPr>
                                <w:b/>
                                <w:bCs/>
                              </w:rPr>
                            </w:pPr>
                            <w:r w:rsidRPr="00E867ED">
                              <w:rPr>
                                <w:rFonts w:hint="cs"/>
                                <w:sz w:val="20"/>
                                <w:szCs w:val="20"/>
                                <w:rtl/>
                              </w:rPr>
                              <w:t>المعوقات</w:t>
                            </w:r>
                          </w:p>
                        </w:txbxContent>
                      </v:textbox>
                    </v:shape>
                  </v:group>
                  <v:shape id="AutoShape 18" o:spid="_x0000_s1043" type="#_x0000_t32" style="position:absolute;left:1545;top:2175;width:0;height:4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BJ8YAAADbAAAADwAAAGRycy9kb3ducmV2LnhtbESPQWvCQBSE7wX/w/IEL6VurG2R1FW0&#10;EFHwoNbS6yP7mg1m34bsmsR/7xYKPQ4z8w0zX/a2Ei01vnSsYDJOQBDnTpdcKDh/Zk8zED4ga6wc&#10;k4IbeVguBg9zTLXr+EjtKRQiQtinqMCEUKdS+tyQRT92NXH0flxjMUTZFFI32EW4reRzkrxJiyXH&#10;BYM1fRjKL6erVRDaZOofZ+fj+stsLvvv6Wp3yw5KjYb96h1EoD78h//aW63g9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jQSfGAAAA2wAAAA8AAAAAAAAA&#10;AAAAAAAAoQIAAGRycy9kb3ducmV2LnhtbFBLBQYAAAAABAAEAPkAAACUAwAAAAA=&#10;" strokeweight="2.25pt"/>
                  <v:shape id="AutoShape 19" o:spid="_x0000_s1044" type="#_x0000_t32" style="position:absolute;left:10590;top:2175;width:0;height:4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vMUAAADbAAAADwAAAGRycy9kb3ducmV2LnhtbESPQWvCQBSE70L/w/IKvUjdVFEkzUas&#10;oFjwoNbS6yP7mg1m34bsNsZ/3xUEj8PMfMNki97WoqPWV44VvI0SEMSF0xWXCk5f69c5CB+QNdaO&#10;ScGVPCzyp0GGqXYXPlB3DKWIEPYpKjAhNKmUvjBk0Y9cQxy9X9daDFG2pdQtXiLc1nKcJDNpseK4&#10;YLChlaHifPyzCkKXTPxwfjp8fJvNefczWX5e13ulXp775TuIQH14hO/trVYwncL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vMUAAADbAAAADwAAAAAAAAAA&#10;AAAAAAChAgAAZHJzL2Rvd25yZXYueG1sUEsFBgAAAAAEAAQA+QAAAJMDAAAAAA==&#10;" strokeweight="2.25pt"/>
                </v:group>
                <v:group id="Group 137" o:spid="_x0000_s1045" style="position:absolute;left:1140;top:2760;width:10035;height:5580" coordorigin="1005,2775" coordsize="10035,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33" o:spid="_x0000_s1046" type="#_x0000_t32" style="position:absolute;left:1005;top:2775;width:1003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3UMMAAADbAAAADwAAAGRycy9kb3ducmV2LnhtbESPQWsCMRSE70L/Q3iFXqQmLah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6t1DDAAAA2wAAAA8AAAAAAAAAAAAA&#10;AAAAoQIAAGRycy9kb3ducmV2LnhtbFBLBQYAAAAABAAEAPkAAACRAwAAAAA=&#10;" strokeweight="2.25pt"/>
                  <v:shape id="AutoShape 134" o:spid="_x0000_s1047" type="#_x0000_t32" style="position:absolute;left:1005;top:2790;width:0;height:5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IsMAAADbAAAADwAAAGRycy9kb3ducmV2LnhtbERPz2vCMBS+D/wfwhN2GZq6siHVKDpw&#10;bLDDWhWvj+bZFJuX0mS1/e+Xw2DHj+/3ejvYRvTU+dqxgsU8AUFcOl1zpeB0PMyWIHxA1tg4JgUj&#10;edhuJg9rzLS7c059ESoRQ9hnqMCE0GZS+tKQRT93LXHkrq6zGCLsKqk7vMdw28jnJHmVFmuODQZb&#10;ejNU3oofqyD0Seqflqd8fzbvt69LuvscD99KPU6H3QpEoCH8i//cH1rBSxwbv8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uSyLDAAAA2wAAAA8AAAAAAAAAAAAA&#10;AAAAoQIAAGRycy9kb3ducmV2LnhtbFBLBQYAAAAABAAEAPkAAACRAwAAAAA=&#10;" strokeweight="2.25pt"/>
                  <v:shape id="AutoShape 135" o:spid="_x0000_s1048" type="#_x0000_t32" style="position:absolute;left:1005;top:8340;width:1003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GucQAAADbAAAADwAAAGRycy9kb3ducmV2LnhtbESPzWrDMBCE74W+g9hCLqWRUmjTupaD&#10;CQ30mj9Cb4u1sUytlbGUxMnTR4FAj8PMfMPks8G14kh9aDxrmIwVCOLKm4ZrDZv14uUDRIjIBlvP&#10;pOFMAWbF40OOmfEnXtJxFWuRIBwy1GBj7DIpQ2XJYRj7jjh5e987jEn2tTQ9nhLctfJVqXfpsOG0&#10;YLGjuaXqb3VwGgyr8nxZ7H6f6+28suX3fqqk1Hr0NJRfICIN8T98b/8YDW+f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Ya5xAAAANsAAAAPAAAAAAAAAAAA&#10;AAAAAKECAABkcnMvZG93bnJldi54bWxQSwUGAAAAAAQABAD5AAAAkgMAAAAA&#10;" strokeweight="2.25pt"/>
                  <v:shape id="AutoShape 136" o:spid="_x0000_s1049" type="#_x0000_t32" style="position:absolute;left:11040;top:2790;width:0;height:5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mcIAAADbAAAADwAAAGRycy9kb3ducmV2LnhtbERPz2vCMBS+D/Y/hDfwMmY6C0WqUapQ&#10;UdhhOseuj+bZFJuX0mS1/vfmMNjx4/u9XI+2FQP1vnGs4H2agCCunG64VnD+Kt/mIHxA1tg6JgV3&#10;8rBePT8tMdfuxkcaTqEWMYR9jgpMCF0upa8MWfRT1xFH7uJ6iyHCvpa6x1sMt62cJUkmLTYcGwx2&#10;tDVUXU+/VkEYktS/zs/HzbfZXT9+0uJwLz+VmryMxQJEoDH8i//ce60gi+vj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NmcIAAADbAAAADwAAAAAAAAAAAAAA&#10;AAChAgAAZHJzL2Rvd25yZXYueG1sUEsFBgAAAAAEAAQA+QAAAJADAAAAAA==&#10;" strokeweight="2.25pt"/>
                </v:group>
              </v:group>
            </w:pict>
          </mc:Fallback>
        </mc:AlternateContent>
      </w:r>
    </w:p>
    <w:p w:rsidR="006C51B6" w:rsidRPr="000D01EC" w:rsidRDefault="006C51B6" w:rsidP="006C51B6">
      <w:pPr>
        <w:spacing w:line="360" w:lineRule="auto"/>
        <w:jc w:val="both"/>
        <w:rPr>
          <w:rFonts w:cs="Simplified Arabic"/>
          <w:rtl/>
        </w:rPr>
      </w:pPr>
    </w:p>
    <w:p w:rsidR="006C51B6" w:rsidRPr="000D01EC" w:rsidRDefault="006C51B6" w:rsidP="006C51B6">
      <w:pPr>
        <w:spacing w:line="360" w:lineRule="auto"/>
        <w:jc w:val="both"/>
        <w:rPr>
          <w:rFonts w:cs="Simplified Arabic"/>
          <w:rtl/>
        </w:rPr>
      </w:pPr>
    </w:p>
    <w:p w:rsidR="006C51B6" w:rsidRPr="000D01EC" w:rsidRDefault="006C51B6" w:rsidP="006C51B6">
      <w:pPr>
        <w:spacing w:line="360" w:lineRule="auto"/>
        <w:jc w:val="both"/>
        <w:rPr>
          <w:rFonts w:cs="Simplified Arabic"/>
          <w:rtl/>
        </w:rPr>
      </w:pPr>
    </w:p>
    <w:p w:rsidR="006C51B6" w:rsidRDefault="006C51B6" w:rsidP="006C51B6">
      <w:pPr>
        <w:spacing w:line="360" w:lineRule="auto"/>
        <w:jc w:val="both"/>
        <w:rPr>
          <w:rFonts w:cs="Simplified Arabic"/>
          <w:rtl/>
        </w:rPr>
      </w:pPr>
    </w:p>
    <w:p w:rsidR="006C51B6" w:rsidRDefault="006C51B6" w:rsidP="006C51B6">
      <w:pPr>
        <w:spacing w:line="360" w:lineRule="auto"/>
        <w:jc w:val="both"/>
        <w:rPr>
          <w:rFonts w:cs="Simplified Arabic"/>
          <w:rtl/>
        </w:rPr>
      </w:pPr>
    </w:p>
    <w:p w:rsidR="006C51B6" w:rsidRPr="00193DBF" w:rsidRDefault="006C51B6" w:rsidP="006C51B6">
      <w:pPr>
        <w:spacing w:line="360" w:lineRule="auto"/>
        <w:jc w:val="both"/>
        <w:rPr>
          <w:rFonts w:cs="Simplified Arabic"/>
          <w:sz w:val="6"/>
          <w:szCs w:val="6"/>
          <w:rtl/>
        </w:rPr>
      </w:pP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المصدر : </w:t>
      </w:r>
      <w:r w:rsidRPr="00A459C4">
        <w:rPr>
          <w:rFonts w:cs="Simplified Arabic" w:hint="cs"/>
          <w:sz w:val="28"/>
          <w:szCs w:val="28"/>
          <w:rtl/>
        </w:rPr>
        <w:t>حليحل ويعقوب، 2014: ص5.</w:t>
      </w:r>
      <w:r w:rsidRPr="00A459C4">
        <w:rPr>
          <w:rFonts w:cs="Simplified Arabic"/>
          <w:sz w:val="28"/>
          <w:szCs w:val="28"/>
          <w:rtl/>
        </w:rPr>
        <w:t xml:space="preserve"> </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rPr>
        <w:t>من الشكل السابق يتضح أن المع</w:t>
      </w:r>
      <w:r>
        <w:rPr>
          <w:rFonts w:cs="Simplified Arabic"/>
          <w:sz w:val="28"/>
          <w:szCs w:val="28"/>
          <w:rtl/>
        </w:rPr>
        <w:t xml:space="preserve">وقات المرافقة للجانب العملي هو </w:t>
      </w:r>
      <w:r>
        <w:rPr>
          <w:rFonts w:cs="Simplified Arabic" w:hint="cs"/>
          <w:sz w:val="28"/>
          <w:szCs w:val="28"/>
          <w:rtl/>
        </w:rPr>
        <w:t>ا</w:t>
      </w:r>
      <w:r w:rsidRPr="00A459C4">
        <w:rPr>
          <w:rFonts w:cs="Simplified Arabic"/>
          <w:sz w:val="28"/>
          <w:szCs w:val="28"/>
          <w:rtl/>
        </w:rPr>
        <w:t>رتفاع تكاليف التطبيق  فجوهر مدخل (</w:t>
      </w:r>
      <w:r w:rsidRPr="00A459C4">
        <w:rPr>
          <w:rFonts w:cs="Simplified Arabic"/>
          <w:sz w:val="28"/>
          <w:szCs w:val="28"/>
        </w:rPr>
        <w:t>ABC</w:t>
      </w:r>
      <w:r w:rsidRPr="00A459C4">
        <w:rPr>
          <w:rFonts w:cs="Simplified Arabic"/>
          <w:sz w:val="28"/>
          <w:szCs w:val="28"/>
          <w:rtl/>
        </w:rPr>
        <w:t>) هو ربط الموارد وتتبعها للأنشطة، وتتم هذه عن طريق المقابلات مع العاملين فضلاً عن الملاحظة ا</w:t>
      </w:r>
      <w:r>
        <w:rPr>
          <w:rFonts w:cs="Simplified Arabic"/>
          <w:sz w:val="28"/>
          <w:szCs w:val="28"/>
          <w:rtl/>
        </w:rPr>
        <w:t xml:space="preserve">لمباشرة والتي تتضمن وفقاً لذلك </w:t>
      </w:r>
      <w:r>
        <w:rPr>
          <w:rFonts w:cs="Simplified Arabic" w:hint="cs"/>
          <w:sz w:val="28"/>
          <w:szCs w:val="28"/>
          <w:rtl/>
        </w:rPr>
        <w:t>ا</w:t>
      </w:r>
      <w:r w:rsidRPr="00A459C4">
        <w:rPr>
          <w:rFonts w:cs="Simplified Arabic"/>
          <w:sz w:val="28"/>
          <w:szCs w:val="28"/>
          <w:rtl/>
        </w:rPr>
        <w:t>حتسا</w:t>
      </w:r>
      <w:r>
        <w:rPr>
          <w:rFonts w:cs="Simplified Arabic"/>
          <w:sz w:val="28"/>
          <w:szCs w:val="28"/>
          <w:rtl/>
        </w:rPr>
        <w:t xml:space="preserve">ب الوقت الذي يقضيه العاملين في </w:t>
      </w:r>
      <w:r>
        <w:rPr>
          <w:rFonts w:cs="Simplified Arabic" w:hint="cs"/>
          <w:sz w:val="28"/>
          <w:szCs w:val="28"/>
          <w:rtl/>
        </w:rPr>
        <w:t>إ</w:t>
      </w:r>
      <w:r w:rsidRPr="00A459C4">
        <w:rPr>
          <w:rFonts w:cs="Simplified Arabic"/>
          <w:sz w:val="28"/>
          <w:szCs w:val="28"/>
          <w:rtl/>
        </w:rPr>
        <w:t>نجاز أي نشاط مما يجعل هذا النشاط مكلفاُ جداً، وأن أي عملية للتوسع في تطبيق المدخل في كل الوحدة الاقتصادية يُعد أمراُ صعباً وذو تكلفة مرتفعة (</w:t>
      </w:r>
      <w:r w:rsidRPr="00A459C4">
        <w:rPr>
          <w:rFonts w:cs="Simplified Arabic"/>
          <w:sz w:val="28"/>
          <w:szCs w:val="28"/>
        </w:rPr>
        <w:t xml:space="preserve">Kaplan &amp; Anderson , 2003: 2 </w:t>
      </w:r>
      <w:r>
        <w:rPr>
          <w:rFonts w:cs="Simplified Arabic"/>
          <w:sz w:val="28"/>
          <w:szCs w:val="28"/>
          <w:rtl/>
        </w:rPr>
        <w:t xml:space="preserve">) ، أن عملية </w:t>
      </w:r>
      <w:r>
        <w:rPr>
          <w:rFonts w:cs="Simplified Arabic" w:hint="cs"/>
          <w:sz w:val="28"/>
          <w:szCs w:val="28"/>
          <w:rtl/>
        </w:rPr>
        <w:t>إ</w:t>
      </w:r>
      <w:r w:rsidRPr="00A459C4">
        <w:rPr>
          <w:rFonts w:cs="Simplified Arabic"/>
          <w:sz w:val="28"/>
          <w:szCs w:val="28"/>
          <w:rtl/>
        </w:rPr>
        <w:t>جراء المقابلات مع العاملين من أجل تقدير أوقات الانشطة في الوحدة الاقتصادية يتضمن هدراً كبيراً للوقت بفعل مناقشتهم حول دقة مع</w:t>
      </w:r>
      <w:r>
        <w:rPr>
          <w:rFonts w:cs="Simplified Arabic"/>
          <w:sz w:val="28"/>
          <w:szCs w:val="28"/>
          <w:rtl/>
        </w:rPr>
        <w:t xml:space="preserve">دلات موجهات التكلفة المشتقة من </w:t>
      </w:r>
      <w:r>
        <w:rPr>
          <w:rFonts w:cs="Simplified Arabic" w:hint="cs"/>
          <w:sz w:val="28"/>
          <w:szCs w:val="28"/>
          <w:rtl/>
        </w:rPr>
        <w:t>ا</w:t>
      </w:r>
      <w:r w:rsidRPr="00A459C4">
        <w:rPr>
          <w:rFonts w:cs="Simplified Arabic"/>
          <w:sz w:val="28"/>
          <w:szCs w:val="28"/>
          <w:rtl/>
        </w:rPr>
        <w:t>عتبارات معينة</w:t>
      </w:r>
      <w:r>
        <w:rPr>
          <w:rFonts w:cs="Simplified Arabic"/>
          <w:sz w:val="28"/>
          <w:szCs w:val="28"/>
          <w:rtl/>
        </w:rPr>
        <w:t xml:space="preserve"> مع الميل الطبيعي للعاملين على </w:t>
      </w:r>
      <w:r>
        <w:rPr>
          <w:rFonts w:cs="Simplified Arabic" w:hint="cs"/>
          <w:sz w:val="28"/>
          <w:szCs w:val="28"/>
          <w:rtl/>
        </w:rPr>
        <w:t>ا</w:t>
      </w:r>
      <w:r w:rsidRPr="00A459C4">
        <w:rPr>
          <w:rFonts w:cs="Simplified Arabic"/>
          <w:sz w:val="28"/>
          <w:szCs w:val="28"/>
          <w:rtl/>
        </w:rPr>
        <w:t>عتماد أوقات مثالية أكثر مما هي حقيقية (</w:t>
      </w:r>
      <w:r w:rsidRPr="00A459C4">
        <w:rPr>
          <w:rFonts w:cs="Simplified Arabic"/>
          <w:sz w:val="28"/>
          <w:szCs w:val="28"/>
        </w:rPr>
        <w:t>Thomson , 2003 : 30</w:t>
      </w:r>
      <w:r w:rsidRPr="00A459C4">
        <w:rPr>
          <w:rFonts w:cs="Simplified Arabic"/>
          <w:sz w:val="28"/>
          <w:szCs w:val="28"/>
          <w:rtl/>
        </w:rPr>
        <w:t xml:space="preserve">)، </w:t>
      </w:r>
      <w:r>
        <w:rPr>
          <w:rFonts w:cs="Simplified Arabic"/>
          <w:sz w:val="28"/>
          <w:szCs w:val="28"/>
          <w:rtl/>
        </w:rPr>
        <w:t xml:space="preserve">والمشكلة التي تظهر عند التطبيق </w:t>
      </w:r>
      <w:r>
        <w:rPr>
          <w:rFonts w:cs="Simplified Arabic" w:hint="cs"/>
          <w:sz w:val="28"/>
          <w:szCs w:val="28"/>
          <w:rtl/>
        </w:rPr>
        <w:t>أ</w:t>
      </w:r>
      <w:r w:rsidRPr="00A459C4">
        <w:rPr>
          <w:rFonts w:cs="Simplified Arabic"/>
          <w:sz w:val="28"/>
          <w:szCs w:val="28"/>
          <w:rtl/>
        </w:rPr>
        <w:t>يضاً هي التعقيد</w:t>
      </w:r>
      <w:r>
        <w:rPr>
          <w:rFonts w:cs="Simplified Arabic"/>
          <w:sz w:val="28"/>
          <w:szCs w:val="28"/>
          <w:rtl/>
        </w:rPr>
        <w:t xml:space="preserve"> عند التوسع في تطبيق</w:t>
      </w:r>
      <w:r>
        <w:rPr>
          <w:rFonts w:cs="Simplified Arabic" w:hint="cs"/>
          <w:sz w:val="28"/>
          <w:szCs w:val="28"/>
          <w:rtl/>
        </w:rPr>
        <w:t>ه</w:t>
      </w:r>
      <w:r>
        <w:rPr>
          <w:rFonts w:cs="Simplified Arabic"/>
          <w:sz w:val="28"/>
          <w:szCs w:val="28"/>
          <w:rtl/>
        </w:rPr>
        <w:t xml:space="preserve"> ، ففي ظل </w:t>
      </w:r>
      <w:r>
        <w:rPr>
          <w:rFonts w:cs="Simplified Arabic" w:hint="cs"/>
          <w:sz w:val="28"/>
          <w:szCs w:val="28"/>
          <w:rtl/>
        </w:rPr>
        <w:t>ا</w:t>
      </w:r>
      <w:r w:rsidRPr="00A459C4">
        <w:rPr>
          <w:rFonts w:cs="Simplified Arabic"/>
          <w:sz w:val="28"/>
          <w:szCs w:val="28"/>
          <w:rtl/>
        </w:rPr>
        <w:t>زدياد المنافسة بين الوحدات الا</w:t>
      </w:r>
      <w:r>
        <w:rPr>
          <w:rFonts w:cs="Simplified Arabic"/>
          <w:sz w:val="28"/>
          <w:szCs w:val="28"/>
          <w:rtl/>
        </w:rPr>
        <w:t xml:space="preserve">قتصادية فالكل يبحث عن الدقة في </w:t>
      </w:r>
      <w:r>
        <w:rPr>
          <w:rFonts w:cs="Simplified Arabic" w:hint="cs"/>
          <w:sz w:val="28"/>
          <w:szCs w:val="28"/>
          <w:rtl/>
        </w:rPr>
        <w:t>ا</w:t>
      </w:r>
      <w:r w:rsidRPr="00A459C4">
        <w:rPr>
          <w:rFonts w:cs="Simplified Arabic"/>
          <w:sz w:val="28"/>
          <w:szCs w:val="28"/>
          <w:rtl/>
        </w:rPr>
        <w:t xml:space="preserve">حتساب تكاليف المنتجات </w:t>
      </w:r>
      <w:r>
        <w:rPr>
          <w:rFonts w:cs="Simplified Arabic"/>
          <w:sz w:val="28"/>
          <w:szCs w:val="28"/>
          <w:rtl/>
        </w:rPr>
        <w:t>وللتوسع في الدقة ينبغي تقسيم ال</w:t>
      </w:r>
      <w:r>
        <w:rPr>
          <w:rFonts w:cs="Simplified Arabic" w:hint="cs"/>
          <w:sz w:val="28"/>
          <w:szCs w:val="28"/>
          <w:rtl/>
        </w:rPr>
        <w:t>أ</w:t>
      </w:r>
      <w:r>
        <w:rPr>
          <w:rFonts w:cs="Simplified Arabic"/>
          <w:sz w:val="28"/>
          <w:szCs w:val="28"/>
          <w:rtl/>
        </w:rPr>
        <w:t xml:space="preserve">نشطة الى مكونات أصغر مما يؤدي </w:t>
      </w:r>
      <w:r>
        <w:rPr>
          <w:rFonts w:cs="Simplified Arabic" w:hint="cs"/>
          <w:sz w:val="28"/>
          <w:szCs w:val="28"/>
          <w:rtl/>
        </w:rPr>
        <w:t>إ</w:t>
      </w:r>
      <w:r w:rsidRPr="00A459C4">
        <w:rPr>
          <w:rFonts w:cs="Simplified Arabic"/>
          <w:sz w:val="28"/>
          <w:szCs w:val="28"/>
          <w:rtl/>
        </w:rPr>
        <w:t>لى تضخيم عدد الانشطة وتزايد الحاجة لبرنامج حاسوب خاص لتخزين ومعالجة البيانات (الشعراني ، 2009 ، 113) ، فضلاً عن عدم مراعاة التعقيد في التوسع فهي غير قادرة على مراع</w:t>
      </w:r>
      <w:r>
        <w:rPr>
          <w:rFonts w:cs="Simplified Arabic"/>
          <w:sz w:val="28"/>
          <w:szCs w:val="28"/>
          <w:rtl/>
        </w:rPr>
        <w:t xml:space="preserve">اة تعقيد العمليات وذلك من خلال </w:t>
      </w:r>
      <w:r>
        <w:rPr>
          <w:rFonts w:cs="Simplified Arabic" w:hint="cs"/>
          <w:sz w:val="28"/>
          <w:szCs w:val="28"/>
          <w:rtl/>
        </w:rPr>
        <w:t>ا</w:t>
      </w:r>
      <w:r w:rsidRPr="00A459C4">
        <w:rPr>
          <w:rFonts w:cs="Simplified Arabic"/>
          <w:sz w:val="28"/>
          <w:szCs w:val="28"/>
          <w:rtl/>
        </w:rPr>
        <w:t>حتس</w:t>
      </w:r>
      <w:r>
        <w:rPr>
          <w:rFonts w:cs="Simplified Arabic"/>
          <w:sz w:val="28"/>
          <w:szCs w:val="28"/>
          <w:rtl/>
        </w:rPr>
        <w:t xml:space="preserve">اب موجه تكلفة الصفقة بعدد مرات </w:t>
      </w:r>
      <w:r>
        <w:rPr>
          <w:rFonts w:cs="Simplified Arabic" w:hint="cs"/>
          <w:sz w:val="28"/>
          <w:szCs w:val="28"/>
          <w:rtl/>
        </w:rPr>
        <w:t>إ</w:t>
      </w:r>
      <w:r w:rsidRPr="00A459C4">
        <w:rPr>
          <w:rFonts w:cs="Simplified Arabic"/>
          <w:sz w:val="28"/>
          <w:szCs w:val="28"/>
          <w:rtl/>
        </w:rPr>
        <w:t>نجاز النشاط (</w:t>
      </w:r>
      <w:r w:rsidRPr="00A459C4">
        <w:rPr>
          <w:rFonts w:cs="Simplified Arabic"/>
          <w:sz w:val="28"/>
          <w:szCs w:val="28"/>
        </w:rPr>
        <w:t>Kaplan And Anderson , 2003 : 4-5</w:t>
      </w:r>
      <w:r w:rsidRPr="00A459C4">
        <w:rPr>
          <w:rFonts w:cs="Simplified Arabic"/>
          <w:sz w:val="28"/>
          <w:szCs w:val="28"/>
          <w:rtl/>
        </w:rPr>
        <w:t>) ، وأن صعوبة التحديث على مستوى الوحدة الاقتصادي</w:t>
      </w:r>
      <w:r>
        <w:rPr>
          <w:rFonts w:cs="Simplified Arabic"/>
          <w:sz w:val="28"/>
          <w:szCs w:val="28"/>
          <w:rtl/>
        </w:rPr>
        <w:t>ة يُعد أحد المعوقات البارزة ، ف</w:t>
      </w:r>
      <w:r>
        <w:rPr>
          <w:rFonts w:cs="Simplified Arabic" w:hint="cs"/>
          <w:sz w:val="28"/>
          <w:szCs w:val="28"/>
          <w:rtl/>
        </w:rPr>
        <w:t>إ</w:t>
      </w:r>
      <w:r w:rsidRPr="00A459C4">
        <w:rPr>
          <w:rFonts w:cs="Simplified Arabic"/>
          <w:sz w:val="28"/>
          <w:szCs w:val="28"/>
          <w:rtl/>
        </w:rPr>
        <w:t>ذا أضيف أي نشاط جديد</w:t>
      </w:r>
      <w:r>
        <w:rPr>
          <w:rFonts w:cs="Simplified Arabic"/>
          <w:sz w:val="28"/>
          <w:szCs w:val="28"/>
          <w:rtl/>
        </w:rPr>
        <w:t xml:space="preserve"> ل</w:t>
      </w:r>
      <w:r>
        <w:rPr>
          <w:rFonts w:cs="Simplified Arabic" w:hint="cs"/>
          <w:sz w:val="28"/>
          <w:szCs w:val="28"/>
          <w:rtl/>
        </w:rPr>
        <w:t>ا</w:t>
      </w:r>
      <w:r>
        <w:rPr>
          <w:rFonts w:cs="Simplified Arabic"/>
          <w:sz w:val="28"/>
          <w:szCs w:val="28"/>
          <w:rtl/>
        </w:rPr>
        <w:t>حتاج ال</w:t>
      </w:r>
      <w:r>
        <w:rPr>
          <w:rFonts w:cs="Simplified Arabic" w:hint="cs"/>
          <w:sz w:val="28"/>
          <w:szCs w:val="28"/>
          <w:rtl/>
        </w:rPr>
        <w:t>أ</w:t>
      </w:r>
      <w:r>
        <w:rPr>
          <w:rFonts w:cs="Simplified Arabic"/>
          <w:sz w:val="28"/>
          <w:szCs w:val="28"/>
          <w:rtl/>
        </w:rPr>
        <w:t xml:space="preserve">مر </w:t>
      </w:r>
      <w:r>
        <w:rPr>
          <w:rFonts w:cs="Simplified Arabic" w:hint="cs"/>
          <w:sz w:val="28"/>
          <w:szCs w:val="28"/>
          <w:rtl/>
        </w:rPr>
        <w:t>إ</w:t>
      </w:r>
      <w:r>
        <w:rPr>
          <w:rFonts w:cs="Simplified Arabic"/>
          <w:sz w:val="28"/>
          <w:szCs w:val="28"/>
          <w:rtl/>
        </w:rPr>
        <w:t>لى التحديث وبشكل كلي و</w:t>
      </w:r>
      <w:r>
        <w:rPr>
          <w:rFonts w:cs="Simplified Arabic" w:hint="cs"/>
          <w:sz w:val="28"/>
          <w:szCs w:val="28"/>
          <w:rtl/>
        </w:rPr>
        <w:t>إ</w:t>
      </w:r>
      <w:r>
        <w:rPr>
          <w:rFonts w:cs="Simplified Arabic"/>
          <w:sz w:val="28"/>
          <w:szCs w:val="28"/>
          <w:rtl/>
        </w:rPr>
        <w:t xml:space="preserve">لى </w:t>
      </w:r>
      <w:r>
        <w:rPr>
          <w:rFonts w:cs="Simplified Arabic" w:hint="cs"/>
          <w:sz w:val="28"/>
          <w:szCs w:val="28"/>
          <w:rtl/>
        </w:rPr>
        <w:t>إ</w:t>
      </w:r>
      <w:r w:rsidRPr="00A459C4">
        <w:rPr>
          <w:rFonts w:cs="Simplified Arabic"/>
          <w:sz w:val="28"/>
          <w:szCs w:val="28"/>
          <w:rtl/>
        </w:rPr>
        <w:t>عادة التقدير من خلال جولة جديدة من المقابلات والاستفسارات من قبل فريق العمل المختص بتطبيق (</w:t>
      </w:r>
      <w:r w:rsidRPr="00A459C4">
        <w:rPr>
          <w:rFonts w:cs="Simplified Arabic"/>
          <w:sz w:val="28"/>
          <w:szCs w:val="28"/>
        </w:rPr>
        <w:t>ABC</w:t>
      </w:r>
      <w:r>
        <w:rPr>
          <w:rFonts w:cs="Simplified Arabic"/>
          <w:sz w:val="28"/>
          <w:szCs w:val="28"/>
          <w:rtl/>
        </w:rPr>
        <w:t xml:space="preserve">) ، ويعني هذا كلفة </w:t>
      </w:r>
      <w:r>
        <w:rPr>
          <w:rFonts w:cs="Simplified Arabic" w:hint="cs"/>
          <w:sz w:val="28"/>
          <w:szCs w:val="28"/>
          <w:rtl/>
        </w:rPr>
        <w:t>إ</w:t>
      </w:r>
      <w:r>
        <w:rPr>
          <w:rFonts w:cs="Simplified Arabic"/>
          <w:sz w:val="28"/>
          <w:szCs w:val="28"/>
          <w:rtl/>
        </w:rPr>
        <w:t xml:space="preserve">ضافية ووقتاً </w:t>
      </w:r>
      <w:r>
        <w:rPr>
          <w:rFonts w:cs="Simplified Arabic" w:hint="cs"/>
          <w:sz w:val="28"/>
          <w:szCs w:val="28"/>
          <w:rtl/>
        </w:rPr>
        <w:t>إ</w:t>
      </w:r>
      <w:r w:rsidRPr="00A459C4">
        <w:rPr>
          <w:rFonts w:cs="Simplified Arabic"/>
          <w:sz w:val="28"/>
          <w:szCs w:val="28"/>
          <w:rtl/>
        </w:rPr>
        <w:t>ضافياً (</w:t>
      </w:r>
      <w:r w:rsidRPr="00A459C4">
        <w:rPr>
          <w:rFonts w:cs="Simplified Arabic"/>
          <w:sz w:val="28"/>
          <w:szCs w:val="28"/>
        </w:rPr>
        <w:t>Kaplan &amp;  Anderson , 2005: 5</w:t>
      </w:r>
      <w:r w:rsidRPr="00A459C4">
        <w:rPr>
          <w:rFonts w:cs="Simplified Arabic"/>
          <w:sz w:val="28"/>
          <w:szCs w:val="28"/>
          <w:rtl/>
        </w:rPr>
        <w:t>) .</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مما سبق يتضح أن مدخل (</w:t>
      </w:r>
      <w:r w:rsidRPr="00A459C4">
        <w:rPr>
          <w:rFonts w:cs="Simplified Arabic"/>
          <w:sz w:val="28"/>
          <w:szCs w:val="28"/>
        </w:rPr>
        <w:t>ABC</w:t>
      </w:r>
      <w:r w:rsidRPr="00A459C4">
        <w:rPr>
          <w:rFonts w:cs="Simplified Arabic"/>
          <w:sz w:val="28"/>
          <w:szCs w:val="28"/>
          <w:rtl/>
        </w:rPr>
        <w:t>) رغم المنافع التي رافقت تطبيقه الا أن المعوقات التي ر</w:t>
      </w:r>
      <w:r>
        <w:rPr>
          <w:rFonts w:cs="Simplified Arabic"/>
          <w:sz w:val="28"/>
          <w:szCs w:val="28"/>
          <w:rtl/>
        </w:rPr>
        <w:t xml:space="preserve">افقته كانت كقوة دافعة تعمل على </w:t>
      </w:r>
      <w:r>
        <w:rPr>
          <w:rFonts w:cs="Simplified Arabic" w:hint="cs"/>
          <w:sz w:val="28"/>
          <w:szCs w:val="28"/>
          <w:rtl/>
        </w:rPr>
        <w:t>إي</w:t>
      </w:r>
      <w:r>
        <w:rPr>
          <w:rFonts w:cs="Simplified Arabic"/>
          <w:sz w:val="28"/>
          <w:szCs w:val="28"/>
          <w:rtl/>
        </w:rPr>
        <w:t xml:space="preserve">جاد مدخل </w:t>
      </w:r>
      <w:r>
        <w:rPr>
          <w:rFonts w:cs="Simplified Arabic" w:hint="cs"/>
          <w:sz w:val="28"/>
          <w:szCs w:val="28"/>
          <w:rtl/>
        </w:rPr>
        <w:t>آخ</w:t>
      </w:r>
      <w:r w:rsidRPr="00A459C4">
        <w:rPr>
          <w:rFonts w:cs="Simplified Arabic"/>
          <w:sz w:val="28"/>
          <w:szCs w:val="28"/>
          <w:rtl/>
        </w:rPr>
        <w:t>ر قادر على تجاوز المعوقات التي عانى منها مدخل (</w:t>
      </w:r>
      <w:r w:rsidRPr="00A459C4">
        <w:rPr>
          <w:rFonts w:cs="Simplified Arabic"/>
          <w:sz w:val="28"/>
          <w:szCs w:val="28"/>
        </w:rPr>
        <w:t>ABC</w:t>
      </w:r>
      <w:r w:rsidRPr="00A459C4">
        <w:rPr>
          <w:rFonts w:cs="Simplified Arabic"/>
          <w:sz w:val="28"/>
          <w:szCs w:val="28"/>
          <w:rtl/>
        </w:rPr>
        <w:t>) ، ليظهر الى الوجود مدخل جديد معاصر أطلق عليه التكاليف على أساس الانشطة الموجه بالوقت.</w:t>
      </w:r>
    </w:p>
    <w:p w:rsidR="006C51B6" w:rsidRPr="00A459C4" w:rsidRDefault="006C51B6" w:rsidP="006C51B6">
      <w:pPr>
        <w:spacing w:line="360" w:lineRule="auto"/>
        <w:jc w:val="both"/>
        <w:rPr>
          <w:rFonts w:cs="Simplified Arabic"/>
          <w:b/>
          <w:bCs/>
          <w:sz w:val="28"/>
          <w:szCs w:val="28"/>
          <w:rtl/>
        </w:rPr>
      </w:pPr>
      <w:r w:rsidRPr="00A459C4">
        <w:rPr>
          <w:rFonts w:cs="Simplified Arabic"/>
          <w:b/>
          <w:bCs/>
          <w:sz w:val="28"/>
          <w:szCs w:val="28"/>
          <w:rtl/>
        </w:rPr>
        <w:t>مفهوم وطبيعة أسلوب التكلفة المستهدفة</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لقد عرف ( فوده، 2007) التكلفة المستهدفة بأنها أداه لإدارة التكلفة تهدف إلي تخفيض تكلفة المنتج أثناء مرحلة التخطيط والتطوير والتصميم ، ومن ثم فإن هذه الأداة تحاول تخفيض التكلفة عند مرحلة التصميم لسرعة وكبر حجم الوفورات التي يمكن تحقيقها عند تلك المرحلة عنها في المراحل الأخرى التالية لها، مع مراعاة الاحتفاظ بجودة الإنتاج ودرجة الثقة والرضا من جانب العملاء. كما عرفه (عبد الدائم </w:t>
      </w:r>
      <w:r w:rsidRPr="00A459C4">
        <w:rPr>
          <w:rFonts w:cs="Simplified Arabic" w:hint="cs"/>
          <w:sz w:val="28"/>
          <w:szCs w:val="28"/>
          <w:rtl/>
        </w:rPr>
        <w:t>و</w:t>
      </w:r>
      <w:r w:rsidRPr="00A459C4">
        <w:rPr>
          <w:rFonts w:cs="Simplified Arabic"/>
          <w:sz w:val="28"/>
          <w:szCs w:val="28"/>
          <w:rtl/>
        </w:rPr>
        <w:t xml:space="preserve">صفاء، 2001) </w:t>
      </w:r>
      <w:r w:rsidRPr="00A459C4">
        <w:rPr>
          <w:rFonts w:cs="Simplified Arabic" w:hint="cs"/>
          <w:sz w:val="28"/>
          <w:szCs w:val="28"/>
          <w:rtl/>
        </w:rPr>
        <w:t>ب</w:t>
      </w:r>
      <w:r w:rsidRPr="00A459C4">
        <w:rPr>
          <w:rFonts w:cs="Simplified Arabic"/>
          <w:sz w:val="28"/>
          <w:szCs w:val="28"/>
          <w:rtl/>
        </w:rPr>
        <w:t>أن التكلفة المستهدفة عبارة عن نشاط تمارسه الإدارة بغرض تخفيض تكلفة دورة حياة المنتج</w:t>
      </w:r>
      <w:r>
        <w:rPr>
          <w:rFonts w:cs="Simplified Arabic"/>
          <w:sz w:val="28"/>
          <w:szCs w:val="28"/>
          <w:rtl/>
        </w:rPr>
        <w:t>ات الجديدة مع مراعاة التأكيد عل</w:t>
      </w:r>
      <w:r>
        <w:rPr>
          <w:rFonts w:cs="Simplified Arabic" w:hint="cs"/>
          <w:sz w:val="28"/>
          <w:szCs w:val="28"/>
          <w:rtl/>
        </w:rPr>
        <w:t>ى</w:t>
      </w:r>
      <w:r w:rsidRPr="00A459C4">
        <w:rPr>
          <w:rFonts w:cs="Simplified Arabic"/>
          <w:sz w:val="28"/>
          <w:szCs w:val="28"/>
          <w:rtl/>
        </w:rPr>
        <w:t xml:space="preserve"> ضمان وتحقيق جودة المنتجات </w:t>
      </w:r>
      <w:r w:rsidRPr="00A459C4">
        <w:rPr>
          <w:rFonts w:cs="Simplified Arabic"/>
          <w:sz w:val="28"/>
          <w:szCs w:val="28"/>
          <w:rtl/>
        </w:rPr>
        <w:lastRenderedPageBreak/>
        <w:t xml:space="preserve">وتحقيق رغبات العملاء الأخرى، من خلال دراسة المقترحات المطروحة لخفض التكلفة أثناء مراحل التخطيط والبحث والتطوير للمنتج، خاصة في المراحل التجريبية للإنتاج، ومن خلال فحص وتقييم التصورات المتاحة لخفض التكلفة.    </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من التعريفات السابقة </w:t>
      </w:r>
      <w:r w:rsidRPr="00A459C4">
        <w:rPr>
          <w:rFonts w:cs="Simplified Arabic" w:hint="cs"/>
          <w:sz w:val="28"/>
          <w:szCs w:val="28"/>
          <w:rtl/>
        </w:rPr>
        <w:t>يتضح</w:t>
      </w:r>
      <w:r w:rsidRPr="00A459C4">
        <w:rPr>
          <w:rFonts w:cs="Simplified Arabic"/>
          <w:sz w:val="28"/>
          <w:szCs w:val="28"/>
          <w:rtl/>
        </w:rPr>
        <w:t xml:space="preserve"> أن أسلوب التكلفة ال</w:t>
      </w:r>
      <w:r>
        <w:rPr>
          <w:rFonts w:cs="Simplified Arabic"/>
          <w:sz w:val="28"/>
          <w:szCs w:val="28"/>
          <w:rtl/>
        </w:rPr>
        <w:t>مستهدفة هو الأداة التي تعتمد عل</w:t>
      </w:r>
      <w:r>
        <w:rPr>
          <w:rFonts w:cs="Simplified Arabic" w:hint="cs"/>
          <w:sz w:val="28"/>
          <w:szCs w:val="28"/>
          <w:rtl/>
        </w:rPr>
        <w:t>ى</w:t>
      </w:r>
      <w:r w:rsidRPr="00A459C4">
        <w:rPr>
          <w:rFonts w:cs="Simplified Arabic"/>
          <w:sz w:val="28"/>
          <w:szCs w:val="28"/>
          <w:rtl/>
        </w:rPr>
        <w:t xml:space="preserve"> السعر السائد في السوق في تحديد سعر البيع المستهدف، وتعتبره العامل المتحكم في</w:t>
      </w:r>
      <w:r>
        <w:rPr>
          <w:rFonts w:cs="Simplified Arabic"/>
          <w:sz w:val="28"/>
          <w:szCs w:val="28"/>
          <w:rtl/>
        </w:rPr>
        <w:t xml:space="preserve"> خفض التكلفة من خلال التركيز عل</w:t>
      </w:r>
      <w:r>
        <w:rPr>
          <w:rFonts w:cs="Simplified Arabic" w:hint="cs"/>
          <w:sz w:val="28"/>
          <w:szCs w:val="28"/>
          <w:rtl/>
        </w:rPr>
        <w:t>ى</w:t>
      </w:r>
      <w:r w:rsidRPr="00A459C4">
        <w:rPr>
          <w:rFonts w:cs="Simplified Arabic"/>
          <w:sz w:val="28"/>
          <w:szCs w:val="28"/>
          <w:rtl/>
        </w:rPr>
        <w:t xml:space="preserve"> إدارة التكاليف في مرحلة تخطيط وتصميم المنتج، مع مراعاة العلاقة المباشرة بين الوضع التنافسي في السوق وأرباح الشركة وعملية إدارة التكاليف في الأجل الطويل ، حيث أن هذا الأسلوب يأخذ في اعتباره ثلاثة متغيرات يتم استهدافها  وهي</w:t>
      </w:r>
      <w:r w:rsidRPr="00A459C4">
        <w:rPr>
          <w:rFonts w:cs="Simplified Arabic" w:hint="cs"/>
          <w:sz w:val="28"/>
          <w:szCs w:val="28"/>
          <w:rtl/>
        </w:rPr>
        <w:t>:</w:t>
      </w:r>
    </w:p>
    <w:p w:rsidR="006C51B6" w:rsidRPr="00A459C4" w:rsidRDefault="006C51B6" w:rsidP="006C51B6">
      <w:pPr>
        <w:pStyle w:val="10"/>
        <w:numPr>
          <w:ilvl w:val="0"/>
          <w:numId w:val="87"/>
        </w:numPr>
        <w:spacing w:after="0" w:line="360" w:lineRule="auto"/>
        <w:contextualSpacing/>
        <w:jc w:val="both"/>
        <w:rPr>
          <w:rFonts w:ascii="Times New Roman" w:hAnsi="Times New Roman" w:cs="Simplified Arabic"/>
          <w:sz w:val="28"/>
          <w:szCs w:val="28"/>
          <w:rtl/>
        </w:rPr>
      </w:pPr>
      <w:r w:rsidRPr="00A459C4">
        <w:rPr>
          <w:rFonts w:ascii="Times New Roman" w:hAnsi="Times New Roman" w:cs="Simplified Arabic"/>
          <w:sz w:val="28"/>
          <w:szCs w:val="28"/>
          <w:rtl/>
        </w:rPr>
        <w:t>سعر السوق المستهدف: وهو نقطة البداية، والذي يتم تحديده في ضوء الوضع التنافسي في السوق، وإشباع رغبا</w:t>
      </w:r>
      <w:r>
        <w:rPr>
          <w:rFonts w:ascii="Times New Roman" w:hAnsi="Times New Roman" w:cs="Simplified Arabic"/>
          <w:sz w:val="28"/>
          <w:szCs w:val="28"/>
          <w:rtl/>
        </w:rPr>
        <w:t>ت العملاء وقدرتهم علي الدفع ، و</w:t>
      </w:r>
      <w:r>
        <w:rPr>
          <w:rFonts w:ascii="Times New Roman" w:hAnsi="Times New Roman" w:cs="Simplified Arabic" w:hint="cs"/>
          <w:sz w:val="28"/>
          <w:szCs w:val="28"/>
          <w:rtl/>
        </w:rPr>
        <w:t>ا</w:t>
      </w:r>
      <w:r w:rsidRPr="00A459C4">
        <w:rPr>
          <w:rFonts w:ascii="Times New Roman" w:hAnsi="Times New Roman" w:cs="Simplified Arabic"/>
          <w:sz w:val="28"/>
          <w:szCs w:val="28"/>
          <w:rtl/>
        </w:rPr>
        <w:t>ستراتيجية الوحدة الاقتصادية.</w:t>
      </w:r>
    </w:p>
    <w:p w:rsidR="006C51B6" w:rsidRPr="00A459C4" w:rsidRDefault="006C51B6" w:rsidP="006C51B6">
      <w:pPr>
        <w:pStyle w:val="10"/>
        <w:numPr>
          <w:ilvl w:val="0"/>
          <w:numId w:val="87"/>
        </w:numPr>
        <w:spacing w:after="0" w:line="360" w:lineRule="auto"/>
        <w:contextualSpacing/>
        <w:jc w:val="both"/>
        <w:rPr>
          <w:rFonts w:ascii="Times New Roman" w:hAnsi="Times New Roman" w:cs="Simplified Arabic"/>
          <w:sz w:val="28"/>
          <w:szCs w:val="28"/>
          <w:rtl/>
        </w:rPr>
      </w:pPr>
      <w:r w:rsidRPr="00A459C4">
        <w:rPr>
          <w:rFonts w:ascii="Times New Roman" w:hAnsi="Times New Roman" w:cs="Simplified Arabic"/>
          <w:sz w:val="28"/>
          <w:szCs w:val="28"/>
          <w:rtl/>
        </w:rPr>
        <w:t>هامش الربح المستهدف: والذي يتحدد وفقاً لعملية تخطيط الربحية، والذي يجب أن يأخذ في الاعتبار عدة أطراف ورغبتهم في تحقيق أعلي عائد ممكن للشركة.</w:t>
      </w:r>
    </w:p>
    <w:p w:rsidR="006C51B6" w:rsidRPr="00A459C4" w:rsidRDefault="006C51B6" w:rsidP="006C51B6">
      <w:pPr>
        <w:pStyle w:val="10"/>
        <w:numPr>
          <w:ilvl w:val="0"/>
          <w:numId w:val="87"/>
        </w:numPr>
        <w:spacing w:after="0" w:line="360" w:lineRule="auto"/>
        <w:contextualSpacing/>
        <w:jc w:val="both"/>
        <w:rPr>
          <w:rFonts w:ascii="Times New Roman" w:hAnsi="Times New Roman" w:cs="Simplified Arabic"/>
          <w:sz w:val="28"/>
          <w:szCs w:val="28"/>
          <w:rtl/>
        </w:rPr>
      </w:pPr>
      <w:r w:rsidRPr="00A459C4">
        <w:rPr>
          <w:rFonts w:ascii="Times New Roman" w:hAnsi="Times New Roman" w:cs="Simplified Arabic"/>
          <w:sz w:val="28"/>
          <w:szCs w:val="28"/>
          <w:rtl/>
        </w:rPr>
        <w:t>التكلفة المستهدفة: وهي التكلفة المسموح بها، والتي يتم تحديدها بالفرق بين سعر البيع المستهدف وهامش الربح المستهدف، والتي لا يجب تجاوزها عند القيام بعملية الإنتاج.</w:t>
      </w:r>
    </w:p>
    <w:p w:rsidR="006C51B6" w:rsidRPr="00A459C4" w:rsidRDefault="006C51B6" w:rsidP="006C51B6">
      <w:pPr>
        <w:spacing w:line="360" w:lineRule="auto"/>
        <w:jc w:val="both"/>
        <w:rPr>
          <w:rFonts w:cs="Simplified Arabic"/>
          <w:b/>
          <w:bCs/>
          <w:sz w:val="28"/>
          <w:szCs w:val="28"/>
          <w:rtl/>
        </w:rPr>
      </w:pPr>
      <w:r w:rsidRPr="00A459C4">
        <w:rPr>
          <w:rFonts w:cs="Simplified Arabic"/>
          <w:b/>
          <w:bCs/>
          <w:sz w:val="28"/>
          <w:szCs w:val="28"/>
          <w:rtl/>
        </w:rPr>
        <w:t>مراحل وخطوات التخطيط لتطبيق التكلفة المستهدفة</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w:t>
      </w:r>
      <w:r w:rsidRPr="00A459C4">
        <w:rPr>
          <w:rFonts w:cs="Simplified Arabic" w:hint="cs"/>
          <w:sz w:val="28"/>
          <w:szCs w:val="28"/>
          <w:rtl/>
        </w:rPr>
        <w:tab/>
      </w:r>
      <w:r w:rsidRPr="00A459C4">
        <w:rPr>
          <w:rFonts w:cs="Simplified Arabic"/>
          <w:sz w:val="28"/>
          <w:szCs w:val="28"/>
          <w:rtl/>
        </w:rPr>
        <w:t xml:space="preserve">تطبيق أسلوب التكلفة المستهدفة يمر بعدة خطوات أو مراحل أساسية </w:t>
      </w:r>
      <w:r w:rsidRPr="00A459C4">
        <w:rPr>
          <w:rFonts w:cs="Simplified Arabic" w:hint="cs"/>
          <w:sz w:val="28"/>
          <w:szCs w:val="28"/>
          <w:rtl/>
        </w:rPr>
        <w:t xml:space="preserve">هي </w:t>
      </w:r>
      <w:r w:rsidRPr="00A459C4">
        <w:rPr>
          <w:rFonts w:cs="Simplified Arabic"/>
          <w:sz w:val="28"/>
          <w:szCs w:val="28"/>
          <w:rtl/>
        </w:rPr>
        <w:t>(م</w:t>
      </w:r>
      <w:r w:rsidRPr="00A459C4">
        <w:rPr>
          <w:rFonts w:cs="Simplified Arabic" w:hint="cs"/>
          <w:sz w:val="28"/>
          <w:szCs w:val="28"/>
          <w:rtl/>
        </w:rPr>
        <w:t>نصور</w:t>
      </w:r>
      <w:r w:rsidRPr="00A459C4">
        <w:rPr>
          <w:rFonts w:cs="Simplified Arabic"/>
          <w:sz w:val="28"/>
          <w:szCs w:val="28"/>
          <w:rtl/>
        </w:rPr>
        <w:t>، 2008)</w:t>
      </w:r>
      <w:r w:rsidRPr="00A459C4">
        <w:rPr>
          <w:rFonts w:cs="Simplified Arabic" w:hint="cs"/>
          <w:sz w:val="28"/>
          <w:szCs w:val="28"/>
          <w:rtl/>
        </w:rPr>
        <w:t>:</w:t>
      </w:r>
    </w:p>
    <w:p w:rsidR="006C51B6" w:rsidRPr="00A459C4" w:rsidRDefault="006C51B6" w:rsidP="006C51B6">
      <w:pPr>
        <w:pStyle w:val="10"/>
        <w:numPr>
          <w:ilvl w:val="0"/>
          <w:numId w:val="88"/>
        </w:numPr>
        <w:spacing w:after="0" w:line="360" w:lineRule="auto"/>
        <w:contextualSpacing/>
        <w:jc w:val="both"/>
        <w:rPr>
          <w:rFonts w:ascii="Times New Roman" w:hAnsi="Times New Roman" w:cs="Simplified Arabic"/>
          <w:sz w:val="28"/>
          <w:szCs w:val="28"/>
          <w:rtl/>
        </w:rPr>
      </w:pPr>
      <w:r>
        <w:rPr>
          <w:rFonts w:ascii="Times New Roman" w:hAnsi="Times New Roman" w:cs="Simplified Arabic"/>
          <w:sz w:val="28"/>
          <w:szCs w:val="28"/>
          <w:rtl/>
        </w:rPr>
        <w:t>المرحلة الأولي: عل</w:t>
      </w:r>
      <w:r>
        <w:rPr>
          <w:rFonts w:ascii="Times New Roman" w:hAnsi="Times New Roman" w:cs="Simplified Arabic" w:hint="cs"/>
          <w:sz w:val="28"/>
          <w:szCs w:val="28"/>
          <w:rtl/>
        </w:rPr>
        <w:t>ى</w:t>
      </w:r>
      <w:r w:rsidRPr="00A459C4">
        <w:rPr>
          <w:rFonts w:ascii="Times New Roman" w:hAnsi="Times New Roman" w:cs="Simplified Arabic"/>
          <w:sz w:val="28"/>
          <w:szCs w:val="28"/>
          <w:rtl/>
        </w:rPr>
        <w:t xml:space="preserve"> مستوى السوق.</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وفقاً لهذه المرحلة يتم تصدير كل المشكلات التي تواجه المنظمة في السوق إلي مصممي وموردي المنتجات أو الخدمات ، حيث أن</w:t>
      </w:r>
      <w:r>
        <w:rPr>
          <w:rFonts w:cs="Simplified Arabic"/>
          <w:sz w:val="28"/>
          <w:szCs w:val="28"/>
          <w:rtl/>
        </w:rPr>
        <w:t xml:space="preserve"> حساب التكلفة المستهدفة يكون عل</w:t>
      </w:r>
      <w:r>
        <w:rPr>
          <w:rFonts w:cs="Simplified Arabic" w:hint="cs"/>
          <w:sz w:val="28"/>
          <w:szCs w:val="28"/>
          <w:rtl/>
        </w:rPr>
        <w:t>ى</w:t>
      </w:r>
      <w:r w:rsidRPr="00A459C4">
        <w:rPr>
          <w:rFonts w:cs="Simplified Arabic"/>
          <w:sz w:val="28"/>
          <w:szCs w:val="28"/>
          <w:rtl/>
        </w:rPr>
        <w:t xml:space="preserve"> أساس الأسعار السائدة في الأسواق، وبالتالي تكون نقطة البداية من السوق بدلاً من التقديرات المحددة أو المعايير الداخلية للتكلفة المستخدمة في الأساليب التقليدية لحساب التكلفة.</w:t>
      </w:r>
    </w:p>
    <w:p w:rsidR="006C51B6" w:rsidRPr="00A459C4" w:rsidRDefault="006C51B6" w:rsidP="006C51B6">
      <w:pPr>
        <w:pStyle w:val="10"/>
        <w:numPr>
          <w:ilvl w:val="0"/>
          <w:numId w:val="88"/>
        </w:numPr>
        <w:spacing w:after="0" w:line="360" w:lineRule="auto"/>
        <w:contextualSpacing/>
        <w:jc w:val="both"/>
        <w:rPr>
          <w:rFonts w:ascii="Times New Roman" w:hAnsi="Times New Roman" w:cs="Simplified Arabic"/>
          <w:sz w:val="28"/>
          <w:szCs w:val="28"/>
          <w:rtl/>
        </w:rPr>
      </w:pPr>
      <w:r>
        <w:rPr>
          <w:rFonts w:ascii="Times New Roman" w:hAnsi="Times New Roman" w:cs="Simplified Arabic"/>
          <w:sz w:val="28"/>
          <w:szCs w:val="28"/>
          <w:rtl/>
        </w:rPr>
        <w:t>المرحلة الثانية: عل</w:t>
      </w:r>
      <w:r>
        <w:rPr>
          <w:rFonts w:ascii="Times New Roman" w:hAnsi="Times New Roman" w:cs="Simplified Arabic" w:hint="cs"/>
          <w:sz w:val="28"/>
          <w:szCs w:val="28"/>
          <w:rtl/>
        </w:rPr>
        <w:t>ى</w:t>
      </w:r>
      <w:r w:rsidRPr="00A459C4">
        <w:rPr>
          <w:rFonts w:ascii="Times New Roman" w:hAnsi="Times New Roman" w:cs="Simplified Arabic"/>
          <w:sz w:val="28"/>
          <w:szCs w:val="28"/>
          <w:rtl/>
        </w:rPr>
        <w:t xml:space="preserve"> مستوى المنتجات.</w:t>
      </w:r>
    </w:p>
    <w:p w:rsidR="006C51B6" w:rsidRPr="00A459C4" w:rsidRDefault="006C51B6" w:rsidP="006C51B6">
      <w:pPr>
        <w:spacing w:line="360" w:lineRule="auto"/>
        <w:jc w:val="both"/>
        <w:rPr>
          <w:rFonts w:cs="Simplified Arabic"/>
          <w:sz w:val="28"/>
          <w:szCs w:val="28"/>
          <w:rtl/>
        </w:rPr>
      </w:pPr>
      <w:r w:rsidRPr="00A459C4">
        <w:rPr>
          <w:rFonts w:cs="Simplified Arabic"/>
          <w:sz w:val="28"/>
          <w:szCs w:val="28"/>
          <w:rtl/>
        </w:rPr>
        <w:t xml:space="preserve">     في هذه المرحلة يتم مراعاة إمكانيات المنظمة أو الموردين عند تقدير التكلفة، حيث يتم تقدير تكلفة المنتج أو الخدم</w:t>
      </w:r>
      <w:r>
        <w:rPr>
          <w:rFonts w:cs="Simplified Arabic"/>
          <w:sz w:val="28"/>
          <w:szCs w:val="28"/>
          <w:rtl/>
        </w:rPr>
        <w:t>ة وفقاً لإمكانيات المنظمة ومستو</w:t>
      </w:r>
      <w:r>
        <w:rPr>
          <w:rFonts w:cs="Simplified Arabic" w:hint="cs"/>
          <w:sz w:val="28"/>
          <w:szCs w:val="28"/>
          <w:rtl/>
        </w:rPr>
        <w:t>ى</w:t>
      </w:r>
      <w:r w:rsidRPr="00A459C4">
        <w:rPr>
          <w:rFonts w:cs="Simplified Arabic"/>
          <w:sz w:val="28"/>
          <w:szCs w:val="28"/>
          <w:rtl/>
        </w:rPr>
        <w:t xml:space="preserve"> التكنولوجيا المطبقة بها، بحيث يتم تصميم المنتج أو الخدمة لتتوافق مع التكلفة المستهدفة، ويج</w:t>
      </w:r>
      <w:r>
        <w:rPr>
          <w:rFonts w:cs="Simplified Arabic"/>
          <w:sz w:val="28"/>
          <w:szCs w:val="28"/>
          <w:rtl/>
        </w:rPr>
        <w:t>ب مراعاة بذل أقصى جهد للوصول إل</w:t>
      </w:r>
      <w:r>
        <w:rPr>
          <w:rFonts w:cs="Simplified Arabic" w:hint="cs"/>
          <w:sz w:val="28"/>
          <w:szCs w:val="28"/>
          <w:rtl/>
        </w:rPr>
        <w:t>ى</w:t>
      </w:r>
      <w:r w:rsidRPr="00A459C4">
        <w:rPr>
          <w:rFonts w:cs="Simplified Arabic"/>
          <w:sz w:val="28"/>
          <w:szCs w:val="28"/>
          <w:rtl/>
        </w:rPr>
        <w:t xml:space="preserve"> التكلفة المستهدفة مع مراعاة الاحتفاظ بالجودة، وعدم تخفيض أداء المنتج أو الخدمة عن الحد الذي يرضاه العملاء.</w:t>
      </w:r>
    </w:p>
    <w:p w:rsidR="006C51B6" w:rsidRPr="00A459C4" w:rsidRDefault="006C51B6" w:rsidP="006C51B6">
      <w:pPr>
        <w:pStyle w:val="10"/>
        <w:numPr>
          <w:ilvl w:val="0"/>
          <w:numId w:val="88"/>
        </w:numPr>
        <w:spacing w:after="0" w:line="360" w:lineRule="auto"/>
        <w:contextualSpacing/>
        <w:jc w:val="both"/>
        <w:rPr>
          <w:rFonts w:ascii="Times New Roman" w:hAnsi="Times New Roman" w:cs="Simplified Arabic"/>
          <w:sz w:val="28"/>
          <w:szCs w:val="28"/>
          <w:rtl/>
        </w:rPr>
      </w:pPr>
      <w:r>
        <w:rPr>
          <w:rFonts w:ascii="Times New Roman" w:hAnsi="Times New Roman" w:cs="Simplified Arabic"/>
          <w:sz w:val="28"/>
          <w:szCs w:val="28"/>
          <w:rtl/>
        </w:rPr>
        <w:t>المرحلة الثالثة: عل</w:t>
      </w:r>
      <w:r>
        <w:rPr>
          <w:rFonts w:ascii="Times New Roman" w:hAnsi="Times New Roman" w:cs="Simplified Arabic" w:hint="cs"/>
          <w:sz w:val="28"/>
          <w:szCs w:val="28"/>
          <w:rtl/>
        </w:rPr>
        <w:t>ى</w:t>
      </w:r>
      <w:r w:rsidRPr="00A459C4">
        <w:rPr>
          <w:rFonts w:ascii="Times New Roman" w:hAnsi="Times New Roman" w:cs="Simplified Arabic"/>
          <w:sz w:val="28"/>
          <w:szCs w:val="28"/>
          <w:rtl/>
        </w:rPr>
        <w:t xml:space="preserve"> مستوى الأجزاء.</w:t>
      </w:r>
    </w:p>
    <w:p w:rsidR="006C51B6" w:rsidRPr="00A459C4" w:rsidRDefault="006C51B6" w:rsidP="006C51B6">
      <w:pPr>
        <w:autoSpaceDE w:val="0"/>
        <w:autoSpaceDN w:val="0"/>
        <w:adjustRightInd w:val="0"/>
        <w:spacing w:line="360" w:lineRule="auto"/>
        <w:jc w:val="both"/>
        <w:rPr>
          <w:rFonts w:cs="Simplified Arabic"/>
          <w:sz w:val="28"/>
          <w:szCs w:val="28"/>
          <w:rtl/>
        </w:rPr>
      </w:pPr>
      <w:r w:rsidRPr="00A459C4">
        <w:rPr>
          <w:rFonts w:cs="Simplified Arabic"/>
          <w:sz w:val="28"/>
          <w:szCs w:val="28"/>
          <w:rtl/>
        </w:rPr>
        <w:t xml:space="preserve">     والتي تتم في كثير من الحالات بالتوازي مع المرحلة ال</w:t>
      </w:r>
      <w:r>
        <w:rPr>
          <w:rFonts w:cs="Simplified Arabic"/>
          <w:sz w:val="28"/>
          <w:szCs w:val="28"/>
          <w:rtl/>
        </w:rPr>
        <w:t>ثانية حيث يتم تجزئة المكونات إل</w:t>
      </w:r>
      <w:r>
        <w:rPr>
          <w:rFonts w:cs="Simplified Arabic" w:hint="cs"/>
          <w:sz w:val="28"/>
          <w:szCs w:val="28"/>
          <w:rtl/>
        </w:rPr>
        <w:t>ى</w:t>
      </w:r>
      <w:r w:rsidRPr="00A459C4">
        <w:rPr>
          <w:rFonts w:cs="Simplified Arabic"/>
          <w:sz w:val="28"/>
          <w:szCs w:val="28"/>
          <w:rtl/>
        </w:rPr>
        <w:t xml:space="preserve"> وظائف فرعية ومحاولة تخفيض تكلفة كل جزء علي </w:t>
      </w:r>
      <w:r w:rsidRPr="00A459C4">
        <w:rPr>
          <w:rFonts w:cs="Simplified Arabic" w:hint="cs"/>
          <w:sz w:val="28"/>
          <w:szCs w:val="28"/>
          <w:rtl/>
        </w:rPr>
        <w:t>حده،</w:t>
      </w:r>
      <w:r>
        <w:rPr>
          <w:rFonts w:cs="Simplified Arabic"/>
          <w:sz w:val="28"/>
          <w:szCs w:val="28"/>
          <w:rtl/>
        </w:rPr>
        <w:t xml:space="preserve"> مثل ما تم عل</w:t>
      </w:r>
      <w:r>
        <w:rPr>
          <w:rFonts w:cs="Simplified Arabic" w:hint="cs"/>
          <w:sz w:val="28"/>
          <w:szCs w:val="28"/>
          <w:rtl/>
        </w:rPr>
        <w:t>ى</w:t>
      </w:r>
      <w:r w:rsidRPr="00A459C4">
        <w:rPr>
          <w:rFonts w:cs="Simplified Arabic"/>
          <w:sz w:val="28"/>
          <w:szCs w:val="28"/>
          <w:rtl/>
        </w:rPr>
        <w:t xml:space="preserve"> مستوى المنتج أو الخدمة</w:t>
      </w:r>
      <w:r w:rsidRPr="00A459C4">
        <w:rPr>
          <w:rFonts w:cs="Simplified Arabic" w:hint="cs"/>
          <w:sz w:val="28"/>
          <w:szCs w:val="28"/>
          <w:rtl/>
        </w:rPr>
        <w:t>.</w:t>
      </w:r>
    </w:p>
    <w:p w:rsidR="006C51B6" w:rsidRPr="00A459C4" w:rsidRDefault="006C51B6" w:rsidP="006C51B6">
      <w:pPr>
        <w:spacing w:line="360" w:lineRule="auto"/>
        <w:ind w:left="-1" w:firstLine="425"/>
        <w:jc w:val="both"/>
        <w:rPr>
          <w:rFonts w:cs="Simplified Arabic"/>
          <w:sz w:val="28"/>
          <w:szCs w:val="28"/>
          <w:rtl/>
        </w:rPr>
      </w:pPr>
      <w:r w:rsidRPr="00A459C4">
        <w:rPr>
          <w:rFonts w:cs="Simplified Arabic"/>
          <w:sz w:val="28"/>
          <w:szCs w:val="28"/>
          <w:rtl/>
        </w:rPr>
        <w:t>وفقاً لما سبق يؤكد الباحث</w:t>
      </w:r>
      <w:r w:rsidRPr="00A459C4">
        <w:rPr>
          <w:rFonts w:cs="Simplified Arabic" w:hint="cs"/>
          <w:sz w:val="28"/>
          <w:szCs w:val="28"/>
          <w:rtl/>
        </w:rPr>
        <w:t>ان</w:t>
      </w:r>
      <w:r>
        <w:rPr>
          <w:rFonts w:cs="Simplified Arabic"/>
          <w:sz w:val="28"/>
          <w:szCs w:val="28"/>
          <w:rtl/>
        </w:rPr>
        <w:t xml:space="preserve"> عل</w:t>
      </w:r>
      <w:r>
        <w:rPr>
          <w:rFonts w:cs="Simplified Arabic" w:hint="cs"/>
          <w:sz w:val="28"/>
          <w:szCs w:val="28"/>
          <w:rtl/>
        </w:rPr>
        <w:t>ى</w:t>
      </w:r>
      <w:r w:rsidRPr="00A459C4">
        <w:rPr>
          <w:rFonts w:cs="Simplified Arabic"/>
          <w:sz w:val="28"/>
          <w:szCs w:val="28"/>
          <w:rtl/>
        </w:rPr>
        <w:t xml:space="preserve"> أن تحقيق التكلفة المستهدفة يأخذ في الاعتبار العديد من النقاط الهامة منها:</w:t>
      </w:r>
    </w:p>
    <w:p w:rsidR="006C51B6" w:rsidRPr="00A459C4" w:rsidRDefault="006C51B6" w:rsidP="006C51B6">
      <w:pPr>
        <w:numPr>
          <w:ilvl w:val="0"/>
          <w:numId w:val="89"/>
        </w:numPr>
        <w:spacing w:line="360" w:lineRule="auto"/>
        <w:jc w:val="both"/>
        <w:rPr>
          <w:rFonts w:cs="Simplified Arabic"/>
          <w:sz w:val="28"/>
          <w:szCs w:val="28"/>
          <w:rtl/>
        </w:rPr>
      </w:pPr>
      <w:r w:rsidRPr="00A459C4">
        <w:rPr>
          <w:rFonts w:cs="Simplified Arabic"/>
          <w:sz w:val="28"/>
          <w:szCs w:val="28"/>
          <w:rtl/>
        </w:rPr>
        <w:lastRenderedPageBreak/>
        <w:t xml:space="preserve">أن السعر هو الأساس الذي يعتمد عليه في تحديد التكلفة وليس </w:t>
      </w:r>
      <w:r w:rsidRPr="00A459C4">
        <w:rPr>
          <w:rFonts w:cs="Simplified Arabic" w:hint="cs"/>
          <w:sz w:val="28"/>
          <w:szCs w:val="28"/>
          <w:rtl/>
        </w:rPr>
        <w:t>العكس،</w:t>
      </w:r>
      <w:r w:rsidRPr="00A459C4">
        <w:rPr>
          <w:rFonts w:cs="Simplified Arabic"/>
          <w:sz w:val="28"/>
          <w:szCs w:val="28"/>
          <w:rtl/>
        </w:rPr>
        <w:t xml:space="preserve"> حيث </w:t>
      </w:r>
      <w:r>
        <w:rPr>
          <w:rFonts w:cs="Simplified Arabic"/>
          <w:sz w:val="28"/>
          <w:szCs w:val="28"/>
          <w:rtl/>
        </w:rPr>
        <w:t>تتحدد التكلفة المستهدفة بناء عل</w:t>
      </w:r>
      <w:r>
        <w:rPr>
          <w:rFonts w:cs="Simplified Arabic" w:hint="cs"/>
          <w:sz w:val="28"/>
          <w:szCs w:val="28"/>
          <w:rtl/>
        </w:rPr>
        <w:t>ى</w:t>
      </w:r>
      <w:r w:rsidRPr="00A459C4">
        <w:rPr>
          <w:rFonts w:cs="Simplified Arabic"/>
          <w:sz w:val="28"/>
          <w:szCs w:val="28"/>
          <w:rtl/>
        </w:rPr>
        <w:t xml:space="preserve"> السعر التنافسي بعد خصم هامش الربح المستهدف.</w:t>
      </w:r>
    </w:p>
    <w:p w:rsidR="006C51B6" w:rsidRPr="00A459C4" w:rsidRDefault="006C51B6" w:rsidP="006C51B6">
      <w:pPr>
        <w:numPr>
          <w:ilvl w:val="0"/>
          <w:numId w:val="89"/>
        </w:numPr>
        <w:spacing w:line="360" w:lineRule="auto"/>
        <w:jc w:val="both"/>
        <w:rPr>
          <w:rFonts w:cs="Simplified Arabic"/>
          <w:sz w:val="28"/>
          <w:szCs w:val="28"/>
          <w:rtl/>
        </w:rPr>
      </w:pPr>
      <w:r>
        <w:rPr>
          <w:rFonts w:cs="Simplified Arabic"/>
          <w:sz w:val="28"/>
          <w:szCs w:val="28"/>
          <w:rtl/>
        </w:rPr>
        <w:t>أن الهدف الأساس</w:t>
      </w:r>
      <w:r w:rsidRPr="00A459C4">
        <w:rPr>
          <w:rFonts w:cs="Simplified Arabic"/>
          <w:sz w:val="28"/>
          <w:szCs w:val="28"/>
          <w:rtl/>
        </w:rPr>
        <w:t xml:space="preserve"> عند حساب التكلفة المستهدفة هو الاهتمام بالعميل ومتطلباته، من حيث الجودة والسعر التنافسي والتوقيت المناسب.</w:t>
      </w:r>
    </w:p>
    <w:p w:rsidR="006C51B6" w:rsidRPr="00A459C4" w:rsidRDefault="006C51B6" w:rsidP="006C51B6">
      <w:pPr>
        <w:numPr>
          <w:ilvl w:val="0"/>
          <w:numId w:val="89"/>
        </w:numPr>
        <w:spacing w:line="360" w:lineRule="auto"/>
        <w:jc w:val="both"/>
        <w:rPr>
          <w:rFonts w:cs="Simplified Arabic"/>
          <w:sz w:val="28"/>
          <w:szCs w:val="28"/>
          <w:rtl/>
        </w:rPr>
      </w:pPr>
      <w:r w:rsidRPr="00A459C4">
        <w:rPr>
          <w:rFonts w:cs="Simplified Arabic"/>
          <w:sz w:val="28"/>
          <w:szCs w:val="28"/>
          <w:rtl/>
        </w:rPr>
        <w:t>أن خفض التكلفة وفقاً لأسلوب التكلفة المستهدفة يبدأ من مرحلة التخطيط والتصميم للمنتج ومروراً بمراحل التصنيع والتسويق.</w:t>
      </w:r>
    </w:p>
    <w:p w:rsidR="006C51B6" w:rsidRPr="00A459C4" w:rsidRDefault="006C51B6" w:rsidP="006C51B6">
      <w:pPr>
        <w:spacing w:line="360" w:lineRule="auto"/>
        <w:jc w:val="both"/>
        <w:rPr>
          <w:rFonts w:cs="Simplified Arabic"/>
          <w:b/>
          <w:bCs/>
          <w:sz w:val="28"/>
          <w:szCs w:val="28"/>
          <w:rtl/>
          <w:lang w:bidi="ar-IQ"/>
        </w:rPr>
      </w:pPr>
      <w:r w:rsidRPr="00A459C4">
        <w:rPr>
          <w:rFonts w:cs="Simplified Arabic" w:hint="cs"/>
          <w:b/>
          <w:bCs/>
          <w:sz w:val="28"/>
          <w:szCs w:val="28"/>
          <w:rtl/>
          <w:lang w:bidi="ar-IQ"/>
        </w:rPr>
        <w:t xml:space="preserve">أسلوب </w:t>
      </w:r>
      <w:r w:rsidRPr="00A459C4">
        <w:rPr>
          <w:rFonts w:cs="Simplified Arabic"/>
          <w:b/>
          <w:bCs/>
          <w:sz w:val="28"/>
          <w:szCs w:val="28"/>
          <w:rtl/>
          <w:lang w:bidi="ar-IQ"/>
        </w:rPr>
        <w:t>الإنتاج في الوقت المحدد</w:t>
      </w:r>
    </w:p>
    <w:p w:rsidR="006C51B6" w:rsidRPr="00A459C4" w:rsidRDefault="006C51B6" w:rsidP="006C51B6">
      <w:pPr>
        <w:spacing w:line="360" w:lineRule="auto"/>
        <w:ind w:firstLine="720"/>
        <w:jc w:val="both"/>
        <w:rPr>
          <w:rFonts w:cs="Simplified Arabic"/>
          <w:sz w:val="28"/>
          <w:szCs w:val="28"/>
          <w:rtl/>
          <w:lang w:bidi="ar-IQ"/>
        </w:rPr>
      </w:pPr>
      <w:r w:rsidRPr="00A459C4">
        <w:rPr>
          <w:rFonts w:cs="Simplified Arabic"/>
          <w:sz w:val="28"/>
          <w:szCs w:val="28"/>
          <w:rtl/>
          <w:lang w:bidi="ar-IQ"/>
        </w:rPr>
        <w:t xml:space="preserve">تعتبر تقنية الإنتاج في الوقت المحدد </w:t>
      </w:r>
      <w:r w:rsidRPr="00A459C4">
        <w:rPr>
          <w:rFonts w:cs="Simplified Arabic"/>
          <w:sz w:val="28"/>
          <w:szCs w:val="28"/>
          <w:lang w:bidi="ar-IQ"/>
        </w:rPr>
        <w:t>JIT</w:t>
      </w:r>
      <w:r w:rsidRPr="00A459C4">
        <w:rPr>
          <w:rFonts w:cs="Simplified Arabic"/>
          <w:sz w:val="28"/>
          <w:szCs w:val="28"/>
          <w:rtl/>
          <w:lang w:bidi="ar-IQ"/>
        </w:rPr>
        <w:t xml:space="preserve"> بمثابة ثورة في المخزون وإدارة التكلفة وذلك من خلال الفلسفة التي تقوم عليها هذه التقنية والمتمثلة بالحصول على المواد الخام في الوقت المحدد تماماً من الموردين طبقاً للجداول الزمنية للبرامج الإنتاجية.</w:t>
      </w:r>
      <w:r w:rsidRPr="00A459C4">
        <w:rPr>
          <w:rFonts w:cs="Simplified Arabic" w:hint="cs"/>
          <w:sz w:val="28"/>
          <w:szCs w:val="28"/>
          <w:rtl/>
          <w:lang w:bidi="ar-IQ"/>
        </w:rPr>
        <w:t xml:space="preserve"> </w:t>
      </w:r>
      <w:r w:rsidRPr="00A459C4">
        <w:rPr>
          <w:rFonts w:cs="Simplified Arabic"/>
          <w:sz w:val="28"/>
          <w:szCs w:val="28"/>
          <w:rtl/>
          <w:lang w:bidi="ar-IQ"/>
        </w:rPr>
        <w:t xml:space="preserve">وعرفت تقنية </w:t>
      </w:r>
      <w:r w:rsidRPr="00A459C4">
        <w:rPr>
          <w:rFonts w:cs="Simplified Arabic"/>
          <w:sz w:val="28"/>
          <w:szCs w:val="28"/>
          <w:lang w:bidi="ar-IQ"/>
        </w:rPr>
        <w:t>JIT</w:t>
      </w:r>
      <w:r w:rsidRPr="00A459C4">
        <w:rPr>
          <w:rFonts w:cs="Simplified Arabic"/>
          <w:sz w:val="28"/>
          <w:szCs w:val="28"/>
          <w:rtl/>
          <w:lang w:bidi="ar-IQ"/>
        </w:rPr>
        <w:t xml:space="preserve"> بأنها ( فلسفة شاملة لإدارة الحزين تركز على سياسات وإجراءات ومواقف من قبل المدراء ينتج عنها الإنتاج الكفوء لسل</w:t>
      </w:r>
      <w:r>
        <w:rPr>
          <w:rFonts w:cs="Simplified Arabic"/>
          <w:sz w:val="28"/>
          <w:szCs w:val="28"/>
          <w:rtl/>
          <w:lang w:bidi="ar-IQ"/>
        </w:rPr>
        <w:t xml:space="preserve">ع عالية الجودة مع المحافظة على </w:t>
      </w:r>
      <w:r>
        <w:rPr>
          <w:rFonts w:cs="Simplified Arabic" w:hint="cs"/>
          <w:sz w:val="28"/>
          <w:szCs w:val="28"/>
          <w:rtl/>
          <w:lang w:bidi="ar-IQ"/>
        </w:rPr>
        <w:t>أ</w:t>
      </w:r>
      <w:r>
        <w:rPr>
          <w:rFonts w:cs="Simplified Arabic"/>
          <w:sz w:val="28"/>
          <w:szCs w:val="28"/>
          <w:rtl/>
          <w:lang w:bidi="ar-IQ"/>
        </w:rPr>
        <w:t>دن</w:t>
      </w:r>
      <w:r>
        <w:rPr>
          <w:rFonts w:cs="Simplified Arabic" w:hint="cs"/>
          <w:sz w:val="28"/>
          <w:szCs w:val="28"/>
          <w:rtl/>
          <w:lang w:bidi="ar-IQ"/>
        </w:rPr>
        <w:t>ى</w:t>
      </w:r>
      <w:r w:rsidRPr="00A459C4">
        <w:rPr>
          <w:rFonts w:cs="Simplified Arabic"/>
          <w:sz w:val="28"/>
          <w:szCs w:val="28"/>
          <w:rtl/>
          <w:lang w:bidi="ar-IQ"/>
        </w:rPr>
        <w:t xml:space="preserve"> مستوى ممكن من الحزين ). </w:t>
      </w:r>
      <w:r w:rsidRPr="00A459C4">
        <w:rPr>
          <w:rFonts w:cs="Simplified Arabic"/>
          <w:sz w:val="28"/>
          <w:szCs w:val="28"/>
          <w:lang w:bidi="ar-IQ"/>
        </w:rPr>
        <w:t>(Morse et al, 2003, 341)</w:t>
      </w:r>
      <w:r w:rsidRPr="00A459C4">
        <w:rPr>
          <w:rFonts w:cs="Simplified Arabic" w:hint="cs"/>
          <w:sz w:val="28"/>
          <w:szCs w:val="28"/>
          <w:rtl/>
          <w:lang w:bidi="ar-IQ"/>
        </w:rPr>
        <w:t xml:space="preserve"> </w:t>
      </w:r>
      <w:r w:rsidRPr="00A459C4">
        <w:rPr>
          <w:rFonts w:cs="Simplified Arabic"/>
          <w:sz w:val="28"/>
          <w:szCs w:val="28"/>
          <w:rtl/>
          <w:lang w:bidi="ar-IQ"/>
        </w:rPr>
        <w:t xml:space="preserve">وكذلك عرفت تقنية </w:t>
      </w:r>
      <w:r w:rsidRPr="00A459C4">
        <w:rPr>
          <w:rFonts w:cs="Simplified Arabic"/>
          <w:sz w:val="28"/>
          <w:szCs w:val="28"/>
          <w:lang w:bidi="ar-IQ"/>
        </w:rPr>
        <w:t>JIT</w:t>
      </w:r>
      <w:r w:rsidRPr="00A459C4">
        <w:rPr>
          <w:rFonts w:cs="Simplified Arabic"/>
          <w:sz w:val="28"/>
          <w:szCs w:val="28"/>
          <w:rtl/>
          <w:lang w:bidi="ar-IQ"/>
        </w:rPr>
        <w:t xml:space="preserve"> بأنها (ذلك النظام الذي يعمل على تخفيض تكاليف الإنتاج من خلال الإزالة بقدر الإمكان تأخيرات الإنتاج والمخزون، أي انه يسعى من اجل التخلص من الضياع في</w:t>
      </w:r>
      <w:r>
        <w:rPr>
          <w:rFonts w:cs="Simplified Arabic"/>
          <w:sz w:val="28"/>
          <w:szCs w:val="28"/>
          <w:rtl/>
          <w:lang w:bidi="ar-IQ"/>
        </w:rPr>
        <w:t xml:space="preserve"> المواد خلال العملية الإنتاجية </w:t>
      </w:r>
      <w:r>
        <w:rPr>
          <w:rFonts w:cs="Simplified Arabic" w:hint="cs"/>
          <w:sz w:val="28"/>
          <w:szCs w:val="28"/>
          <w:rtl/>
          <w:lang w:bidi="ar-IQ"/>
        </w:rPr>
        <w:t>إ</w:t>
      </w:r>
      <w:r w:rsidRPr="00A459C4">
        <w:rPr>
          <w:rFonts w:cs="Simplified Arabic"/>
          <w:sz w:val="28"/>
          <w:szCs w:val="28"/>
          <w:rtl/>
          <w:lang w:bidi="ar-IQ"/>
        </w:rPr>
        <w:t>بتداءا</w:t>
      </w:r>
      <w:r>
        <w:rPr>
          <w:rFonts w:cs="Simplified Arabic" w:hint="cs"/>
          <w:sz w:val="28"/>
          <w:szCs w:val="28"/>
          <w:rtl/>
          <w:lang w:bidi="ar-IQ"/>
        </w:rPr>
        <w:t>ً</w:t>
      </w:r>
      <w:r w:rsidRPr="00A459C4">
        <w:rPr>
          <w:rFonts w:cs="Simplified Arabic"/>
          <w:sz w:val="28"/>
          <w:szCs w:val="28"/>
          <w:rtl/>
          <w:lang w:bidi="ar-IQ"/>
        </w:rPr>
        <w:t xml:space="preserve"> من التصميم إلى حين تسليمه إلى الزبون). (البكري وإسماعيل، 2001، 205)</w:t>
      </w:r>
    </w:p>
    <w:p w:rsidR="006C51B6" w:rsidRPr="00A459C4" w:rsidRDefault="006C51B6" w:rsidP="006C51B6">
      <w:pPr>
        <w:spacing w:line="360" w:lineRule="auto"/>
        <w:ind w:firstLine="720"/>
        <w:jc w:val="both"/>
        <w:rPr>
          <w:rFonts w:cs="Simplified Arabic"/>
          <w:sz w:val="28"/>
          <w:szCs w:val="28"/>
          <w:rtl/>
          <w:lang w:bidi="ar-IQ"/>
        </w:rPr>
      </w:pPr>
      <w:r w:rsidRPr="00A459C4">
        <w:rPr>
          <w:rFonts w:cs="Simplified Arabic"/>
          <w:sz w:val="28"/>
          <w:szCs w:val="28"/>
          <w:rtl/>
          <w:lang w:bidi="ar-IQ"/>
        </w:rPr>
        <w:t xml:space="preserve">بذلك يمكن القول إن تقنية </w:t>
      </w:r>
      <w:r w:rsidRPr="00A459C4">
        <w:rPr>
          <w:rFonts w:cs="Simplified Arabic"/>
          <w:sz w:val="28"/>
          <w:szCs w:val="28"/>
          <w:lang w:bidi="ar-IQ"/>
        </w:rPr>
        <w:t>JIT</w:t>
      </w:r>
      <w:r w:rsidRPr="00A459C4">
        <w:rPr>
          <w:rFonts w:cs="Simplified Arabic"/>
          <w:sz w:val="28"/>
          <w:szCs w:val="28"/>
          <w:rtl/>
          <w:lang w:bidi="ar-IQ"/>
        </w:rPr>
        <w:t xml:space="preserve"> تقوم على أساس استبعاد كل أنواع المخزون وتخفيض وقت الانتظار باعتبارها أنشطة لا تضيف قيمة، ويتم ذلك في ظل هذه التقنية اعتبار طلب الزبون للمنتج بمثابة نقطة الانطلاق لكافة العمليات الصناعية التي تتحرك فوراً في تتابع عكسي يبدأ من طلب الزبون مرورا بكافة العمليات على طول خط الإنتاج وصولاً إلى طلب توريد المواد الخام على الطرف الآخر من العمليات. (الجمال ونورالدين، 2005، 167).</w:t>
      </w:r>
    </w:p>
    <w:p w:rsidR="006C51B6" w:rsidRPr="00A459C4" w:rsidRDefault="006C51B6" w:rsidP="006C51B6">
      <w:pPr>
        <w:spacing w:line="360" w:lineRule="auto"/>
        <w:ind w:firstLine="720"/>
        <w:jc w:val="both"/>
        <w:rPr>
          <w:rFonts w:cs="Simplified Arabic"/>
          <w:sz w:val="28"/>
          <w:szCs w:val="28"/>
          <w:rtl/>
          <w:lang w:bidi="ar-IQ"/>
        </w:rPr>
      </w:pPr>
      <w:r w:rsidRPr="00A459C4">
        <w:rPr>
          <w:rFonts w:cs="Simplified Arabic" w:hint="cs"/>
          <w:sz w:val="28"/>
          <w:szCs w:val="28"/>
          <w:rtl/>
          <w:lang w:bidi="ar-IQ"/>
        </w:rPr>
        <w:t xml:space="preserve">تتمثل </w:t>
      </w:r>
      <w:r w:rsidRPr="00A459C4">
        <w:rPr>
          <w:rFonts w:cs="Simplified Arabic"/>
          <w:sz w:val="28"/>
          <w:szCs w:val="28"/>
          <w:rtl/>
          <w:lang w:bidi="ar-IQ"/>
        </w:rPr>
        <w:t xml:space="preserve">منافع </w:t>
      </w:r>
      <w:r w:rsidRPr="00A459C4">
        <w:rPr>
          <w:rFonts w:cs="Simplified Arabic" w:hint="cs"/>
          <w:sz w:val="28"/>
          <w:szCs w:val="28"/>
          <w:rtl/>
          <w:lang w:bidi="ar-IQ"/>
        </w:rPr>
        <w:t>تطبيق أسلوب الإنتاج في الوقت المحدد في ال</w:t>
      </w:r>
      <w:r w:rsidRPr="00A459C4">
        <w:rPr>
          <w:rFonts w:cs="Simplified Arabic" w:hint="cs"/>
          <w:sz w:val="28"/>
          <w:szCs w:val="28"/>
          <w:rtl/>
        </w:rPr>
        <w:t>آتي</w:t>
      </w:r>
      <w:r w:rsidRPr="00A459C4">
        <w:rPr>
          <w:rFonts w:cs="Simplified Arabic"/>
          <w:sz w:val="28"/>
          <w:szCs w:val="28"/>
          <w:rtl/>
          <w:lang w:bidi="ar-IQ"/>
        </w:rPr>
        <w:t xml:space="preserve"> </w:t>
      </w:r>
      <w:r w:rsidRPr="00A459C4">
        <w:rPr>
          <w:rFonts w:cs="Simplified Arabic"/>
          <w:sz w:val="28"/>
          <w:szCs w:val="28"/>
          <w:lang w:bidi="ar-IQ"/>
        </w:rPr>
        <w:t xml:space="preserve"> (Weygandt et al, 2002, 159)</w:t>
      </w:r>
      <w:r w:rsidRPr="00A459C4">
        <w:rPr>
          <w:rFonts w:cs="Simplified Arabic" w:hint="cs"/>
          <w:sz w:val="28"/>
          <w:szCs w:val="28"/>
          <w:rtl/>
          <w:lang w:bidi="ar-IQ"/>
        </w:rPr>
        <w:t>:</w:t>
      </w:r>
    </w:p>
    <w:p w:rsidR="006C51B6" w:rsidRPr="00A459C4" w:rsidRDefault="006C51B6" w:rsidP="006C51B6">
      <w:pPr>
        <w:numPr>
          <w:ilvl w:val="0"/>
          <w:numId w:val="6"/>
        </w:numPr>
        <w:spacing w:line="360" w:lineRule="auto"/>
        <w:jc w:val="both"/>
        <w:rPr>
          <w:rFonts w:cs="Simplified Arabic"/>
          <w:sz w:val="28"/>
          <w:szCs w:val="28"/>
          <w:rtl/>
          <w:lang w:bidi="ar-IQ"/>
        </w:rPr>
      </w:pPr>
      <w:r w:rsidRPr="00A459C4">
        <w:rPr>
          <w:rFonts w:cs="Simplified Arabic"/>
          <w:sz w:val="28"/>
          <w:szCs w:val="28"/>
          <w:rtl/>
          <w:lang w:bidi="ar-IQ"/>
        </w:rPr>
        <w:t>تخفيض الأ</w:t>
      </w:r>
      <w:r>
        <w:rPr>
          <w:rFonts w:cs="Simplified Arabic"/>
          <w:sz w:val="28"/>
          <w:szCs w:val="28"/>
          <w:rtl/>
          <w:lang w:bidi="ar-IQ"/>
        </w:rPr>
        <w:t>موال المجمدة في المخزون أو إلغا</w:t>
      </w:r>
      <w:r>
        <w:rPr>
          <w:rFonts w:cs="Simplified Arabic" w:hint="cs"/>
          <w:sz w:val="28"/>
          <w:szCs w:val="28"/>
          <w:rtl/>
          <w:lang w:bidi="ar-IQ"/>
        </w:rPr>
        <w:t>ئ</w:t>
      </w:r>
      <w:r w:rsidRPr="00A459C4">
        <w:rPr>
          <w:rFonts w:cs="Simplified Arabic"/>
          <w:sz w:val="28"/>
          <w:szCs w:val="28"/>
          <w:rtl/>
          <w:lang w:bidi="ar-IQ"/>
        </w:rPr>
        <w:t xml:space="preserve">ها. </w:t>
      </w:r>
    </w:p>
    <w:p w:rsidR="006C51B6" w:rsidRPr="00A459C4" w:rsidRDefault="006C51B6" w:rsidP="006C51B6">
      <w:pPr>
        <w:numPr>
          <w:ilvl w:val="0"/>
          <w:numId w:val="6"/>
        </w:numPr>
        <w:spacing w:line="360" w:lineRule="auto"/>
        <w:jc w:val="both"/>
        <w:rPr>
          <w:rFonts w:cs="Simplified Arabic"/>
          <w:sz w:val="28"/>
          <w:szCs w:val="28"/>
          <w:lang w:bidi="ar-IQ"/>
        </w:rPr>
      </w:pPr>
      <w:r w:rsidRPr="00A459C4">
        <w:rPr>
          <w:rFonts w:cs="Simplified Arabic"/>
          <w:sz w:val="28"/>
          <w:szCs w:val="28"/>
          <w:rtl/>
          <w:lang w:bidi="ar-IQ"/>
        </w:rPr>
        <w:t xml:space="preserve"> تخفيض التلف وبالتالي تخفيض تكاليف التلف.</w:t>
      </w:r>
    </w:p>
    <w:p w:rsidR="006C51B6" w:rsidRPr="00A459C4" w:rsidRDefault="006C51B6" w:rsidP="006C51B6">
      <w:pPr>
        <w:numPr>
          <w:ilvl w:val="0"/>
          <w:numId w:val="6"/>
        </w:numPr>
        <w:spacing w:line="360" w:lineRule="auto"/>
        <w:jc w:val="both"/>
        <w:rPr>
          <w:rFonts w:cs="Simplified Arabic"/>
          <w:sz w:val="28"/>
          <w:szCs w:val="28"/>
          <w:lang w:bidi="ar-IQ"/>
        </w:rPr>
      </w:pPr>
      <w:r w:rsidRPr="00A459C4">
        <w:rPr>
          <w:rFonts w:cs="Simplified Arabic"/>
          <w:sz w:val="28"/>
          <w:szCs w:val="28"/>
          <w:rtl/>
          <w:lang w:bidi="ar-IQ"/>
        </w:rPr>
        <w:t>تعزيز جودة المنتج (من خلال إدارة الجودة الشاملة).</w:t>
      </w:r>
    </w:p>
    <w:p w:rsidR="006C51B6" w:rsidRPr="00A459C4" w:rsidRDefault="006C51B6" w:rsidP="006C51B6">
      <w:pPr>
        <w:numPr>
          <w:ilvl w:val="0"/>
          <w:numId w:val="6"/>
        </w:numPr>
        <w:spacing w:line="360" w:lineRule="auto"/>
        <w:jc w:val="both"/>
        <w:rPr>
          <w:rFonts w:cs="Simplified Arabic"/>
          <w:sz w:val="28"/>
          <w:szCs w:val="28"/>
          <w:lang w:bidi="ar-IQ"/>
        </w:rPr>
      </w:pPr>
      <w:r w:rsidRPr="00A459C4">
        <w:rPr>
          <w:rFonts w:cs="Simplified Arabic"/>
          <w:sz w:val="28"/>
          <w:szCs w:val="28"/>
          <w:rtl/>
          <w:lang w:bidi="ar-IQ"/>
        </w:rPr>
        <w:t>تخف</w:t>
      </w:r>
      <w:r>
        <w:rPr>
          <w:rFonts w:cs="Simplified Arabic"/>
          <w:sz w:val="28"/>
          <w:szCs w:val="28"/>
          <w:rtl/>
          <w:lang w:bidi="ar-IQ"/>
        </w:rPr>
        <w:t>يض تكاليف إعادة التصنيع أو إلغا</w:t>
      </w:r>
      <w:r>
        <w:rPr>
          <w:rFonts w:cs="Simplified Arabic" w:hint="cs"/>
          <w:sz w:val="28"/>
          <w:szCs w:val="28"/>
          <w:rtl/>
          <w:lang w:bidi="ar-IQ"/>
        </w:rPr>
        <w:t>ئ</w:t>
      </w:r>
      <w:r w:rsidRPr="00A459C4">
        <w:rPr>
          <w:rFonts w:cs="Simplified Arabic"/>
          <w:sz w:val="28"/>
          <w:szCs w:val="28"/>
          <w:rtl/>
          <w:lang w:bidi="ar-IQ"/>
        </w:rPr>
        <w:t>ها.</w:t>
      </w:r>
    </w:p>
    <w:p w:rsidR="006C51B6" w:rsidRPr="00A459C4" w:rsidRDefault="006C51B6" w:rsidP="006C51B6">
      <w:pPr>
        <w:numPr>
          <w:ilvl w:val="0"/>
          <w:numId w:val="6"/>
        </w:numPr>
        <w:spacing w:line="360" w:lineRule="auto"/>
        <w:jc w:val="both"/>
        <w:rPr>
          <w:rFonts w:cs="Simplified Arabic"/>
          <w:b/>
          <w:bCs/>
          <w:sz w:val="28"/>
          <w:szCs w:val="28"/>
          <w:rtl/>
          <w:lang w:bidi="ar-JO"/>
        </w:rPr>
      </w:pPr>
      <w:r w:rsidRPr="00A459C4">
        <w:rPr>
          <w:rFonts w:cs="Simplified Arabic"/>
          <w:sz w:val="28"/>
          <w:szCs w:val="28"/>
          <w:rtl/>
          <w:lang w:bidi="ar-IQ"/>
        </w:rPr>
        <w:t>توفير في تكاليف الإنتاج وذلك من خلال تطوير تدفق السلع خلال العمليات.</w:t>
      </w:r>
      <w:r w:rsidRPr="00A459C4">
        <w:rPr>
          <w:rFonts w:cs="Simplified Arabic" w:hint="cs"/>
          <w:b/>
          <w:bCs/>
          <w:sz w:val="28"/>
          <w:szCs w:val="28"/>
          <w:rtl/>
          <w:lang w:bidi="ar-JO"/>
        </w:rPr>
        <w:t xml:space="preserve"> </w:t>
      </w:r>
    </w:p>
    <w:p w:rsidR="006C51B6" w:rsidRPr="00A459C4" w:rsidRDefault="006C51B6" w:rsidP="006C51B6">
      <w:pPr>
        <w:spacing w:line="360" w:lineRule="auto"/>
        <w:rPr>
          <w:rFonts w:cs="Simplified Arabic"/>
          <w:b/>
          <w:bCs/>
          <w:sz w:val="28"/>
          <w:szCs w:val="28"/>
          <w:rtl/>
        </w:rPr>
      </w:pPr>
      <w:r w:rsidRPr="00A459C4">
        <w:rPr>
          <w:rFonts w:cs="Simplified Arabic"/>
          <w:b/>
          <w:bCs/>
          <w:sz w:val="28"/>
          <w:szCs w:val="28"/>
          <w:rtl/>
        </w:rPr>
        <w:t>الدراسات السابقة:</w:t>
      </w:r>
    </w:p>
    <w:p w:rsidR="006C51B6" w:rsidRPr="00A459C4" w:rsidRDefault="006C51B6" w:rsidP="006C51B6">
      <w:pPr>
        <w:numPr>
          <w:ilvl w:val="0"/>
          <w:numId w:val="84"/>
        </w:numPr>
        <w:tabs>
          <w:tab w:val="left" w:pos="391"/>
          <w:tab w:val="left" w:pos="531"/>
        </w:tabs>
        <w:autoSpaceDE w:val="0"/>
        <w:autoSpaceDN w:val="0"/>
        <w:adjustRightInd w:val="0"/>
        <w:spacing w:line="360" w:lineRule="auto"/>
        <w:ind w:left="0" w:firstLine="0"/>
        <w:jc w:val="lowKashida"/>
        <w:rPr>
          <w:rFonts w:cs="Simplified Arabic"/>
          <w:sz w:val="28"/>
          <w:szCs w:val="28"/>
          <w:rtl/>
          <w:lang w:bidi="ar-JO"/>
        </w:rPr>
      </w:pPr>
      <w:r w:rsidRPr="00A459C4">
        <w:rPr>
          <w:rFonts w:cs="Simplified Arabic"/>
          <w:b/>
          <w:bCs/>
          <w:sz w:val="28"/>
          <w:szCs w:val="28"/>
          <w:rtl/>
          <w:lang w:bidi="ar-JO"/>
        </w:rPr>
        <w:t>دراسة</w:t>
      </w:r>
      <w:r w:rsidRPr="00A459C4">
        <w:rPr>
          <w:rFonts w:cs="Simplified Arabic"/>
          <w:b/>
          <w:bCs/>
          <w:sz w:val="28"/>
          <w:szCs w:val="28"/>
          <w:lang w:bidi="ar-JO"/>
        </w:rPr>
        <w:t xml:space="preserve"> </w:t>
      </w:r>
      <w:r w:rsidRPr="00A459C4">
        <w:rPr>
          <w:rFonts w:cs="Simplified Arabic"/>
          <w:b/>
          <w:bCs/>
          <w:sz w:val="28"/>
          <w:szCs w:val="28"/>
          <w:rtl/>
          <w:lang w:bidi="ar-JO"/>
        </w:rPr>
        <w:t>(</w:t>
      </w:r>
      <w:r w:rsidRPr="00A459C4">
        <w:rPr>
          <w:rFonts w:cs="Simplified Arabic" w:hint="cs"/>
          <w:b/>
          <w:bCs/>
          <w:sz w:val="28"/>
          <w:szCs w:val="28"/>
          <w:rtl/>
          <w:lang w:bidi="ar-JO"/>
        </w:rPr>
        <w:t>2009 ,</w:t>
      </w:r>
      <w:r w:rsidRPr="00A459C4">
        <w:rPr>
          <w:rFonts w:cs="Simplified Arabic"/>
          <w:b/>
          <w:bCs/>
          <w:sz w:val="28"/>
          <w:szCs w:val="28"/>
          <w:lang w:bidi="ar-JO"/>
        </w:rPr>
        <w:t>Sanford</w:t>
      </w:r>
      <w:r w:rsidRPr="00A459C4">
        <w:rPr>
          <w:rFonts w:cs="Simplified Arabic"/>
          <w:b/>
          <w:bCs/>
          <w:sz w:val="28"/>
          <w:szCs w:val="28"/>
          <w:rtl/>
          <w:lang w:bidi="ar-JO"/>
        </w:rPr>
        <w:t>)</w:t>
      </w:r>
    </w:p>
    <w:p w:rsidR="006C51B6" w:rsidRPr="00A459C4" w:rsidRDefault="006C51B6" w:rsidP="006C51B6">
      <w:pPr>
        <w:spacing w:line="360" w:lineRule="auto"/>
        <w:ind w:firstLine="720"/>
        <w:jc w:val="both"/>
        <w:rPr>
          <w:rFonts w:cs="Simplified Arabic"/>
          <w:sz w:val="28"/>
          <w:szCs w:val="28"/>
          <w:rtl/>
          <w:lang w:bidi="ar-JO"/>
        </w:rPr>
      </w:pPr>
      <w:r w:rsidRPr="00A459C4">
        <w:rPr>
          <w:rFonts w:cs="Simplified Arabic" w:hint="eastAsia"/>
          <w:sz w:val="28"/>
          <w:szCs w:val="28"/>
          <w:rtl/>
          <w:lang w:bidi="ar-JO"/>
        </w:rPr>
        <w:lastRenderedPageBreak/>
        <w:t>هدفت</w:t>
      </w:r>
      <w:r w:rsidRPr="00A459C4">
        <w:rPr>
          <w:rFonts w:cs="Simplified Arabic"/>
          <w:sz w:val="28"/>
          <w:szCs w:val="28"/>
          <w:rtl/>
          <w:lang w:bidi="ar-JO"/>
        </w:rPr>
        <w:t xml:space="preserve"> </w:t>
      </w:r>
      <w:r w:rsidRPr="00A459C4">
        <w:rPr>
          <w:rFonts w:cs="Simplified Arabic" w:hint="eastAsia"/>
          <w:sz w:val="28"/>
          <w:szCs w:val="28"/>
          <w:rtl/>
          <w:lang w:bidi="ar-JO"/>
        </w:rPr>
        <w:t>الدراسة</w:t>
      </w:r>
      <w:r w:rsidRPr="00A459C4">
        <w:rPr>
          <w:rFonts w:cs="Simplified Arabic"/>
          <w:sz w:val="28"/>
          <w:szCs w:val="28"/>
          <w:rtl/>
          <w:lang w:bidi="ar-JO"/>
        </w:rPr>
        <w:t xml:space="preserve"> </w:t>
      </w:r>
      <w:r w:rsidRPr="00A459C4">
        <w:rPr>
          <w:rFonts w:cs="Simplified Arabic" w:hint="eastAsia"/>
          <w:sz w:val="28"/>
          <w:szCs w:val="28"/>
          <w:rtl/>
          <w:lang w:bidi="ar-JO"/>
        </w:rPr>
        <w:t>تحديد</w:t>
      </w:r>
      <w:r w:rsidRPr="00A459C4">
        <w:rPr>
          <w:rFonts w:cs="Simplified Arabic"/>
          <w:sz w:val="28"/>
          <w:szCs w:val="28"/>
          <w:rtl/>
          <w:lang w:bidi="ar-JO"/>
        </w:rPr>
        <w:t xml:space="preserve"> </w:t>
      </w:r>
      <w:r w:rsidRPr="00A459C4">
        <w:rPr>
          <w:rFonts w:cs="Simplified Arabic" w:hint="eastAsia"/>
          <w:sz w:val="28"/>
          <w:szCs w:val="28"/>
          <w:rtl/>
          <w:lang w:bidi="ar-JO"/>
        </w:rPr>
        <w:t>أثر</w:t>
      </w:r>
      <w:r w:rsidRPr="00A459C4">
        <w:rPr>
          <w:rFonts w:cs="Simplified Arabic"/>
          <w:sz w:val="28"/>
          <w:szCs w:val="28"/>
          <w:rtl/>
          <w:lang w:bidi="ar-JO"/>
        </w:rPr>
        <w:t xml:space="preserve"> </w:t>
      </w:r>
      <w:r w:rsidRPr="00A459C4">
        <w:rPr>
          <w:rFonts w:cs="Simplified Arabic" w:hint="eastAsia"/>
          <w:sz w:val="28"/>
          <w:szCs w:val="28"/>
          <w:rtl/>
          <w:lang w:bidi="ar-JO"/>
        </w:rPr>
        <w:t>تطبيق</w:t>
      </w:r>
      <w:r w:rsidRPr="00A459C4">
        <w:rPr>
          <w:rFonts w:cs="Simplified Arabic"/>
          <w:sz w:val="28"/>
          <w:szCs w:val="28"/>
          <w:rtl/>
          <w:lang w:bidi="ar-JO"/>
        </w:rPr>
        <w:t xml:space="preserve"> </w:t>
      </w:r>
      <w:r w:rsidRPr="00A459C4">
        <w:rPr>
          <w:rFonts w:cs="Simplified Arabic" w:hint="eastAsia"/>
          <w:sz w:val="28"/>
          <w:szCs w:val="28"/>
          <w:rtl/>
          <w:lang w:bidi="ar-JO"/>
        </w:rPr>
        <w:t>نظام</w:t>
      </w:r>
      <w:r w:rsidRPr="00A459C4">
        <w:rPr>
          <w:rFonts w:cs="Simplified Arabic"/>
          <w:sz w:val="28"/>
          <w:szCs w:val="28"/>
          <w:rtl/>
          <w:lang w:bidi="ar-JO"/>
        </w:rPr>
        <w:t xml:space="preserve"> </w:t>
      </w:r>
      <w:r w:rsidRPr="00A459C4">
        <w:rPr>
          <w:rFonts w:cs="Simplified Arabic" w:hint="eastAsia"/>
          <w:sz w:val="28"/>
          <w:szCs w:val="28"/>
          <w:rtl/>
          <w:lang w:bidi="ar-JO"/>
        </w:rPr>
        <w:t>التكاليف</w:t>
      </w:r>
      <w:r w:rsidRPr="00A459C4">
        <w:rPr>
          <w:rFonts w:cs="Simplified Arabic"/>
          <w:sz w:val="28"/>
          <w:szCs w:val="28"/>
          <w:rtl/>
          <w:lang w:bidi="ar-JO"/>
        </w:rPr>
        <w:t xml:space="preserve"> </w:t>
      </w:r>
      <w:r w:rsidRPr="00A459C4">
        <w:rPr>
          <w:rFonts w:cs="Simplified Arabic" w:hint="eastAsia"/>
          <w:sz w:val="28"/>
          <w:szCs w:val="28"/>
          <w:rtl/>
          <w:lang w:bidi="ar-JO"/>
        </w:rPr>
        <w:t>على</w:t>
      </w:r>
      <w:r w:rsidRPr="00A459C4">
        <w:rPr>
          <w:rFonts w:cs="Simplified Arabic"/>
          <w:sz w:val="28"/>
          <w:szCs w:val="28"/>
          <w:rtl/>
          <w:lang w:bidi="ar-JO"/>
        </w:rPr>
        <w:t xml:space="preserve"> </w:t>
      </w:r>
      <w:r w:rsidRPr="00A459C4">
        <w:rPr>
          <w:rFonts w:cs="Simplified Arabic" w:hint="eastAsia"/>
          <w:sz w:val="28"/>
          <w:szCs w:val="28"/>
          <w:rtl/>
          <w:lang w:bidi="ar-JO"/>
        </w:rPr>
        <w:t>اساس</w:t>
      </w:r>
      <w:r w:rsidRPr="00A459C4">
        <w:rPr>
          <w:rFonts w:cs="Simplified Arabic"/>
          <w:sz w:val="28"/>
          <w:szCs w:val="28"/>
          <w:rtl/>
          <w:lang w:bidi="ar-JO"/>
        </w:rPr>
        <w:t xml:space="preserve"> </w:t>
      </w:r>
      <w:r w:rsidRPr="00A459C4">
        <w:rPr>
          <w:rFonts w:cs="Simplified Arabic" w:hint="eastAsia"/>
          <w:sz w:val="28"/>
          <w:szCs w:val="28"/>
          <w:rtl/>
          <w:lang w:bidi="ar-JO"/>
        </w:rPr>
        <w:t>النشاط</w:t>
      </w:r>
      <w:r w:rsidRPr="00A459C4">
        <w:rPr>
          <w:rFonts w:cs="Simplified Arabic"/>
          <w:sz w:val="28"/>
          <w:szCs w:val="28"/>
          <w:rtl/>
          <w:lang w:bidi="ar-JO"/>
        </w:rPr>
        <w:t xml:space="preserve"> (</w:t>
      </w:r>
      <w:r w:rsidRPr="00A459C4">
        <w:rPr>
          <w:rFonts w:cs="Simplified Arabic"/>
          <w:sz w:val="28"/>
          <w:szCs w:val="28"/>
          <w:lang w:bidi="ar-JO"/>
        </w:rPr>
        <w:t>ABC</w:t>
      </w:r>
      <w:r w:rsidRPr="00A459C4">
        <w:rPr>
          <w:rFonts w:cs="Simplified Arabic"/>
          <w:sz w:val="28"/>
          <w:szCs w:val="28"/>
          <w:rtl/>
          <w:lang w:bidi="ar-JO"/>
        </w:rPr>
        <w:t xml:space="preserve">) </w:t>
      </w:r>
      <w:r w:rsidRPr="00A459C4">
        <w:rPr>
          <w:rFonts w:cs="Simplified Arabic" w:hint="eastAsia"/>
          <w:sz w:val="28"/>
          <w:szCs w:val="28"/>
          <w:rtl/>
          <w:lang w:bidi="ar-JO"/>
        </w:rPr>
        <w:t>على</w:t>
      </w:r>
      <w:r w:rsidRPr="00A459C4">
        <w:rPr>
          <w:rFonts w:cs="Simplified Arabic"/>
          <w:sz w:val="28"/>
          <w:szCs w:val="28"/>
          <w:rtl/>
          <w:lang w:bidi="ar-JO"/>
        </w:rPr>
        <w:t xml:space="preserve"> </w:t>
      </w:r>
      <w:r w:rsidRPr="00A459C4">
        <w:rPr>
          <w:rFonts w:cs="Simplified Arabic" w:hint="eastAsia"/>
          <w:sz w:val="28"/>
          <w:szCs w:val="28"/>
          <w:rtl/>
          <w:lang w:bidi="ar-JO"/>
        </w:rPr>
        <w:t>أداء</w:t>
      </w:r>
      <w:r w:rsidRPr="00A459C4">
        <w:rPr>
          <w:rFonts w:cs="Simplified Arabic"/>
          <w:sz w:val="28"/>
          <w:szCs w:val="28"/>
          <w:rtl/>
          <w:lang w:bidi="ar-JO"/>
        </w:rPr>
        <w:t xml:space="preserve"> </w:t>
      </w:r>
      <w:r w:rsidRPr="00A459C4">
        <w:rPr>
          <w:rFonts w:cs="Simplified Arabic" w:hint="eastAsia"/>
          <w:sz w:val="28"/>
          <w:szCs w:val="28"/>
          <w:rtl/>
          <w:lang w:bidi="ar-JO"/>
        </w:rPr>
        <w:t>المنظمات</w:t>
      </w:r>
      <w:r w:rsidRPr="00A459C4">
        <w:rPr>
          <w:rFonts w:cs="Simplified Arabic"/>
          <w:sz w:val="28"/>
          <w:szCs w:val="28"/>
          <w:rtl/>
          <w:lang w:bidi="ar-JO"/>
        </w:rPr>
        <w:t xml:space="preserve"> </w:t>
      </w:r>
      <w:r w:rsidRPr="00A459C4">
        <w:rPr>
          <w:rFonts w:cs="Simplified Arabic" w:hint="eastAsia"/>
          <w:sz w:val="28"/>
          <w:szCs w:val="28"/>
          <w:rtl/>
          <w:lang w:bidi="ar-JO"/>
        </w:rPr>
        <w:t>مستخدمة</w:t>
      </w:r>
      <w:r w:rsidRPr="00A459C4">
        <w:rPr>
          <w:rFonts w:cs="Simplified Arabic"/>
          <w:sz w:val="28"/>
          <w:szCs w:val="28"/>
          <w:rtl/>
          <w:lang w:bidi="ar-JO"/>
        </w:rPr>
        <w:t xml:space="preserve"> </w:t>
      </w:r>
      <w:r w:rsidRPr="00A459C4">
        <w:rPr>
          <w:rFonts w:cs="Simplified Arabic" w:hint="eastAsia"/>
          <w:sz w:val="28"/>
          <w:szCs w:val="28"/>
          <w:rtl/>
          <w:lang w:bidi="ar-JO"/>
        </w:rPr>
        <w:t>من</w:t>
      </w:r>
      <w:r w:rsidRPr="00A459C4">
        <w:rPr>
          <w:rFonts w:cs="Simplified Arabic"/>
          <w:sz w:val="28"/>
          <w:szCs w:val="28"/>
          <w:rtl/>
          <w:lang w:bidi="ar-JO"/>
        </w:rPr>
        <w:t xml:space="preserve"> </w:t>
      </w:r>
      <w:r w:rsidRPr="00A459C4">
        <w:rPr>
          <w:rFonts w:cs="Simplified Arabic" w:hint="eastAsia"/>
          <w:sz w:val="28"/>
          <w:szCs w:val="28"/>
          <w:rtl/>
          <w:lang w:bidi="ar-JO"/>
        </w:rPr>
        <w:t>منظور</w:t>
      </w:r>
      <w:r w:rsidRPr="00A459C4">
        <w:rPr>
          <w:rFonts w:cs="Simplified Arabic"/>
          <w:sz w:val="28"/>
          <w:szCs w:val="28"/>
          <w:rtl/>
          <w:lang w:bidi="ar-JO"/>
        </w:rPr>
        <w:t xml:space="preserve"> </w:t>
      </w:r>
      <w:r w:rsidRPr="00A459C4">
        <w:rPr>
          <w:rFonts w:cs="Simplified Arabic" w:hint="eastAsia"/>
          <w:sz w:val="28"/>
          <w:szCs w:val="28"/>
          <w:rtl/>
          <w:lang w:bidi="ar-JO"/>
        </w:rPr>
        <w:t>الطوارئ</w:t>
      </w:r>
      <w:r w:rsidRPr="00A459C4">
        <w:rPr>
          <w:rFonts w:cs="Simplified Arabic"/>
          <w:sz w:val="28"/>
          <w:szCs w:val="28"/>
          <w:rtl/>
          <w:lang w:bidi="ar-JO"/>
        </w:rPr>
        <w:t>.</w:t>
      </w:r>
      <w:r w:rsidRPr="00A459C4">
        <w:rPr>
          <w:rFonts w:cs="Simplified Arabic" w:hint="cs"/>
          <w:sz w:val="28"/>
          <w:szCs w:val="28"/>
          <w:rtl/>
          <w:lang w:bidi="ar-JO"/>
        </w:rPr>
        <w:t xml:space="preserve"> </w:t>
      </w:r>
      <w:r w:rsidRPr="00A459C4">
        <w:rPr>
          <w:rFonts w:cs="Simplified Arabic" w:hint="eastAsia"/>
          <w:sz w:val="28"/>
          <w:szCs w:val="28"/>
          <w:rtl/>
          <w:lang w:bidi="ar-JO"/>
        </w:rPr>
        <w:t>أثبتت</w:t>
      </w:r>
      <w:r w:rsidRPr="00A459C4">
        <w:rPr>
          <w:rFonts w:cs="Simplified Arabic"/>
          <w:sz w:val="28"/>
          <w:szCs w:val="28"/>
          <w:rtl/>
          <w:lang w:bidi="ar-JO"/>
        </w:rPr>
        <w:t xml:space="preserve"> </w:t>
      </w:r>
      <w:r w:rsidRPr="00A459C4">
        <w:rPr>
          <w:rFonts w:cs="Simplified Arabic" w:hint="eastAsia"/>
          <w:sz w:val="28"/>
          <w:szCs w:val="28"/>
          <w:rtl/>
          <w:lang w:bidi="ar-JO"/>
        </w:rPr>
        <w:t>الدراسة</w:t>
      </w:r>
      <w:r w:rsidRPr="00A459C4">
        <w:rPr>
          <w:rFonts w:cs="Simplified Arabic"/>
          <w:sz w:val="28"/>
          <w:szCs w:val="28"/>
          <w:rtl/>
          <w:lang w:bidi="ar-JO"/>
        </w:rPr>
        <w:t xml:space="preserve"> </w:t>
      </w:r>
      <w:r w:rsidRPr="00A459C4">
        <w:rPr>
          <w:rFonts w:cs="Simplified Arabic" w:hint="eastAsia"/>
          <w:sz w:val="28"/>
          <w:szCs w:val="28"/>
          <w:rtl/>
          <w:lang w:bidi="ar-JO"/>
        </w:rPr>
        <w:t>أن</w:t>
      </w:r>
      <w:r w:rsidRPr="00A459C4">
        <w:rPr>
          <w:rFonts w:cs="Simplified Arabic"/>
          <w:sz w:val="28"/>
          <w:szCs w:val="28"/>
          <w:rtl/>
          <w:lang w:bidi="ar-JO"/>
        </w:rPr>
        <w:t xml:space="preserve"> </w:t>
      </w:r>
      <w:r w:rsidRPr="00A459C4">
        <w:rPr>
          <w:rFonts w:cs="Simplified Arabic" w:hint="eastAsia"/>
          <w:sz w:val="28"/>
          <w:szCs w:val="28"/>
          <w:rtl/>
          <w:lang w:bidi="ar-JO"/>
        </w:rPr>
        <w:t>المنظمات</w:t>
      </w:r>
      <w:r w:rsidRPr="00A459C4">
        <w:rPr>
          <w:rFonts w:cs="Simplified Arabic"/>
          <w:sz w:val="28"/>
          <w:szCs w:val="28"/>
          <w:rtl/>
          <w:lang w:bidi="ar-JO"/>
        </w:rPr>
        <w:t xml:space="preserve"> </w:t>
      </w:r>
      <w:r w:rsidRPr="00A459C4">
        <w:rPr>
          <w:rFonts w:cs="Simplified Arabic" w:hint="eastAsia"/>
          <w:sz w:val="28"/>
          <w:szCs w:val="28"/>
          <w:rtl/>
          <w:lang w:bidi="ar-JO"/>
        </w:rPr>
        <w:t>التي</w:t>
      </w:r>
      <w:r w:rsidRPr="00A459C4">
        <w:rPr>
          <w:rFonts w:cs="Simplified Arabic"/>
          <w:sz w:val="28"/>
          <w:szCs w:val="28"/>
          <w:rtl/>
          <w:lang w:bidi="ar-JO"/>
        </w:rPr>
        <w:t xml:space="preserve"> </w:t>
      </w:r>
      <w:r w:rsidRPr="00A459C4">
        <w:rPr>
          <w:rFonts w:cs="Simplified Arabic" w:hint="eastAsia"/>
          <w:sz w:val="28"/>
          <w:szCs w:val="28"/>
          <w:rtl/>
          <w:lang w:bidi="ar-JO"/>
        </w:rPr>
        <w:t>تستخدم</w:t>
      </w:r>
      <w:r w:rsidRPr="00A459C4">
        <w:rPr>
          <w:rFonts w:cs="Simplified Arabic"/>
          <w:sz w:val="28"/>
          <w:szCs w:val="28"/>
          <w:rtl/>
          <w:lang w:bidi="ar-JO"/>
        </w:rPr>
        <w:t xml:space="preserve"> </w:t>
      </w:r>
      <w:r w:rsidRPr="00A459C4">
        <w:rPr>
          <w:rFonts w:cs="Simplified Arabic" w:hint="eastAsia"/>
          <w:sz w:val="28"/>
          <w:szCs w:val="28"/>
          <w:rtl/>
          <w:lang w:bidi="ar-JO"/>
        </w:rPr>
        <w:t>نظام</w:t>
      </w:r>
      <w:r w:rsidRPr="00A459C4">
        <w:rPr>
          <w:rFonts w:cs="Simplified Arabic"/>
          <w:sz w:val="28"/>
          <w:szCs w:val="28"/>
          <w:rtl/>
          <w:lang w:bidi="ar-JO"/>
        </w:rPr>
        <w:t xml:space="preserve"> </w:t>
      </w:r>
      <w:r w:rsidRPr="00A459C4">
        <w:rPr>
          <w:rFonts w:cs="Simplified Arabic" w:hint="eastAsia"/>
          <w:sz w:val="28"/>
          <w:szCs w:val="28"/>
          <w:rtl/>
          <w:lang w:bidi="ar-JO"/>
        </w:rPr>
        <w:t>التكاليف</w:t>
      </w:r>
      <w:r w:rsidRPr="00A459C4">
        <w:rPr>
          <w:rFonts w:cs="Simplified Arabic"/>
          <w:sz w:val="28"/>
          <w:szCs w:val="28"/>
          <w:rtl/>
          <w:lang w:bidi="ar-JO"/>
        </w:rPr>
        <w:t xml:space="preserve"> </w:t>
      </w:r>
      <w:r w:rsidRPr="00A459C4">
        <w:rPr>
          <w:rFonts w:cs="Simplified Arabic" w:hint="eastAsia"/>
          <w:sz w:val="28"/>
          <w:szCs w:val="28"/>
          <w:rtl/>
          <w:lang w:bidi="ar-JO"/>
        </w:rPr>
        <w:t>على</w:t>
      </w:r>
      <w:r w:rsidRPr="00A459C4">
        <w:rPr>
          <w:rFonts w:cs="Simplified Arabic"/>
          <w:sz w:val="28"/>
          <w:szCs w:val="28"/>
          <w:rtl/>
          <w:lang w:bidi="ar-JO"/>
        </w:rPr>
        <w:t xml:space="preserve"> </w:t>
      </w:r>
      <w:r w:rsidRPr="00A459C4">
        <w:rPr>
          <w:rFonts w:cs="Simplified Arabic" w:hint="eastAsia"/>
          <w:sz w:val="28"/>
          <w:szCs w:val="28"/>
          <w:rtl/>
          <w:lang w:bidi="ar-JO"/>
        </w:rPr>
        <w:t>اساس</w:t>
      </w:r>
      <w:r w:rsidRPr="00A459C4">
        <w:rPr>
          <w:rFonts w:cs="Simplified Arabic"/>
          <w:sz w:val="28"/>
          <w:szCs w:val="28"/>
          <w:rtl/>
          <w:lang w:bidi="ar-JO"/>
        </w:rPr>
        <w:t xml:space="preserve"> </w:t>
      </w:r>
      <w:r w:rsidRPr="00A459C4">
        <w:rPr>
          <w:rFonts w:cs="Simplified Arabic" w:hint="eastAsia"/>
          <w:sz w:val="28"/>
          <w:szCs w:val="28"/>
          <w:rtl/>
          <w:lang w:bidi="ar-JO"/>
        </w:rPr>
        <w:t>النشاط</w:t>
      </w:r>
      <w:r w:rsidRPr="00A459C4">
        <w:rPr>
          <w:rFonts w:cs="Simplified Arabic"/>
          <w:sz w:val="28"/>
          <w:szCs w:val="28"/>
          <w:rtl/>
          <w:lang w:bidi="ar-JO"/>
        </w:rPr>
        <w:t xml:space="preserve"> (</w:t>
      </w:r>
      <w:r w:rsidRPr="00A459C4">
        <w:rPr>
          <w:rFonts w:cs="Simplified Arabic"/>
          <w:sz w:val="28"/>
          <w:szCs w:val="28"/>
          <w:lang w:bidi="ar-JO"/>
        </w:rPr>
        <w:t>ABC</w:t>
      </w:r>
      <w:r w:rsidRPr="00A459C4">
        <w:rPr>
          <w:rFonts w:cs="Simplified Arabic"/>
          <w:sz w:val="28"/>
          <w:szCs w:val="28"/>
          <w:rtl/>
          <w:lang w:bidi="ar-JO"/>
        </w:rPr>
        <w:t xml:space="preserve">) </w:t>
      </w:r>
      <w:r w:rsidRPr="00A459C4">
        <w:rPr>
          <w:rFonts w:cs="Simplified Arabic" w:hint="eastAsia"/>
          <w:sz w:val="28"/>
          <w:szCs w:val="28"/>
          <w:rtl/>
          <w:lang w:bidi="ar-JO"/>
        </w:rPr>
        <w:t>لها</w:t>
      </w:r>
      <w:r w:rsidRPr="00A459C4">
        <w:rPr>
          <w:rFonts w:cs="Simplified Arabic"/>
          <w:sz w:val="28"/>
          <w:szCs w:val="28"/>
          <w:rtl/>
          <w:lang w:bidi="ar-JO"/>
        </w:rPr>
        <w:t xml:space="preserve"> </w:t>
      </w:r>
      <w:r w:rsidRPr="00A459C4">
        <w:rPr>
          <w:rFonts w:cs="Simplified Arabic" w:hint="eastAsia"/>
          <w:sz w:val="28"/>
          <w:szCs w:val="28"/>
          <w:rtl/>
          <w:lang w:bidi="ar-JO"/>
        </w:rPr>
        <w:t>معدل</w:t>
      </w:r>
      <w:r w:rsidRPr="00A459C4">
        <w:rPr>
          <w:rFonts w:cs="Simplified Arabic"/>
          <w:sz w:val="28"/>
          <w:szCs w:val="28"/>
          <w:rtl/>
          <w:lang w:bidi="ar-JO"/>
        </w:rPr>
        <w:t xml:space="preserve"> </w:t>
      </w:r>
      <w:r w:rsidRPr="00A459C4">
        <w:rPr>
          <w:rFonts w:cs="Simplified Arabic" w:hint="eastAsia"/>
          <w:sz w:val="28"/>
          <w:szCs w:val="28"/>
          <w:rtl/>
          <w:lang w:bidi="ar-JO"/>
        </w:rPr>
        <w:t>دوران</w:t>
      </w:r>
      <w:r w:rsidRPr="00A459C4">
        <w:rPr>
          <w:rFonts w:cs="Simplified Arabic"/>
          <w:sz w:val="28"/>
          <w:szCs w:val="28"/>
          <w:rtl/>
          <w:lang w:bidi="ar-JO"/>
        </w:rPr>
        <w:t xml:space="preserve"> </w:t>
      </w:r>
      <w:r w:rsidRPr="00A459C4">
        <w:rPr>
          <w:rFonts w:cs="Simplified Arabic" w:hint="eastAsia"/>
          <w:sz w:val="28"/>
          <w:szCs w:val="28"/>
          <w:rtl/>
          <w:lang w:bidi="ar-JO"/>
        </w:rPr>
        <w:t>أعلى</w:t>
      </w:r>
      <w:r w:rsidRPr="00A459C4">
        <w:rPr>
          <w:rFonts w:cs="Simplified Arabic"/>
          <w:sz w:val="28"/>
          <w:szCs w:val="28"/>
          <w:rtl/>
          <w:lang w:bidi="ar-JO"/>
        </w:rPr>
        <w:t xml:space="preserve"> </w:t>
      </w:r>
      <w:r w:rsidRPr="00A459C4">
        <w:rPr>
          <w:rFonts w:cs="Simplified Arabic" w:hint="eastAsia"/>
          <w:sz w:val="28"/>
          <w:szCs w:val="28"/>
          <w:rtl/>
          <w:lang w:bidi="ar-JO"/>
        </w:rPr>
        <w:t>للأصول</w:t>
      </w:r>
      <w:r w:rsidRPr="00A459C4">
        <w:rPr>
          <w:rFonts w:cs="Simplified Arabic"/>
          <w:sz w:val="28"/>
          <w:szCs w:val="28"/>
          <w:rtl/>
          <w:lang w:bidi="ar-JO"/>
        </w:rPr>
        <w:t xml:space="preserve"> </w:t>
      </w:r>
      <w:r w:rsidRPr="00A459C4">
        <w:rPr>
          <w:rFonts w:cs="Simplified Arabic" w:hint="eastAsia"/>
          <w:sz w:val="28"/>
          <w:szCs w:val="28"/>
          <w:rtl/>
          <w:lang w:bidi="ar-JO"/>
        </w:rPr>
        <w:t>من</w:t>
      </w:r>
      <w:r w:rsidRPr="00A459C4">
        <w:rPr>
          <w:rFonts w:cs="Simplified Arabic"/>
          <w:sz w:val="28"/>
          <w:szCs w:val="28"/>
          <w:rtl/>
          <w:lang w:bidi="ar-JO"/>
        </w:rPr>
        <w:t xml:space="preserve"> </w:t>
      </w:r>
      <w:r w:rsidRPr="00A459C4">
        <w:rPr>
          <w:rFonts w:cs="Simplified Arabic" w:hint="eastAsia"/>
          <w:sz w:val="28"/>
          <w:szCs w:val="28"/>
          <w:rtl/>
          <w:lang w:bidi="ar-JO"/>
        </w:rPr>
        <w:t>المنظمات</w:t>
      </w:r>
      <w:r w:rsidRPr="00A459C4">
        <w:rPr>
          <w:rFonts w:cs="Simplified Arabic"/>
          <w:sz w:val="28"/>
          <w:szCs w:val="28"/>
          <w:rtl/>
          <w:lang w:bidi="ar-JO"/>
        </w:rPr>
        <w:t xml:space="preserve"> </w:t>
      </w:r>
      <w:r w:rsidRPr="00A459C4">
        <w:rPr>
          <w:rFonts w:cs="Simplified Arabic" w:hint="eastAsia"/>
          <w:sz w:val="28"/>
          <w:szCs w:val="28"/>
          <w:rtl/>
          <w:lang w:bidi="ar-JO"/>
        </w:rPr>
        <w:t>التي</w:t>
      </w:r>
      <w:r w:rsidRPr="00A459C4">
        <w:rPr>
          <w:rFonts w:cs="Simplified Arabic"/>
          <w:sz w:val="28"/>
          <w:szCs w:val="28"/>
          <w:rtl/>
          <w:lang w:bidi="ar-JO"/>
        </w:rPr>
        <w:t xml:space="preserve"> </w:t>
      </w:r>
      <w:r w:rsidRPr="00A459C4">
        <w:rPr>
          <w:rFonts w:cs="Simplified Arabic" w:hint="eastAsia"/>
          <w:sz w:val="28"/>
          <w:szCs w:val="28"/>
          <w:rtl/>
          <w:lang w:bidi="ar-JO"/>
        </w:rPr>
        <w:t>لا</w:t>
      </w:r>
      <w:r w:rsidRPr="00A459C4">
        <w:rPr>
          <w:rFonts w:cs="Simplified Arabic"/>
          <w:sz w:val="28"/>
          <w:szCs w:val="28"/>
          <w:rtl/>
          <w:lang w:bidi="ar-JO"/>
        </w:rPr>
        <w:t xml:space="preserve"> </w:t>
      </w:r>
      <w:r w:rsidRPr="00A459C4">
        <w:rPr>
          <w:rFonts w:cs="Simplified Arabic" w:hint="eastAsia"/>
          <w:sz w:val="28"/>
          <w:szCs w:val="28"/>
          <w:rtl/>
          <w:lang w:bidi="ar-JO"/>
        </w:rPr>
        <w:t>تستخدم</w:t>
      </w:r>
      <w:r w:rsidRPr="00A459C4">
        <w:rPr>
          <w:rFonts w:cs="Simplified Arabic"/>
          <w:sz w:val="28"/>
          <w:szCs w:val="28"/>
          <w:rtl/>
          <w:lang w:bidi="ar-JO"/>
        </w:rPr>
        <w:t xml:space="preserve"> </w:t>
      </w:r>
      <w:r w:rsidRPr="00A459C4">
        <w:rPr>
          <w:rFonts w:cs="Simplified Arabic" w:hint="eastAsia"/>
          <w:sz w:val="28"/>
          <w:szCs w:val="28"/>
          <w:rtl/>
          <w:lang w:bidi="ar-JO"/>
        </w:rPr>
        <w:t>نظام</w:t>
      </w:r>
      <w:r w:rsidRPr="00A459C4">
        <w:rPr>
          <w:rFonts w:cs="Simplified Arabic"/>
          <w:sz w:val="28"/>
          <w:szCs w:val="28"/>
          <w:rtl/>
          <w:lang w:bidi="ar-JO"/>
        </w:rPr>
        <w:t xml:space="preserve"> </w:t>
      </w:r>
      <w:r w:rsidRPr="00A459C4">
        <w:rPr>
          <w:rFonts w:cs="Simplified Arabic" w:hint="eastAsia"/>
          <w:sz w:val="28"/>
          <w:szCs w:val="28"/>
          <w:rtl/>
          <w:lang w:bidi="ar-JO"/>
        </w:rPr>
        <w:t>التكاليف</w:t>
      </w:r>
      <w:r w:rsidRPr="00A459C4">
        <w:rPr>
          <w:rFonts w:cs="Simplified Arabic"/>
          <w:sz w:val="28"/>
          <w:szCs w:val="28"/>
          <w:rtl/>
          <w:lang w:bidi="ar-JO"/>
        </w:rPr>
        <w:t xml:space="preserve"> </w:t>
      </w:r>
      <w:r w:rsidRPr="00A459C4">
        <w:rPr>
          <w:rFonts w:cs="Simplified Arabic" w:hint="eastAsia"/>
          <w:sz w:val="28"/>
          <w:szCs w:val="28"/>
          <w:rtl/>
          <w:lang w:bidi="ar-JO"/>
        </w:rPr>
        <w:t>على</w:t>
      </w:r>
      <w:r w:rsidRPr="00A459C4">
        <w:rPr>
          <w:rFonts w:cs="Simplified Arabic"/>
          <w:sz w:val="28"/>
          <w:szCs w:val="28"/>
          <w:rtl/>
          <w:lang w:bidi="ar-JO"/>
        </w:rPr>
        <w:t xml:space="preserve"> </w:t>
      </w:r>
      <w:r w:rsidRPr="00A459C4">
        <w:rPr>
          <w:rFonts w:cs="Simplified Arabic" w:hint="eastAsia"/>
          <w:sz w:val="28"/>
          <w:szCs w:val="28"/>
          <w:rtl/>
          <w:lang w:bidi="ar-JO"/>
        </w:rPr>
        <w:t>أساس</w:t>
      </w:r>
      <w:r w:rsidRPr="00A459C4">
        <w:rPr>
          <w:rFonts w:cs="Simplified Arabic"/>
          <w:sz w:val="28"/>
          <w:szCs w:val="28"/>
          <w:rtl/>
          <w:lang w:bidi="ar-JO"/>
        </w:rPr>
        <w:t xml:space="preserve"> </w:t>
      </w:r>
      <w:r w:rsidRPr="00A459C4">
        <w:rPr>
          <w:rFonts w:cs="Simplified Arabic" w:hint="eastAsia"/>
          <w:sz w:val="28"/>
          <w:szCs w:val="28"/>
          <w:rtl/>
          <w:lang w:bidi="ar-JO"/>
        </w:rPr>
        <w:t>النشاط</w:t>
      </w:r>
      <w:r w:rsidRPr="00A459C4">
        <w:rPr>
          <w:rFonts w:cs="Simplified Arabic"/>
          <w:sz w:val="28"/>
          <w:szCs w:val="28"/>
          <w:rtl/>
          <w:lang w:bidi="ar-JO"/>
        </w:rPr>
        <w:t xml:space="preserve"> (</w:t>
      </w:r>
      <w:r w:rsidRPr="00A459C4">
        <w:rPr>
          <w:rFonts w:cs="Simplified Arabic"/>
          <w:sz w:val="28"/>
          <w:szCs w:val="28"/>
          <w:lang w:bidi="ar-JO"/>
        </w:rPr>
        <w:t>ABC</w:t>
      </w:r>
      <w:r w:rsidRPr="00A459C4">
        <w:rPr>
          <w:rFonts w:cs="Simplified Arabic"/>
          <w:sz w:val="28"/>
          <w:szCs w:val="28"/>
          <w:rtl/>
          <w:lang w:bidi="ar-JO"/>
        </w:rPr>
        <w:t>)</w:t>
      </w:r>
      <w:r w:rsidRPr="00A459C4">
        <w:rPr>
          <w:rFonts w:cs="Simplified Arabic" w:hint="cs"/>
          <w:sz w:val="28"/>
          <w:szCs w:val="28"/>
          <w:rtl/>
          <w:lang w:bidi="ar-JO"/>
        </w:rPr>
        <w:t xml:space="preserve">، كما توصلت إلى </w:t>
      </w:r>
      <w:r w:rsidRPr="00A459C4">
        <w:rPr>
          <w:rFonts w:cs="Simplified Arabic" w:hint="eastAsia"/>
          <w:sz w:val="28"/>
          <w:szCs w:val="28"/>
          <w:rtl/>
          <w:lang w:bidi="ar-JO"/>
        </w:rPr>
        <w:t>أنه</w:t>
      </w:r>
      <w:r w:rsidRPr="00A459C4">
        <w:rPr>
          <w:rFonts w:cs="Simplified Arabic"/>
          <w:sz w:val="28"/>
          <w:szCs w:val="28"/>
          <w:rtl/>
          <w:lang w:bidi="ar-JO"/>
        </w:rPr>
        <w:t xml:space="preserve"> </w:t>
      </w:r>
      <w:r w:rsidRPr="00A459C4">
        <w:rPr>
          <w:rFonts w:cs="Simplified Arabic" w:hint="eastAsia"/>
          <w:sz w:val="28"/>
          <w:szCs w:val="28"/>
          <w:rtl/>
          <w:lang w:bidi="ar-JO"/>
        </w:rPr>
        <w:t>لا</w:t>
      </w:r>
      <w:r w:rsidRPr="00A459C4">
        <w:rPr>
          <w:rFonts w:cs="Simplified Arabic"/>
          <w:sz w:val="28"/>
          <w:szCs w:val="28"/>
          <w:rtl/>
          <w:lang w:bidi="ar-JO"/>
        </w:rPr>
        <w:t xml:space="preserve"> </w:t>
      </w:r>
      <w:r w:rsidRPr="00A459C4">
        <w:rPr>
          <w:rFonts w:cs="Simplified Arabic" w:hint="eastAsia"/>
          <w:sz w:val="28"/>
          <w:szCs w:val="28"/>
          <w:rtl/>
          <w:lang w:bidi="ar-JO"/>
        </w:rPr>
        <w:t>يوجد</w:t>
      </w:r>
      <w:r w:rsidRPr="00A459C4">
        <w:rPr>
          <w:rFonts w:cs="Simplified Arabic"/>
          <w:sz w:val="28"/>
          <w:szCs w:val="28"/>
          <w:rtl/>
          <w:lang w:bidi="ar-JO"/>
        </w:rPr>
        <w:t xml:space="preserve"> </w:t>
      </w:r>
      <w:r w:rsidRPr="00A459C4">
        <w:rPr>
          <w:rFonts w:cs="Simplified Arabic" w:hint="eastAsia"/>
          <w:sz w:val="28"/>
          <w:szCs w:val="28"/>
          <w:rtl/>
          <w:lang w:bidi="ar-JO"/>
        </w:rPr>
        <w:t>اختلاف</w:t>
      </w:r>
      <w:r w:rsidRPr="00A459C4">
        <w:rPr>
          <w:rFonts w:cs="Simplified Arabic"/>
          <w:sz w:val="28"/>
          <w:szCs w:val="28"/>
          <w:rtl/>
          <w:lang w:bidi="ar-JO"/>
        </w:rPr>
        <w:t xml:space="preserve"> </w:t>
      </w:r>
      <w:r w:rsidRPr="00A459C4">
        <w:rPr>
          <w:rFonts w:cs="Simplified Arabic" w:hint="eastAsia"/>
          <w:sz w:val="28"/>
          <w:szCs w:val="28"/>
          <w:rtl/>
          <w:lang w:bidi="ar-JO"/>
        </w:rPr>
        <w:t>جوهري</w:t>
      </w:r>
      <w:r w:rsidRPr="00A459C4">
        <w:rPr>
          <w:rFonts w:cs="Simplified Arabic"/>
          <w:sz w:val="28"/>
          <w:szCs w:val="28"/>
          <w:rtl/>
          <w:lang w:bidi="ar-JO"/>
        </w:rPr>
        <w:t xml:space="preserve"> </w:t>
      </w:r>
      <w:r w:rsidRPr="00A459C4">
        <w:rPr>
          <w:rFonts w:cs="Simplified Arabic" w:hint="eastAsia"/>
          <w:sz w:val="28"/>
          <w:szCs w:val="28"/>
          <w:rtl/>
          <w:lang w:bidi="ar-JO"/>
        </w:rPr>
        <w:t>بين</w:t>
      </w:r>
      <w:r w:rsidRPr="00A459C4">
        <w:rPr>
          <w:rFonts w:cs="Simplified Arabic"/>
          <w:sz w:val="28"/>
          <w:szCs w:val="28"/>
          <w:rtl/>
          <w:lang w:bidi="ar-JO"/>
        </w:rPr>
        <w:t xml:space="preserve"> </w:t>
      </w:r>
      <w:r w:rsidRPr="00A459C4">
        <w:rPr>
          <w:rFonts w:cs="Simplified Arabic" w:hint="eastAsia"/>
          <w:sz w:val="28"/>
          <w:szCs w:val="28"/>
          <w:rtl/>
          <w:lang w:bidi="ar-JO"/>
        </w:rPr>
        <w:t>المنظمات</w:t>
      </w:r>
      <w:r w:rsidRPr="00A459C4">
        <w:rPr>
          <w:rFonts w:cs="Simplified Arabic"/>
          <w:sz w:val="28"/>
          <w:szCs w:val="28"/>
          <w:rtl/>
          <w:lang w:bidi="ar-JO"/>
        </w:rPr>
        <w:t xml:space="preserve"> </w:t>
      </w:r>
      <w:r w:rsidRPr="00A459C4">
        <w:rPr>
          <w:rFonts w:cs="Simplified Arabic" w:hint="eastAsia"/>
          <w:sz w:val="28"/>
          <w:szCs w:val="28"/>
          <w:rtl/>
          <w:lang w:bidi="ar-JO"/>
        </w:rPr>
        <w:t>المستخدمة</w:t>
      </w:r>
      <w:r w:rsidRPr="00A459C4">
        <w:rPr>
          <w:rFonts w:cs="Simplified Arabic"/>
          <w:sz w:val="28"/>
          <w:szCs w:val="28"/>
          <w:rtl/>
          <w:lang w:bidi="ar-JO"/>
        </w:rPr>
        <w:t xml:space="preserve"> </w:t>
      </w:r>
      <w:r w:rsidRPr="00A459C4">
        <w:rPr>
          <w:rFonts w:cs="Simplified Arabic" w:hint="eastAsia"/>
          <w:sz w:val="28"/>
          <w:szCs w:val="28"/>
          <w:rtl/>
          <w:lang w:bidi="ar-JO"/>
        </w:rPr>
        <w:t>لنظام</w:t>
      </w:r>
      <w:r w:rsidRPr="00A459C4">
        <w:rPr>
          <w:rFonts w:cs="Simplified Arabic"/>
          <w:sz w:val="28"/>
          <w:szCs w:val="28"/>
          <w:rtl/>
          <w:lang w:bidi="ar-JO"/>
        </w:rPr>
        <w:t xml:space="preserve"> </w:t>
      </w:r>
      <w:r w:rsidRPr="00A459C4">
        <w:rPr>
          <w:rFonts w:cs="Simplified Arabic" w:hint="eastAsia"/>
          <w:sz w:val="28"/>
          <w:szCs w:val="28"/>
          <w:rtl/>
          <w:lang w:bidi="ar-JO"/>
        </w:rPr>
        <w:t>التكاليف</w:t>
      </w:r>
      <w:r w:rsidRPr="00A459C4">
        <w:rPr>
          <w:rFonts w:cs="Simplified Arabic"/>
          <w:sz w:val="28"/>
          <w:szCs w:val="28"/>
          <w:rtl/>
          <w:lang w:bidi="ar-JO"/>
        </w:rPr>
        <w:t xml:space="preserve"> </w:t>
      </w:r>
      <w:r w:rsidRPr="00A459C4">
        <w:rPr>
          <w:rFonts w:cs="Simplified Arabic" w:hint="eastAsia"/>
          <w:sz w:val="28"/>
          <w:szCs w:val="28"/>
          <w:rtl/>
          <w:lang w:bidi="ar-JO"/>
        </w:rPr>
        <w:t>على</w:t>
      </w:r>
      <w:r w:rsidRPr="00A459C4">
        <w:rPr>
          <w:rFonts w:cs="Simplified Arabic"/>
          <w:sz w:val="28"/>
          <w:szCs w:val="28"/>
          <w:rtl/>
          <w:lang w:bidi="ar-JO"/>
        </w:rPr>
        <w:t xml:space="preserve"> </w:t>
      </w:r>
      <w:r w:rsidRPr="00A459C4">
        <w:rPr>
          <w:rFonts w:cs="Simplified Arabic" w:hint="eastAsia"/>
          <w:sz w:val="28"/>
          <w:szCs w:val="28"/>
          <w:rtl/>
          <w:lang w:bidi="ar-JO"/>
        </w:rPr>
        <w:t>أساس</w:t>
      </w:r>
      <w:r w:rsidRPr="00A459C4">
        <w:rPr>
          <w:rFonts w:cs="Simplified Arabic"/>
          <w:sz w:val="28"/>
          <w:szCs w:val="28"/>
          <w:rtl/>
          <w:lang w:bidi="ar-JO"/>
        </w:rPr>
        <w:t xml:space="preserve"> </w:t>
      </w:r>
      <w:r w:rsidRPr="00A459C4">
        <w:rPr>
          <w:rFonts w:cs="Simplified Arabic" w:hint="eastAsia"/>
          <w:sz w:val="28"/>
          <w:szCs w:val="28"/>
          <w:rtl/>
          <w:lang w:bidi="ar-JO"/>
        </w:rPr>
        <w:t>النشاط</w:t>
      </w:r>
      <w:r w:rsidRPr="00A459C4">
        <w:rPr>
          <w:rFonts w:cs="Simplified Arabic"/>
          <w:sz w:val="28"/>
          <w:szCs w:val="28"/>
          <w:rtl/>
          <w:lang w:bidi="ar-JO"/>
        </w:rPr>
        <w:t xml:space="preserve"> (</w:t>
      </w:r>
      <w:r w:rsidRPr="00A459C4">
        <w:rPr>
          <w:rFonts w:cs="Simplified Arabic"/>
          <w:sz w:val="28"/>
          <w:szCs w:val="28"/>
          <w:lang w:bidi="ar-JO"/>
        </w:rPr>
        <w:t>ABC</w:t>
      </w:r>
      <w:r w:rsidRPr="00A459C4">
        <w:rPr>
          <w:rFonts w:cs="Simplified Arabic"/>
          <w:sz w:val="28"/>
          <w:szCs w:val="28"/>
          <w:rtl/>
          <w:lang w:bidi="ar-JO"/>
        </w:rPr>
        <w:t xml:space="preserve">) </w:t>
      </w:r>
      <w:r w:rsidRPr="00A459C4">
        <w:rPr>
          <w:rFonts w:cs="Simplified Arabic" w:hint="eastAsia"/>
          <w:sz w:val="28"/>
          <w:szCs w:val="28"/>
          <w:rtl/>
          <w:lang w:bidi="ar-JO"/>
        </w:rPr>
        <w:t>وخفض</w:t>
      </w:r>
      <w:r w:rsidRPr="00A459C4">
        <w:rPr>
          <w:rFonts w:cs="Simplified Arabic"/>
          <w:sz w:val="28"/>
          <w:szCs w:val="28"/>
          <w:rtl/>
          <w:lang w:bidi="ar-JO"/>
        </w:rPr>
        <w:t xml:space="preserve"> </w:t>
      </w:r>
      <w:r w:rsidRPr="00A459C4">
        <w:rPr>
          <w:rFonts w:cs="Simplified Arabic" w:hint="eastAsia"/>
          <w:sz w:val="28"/>
          <w:szCs w:val="28"/>
          <w:rtl/>
          <w:lang w:bidi="ar-JO"/>
        </w:rPr>
        <w:t>التكلفة</w:t>
      </w:r>
      <w:r w:rsidRPr="00A459C4">
        <w:rPr>
          <w:rFonts w:cs="Simplified Arabic"/>
          <w:sz w:val="28"/>
          <w:szCs w:val="28"/>
          <w:rtl/>
          <w:lang w:bidi="ar-JO"/>
        </w:rPr>
        <w:t xml:space="preserve"> </w:t>
      </w:r>
      <w:r w:rsidRPr="00A459C4">
        <w:rPr>
          <w:rFonts w:cs="Simplified Arabic" w:hint="eastAsia"/>
          <w:sz w:val="28"/>
          <w:szCs w:val="28"/>
          <w:rtl/>
          <w:lang w:bidi="ar-JO"/>
        </w:rPr>
        <w:t>الاستراتيجية</w:t>
      </w:r>
      <w:r w:rsidRPr="00A459C4">
        <w:rPr>
          <w:rFonts w:cs="Simplified Arabic"/>
          <w:sz w:val="28"/>
          <w:szCs w:val="28"/>
          <w:rtl/>
          <w:lang w:bidi="ar-JO"/>
        </w:rPr>
        <w:t>.</w:t>
      </w:r>
    </w:p>
    <w:p w:rsidR="006C51B6" w:rsidRPr="00A459C4" w:rsidRDefault="006C51B6" w:rsidP="006C51B6">
      <w:pPr>
        <w:numPr>
          <w:ilvl w:val="0"/>
          <w:numId w:val="84"/>
        </w:numPr>
        <w:tabs>
          <w:tab w:val="left" w:pos="391"/>
          <w:tab w:val="left" w:pos="531"/>
        </w:tabs>
        <w:autoSpaceDE w:val="0"/>
        <w:autoSpaceDN w:val="0"/>
        <w:adjustRightInd w:val="0"/>
        <w:spacing w:line="360" w:lineRule="auto"/>
        <w:ind w:left="0" w:firstLine="0"/>
        <w:jc w:val="lowKashida"/>
        <w:rPr>
          <w:rFonts w:cs="Simplified Arabic"/>
          <w:sz w:val="28"/>
          <w:szCs w:val="28"/>
          <w:rtl/>
          <w:lang w:bidi="ar-JO"/>
        </w:rPr>
      </w:pPr>
      <w:r w:rsidRPr="00A459C4">
        <w:rPr>
          <w:rFonts w:cs="Simplified Arabic"/>
          <w:b/>
          <w:bCs/>
          <w:sz w:val="28"/>
          <w:szCs w:val="28"/>
          <w:rtl/>
          <w:lang w:bidi="ar-JO"/>
        </w:rPr>
        <w:t>دراسة</w:t>
      </w:r>
      <w:r w:rsidRPr="00A459C4">
        <w:rPr>
          <w:rFonts w:cs="Simplified Arabic"/>
          <w:b/>
          <w:bCs/>
          <w:sz w:val="28"/>
          <w:szCs w:val="28"/>
          <w:rtl/>
        </w:rPr>
        <w:t xml:space="preserve"> (</w:t>
      </w:r>
      <w:r w:rsidRPr="00A459C4">
        <w:rPr>
          <w:rFonts w:cs="Simplified Arabic" w:hint="cs"/>
          <w:b/>
          <w:bCs/>
          <w:sz w:val="28"/>
          <w:szCs w:val="28"/>
          <w:rtl/>
        </w:rPr>
        <w:t>عبد الله</w:t>
      </w:r>
      <w:r w:rsidRPr="00A459C4">
        <w:rPr>
          <w:rFonts w:cs="Simplified Arabic"/>
          <w:b/>
          <w:bCs/>
          <w:sz w:val="28"/>
          <w:szCs w:val="28"/>
          <w:rtl/>
        </w:rPr>
        <w:t>، 201</w:t>
      </w:r>
      <w:r w:rsidRPr="00A459C4">
        <w:rPr>
          <w:rFonts w:cs="Simplified Arabic" w:hint="cs"/>
          <w:b/>
          <w:bCs/>
          <w:sz w:val="28"/>
          <w:szCs w:val="28"/>
          <w:rtl/>
        </w:rPr>
        <w:t>3</w:t>
      </w:r>
      <w:r w:rsidRPr="00A459C4">
        <w:rPr>
          <w:rFonts w:cs="Simplified Arabic"/>
          <w:b/>
          <w:bCs/>
          <w:sz w:val="28"/>
          <w:szCs w:val="28"/>
          <w:rtl/>
        </w:rPr>
        <w:t>)</w:t>
      </w:r>
      <w:r w:rsidRPr="00A459C4">
        <w:rPr>
          <w:rFonts w:cs="Simplified Arabic"/>
          <w:sz w:val="28"/>
          <w:szCs w:val="28"/>
          <w:rtl/>
        </w:rPr>
        <w:t xml:space="preserve"> </w:t>
      </w:r>
    </w:p>
    <w:p w:rsidR="006C51B6" w:rsidRPr="00A459C4" w:rsidRDefault="006C51B6" w:rsidP="006C51B6">
      <w:pPr>
        <w:spacing w:line="360" w:lineRule="auto"/>
        <w:ind w:firstLine="720"/>
        <w:jc w:val="both"/>
        <w:rPr>
          <w:rFonts w:cs="Simplified Arabic"/>
          <w:sz w:val="28"/>
          <w:szCs w:val="28"/>
          <w:rtl/>
          <w:lang w:bidi="ar-JO"/>
        </w:rPr>
      </w:pPr>
      <w:r w:rsidRPr="00A459C4">
        <w:rPr>
          <w:rFonts w:cs="Simplified Arabic" w:hint="cs"/>
          <w:sz w:val="28"/>
          <w:szCs w:val="28"/>
          <w:rtl/>
          <w:lang w:bidi="ar-JO"/>
        </w:rPr>
        <w:t>هدف البحث الي قياس تكلفة إنتاج الطاقة الك</w:t>
      </w:r>
      <w:r>
        <w:rPr>
          <w:rFonts w:cs="Simplified Arabic" w:hint="cs"/>
          <w:sz w:val="28"/>
          <w:szCs w:val="28"/>
          <w:rtl/>
          <w:lang w:bidi="ar-JO"/>
        </w:rPr>
        <w:t>هربائية باستخدام التكامل بين ا</w:t>
      </w:r>
      <w:r w:rsidRPr="00A459C4">
        <w:rPr>
          <w:rFonts w:cs="Simplified Arabic" w:hint="cs"/>
          <w:sz w:val="28"/>
          <w:szCs w:val="28"/>
          <w:rtl/>
          <w:lang w:bidi="ar-JO"/>
        </w:rPr>
        <w:t>سلوبي التكلفة المستهدفة(</w:t>
      </w:r>
      <w:r w:rsidRPr="00A459C4">
        <w:rPr>
          <w:rFonts w:cs="Simplified Arabic"/>
          <w:sz w:val="28"/>
          <w:szCs w:val="28"/>
          <w:lang w:bidi="ar-JO"/>
        </w:rPr>
        <w:t>TC</w:t>
      </w:r>
      <w:r w:rsidRPr="00A459C4">
        <w:rPr>
          <w:rFonts w:cs="Simplified Arabic" w:hint="cs"/>
          <w:sz w:val="28"/>
          <w:szCs w:val="28"/>
          <w:rtl/>
          <w:lang w:bidi="ar-JO"/>
        </w:rPr>
        <w:t>) والتكلفة وفقاً للنشاط (</w:t>
      </w:r>
      <w:r w:rsidRPr="00A459C4">
        <w:rPr>
          <w:rFonts w:cs="Simplified Arabic"/>
          <w:sz w:val="28"/>
          <w:szCs w:val="28"/>
          <w:lang w:bidi="ar-JO"/>
        </w:rPr>
        <w:t>ABC</w:t>
      </w:r>
      <w:r>
        <w:rPr>
          <w:rFonts w:cs="Simplified Arabic" w:hint="cs"/>
          <w:sz w:val="28"/>
          <w:szCs w:val="28"/>
          <w:rtl/>
          <w:lang w:bidi="ar-JO"/>
        </w:rPr>
        <w:t>) كأداتين لإدارة التكلفة الا</w:t>
      </w:r>
      <w:r w:rsidRPr="00A459C4">
        <w:rPr>
          <w:rFonts w:cs="Simplified Arabic" w:hint="cs"/>
          <w:sz w:val="28"/>
          <w:szCs w:val="28"/>
          <w:rtl/>
          <w:lang w:bidi="ar-JO"/>
        </w:rPr>
        <w:t>ستراتيجية. توصلت الدراسة إلى عدة من النتائج منها: أنه يتم تخصيص التكاليف غير المباشر</w:t>
      </w:r>
      <w:r>
        <w:rPr>
          <w:rFonts w:cs="Simplified Arabic" w:hint="cs"/>
          <w:sz w:val="28"/>
          <w:szCs w:val="28"/>
          <w:rtl/>
          <w:lang w:bidi="ar-JO"/>
        </w:rPr>
        <w:t>ة</w:t>
      </w:r>
      <w:r w:rsidRPr="00A459C4">
        <w:rPr>
          <w:rFonts w:cs="Simplified Arabic" w:hint="cs"/>
          <w:sz w:val="28"/>
          <w:szCs w:val="28"/>
          <w:rtl/>
          <w:lang w:bidi="ar-JO"/>
        </w:rPr>
        <w:t xml:space="preserve"> بالشركة السودانية للتوليد الحراري بمعدل تحميل واحد وهو الطاقة المنتجة، وهذه من سمات الطرق التقليدية فى تخصيص التكاليف والتي لا توفر قياسات دقيقة لتحديد تكلفة إنتاج الطاقة الكهربائية، إضاف</w:t>
      </w:r>
      <w:r>
        <w:rPr>
          <w:rFonts w:cs="Simplified Arabic" w:hint="cs"/>
          <w:sz w:val="28"/>
          <w:szCs w:val="28"/>
          <w:rtl/>
          <w:lang w:bidi="ar-JO"/>
        </w:rPr>
        <w:t>ة إلى ذلك إن تحقيق التكامل بين ا</w:t>
      </w:r>
      <w:r w:rsidRPr="00A459C4">
        <w:rPr>
          <w:rFonts w:cs="Simplified Arabic" w:hint="cs"/>
          <w:sz w:val="28"/>
          <w:szCs w:val="28"/>
          <w:rtl/>
          <w:lang w:bidi="ar-JO"/>
        </w:rPr>
        <w:t>سلوبي التكلفة المستهدفة والتكلفة وفقاً للنشاط(</w:t>
      </w:r>
      <w:r w:rsidRPr="00A459C4">
        <w:rPr>
          <w:rFonts w:cs="Simplified Arabic"/>
          <w:sz w:val="28"/>
          <w:szCs w:val="28"/>
          <w:lang w:bidi="ar-JO"/>
        </w:rPr>
        <w:t>ABC</w:t>
      </w:r>
      <w:r w:rsidRPr="00A459C4">
        <w:rPr>
          <w:rFonts w:cs="Simplified Arabic" w:hint="cs"/>
          <w:sz w:val="28"/>
          <w:szCs w:val="28"/>
          <w:rtl/>
          <w:lang w:bidi="ar-JO"/>
        </w:rPr>
        <w:t>) بالشركة السودانية للتوليد الحراري، يؤدي لقياس تكلفة إنتاج الكهرباء بصورة دقيقة.</w:t>
      </w:r>
    </w:p>
    <w:p w:rsidR="006C51B6" w:rsidRPr="00A459C4" w:rsidRDefault="006C51B6" w:rsidP="006C51B6">
      <w:pPr>
        <w:numPr>
          <w:ilvl w:val="0"/>
          <w:numId w:val="84"/>
        </w:numPr>
        <w:tabs>
          <w:tab w:val="left" w:pos="111"/>
          <w:tab w:val="left" w:pos="391"/>
          <w:tab w:val="left" w:pos="531"/>
        </w:tabs>
        <w:autoSpaceDE w:val="0"/>
        <w:autoSpaceDN w:val="0"/>
        <w:adjustRightInd w:val="0"/>
        <w:spacing w:line="360" w:lineRule="auto"/>
        <w:jc w:val="lowKashida"/>
        <w:rPr>
          <w:rFonts w:cs="Simplified Arabic"/>
          <w:b/>
          <w:bCs/>
          <w:sz w:val="28"/>
          <w:szCs w:val="28"/>
          <w:rtl/>
        </w:rPr>
      </w:pPr>
      <w:r w:rsidRPr="00A459C4">
        <w:rPr>
          <w:rFonts w:cs="Simplified Arabic"/>
          <w:b/>
          <w:bCs/>
          <w:sz w:val="28"/>
          <w:szCs w:val="28"/>
          <w:rtl/>
        </w:rPr>
        <w:t>دراسة (</w:t>
      </w:r>
      <w:r w:rsidRPr="00A459C4">
        <w:rPr>
          <w:rFonts w:cs="Simplified Arabic" w:hint="cs"/>
          <w:b/>
          <w:bCs/>
          <w:sz w:val="28"/>
          <w:szCs w:val="28"/>
          <w:rtl/>
        </w:rPr>
        <w:t>محمد</w:t>
      </w:r>
      <w:r w:rsidRPr="00A459C4">
        <w:rPr>
          <w:rFonts w:cs="Simplified Arabic"/>
          <w:b/>
          <w:bCs/>
          <w:sz w:val="28"/>
          <w:szCs w:val="28"/>
          <w:rtl/>
        </w:rPr>
        <w:t>، 201</w:t>
      </w:r>
      <w:r w:rsidRPr="00A459C4">
        <w:rPr>
          <w:rFonts w:cs="Simplified Arabic" w:hint="cs"/>
          <w:b/>
          <w:bCs/>
          <w:sz w:val="28"/>
          <w:szCs w:val="28"/>
          <w:rtl/>
        </w:rPr>
        <w:t>4</w:t>
      </w:r>
      <w:r w:rsidRPr="00A459C4">
        <w:rPr>
          <w:rFonts w:cs="Simplified Arabic"/>
          <w:b/>
          <w:bCs/>
          <w:sz w:val="28"/>
          <w:szCs w:val="28"/>
          <w:rtl/>
        </w:rPr>
        <w:t>)</w:t>
      </w:r>
    </w:p>
    <w:p w:rsidR="006C51B6" w:rsidRPr="00A459C4" w:rsidRDefault="006C51B6" w:rsidP="006C51B6">
      <w:pPr>
        <w:spacing w:line="360" w:lineRule="auto"/>
        <w:ind w:firstLine="720"/>
        <w:jc w:val="lowKashida"/>
        <w:rPr>
          <w:rFonts w:cs="Simplified Arabic"/>
          <w:sz w:val="28"/>
          <w:szCs w:val="28"/>
          <w:rtl/>
        </w:rPr>
      </w:pPr>
      <w:r w:rsidRPr="00A459C4">
        <w:rPr>
          <w:rFonts w:cs="Simplified Arabic" w:hint="cs"/>
          <w:sz w:val="28"/>
          <w:szCs w:val="28"/>
          <w:rtl/>
        </w:rPr>
        <w:t>هدفت الدراسة إلى تحديد مدى تأثير الأساليب الحديثة لمحاسبة التكاليف على الرقابة وتخفيض التكلفة في قطاع صناعة السكر بالسودان، ومعرفة أهم التطورات وأساليب محاسبة التكاليف والتي بموجبها يتم اختيار الطرق المناسبة لقطاع صناعة السكر في السودان لمساعدتها في رقابة وتخفيض التكاليف، توصلت الدراسة إلى عدة نتائج منها: إن معرفة الأنشطة المساهمة في تكوين المنتج بشكل تفصيلي يزيد من كفاءة أداء الأنشطة مما يسهم في تخفيض تكاليف المنتج، وأن تطبيق أسلوب التكلفة المستهدفة في قطاع صناعة السكر بالسودان يتفادى حدوث الزيادة في التكاليف منذ مرحلة التصميم وقبل البدء في الإنتاج وهذا يؤدي إلى كفاءة وفعالية استخدام الموارد المتاحة.</w:t>
      </w:r>
    </w:p>
    <w:p w:rsidR="006C51B6" w:rsidRPr="00A459C4" w:rsidRDefault="006C51B6" w:rsidP="006C51B6">
      <w:pPr>
        <w:numPr>
          <w:ilvl w:val="0"/>
          <w:numId w:val="84"/>
        </w:numPr>
        <w:spacing w:line="360" w:lineRule="auto"/>
        <w:jc w:val="lowKashida"/>
        <w:rPr>
          <w:rFonts w:cs="Simplified Arabic"/>
          <w:b/>
          <w:bCs/>
          <w:sz w:val="28"/>
          <w:szCs w:val="28"/>
          <w:rtl/>
        </w:rPr>
      </w:pPr>
      <w:r w:rsidRPr="00A459C4">
        <w:rPr>
          <w:rFonts w:cs="Simplified Arabic" w:hint="cs"/>
          <w:b/>
          <w:bCs/>
          <w:sz w:val="28"/>
          <w:szCs w:val="28"/>
          <w:rtl/>
        </w:rPr>
        <w:t>دراسة (حسن، 2015)</w:t>
      </w:r>
    </w:p>
    <w:p w:rsidR="006C51B6" w:rsidRPr="00A459C4" w:rsidRDefault="006C51B6" w:rsidP="006C51B6">
      <w:pPr>
        <w:spacing w:line="360" w:lineRule="auto"/>
        <w:ind w:firstLine="720"/>
        <w:jc w:val="lowKashida"/>
        <w:rPr>
          <w:rFonts w:cs="Simplified Arabic"/>
          <w:sz w:val="28"/>
          <w:szCs w:val="28"/>
        </w:rPr>
      </w:pPr>
      <w:r w:rsidRPr="00A459C4">
        <w:rPr>
          <w:rFonts w:cs="Simplified Arabic" w:hint="cs"/>
          <w:sz w:val="28"/>
          <w:szCs w:val="28"/>
          <w:rtl/>
        </w:rPr>
        <w:t>هدفت الدراسة إلى تقديم اتجاهات حديثة لقياس التكاليف لتطبيقها في القطاع المصرفي، وبيان دور الاتجاهات المعاصرة لقياس التكاليف في تسعير الخدمات المصرفية، التعرف على الخطوات العملية لتطبيق الاتجاهات المعاصرة لقياس التكاليف ودورها في تسعير الخدمات المصرفية. توصلت الدراسة إلى عدة نتائج منها: يؤدي تطبيق الاتجاهات الحديثة لقياس التكاليف إلى تسعير الخدمات المصرفية بصورة معقولة، يعطي تطبيق الأساليب الحديثة لقياس التكاليف مرونة في تسعير الخدمات المصرفية.</w:t>
      </w:r>
    </w:p>
    <w:p w:rsidR="006C51B6" w:rsidRPr="00A459C4" w:rsidRDefault="006C51B6" w:rsidP="006C51B6">
      <w:pPr>
        <w:pStyle w:val="10"/>
        <w:numPr>
          <w:ilvl w:val="0"/>
          <w:numId w:val="84"/>
        </w:numPr>
        <w:spacing w:after="0" w:line="360" w:lineRule="auto"/>
        <w:contextualSpacing/>
        <w:jc w:val="lowKashida"/>
        <w:rPr>
          <w:rFonts w:ascii="Times New Roman" w:hAnsi="Times New Roman" w:cs="Simplified Arabic"/>
          <w:b/>
          <w:bCs/>
          <w:sz w:val="28"/>
          <w:szCs w:val="28"/>
          <w:rtl/>
        </w:rPr>
      </w:pPr>
      <w:r w:rsidRPr="00A459C4">
        <w:rPr>
          <w:rFonts w:ascii="Times New Roman" w:hAnsi="Times New Roman" w:cs="Simplified Arabic" w:hint="cs"/>
          <w:b/>
          <w:bCs/>
          <w:sz w:val="28"/>
          <w:szCs w:val="28"/>
          <w:rtl/>
        </w:rPr>
        <w:t>دراسة (خوجلى، 2016)</w:t>
      </w:r>
    </w:p>
    <w:p w:rsidR="006C51B6" w:rsidRPr="00A459C4" w:rsidRDefault="006C51B6" w:rsidP="006C51B6">
      <w:pPr>
        <w:spacing w:line="360" w:lineRule="auto"/>
        <w:ind w:firstLine="720"/>
        <w:jc w:val="both"/>
        <w:rPr>
          <w:rFonts w:cs="Simplified Arabic"/>
          <w:sz w:val="28"/>
          <w:szCs w:val="28"/>
          <w:rtl/>
        </w:rPr>
      </w:pPr>
      <w:r w:rsidRPr="00A459C4">
        <w:rPr>
          <w:rFonts w:cs="Simplified Arabic" w:hint="cs"/>
          <w:sz w:val="28"/>
          <w:szCs w:val="28"/>
          <w:rtl/>
        </w:rPr>
        <w:t xml:space="preserve">هدفت الدراسة إلى بيان دور التكلفة على أساس النشاط في الرقابة على التكاليف وتعظيم الأرباح في القطاع الصناعي وبيان دور نظام محاسبة المسئولية في الرقابة على التكاليف وتعظيم الأرباح في القطاع الصناعي وكذلك بيان </w:t>
      </w:r>
      <w:r w:rsidRPr="00A459C4">
        <w:rPr>
          <w:rFonts w:cs="Simplified Arabic" w:hint="cs"/>
          <w:sz w:val="28"/>
          <w:szCs w:val="28"/>
          <w:rtl/>
        </w:rPr>
        <w:lastRenderedPageBreak/>
        <w:t>دور التكامل بين التكلفة على أساس النشاط ومحاسبة المسئولية في الرقابة على التكاليف وتعظيم ربحية المنشآت الصناعية. توصلت الدراسة إلى عدة من النتائج منها: يؤدي تطبيق نظام التكلفة على أساس النشاط إلى فعالية الرقابة على التكاليف وتعظيم الأرباح في القطاع الصناعي، يؤدي تطبيق نظام محاسبة المسئولية إلى فعالية الرقابة على التكاليف وتعظيم الأرباح في القطاع الصناعي، يؤدي تطبيق التكامل بين التكلفة على أساس النشاط ومحاسبة المسئولية إلى فعالية الرقابة على التكاليف وتعظيم أرباح المنشآت الصناعية.</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rPr>
        <w:t xml:space="preserve">تناولت الدراسات السابقة موضوعات عدة ارتبطت بموضوع الدراسة منها: </w:t>
      </w:r>
      <w:r w:rsidRPr="00A459C4">
        <w:rPr>
          <w:rFonts w:cs="Simplified Arabic" w:hint="cs"/>
          <w:sz w:val="28"/>
          <w:szCs w:val="28"/>
          <w:rtl/>
        </w:rPr>
        <w:t xml:space="preserve">مساهمة </w:t>
      </w:r>
      <w:r w:rsidRPr="00A459C4">
        <w:rPr>
          <w:rFonts w:cs="Simplified Arabic" w:hint="eastAsia"/>
          <w:sz w:val="28"/>
          <w:szCs w:val="28"/>
          <w:rtl/>
        </w:rPr>
        <w:t>نظام</w:t>
      </w:r>
      <w:r w:rsidRPr="00A459C4">
        <w:rPr>
          <w:rFonts w:cs="Simplified Arabic"/>
          <w:sz w:val="28"/>
          <w:szCs w:val="28"/>
          <w:rtl/>
        </w:rPr>
        <w:t xml:space="preserve"> </w:t>
      </w:r>
      <w:r w:rsidRPr="00A459C4">
        <w:rPr>
          <w:rFonts w:cs="Simplified Arabic" w:hint="eastAsia"/>
          <w:sz w:val="28"/>
          <w:szCs w:val="28"/>
          <w:rtl/>
        </w:rPr>
        <w:t>التكاليف</w:t>
      </w:r>
      <w:r w:rsidRPr="00A459C4">
        <w:rPr>
          <w:rFonts w:cs="Simplified Arabic"/>
          <w:sz w:val="28"/>
          <w:szCs w:val="28"/>
          <w:rtl/>
        </w:rPr>
        <w:t xml:space="preserve"> </w:t>
      </w:r>
      <w:r w:rsidRPr="00A459C4">
        <w:rPr>
          <w:rFonts w:cs="Simplified Arabic" w:hint="eastAsia"/>
          <w:sz w:val="28"/>
          <w:szCs w:val="28"/>
          <w:rtl/>
        </w:rPr>
        <w:t>على</w:t>
      </w:r>
      <w:r w:rsidRPr="00A459C4">
        <w:rPr>
          <w:rFonts w:cs="Simplified Arabic"/>
          <w:sz w:val="28"/>
          <w:szCs w:val="28"/>
          <w:rtl/>
        </w:rPr>
        <w:t xml:space="preserve"> </w:t>
      </w:r>
      <w:r w:rsidRPr="00A459C4">
        <w:rPr>
          <w:rFonts w:cs="Simplified Arabic" w:hint="eastAsia"/>
          <w:sz w:val="28"/>
          <w:szCs w:val="28"/>
          <w:rtl/>
        </w:rPr>
        <w:t>أساس</w:t>
      </w:r>
      <w:r w:rsidRPr="00A459C4">
        <w:rPr>
          <w:rFonts w:cs="Simplified Arabic"/>
          <w:sz w:val="28"/>
          <w:szCs w:val="28"/>
          <w:rtl/>
        </w:rPr>
        <w:t xml:space="preserve"> </w:t>
      </w:r>
      <w:r w:rsidRPr="00A459C4">
        <w:rPr>
          <w:rFonts w:cs="Simplified Arabic" w:hint="eastAsia"/>
          <w:sz w:val="28"/>
          <w:szCs w:val="28"/>
          <w:rtl/>
        </w:rPr>
        <w:t>النشاط</w:t>
      </w:r>
      <w:r w:rsidRPr="00A459C4">
        <w:rPr>
          <w:rFonts w:cs="Simplified Arabic"/>
          <w:sz w:val="28"/>
          <w:szCs w:val="28"/>
          <w:rtl/>
        </w:rPr>
        <w:t xml:space="preserve"> (</w:t>
      </w:r>
      <w:r w:rsidRPr="00A459C4">
        <w:rPr>
          <w:rFonts w:cs="Simplified Arabic"/>
          <w:sz w:val="28"/>
          <w:szCs w:val="28"/>
        </w:rPr>
        <w:t>ABC</w:t>
      </w:r>
      <w:r w:rsidRPr="00A459C4">
        <w:rPr>
          <w:rFonts w:cs="Simplified Arabic"/>
          <w:sz w:val="28"/>
          <w:szCs w:val="28"/>
          <w:rtl/>
        </w:rPr>
        <w:t xml:space="preserve">) </w:t>
      </w:r>
      <w:r w:rsidRPr="00A459C4">
        <w:rPr>
          <w:rFonts w:cs="Simplified Arabic" w:hint="cs"/>
          <w:sz w:val="28"/>
          <w:szCs w:val="28"/>
          <w:rtl/>
        </w:rPr>
        <w:t>في</w:t>
      </w:r>
      <w:r w:rsidRPr="00A459C4">
        <w:rPr>
          <w:rFonts w:cs="Simplified Arabic"/>
          <w:sz w:val="28"/>
          <w:szCs w:val="28"/>
          <w:rtl/>
        </w:rPr>
        <w:t xml:space="preserve"> </w:t>
      </w:r>
      <w:r w:rsidRPr="00A459C4">
        <w:rPr>
          <w:rFonts w:cs="Simplified Arabic" w:hint="eastAsia"/>
          <w:sz w:val="28"/>
          <w:szCs w:val="28"/>
          <w:rtl/>
        </w:rPr>
        <w:t>تزويد</w:t>
      </w:r>
      <w:r w:rsidRPr="00A459C4">
        <w:rPr>
          <w:rFonts w:cs="Simplified Arabic"/>
          <w:sz w:val="28"/>
          <w:szCs w:val="28"/>
          <w:rtl/>
        </w:rPr>
        <w:t xml:space="preserve"> </w:t>
      </w:r>
      <w:r w:rsidRPr="00A459C4">
        <w:rPr>
          <w:rFonts w:cs="Simplified Arabic" w:hint="eastAsia"/>
          <w:sz w:val="28"/>
          <w:szCs w:val="28"/>
          <w:rtl/>
        </w:rPr>
        <w:t>الإدارة</w:t>
      </w:r>
      <w:r w:rsidRPr="00A459C4">
        <w:rPr>
          <w:rFonts w:cs="Simplified Arabic"/>
          <w:sz w:val="28"/>
          <w:szCs w:val="28"/>
          <w:rtl/>
        </w:rPr>
        <w:t xml:space="preserve"> </w:t>
      </w:r>
      <w:r w:rsidRPr="00A459C4">
        <w:rPr>
          <w:rFonts w:cs="Simplified Arabic" w:hint="eastAsia"/>
          <w:sz w:val="28"/>
          <w:szCs w:val="28"/>
          <w:rtl/>
        </w:rPr>
        <w:t>بمعلومات</w:t>
      </w:r>
      <w:r w:rsidRPr="00A459C4">
        <w:rPr>
          <w:rFonts w:cs="Simplified Arabic"/>
          <w:sz w:val="28"/>
          <w:szCs w:val="28"/>
          <w:rtl/>
        </w:rPr>
        <w:t xml:space="preserve"> </w:t>
      </w:r>
      <w:r w:rsidRPr="00A459C4">
        <w:rPr>
          <w:rFonts w:cs="Simplified Arabic" w:hint="cs"/>
          <w:sz w:val="28"/>
          <w:szCs w:val="28"/>
          <w:rtl/>
        </w:rPr>
        <w:t>عن</w:t>
      </w:r>
      <w:r w:rsidRPr="00A459C4">
        <w:rPr>
          <w:rFonts w:cs="Simplified Arabic"/>
          <w:sz w:val="28"/>
          <w:szCs w:val="28"/>
          <w:rtl/>
        </w:rPr>
        <w:t xml:space="preserve"> </w:t>
      </w:r>
      <w:r w:rsidRPr="00A459C4">
        <w:rPr>
          <w:rFonts w:cs="Simplified Arabic" w:hint="eastAsia"/>
          <w:sz w:val="28"/>
          <w:szCs w:val="28"/>
          <w:rtl/>
        </w:rPr>
        <w:t>الموارد</w:t>
      </w:r>
      <w:r w:rsidRPr="00A459C4">
        <w:rPr>
          <w:rFonts w:cs="Simplified Arabic"/>
          <w:sz w:val="28"/>
          <w:szCs w:val="28"/>
          <w:rtl/>
        </w:rPr>
        <w:t xml:space="preserve"> </w:t>
      </w:r>
      <w:r w:rsidRPr="00A459C4">
        <w:rPr>
          <w:rFonts w:cs="Simplified Arabic" w:hint="eastAsia"/>
          <w:sz w:val="28"/>
          <w:szCs w:val="28"/>
          <w:rtl/>
        </w:rPr>
        <w:t>والأنشطة</w:t>
      </w:r>
      <w:r w:rsidRPr="00A459C4">
        <w:rPr>
          <w:rFonts w:cs="Simplified Arabic"/>
          <w:sz w:val="28"/>
          <w:szCs w:val="28"/>
          <w:rtl/>
        </w:rPr>
        <w:t xml:space="preserve"> </w:t>
      </w:r>
      <w:r w:rsidRPr="00A459C4">
        <w:rPr>
          <w:rFonts w:cs="Simplified Arabic" w:hint="cs"/>
          <w:sz w:val="28"/>
          <w:szCs w:val="28"/>
          <w:rtl/>
        </w:rPr>
        <w:t>ل</w:t>
      </w:r>
      <w:r w:rsidRPr="00A459C4">
        <w:rPr>
          <w:rFonts w:cs="Simplified Arabic" w:hint="eastAsia"/>
          <w:sz w:val="28"/>
          <w:szCs w:val="28"/>
          <w:rtl/>
        </w:rPr>
        <w:t>تقليل</w:t>
      </w:r>
      <w:r w:rsidRPr="00A459C4">
        <w:rPr>
          <w:rFonts w:cs="Simplified Arabic"/>
          <w:sz w:val="28"/>
          <w:szCs w:val="28"/>
          <w:rtl/>
        </w:rPr>
        <w:t xml:space="preserve"> </w:t>
      </w:r>
      <w:r w:rsidRPr="00A459C4">
        <w:rPr>
          <w:rFonts w:cs="Simplified Arabic" w:hint="eastAsia"/>
          <w:sz w:val="28"/>
          <w:szCs w:val="28"/>
          <w:rtl/>
        </w:rPr>
        <w:t>الفاقد</w:t>
      </w:r>
      <w:r w:rsidRPr="00A459C4">
        <w:rPr>
          <w:rFonts w:cs="Simplified Arabic"/>
          <w:sz w:val="28"/>
          <w:szCs w:val="28"/>
          <w:rtl/>
        </w:rPr>
        <w:t>، و</w:t>
      </w:r>
      <w:r w:rsidRPr="00A459C4">
        <w:rPr>
          <w:rFonts w:cs="Simplified Arabic" w:hint="cs"/>
          <w:sz w:val="28"/>
          <w:szCs w:val="28"/>
          <w:rtl/>
        </w:rPr>
        <w:t>تناولت كذلك</w:t>
      </w:r>
      <w:r w:rsidRPr="00A459C4">
        <w:rPr>
          <w:rFonts w:cs="Simplified Arabic"/>
          <w:sz w:val="28"/>
          <w:szCs w:val="28"/>
          <w:rtl/>
        </w:rPr>
        <w:t xml:space="preserve"> </w:t>
      </w:r>
      <w:r w:rsidRPr="00A459C4">
        <w:rPr>
          <w:rFonts w:cs="Simplified Arabic" w:hint="cs"/>
          <w:sz w:val="28"/>
          <w:szCs w:val="28"/>
          <w:rtl/>
        </w:rPr>
        <w:t>تأثير الأساليب الحديثة لمحاسبة التكاليف على الرقابة وتخفيض التكلفة</w:t>
      </w:r>
      <w:r w:rsidRPr="00A459C4">
        <w:rPr>
          <w:rFonts w:cs="Simplified Arabic"/>
          <w:sz w:val="28"/>
          <w:szCs w:val="28"/>
          <w:rtl/>
        </w:rPr>
        <w:t xml:space="preserve">، كما </w:t>
      </w:r>
      <w:r w:rsidRPr="00A459C4">
        <w:rPr>
          <w:rFonts w:cs="Simplified Arabic" w:hint="cs"/>
          <w:sz w:val="28"/>
          <w:szCs w:val="28"/>
          <w:rtl/>
        </w:rPr>
        <w:t>تطرقت إلى</w:t>
      </w:r>
      <w:r w:rsidRPr="00A459C4">
        <w:rPr>
          <w:rFonts w:cs="Simplified Arabic"/>
          <w:sz w:val="28"/>
          <w:szCs w:val="28"/>
          <w:rtl/>
        </w:rPr>
        <w:t xml:space="preserve"> </w:t>
      </w:r>
      <w:r w:rsidRPr="00A459C4">
        <w:rPr>
          <w:rFonts w:cs="Simplified Arabic" w:hint="cs"/>
          <w:sz w:val="28"/>
          <w:szCs w:val="28"/>
          <w:rtl/>
        </w:rPr>
        <w:t>الاتجاهات المعاصرة لقياس التكاليف ودورها في تسعير الخدمات المصرفية</w:t>
      </w:r>
      <w:r w:rsidRPr="00A459C4">
        <w:rPr>
          <w:rFonts w:cs="Simplified Arabic"/>
          <w:sz w:val="28"/>
          <w:szCs w:val="28"/>
          <w:rtl/>
        </w:rPr>
        <w:t xml:space="preserve">. بينما </w:t>
      </w:r>
      <w:r w:rsidRPr="00A459C4">
        <w:rPr>
          <w:rFonts w:cs="Simplified Arabic" w:hint="cs"/>
          <w:sz w:val="28"/>
          <w:szCs w:val="28"/>
          <w:rtl/>
        </w:rPr>
        <w:t>تختلف</w:t>
      </w:r>
      <w:r w:rsidRPr="00A459C4">
        <w:rPr>
          <w:rFonts w:cs="Simplified Arabic"/>
          <w:sz w:val="28"/>
          <w:szCs w:val="28"/>
          <w:rtl/>
        </w:rPr>
        <w:t xml:space="preserve"> الدراسة الحالية عن الدراس</w:t>
      </w:r>
      <w:r w:rsidRPr="00A459C4">
        <w:rPr>
          <w:rFonts w:cs="Simplified Arabic" w:hint="cs"/>
          <w:sz w:val="28"/>
          <w:szCs w:val="28"/>
          <w:rtl/>
        </w:rPr>
        <w:t>ات</w:t>
      </w:r>
      <w:r w:rsidRPr="00A459C4">
        <w:rPr>
          <w:rFonts w:cs="Simplified Arabic"/>
          <w:sz w:val="28"/>
          <w:szCs w:val="28"/>
          <w:rtl/>
        </w:rPr>
        <w:t xml:space="preserve"> السابقة بأنها ت</w:t>
      </w:r>
      <w:r w:rsidRPr="00A459C4">
        <w:rPr>
          <w:rFonts w:cs="Simplified Arabic" w:hint="cs"/>
          <w:sz w:val="28"/>
          <w:szCs w:val="28"/>
          <w:rtl/>
        </w:rPr>
        <w:t>ناولت الاتجاهات المعاصرة للتكاليف في تحديد وقياس تكلفة إنتاج التوليد المائي بالسودان.</w:t>
      </w:r>
    </w:p>
    <w:p w:rsidR="006C51B6" w:rsidRPr="00A459C4" w:rsidRDefault="006C51B6" w:rsidP="006C51B6">
      <w:pPr>
        <w:spacing w:line="360" w:lineRule="auto"/>
        <w:jc w:val="lowKashida"/>
        <w:rPr>
          <w:rFonts w:cs="Simplified Arabic"/>
          <w:b/>
          <w:bCs/>
          <w:sz w:val="28"/>
          <w:szCs w:val="28"/>
          <w:rtl/>
        </w:rPr>
      </w:pPr>
      <w:r w:rsidRPr="00A459C4">
        <w:rPr>
          <w:rFonts w:cs="Simplified Arabic" w:hint="cs"/>
          <w:b/>
          <w:bCs/>
          <w:sz w:val="28"/>
          <w:szCs w:val="28"/>
          <w:rtl/>
        </w:rPr>
        <w:t>ثانياً- الدراسة</w:t>
      </w:r>
      <w:r w:rsidRPr="00A459C4">
        <w:rPr>
          <w:rFonts w:cs="Simplified Arabic"/>
          <w:b/>
          <w:bCs/>
          <w:sz w:val="28"/>
          <w:szCs w:val="28"/>
          <w:rtl/>
        </w:rPr>
        <w:t xml:space="preserve"> </w:t>
      </w:r>
      <w:r w:rsidRPr="00A459C4">
        <w:rPr>
          <w:rFonts w:cs="Simplified Arabic" w:hint="cs"/>
          <w:b/>
          <w:bCs/>
          <w:sz w:val="28"/>
          <w:szCs w:val="28"/>
          <w:rtl/>
        </w:rPr>
        <w:t>الميدانية:</w:t>
      </w:r>
      <w:r w:rsidRPr="00A459C4">
        <w:rPr>
          <w:rFonts w:cs="Simplified Arabic"/>
          <w:b/>
          <w:bCs/>
          <w:sz w:val="28"/>
          <w:szCs w:val="28"/>
          <w:rtl/>
        </w:rPr>
        <w:t xml:space="preserve"> </w:t>
      </w:r>
    </w:p>
    <w:p w:rsidR="006C51B6" w:rsidRPr="00A459C4" w:rsidRDefault="006C51B6" w:rsidP="006C51B6">
      <w:pPr>
        <w:spacing w:line="360" w:lineRule="auto"/>
        <w:ind w:left="26"/>
        <w:jc w:val="lowKashida"/>
        <w:rPr>
          <w:rFonts w:cs="Simplified Arabic"/>
          <w:b/>
          <w:bCs/>
          <w:sz w:val="28"/>
          <w:szCs w:val="28"/>
          <w:rtl/>
        </w:rPr>
      </w:pPr>
      <w:r w:rsidRPr="00A459C4">
        <w:rPr>
          <w:rFonts w:cs="Simplified Arabic" w:hint="cs"/>
          <w:b/>
          <w:bCs/>
          <w:sz w:val="28"/>
          <w:szCs w:val="28"/>
          <w:rtl/>
        </w:rPr>
        <w:t>منهجية الدراسة:</w:t>
      </w:r>
    </w:p>
    <w:p w:rsidR="006C51B6" w:rsidRPr="00A459C4" w:rsidRDefault="006C51B6" w:rsidP="006C51B6">
      <w:pPr>
        <w:spacing w:line="360" w:lineRule="auto"/>
        <w:ind w:left="26"/>
        <w:jc w:val="lowKashida"/>
        <w:rPr>
          <w:rFonts w:cs="Simplified Arabic"/>
          <w:sz w:val="28"/>
          <w:szCs w:val="28"/>
          <w:rtl/>
        </w:rPr>
      </w:pPr>
      <w:r w:rsidRPr="00A459C4">
        <w:rPr>
          <w:rFonts w:cs="Simplified Arabic" w:hint="cs"/>
          <w:sz w:val="28"/>
          <w:szCs w:val="28"/>
          <w:rtl/>
        </w:rPr>
        <w:tab/>
        <w:t>اعتمدت الدراسة على المنهج الوصفي التحليلي الذي يتضمن استخدام أسلوب الدراسة الميدانية.</w:t>
      </w:r>
    </w:p>
    <w:p w:rsidR="006C51B6" w:rsidRPr="00A459C4" w:rsidRDefault="006C51B6" w:rsidP="006C51B6">
      <w:pPr>
        <w:spacing w:line="360" w:lineRule="auto"/>
        <w:ind w:left="26"/>
        <w:jc w:val="lowKashida"/>
        <w:rPr>
          <w:rFonts w:cs="Simplified Arabic"/>
          <w:b/>
          <w:bCs/>
          <w:sz w:val="28"/>
          <w:szCs w:val="28"/>
          <w:rtl/>
        </w:rPr>
      </w:pPr>
      <w:r w:rsidRPr="00A459C4">
        <w:rPr>
          <w:rFonts w:cs="Simplified Arabic"/>
          <w:b/>
          <w:bCs/>
          <w:sz w:val="28"/>
          <w:szCs w:val="28"/>
          <w:rtl/>
        </w:rPr>
        <w:t>مجتمع وعينة الدراسة</w:t>
      </w:r>
      <w:r w:rsidRPr="00A459C4">
        <w:rPr>
          <w:rFonts w:cs="Simplified Arabic" w:hint="cs"/>
          <w:b/>
          <w:bCs/>
          <w:sz w:val="28"/>
          <w:szCs w:val="28"/>
          <w:rtl/>
        </w:rPr>
        <w:t>:</w:t>
      </w:r>
    </w:p>
    <w:p w:rsidR="006C51B6" w:rsidRPr="00A459C4" w:rsidRDefault="006C51B6" w:rsidP="006C51B6">
      <w:pPr>
        <w:spacing w:line="360" w:lineRule="auto"/>
        <w:ind w:left="26" w:firstLine="694"/>
        <w:jc w:val="lowKashida"/>
        <w:rPr>
          <w:rFonts w:cs="Simplified Arabic"/>
          <w:sz w:val="28"/>
          <w:szCs w:val="28"/>
          <w:rtl/>
        </w:rPr>
      </w:pPr>
      <w:r>
        <w:rPr>
          <w:rFonts w:cs="Simplified Arabic" w:hint="cs"/>
          <w:sz w:val="28"/>
          <w:szCs w:val="28"/>
          <w:rtl/>
        </w:rPr>
        <w:t>ي</w:t>
      </w:r>
      <w:r w:rsidRPr="00A459C4">
        <w:rPr>
          <w:rFonts w:cs="Simplified Arabic" w:hint="cs"/>
          <w:sz w:val="28"/>
          <w:szCs w:val="28"/>
          <w:rtl/>
        </w:rPr>
        <w:t>تألف</w:t>
      </w:r>
      <w:r w:rsidRPr="00A459C4">
        <w:rPr>
          <w:rFonts w:cs="Simplified Arabic"/>
          <w:sz w:val="28"/>
          <w:szCs w:val="28"/>
          <w:rtl/>
        </w:rPr>
        <w:t xml:space="preserve"> مجتمع</w:t>
      </w:r>
      <w:r w:rsidRPr="00A459C4">
        <w:rPr>
          <w:rFonts w:cs="Simplified Arabic" w:hint="cs"/>
          <w:sz w:val="28"/>
          <w:szCs w:val="28"/>
          <w:rtl/>
        </w:rPr>
        <w:t xml:space="preserve"> </w:t>
      </w:r>
      <w:r w:rsidRPr="00A459C4">
        <w:rPr>
          <w:rFonts w:cs="Simplified Arabic"/>
          <w:sz w:val="28"/>
          <w:szCs w:val="28"/>
          <w:rtl/>
        </w:rPr>
        <w:t xml:space="preserve">الدراسة </w:t>
      </w:r>
      <w:r w:rsidRPr="00A459C4">
        <w:rPr>
          <w:rFonts w:cs="Simplified Arabic" w:hint="cs"/>
          <w:sz w:val="28"/>
          <w:szCs w:val="28"/>
          <w:rtl/>
        </w:rPr>
        <w:t>من جميع</w:t>
      </w:r>
      <w:r w:rsidRPr="00A459C4">
        <w:rPr>
          <w:rFonts w:cs="Simplified Arabic"/>
          <w:sz w:val="28"/>
          <w:szCs w:val="28"/>
          <w:rtl/>
          <w:lang w:bidi="ar-AE"/>
        </w:rPr>
        <w:t xml:space="preserve"> المدراء </w:t>
      </w:r>
      <w:r w:rsidRPr="00A459C4">
        <w:rPr>
          <w:rFonts w:cs="Simplified Arabic"/>
          <w:sz w:val="28"/>
          <w:szCs w:val="28"/>
          <w:rtl/>
        </w:rPr>
        <w:t>الماليين، ورؤساء اقسام التكاليف،</w:t>
      </w:r>
      <w:r w:rsidRPr="00A459C4">
        <w:rPr>
          <w:rFonts w:cs="Simplified Arabic" w:hint="cs"/>
          <w:sz w:val="28"/>
          <w:szCs w:val="28"/>
          <w:rtl/>
        </w:rPr>
        <w:t xml:space="preserve"> و</w:t>
      </w:r>
      <w:r w:rsidRPr="00A459C4">
        <w:rPr>
          <w:rFonts w:cs="Simplified Arabic"/>
          <w:sz w:val="28"/>
          <w:szCs w:val="28"/>
          <w:rtl/>
          <w:lang w:bidi="ar-AE"/>
        </w:rPr>
        <w:t xml:space="preserve">المحاسبين والمراجعين الداخليين </w:t>
      </w:r>
      <w:r w:rsidRPr="00A459C4">
        <w:rPr>
          <w:rFonts w:cs="Simplified Arabic" w:hint="cs"/>
          <w:sz w:val="28"/>
          <w:szCs w:val="28"/>
          <w:rtl/>
          <w:lang w:bidi="ar-AE"/>
        </w:rPr>
        <w:t>با</w:t>
      </w:r>
      <w:r w:rsidRPr="00A459C4">
        <w:rPr>
          <w:rFonts w:cs="Simplified Arabic" w:hint="cs"/>
          <w:sz w:val="28"/>
          <w:szCs w:val="28"/>
          <w:rtl/>
        </w:rPr>
        <w:t>لشركة السودانية للتوليد المائي</w:t>
      </w:r>
      <w:r w:rsidRPr="00A459C4">
        <w:rPr>
          <w:rFonts w:cs="Simplified Arabic"/>
          <w:sz w:val="28"/>
          <w:szCs w:val="28"/>
          <w:rtl/>
        </w:rPr>
        <w:t xml:space="preserve"> </w:t>
      </w:r>
      <w:r>
        <w:rPr>
          <w:rFonts w:cs="Simplified Arabic" w:hint="cs"/>
          <w:sz w:val="28"/>
          <w:szCs w:val="28"/>
          <w:rtl/>
        </w:rPr>
        <w:t>والمراجعي</w:t>
      </w:r>
      <w:r w:rsidRPr="00A459C4">
        <w:rPr>
          <w:rFonts w:cs="Simplified Arabic" w:hint="cs"/>
          <w:sz w:val="28"/>
          <w:szCs w:val="28"/>
          <w:rtl/>
        </w:rPr>
        <w:t xml:space="preserve">ن الخارجيين للشركة </w:t>
      </w:r>
      <w:r w:rsidRPr="00A459C4">
        <w:rPr>
          <w:rFonts w:cs="Simplified Arabic"/>
          <w:sz w:val="28"/>
          <w:szCs w:val="28"/>
          <w:rtl/>
        </w:rPr>
        <w:t>و</w:t>
      </w:r>
      <w:r w:rsidRPr="00A459C4">
        <w:rPr>
          <w:rFonts w:cs="Simplified Arabic" w:hint="cs"/>
          <w:sz w:val="28"/>
          <w:szCs w:val="28"/>
          <w:rtl/>
        </w:rPr>
        <w:t>بعض الأكاديمي</w:t>
      </w:r>
      <w:r>
        <w:rPr>
          <w:rFonts w:cs="Simplified Arabic" w:hint="cs"/>
          <w:sz w:val="28"/>
          <w:szCs w:val="28"/>
          <w:rtl/>
        </w:rPr>
        <w:t>ي</w:t>
      </w:r>
      <w:r w:rsidRPr="00A459C4">
        <w:rPr>
          <w:rFonts w:cs="Simplified Arabic" w:hint="cs"/>
          <w:sz w:val="28"/>
          <w:szCs w:val="28"/>
          <w:rtl/>
        </w:rPr>
        <w:t>ن المتخصصين</w:t>
      </w:r>
      <w:r w:rsidRPr="00A459C4">
        <w:rPr>
          <w:rFonts w:cs="Simplified Arabic"/>
          <w:sz w:val="28"/>
          <w:szCs w:val="28"/>
          <w:rtl/>
        </w:rPr>
        <w:t xml:space="preserve"> </w:t>
      </w:r>
      <w:r w:rsidRPr="00A459C4">
        <w:rPr>
          <w:rFonts w:cs="Simplified Arabic" w:hint="cs"/>
          <w:sz w:val="28"/>
          <w:szCs w:val="28"/>
          <w:rtl/>
        </w:rPr>
        <w:t>في مجال التكاليف.</w:t>
      </w:r>
    </w:p>
    <w:p w:rsidR="006C51B6" w:rsidRPr="00A459C4" w:rsidRDefault="006C51B6" w:rsidP="006C51B6">
      <w:pPr>
        <w:spacing w:line="360" w:lineRule="auto"/>
        <w:ind w:left="26" w:firstLine="694"/>
        <w:jc w:val="lowKashida"/>
        <w:rPr>
          <w:rFonts w:cs="Simplified Arabic"/>
          <w:sz w:val="28"/>
          <w:szCs w:val="28"/>
          <w:rtl/>
        </w:rPr>
      </w:pPr>
      <w:r w:rsidRPr="00A459C4">
        <w:rPr>
          <w:rFonts w:cs="Simplified Arabic"/>
          <w:sz w:val="28"/>
          <w:szCs w:val="28"/>
          <w:rtl/>
        </w:rPr>
        <w:t>أما عينة الدراسة فقد تم اختيارها بطريقة عشوائية من مجتمع الدراسة، حيث قام الباحثان بتوزيع عدد (</w:t>
      </w:r>
      <w:r w:rsidRPr="00A459C4">
        <w:rPr>
          <w:rFonts w:cs="Simplified Arabic"/>
          <w:sz w:val="28"/>
          <w:szCs w:val="28"/>
        </w:rPr>
        <w:t>200</w:t>
      </w:r>
      <w:r w:rsidRPr="00A459C4">
        <w:rPr>
          <w:rFonts w:cs="Simplified Arabic"/>
          <w:sz w:val="28"/>
          <w:szCs w:val="28"/>
          <w:rtl/>
        </w:rPr>
        <w:t>) استمارة است</w:t>
      </w:r>
      <w:r w:rsidRPr="00A459C4">
        <w:rPr>
          <w:rFonts w:cs="Simplified Arabic" w:hint="cs"/>
          <w:sz w:val="28"/>
          <w:szCs w:val="28"/>
          <w:rtl/>
        </w:rPr>
        <w:t>قصاء</w:t>
      </w:r>
      <w:r w:rsidRPr="00A459C4">
        <w:rPr>
          <w:rFonts w:cs="Simplified Arabic"/>
          <w:sz w:val="28"/>
          <w:szCs w:val="28"/>
          <w:rtl/>
        </w:rPr>
        <w:t>، وقد استجاب (</w:t>
      </w:r>
      <w:r w:rsidRPr="00A459C4">
        <w:rPr>
          <w:rFonts w:cs="Simplified Arabic"/>
          <w:sz w:val="28"/>
          <w:szCs w:val="28"/>
        </w:rPr>
        <w:t>195</w:t>
      </w:r>
      <w:r w:rsidRPr="00A459C4">
        <w:rPr>
          <w:rFonts w:cs="Simplified Arabic"/>
          <w:sz w:val="28"/>
          <w:szCs w:val="28"/>
          <w:rtl/>
        </w:rPr>
        <w:t>) فرداً حيث أعادوا الاستبانة بعد ملئها بكل المعلومات المطلوبة أي ما نسبته تقريباً (</w:t>
      </w:r>
      <w:r w:rsidRPr="00A459C4">
        <w:rPr>
          <w:rFonts w:cs="Simplified Arabic"/>
          <w:sz w:val="28"/>
          <w:szCs w:val="28"/>
        </w:rPr>
        <w:t>98</w:t>
      </w:r>
      <w:r w:rsidRPr="00A459C4">
        <w:rPr>
          <w:rFonts w:cs="Simplified Arabic"/>
          <w:sz w:val="28"/>
          <w:szCs w:val="28"/>
          <w:rtl/>
        </w:rPr>
        <w:t xml:space="preserve">%) من </w:t>
      </w:r>
      <w:r w:rsidRPr="00A459C4">
        <w:rPr>
          <w:rFonts w:cs="Simplified Arabic" w:hint="cs"/>
          <w:sz w:val="28"/>
          <w:szCs w:val="28"/>
          <w:rtl/>
        </w:rPr>
        <w:t>العينة</w:t>
      </w:r>
      <w:r w:rsidRPr="00A459C4">
        <w:rPr>
          <w:rFonts w:cs="Simplified Arabic"/>
          <w:sz w:val="28"/>
          <w:szCs w:val="28"/>
          <w:rtl/>
        </w:rPr>
        <w:t>.</w:t>
      </w:r>
    </w:p>
    <w:p w:rsidR="006C51B6" w:rsidRPr="00A459C4" w:rsidRDefault="006C51B6" w:rsidP="006C51B6">
      <w:pPr>
        <w:pStyle w:val="10"/>
        <w:spacing w:after="0" w:line="360" w:lineRule="auto"/>
        <w:ind w:left="0"/>
        <w:jc w:val="both"/>
        <w:rPr>
          <w:rFonts w:ascii="Times New Roman" w:hAnsi="Times New Roman" w:cs="Simplified Arabic"/>
          <w:sz w:val="28"/>
          <w:szCs w:val="28"/>
          <w:rtl/>
          <w:lang w:bidi="ar-AE"/>
        </w:rPr>
      </w:pPr>
      <w:r w:rsidRPr="00A459C4">
        <w:rPr>
          <w:rFonts w:ascii="Times New Roman" w:hAnsi="Times New Roman" w:cs="Simplified Arabic"/>
          <w:b/>
          <w:bCs/>
          <w:sz w:val="28"/>
          <w:szCs w:val="28"/>
          <w:rtl/>
          <w:lang w:bidi="ar-AE"/>
        </w:rPr>
        <w:t>أداة الدراسة:</w:t>
      </w:r>
    </w:p>
    <w:p w:rsidR="006C51B6" w:rsidRPr="00A459C4" w:rsidRDefault="006C51B6" w:rsidP="006C51B6">
      <w:pPr>
        <w:spacing w:line="360" w:lineRule="auto"/>
        <w:ind w:firstLine="730"/>
        <w:jc w:val="both"/>
        <w:rPr>
          <w:rFonts w:cs="Simplified Arabic"/>
          <w:sz w:val="28"/>
          <w:szCs w:val="28"/>
          <w:rtl/>
          <w:lang w:bidi="ar-AE"/>
        </w:rPr>
      </w:pPr>
      <w:r w:rsidRPr="00A459C4">
        <w:rPr>
          <w:rFonts w:cs="Simplified Arabic" w:hint="cs"/>
          <w:sz w:val="28"/>
          <w:szCs w:val="28"/>
          <w:rtl/>
        </w:rPr>
        <w:t>لتحقيق هدف الدراسة تم إعداد استبانة،</w:t>
      </w:r>
      <w:r w:rsidRPr="00A459C4">
        <w:rPr>
          <w:rFonts w:cs="Simplified Arabic"/>
          <w:sz w:val="28"/>
          <w:szCs w:val="28"/>
          <w:rtl/>
          <w:lang w:bidi="ar-AE"/>
        </w:rPr>
        <w:t xml:space="preserve"> </w:t>
      </w:r>
      <w:r w:rsidRPr="00A459C4">
        <w:rPr>
          <w:rFonts w:cs="Simplified Arabic" w:hint="cs"/>
          <w:sz w:val="28"/>
          <w:szCs w:val="28"/>
          <w:rtl/>
        </w:rPr>
        <w:t>وقد صُممت هذه الاستبانة وفقاً لمقياس (ليكرت الخماسي) ومن ثّم تم تحديد خمسة خيارات تمثلت في (أوافق بشدة، أوافق، محايد، لا أوافق، لا أوافق بشدة) وتعطى هذه الخيارات جميعها الدرجات (</w:t>
      </w:r>
      <w:r w:rsidRPr="00A459C4">
        <w:rPr>
          <w:sz w:val="28"/>
          <w:szCs w:val="28"/>
          <w:rtl/>
        </w:rPr>
        <w:t>5،4،3،2،1</w:t>
      </w:r>
      <w:r w:rsidRPr="00A459C4">
        <w:rPr>
          <w:rFonts w:cs="Simplified Arabic" w:hint="cs"/>
          <w:sz w:val="28"/>
          <w:szCs w:val="28"/>
          <w:rtl/>
        </w:rPr>
        <w:t>) على الترتيب وذلك في حالة العبارات الموجبة وتعكس الدرجات الخيارات في حالة العبارات السالبة</w:t>
      </w:r>
      <w:r w:rsidRPr="00A459C4">
        <w:rPr>
          <w:rFonts w:cs="Simplified Arabic"/>
          <w:sz w:val="28"/>
          <w:szCs w:val="28"/>
          <w:rtl/>
        </w:rPr>
        <w:t>.</w:t>
      </w:r>
    </w:p>
    <w:p w:rsidR="006C51B6" w:rsidRPr="00A459C4" w:rsidRDefault="006C51B6" w:rsidP="006C51B6">
      <w:pPr>
        <w:spacing w:line="360" w:lineRule="auto"/>
        <w:jc w:val="both"/>
        <w:outlineLvl w:val="0"/>
        <w:rPr>
          <w:rFonts w:cs="Simplified Arabic"/>
          <w:sz w:val="28"/>
          <w:szCs w:val="28"/>
          <w:rtl/>
          <w:lang w:bidi="ar-AE"/>
        </w:rPr>
      </w:pPr>
      <w:r w:rsidRPr="00A459C4">
        <w:rPr>
          <w:rFonts w:cs="Simplified Arabic"/>
          <w:b/>
          <w:bCs/>
          <w:sz w:val="28"/>
          <w:szCs w:val="28"/>
          <w:rtl/>
          <w:lang w:bidi="ar-AE"/>
        </w:rPr>
        <w:t>الصدق الظاهري لأداة</w:t>
      </w:r>
      <w:r w:rsidRPr="00A459C4">
        <w:rPr>
          <w:rFonts w:cs="Simplified Arabic" w:hint="cs"/>
          <w:b/>
          <w:bCs/>
          <w:sz w:val="28"/>
          <w:szCs w:val="28"/>
          <w:rtl/>
          <w:lang w:bidi="ar-AE"/>
        </w:rPr>
        <w:t xml:space="preserve"> الدراسة</w:t>
      </w:r>
      <w:r w:rsidRPr="00A459C4">
        <w:rPr>
          <w:rFonts w:cs="Simplified Arabic"/>
          <w:sz w:val="28"/>
          <w:szCs w:val="28"/>
          <w:rtl/>
          <w:lang w:bidi="ar-AE"/>
        </w:rPr>
        <w:t>:</w:t>
      </w:r>
    </w:p>
    <w:p w:rsidR="006C51B6" w:rsidRPr="00A459C4" w:rsidRDefault="006C51B6" w:rsidP="006C51B6">
      <w:pPr>
        <w:spacing w:line="360" w:lineRule="auto"/>
        <w:ind w:firstLine="730"/>
        <w:jc w:val="both"/>
        <w:rPr>
          <w:rFonts w:cs="Simplified Arabic"/>
          <w:sz w:val="28"/>
          <w:szCs w:val="28"/>
          <w:lang w:bidi="ar-AE"/>
        </w:rPr>
      </w:pPr>
      <w:r w:rsidRPr="00A459C4">
        <w:rPr>
          <w:rFonts w:cs="Simplified Arabic"/>
          <w:sz w:val="28"/>
          <w:szCs w:val="28"/>
          <w:rtl/>
          <w:lang w:bidi="ar-AE"/>
        </w:rPr>
        <w:t xml:space="preserve">من </w:t>
      </w:r>
      <w:r w:rsidRPr="00A459C4">
        <w:rPr>
          <w:rFonts w:cs="Simplified Arabic" w:hint="cs"/>
          <w:sz w:val="28"/>
          <w:szCs w:val="28"/>
          <w:rtl/>
          <w:lang w:bidi="ar-AE"/>
        </w:rPr>
        <w:t>أ</w:t>
      </w:r>
      <w:r w:rsidRPr="00A459C4">
        <w:rPr>
          <w:rFonts w:cs="Simplified Arabic"/>
          <w:sz w:val="28"/>
          <w:szCs w:val="28"/>
          <w:rtl/>
          <w:lang w:bidi="ar-AE"/>
        </w:rPr>
        <w:t>جل تح</w:t>
      </w:r>
      <w:r w:rsidRPr="00A459C4">
        <w:rPr>
          <w:rFonts w:cs="Simplified Arabic" w:hint="cs"/>
          <w:sz w:val="28"/>
          <w:szCs w:val="28"/>
          <w:rtl/>
          <w:lang w:bidi="ar-AE"/>
        </w:rPr>
        <w:t>قيق</w:t>
      </w:r>
      <w:r w:rsidRPr="00A459C4">
        <w:rPr>
          <w:rFonts w:cs="Simplified Arabic"/>
          <w:sz w:val="28"/>
          <w:szCs w:val="28"/>
          <w:rtl/>
          <w:lang w:bidi="ar-AE"/>
        </w:rPr>
        <w:t xml:space="preserve"> صدق الأداة وثباتها فقد تم إجراء الاختبار القبلي لها عن طريق عرضها على بعض الأكاديميين من الجامعات الأخرى بغرض التح</w:t>
      </w:r>
      <w:r w:rsidRPr="00A459C4">
        <w:rPr>
          <w:rFonts w:cs="Simplified Arabic" w:hint="cs"/>
          <w:sz w:val="28"/>
          <w:szCs w:val="28"/>
          <w:rtl/>
          <w:lang w:bidi="ar-AE"/>
        </w:rPr>
        <w:t>ق</w:t>
      </w:r>
      <w:r w:rsidRPr="00A459C4">
        <w:rPr>
          <w:rFonts w:cs="Simplified Arabic"/>
          <w:sz w:val="28"/>
          <w:szCs w:val="28"/>
          <w:rtl/>
          <w:lang w:bidi="ar-AE"/>
        </w:rPr>
        <w:t>ق من صلاحيتها وسلامة ووضوح عباراتها</w:t>
      </w:r>
      <w:r w:rsidRPr="00A459C4">
        <w:rPr>
          <w:rFonts w:cs="Simplified Arabic" w:hint="cs"/>
          <w:sz w:val="28"/>
          <w:szCs w:val="28"/>
          <w:rtl/>
          <w:lang w:bidi="ar-AE"/>
        </w:rPr>
        <w:t xml:space="preserve"> </w:t>
      </w:r>
      <w:r w:rsidRPr="00A459C4">
        <w:rPr>
          <w:rFonts w:cs="Simplified Arabic"/>
          <w:sz w:val="28"/>
          <w:szCs w:val="28"/>
          <w:rtl/>
          <w:lang w:bidi="ar-AE"/>
        </w:rPr>
        <w:t>حيث تم تحديثها بتعديلاتهم قبل توزيعها على المبحوثين.</w:t>
      </w:r>
    </w:p>
    <w:p w:rsidR="006C51B6" w:rsidRPr="00A459C4" w:rsidRDefault="006C51B6" w:rsidP="006C51B6">
      <w:pPr>
        <w:spacing w:line="360" w:lineRule="auto"/>
        <w:jc w:val="both"/>
        <w:rPr>
          <w:rFonts w:cs="Simplified Arabic"/>
          <w:sz w:val="28"/>
          <w:szCs w:val="28"/>
          <w:rtl/>
          <w:lang w:bidi="ar-AE"/>
        </w:rPr>
      </w:pPr>
      <w:r w:rsidRPr="00A459C4">
        <w:rPr>
          <w:rFonts w:cs="Simplified Arabic"/>
          <w:b/>
          <w:bCs/>
          <w:sz w:val="28"/>
          <w:szCs w:val="28"/>
          <w:rtl/>
          <w:lang w:bidi="ar-AE"/>
        </w:rPr>
        <w:lastRenderedPageBreak/>
        <w:t>الثبات والصدق الإحصائي لأداة</w:t>
      </w:r>
      <w:r w:rsidRPr="00A459C4">
        <w:rPr>
          <w:rFonts w:cs="Simplified Arabic" w:hint="cs"/>
          <w:b/>
          <w:bCs/>
          <w:sz w:val="28"/>
          <w:szCs w:val="28"/>
          <w:rtl/>
          <w:lang w:bidi="ar-AE"/>
        </w:rPr>
        <w:t xml:space="preserve"> الدراسة</w:t>
      </w:r>
      <w:r w:rsidRPr="00A459C4">
        <w:rPr>
          <w:rFonts w:cs="Simplified Arabic"/>
          <w:sz w:val="28"/>
          <w:szCs w:val="28"/>
          <w:rtl/>
          <w:lang w:bidi="ar-AE"/>
        </w:rPr>
        <w:t>:</w:t>
      </w:r>
    </w:p>
    <w:p w:rsidR="006C51B6" w:rsidRPr="00A459C4" w:rsidRDefault="006C51B6" w:rsidP="006C51B6">
      <w:pPr>
        <w:spacing w:line="360" w:lineRule="auto"/>
        <w:ind w:firstLine="730"/>
        <w:jc w:val="both"/>
        <w:rPr>
          <w:rFonts w:cs="Simplified Arabic"/>
          <w:b/>
          <w:bCs/>
          <w:sz w:val="28"/>
          <w:szCs w:val="28"/>
          <w:lang w:bidi="ar-AE"/>
        </w:rPr>
      </w:pPr>
      <w:r w:rsidRPr="00A459C4">
        <w:rPr>
          <w:rFonts w:cs="Simplified Arabic"/>
          <w:sz w:val="28"/>
          <w:szCs w:val="28"/>
          <w:rtl/>
          <w:lang w:bidi="ar-AE"/>
        </w:rPr>
        <w:t xml:space="preserve">لحساب الصدق والثبات الإحصائي </w:t>
      </w:r>
      <w:r w:rsidRPr="00A459C4">
        <w:rPr>
          <w:rFonts w:cs="Simplified Arabic" w:hint="cs"/>
          <w:sz w:val="28"/>
          <w:szCs w:val="28"/>
          <w:rtl/>
          <w:lang w:bidi="ar-AE"/>
        </w:rPr>
        <w:t>ل</w:t>
      </w:r>
      <w:r w:rsidRPr="00A459C4">
        <w:rPr>
          <w:rFonts w:cs="Simplified Arabic"/>
          <w:sz w:val="28"/>
          <w:szCs w:val="28"/>
          <w:rtl/>
          <w:lang w:bidi="ar-AE"/>
        </w:rPr>
        <w:t xml:space="preserve">لاستبانة تم </w:t>
      </w:r>
      <w:r w:rsidRPr="00A459C4">
        <w:rPr>
          <w:rFonts w:cs="Simplified Arabic" w:hint="cs"/>
          <w:sz w:val="28"/>
          <w:szCs w:val="28"/>
          <w:rtl/>
          <w:lang w:bidi="ar-AE"/>
        </w:rPr>
        <w:t>أ</w:t>
      </w:r>
      <w:r w:rsidRPr="00A459C4">
        <w:rPr>
          <w:rFonts w:cs="Simplified Arabic"/>
          <w:sz w:val="28"/>
          <w:szCs w:val="28"/>
          <w:rtl/>
          <w:lang w:bidi="ar-AE"/>
        </w:rPr>
        <w:t xml:space="preserve">خذ </w:t>
      </w:r>
      <w:r w:rsidRPr="00A459C4">
        <w:rPr>
          <w:rFonts w:cs="Simplified Arabic" w:hint="cs"/>
          <w:sz w:val="28"/>
          <w:szCs w:val="28"/>
          <w:rtl/>
          <w:lang w:bidi="ar-AE"/>
        </w:rPr>
        <w:t xml:space="preserve">عينة </w:t>
      </w:r>
      <w:r w:rsidRPr="00A459C4">
        <w:rPr>
          <w:rFonts w:cs="Simplified Arabic"/>
          <w:sz w:val="28"/>
          <w:szCs w:val="28"/>
          <w:rtl/>
          <w:lang w:bidi="ar-AE"/>
        </w:rPr>
        <w:t>استطلاعية بحجم (50) فرداَ وتم حساب ثبات وصدق الاستبانة من العينة الاستطلاعية بموجب معادلة كر</w:t>
      </w:r>
      <w:r w:rsidRPr="00A459C4">
        <w:rPr>
          <w:rFonts w:cs="Simplified Arabic" w:hint="cs"/>
          <w:sz w:val="28"/>
          <w:szCs w:val="28"/>
          <w:rtl/>
          <w:lang w:bidi="ar-AE"/>
        </w:rPr>
        <w:t>و</w:t>
      </w:r>
      <w:r w:rsidRPr="00A459C4">
        <w:rPr>
          <w:rFonts w:cs="Simplified Arabic"/>
          <w:sz w:val="28"/>
          <w:szCs w:val="28"/>
          <w:rtl/>
          <w:lang w:bidi="ar-AE"/>
        </w:rPr>
        <w:t>نباخ الفا يوضح الجدول رقم (</w:t>
      </w:r>
      <w:r>
        <w:rPr>
          <w:rFonts w:cs="Simplified Arabic" w:hint="cs"/>
          <w:sz w:val="28"/>
          <w:szCs w:val="28"/>
          <w:rtl/>
          <w:lang w:bidi="ar-AE"/>
        </w:rPr>
        <w:t>1</w:t>
      </w:r>
      <w:r w:rsidRPr="00A459C4">
        <w:rPr>
          <w:rFonts w:cs="Simplified Arabic"/>
          <w:sz w:val="28"/>
          <w:szCs w:val="28"/>
          <w:rtl/>
          <w:lang w:bidi="ar-AE"/>
        </w:rPr>
        <w:t>) نتائج الثبات والصدق الإحصائي لإجابات أفراد العينة الاستطلاعية</w:t>
      </w:r>
      <w:r w:rsidRPr="00A459C4">
        <w:rPr>
          <w:rFonts w:cs="Simplified Arabic"/>
          <w:b/>
          <w:bCs/>
          <w:sz w:val="28"/>
          <w:szCs w:val="28"/>
          <w:rtl/>
          <w:lang w:bidi="ar-AE"/>
        </w:rPr>
        <w:t>:</w:t>
      </w:r>
    </w:p>
    <w:p w:rsidR="006C51B6" w:rsidRPr="00A459C4" w:rsidRDefault="006C51B6" w:rsidP="006C51B6">
      <w:pPr>
        <w:spacing w:line="360" w:lineRule="auto"/>
        <w:jc w:val="center"/>
        <w:outlineLvl w:val="0"/>
        <w:rPr>
          <w:rFonts w:cs="Simplified Arabic"/>
          <w:b/>
          <w:bCs/>
          <w:sz w:val="28"/>
          <w:szCs w:val="28"/>
          <w:rtl/>
          <w:lang w:bidi="ar-AE"/>
        </w:rPr>
      </w:pPr>
      <w:r w:rsidRPr="00A459C4">
        <w:rPr>
          <w:rFonts w:cs="Simplified Arabic"/>
          <w:b/>
          <w:bCs/>
          <w:sz w:val="28"/>
          <w:szCs w:val="28"/>
          <w:rtl/>
          <w:lang w:bidi="ar-AE"/>
        </w:rPr>
        <w:t>جدول رقم (</w:t>
      </w:r>
      <w:r>
        <w:rPr>
          <w:rFonts w:cs="Simplified Arabic" w:hint="cs"/>
          <w:b/>
          <w:bCs/>
          <w:sz w:val="28"/>
          <w:szCs w:val="28"/>
          <w:rtl/>
          <w:lang w:bidi="ar-AE"/>
        </w:rPr>
        <w:t>1</w:t>
      </w:r>
      <w:r w:rsidRPr="00A459C4">
        <w:rPr>
          <w:rFonts w:cs="Simplified Arabic"/>
          <w:b/>
          <w:bCs/>
          <w:sz w:val="28"/>
          <w:szCs w:val="28"/>
          <w:rtl/>
          <w:lang w:bidi="ar-AE"/>
        </w:rPr>
        <w:t>)</w:t>
      </w:r>
    </w:p>
    <w:p w:rsidR="006C51B6" w:rsidRPr="00A459C4" w:rsidRDefault="006C51B6" w:rsidP="006C51B6">
      <w:pPr>
        <w:spacing w:line="360" w:lineRule="auto"/>
        <w:jc w:val="center"/>
        <w:outlineLvl w:val="0"/>
        <w:rPr>
          <w:rFonts w:cs="Simplified Arabic"/>
          <w:b/>
          <w:bCs/>
          <w:sz w:val="28"/>
          <w:szCs w:val="28"/>
          <w:rtl/>
          <w:lang w:bidi="ar-AE"/>
        </w:rPr>
      </w:pPr>
      <w:r>
        <w:rPr>
          <w:rFonts w:cs="Simplified Arabic"/>
          <w:b/>
          <w:bCs/>
          <w:sz w:val="28"/>
          <w:szCs w:val="28"/>
          <w:rtl/>
          <w:lang w:bidi="ar-AE"/>
        </w:rPr>
        <w:t>الثبات والصدق الإحصائي ل</w:t>
      </w:r>
      <w:r>
        <w:rPr>
          <w:rFonts w:cs="Simplified Arabic" w:hint="cs"/>
          <w:b/>
          <w:bCs/>
          <w:sz w:val="28"/>
          <w:szCs w:val="28"/>
          <w:rtl/>
          <w:lang w:bidi="ar-AE"/>
        </w:rPr>
        <w:t>أ</w:t>
      </w:r>
      <w:r w:rsidRPr="00A459C4">
        <w:rPr>
          <w:rFonts w:cs="Simplified Arabic"/>
          <w:b/>
          <w:bCs/>
          <w:sz w:val="28"/>
          <w:szCs w:val="28"/>
          <w:rtl/>
          <w:lang w:bidi="ar-AE"/>
        </w:rPr>
        <w:t>داة الدراسة</w:t>
      </w: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088"/>
        <w:gridCol w:w="2017"/>
        <w:gridCol w:w="2465"/>
      </w:tblGrid>
      <w:tr w:rsidR="006C51B6" w:rsidRPr="00A459C4" w:rsidTr="00424FC8">
        <w:trPr>
          <w:jc w:val="center"/>
        </w:trPr>
        <w:tc>
          <w:tcPr>
            <w:tcW w:w="3088" w:type="dxa"/>
            <w:tcBorders>
              <w:top w:val="double" w:sz="4" w:space="0" w:color="auto"/>
            </w:tcBorders>
            <w:shd w:val="clear" w:color="auto" w:fill="D9D9D9"/>
            <w:vAlign w:val="center"/>
          </w:tcPr>
          <w:p w:rsidR="006C51B6" w:rsidRPr="00A459C4" w:rsidRDefault="006C51B6" w:rsidP="00424FC8">
            <w:pPr>
              <w:spacing w:line="360" w:lineRule="auto"/>
              <w:jc w:val="center"/>
              <w:rPr>
                <w:rFonts w:cs="Simplified Arabic"/>
                <w:b/>
                <w:bCs/>
                <w:sz w:val="28"/>
                <w:szCs w:val="28"/>
                <w:rtl/>
                <w:lang w:bidi="ar-AE"/>
              </w:rPr>
            </w:pPr>
            <w:r w:rsidRPr="00A459C4">
              <w:rPr>
                <w:rFonts w:cs="Simplified Arabic"/>
                <w:b/>
                <w:bCs/>
                <w:sz w:val="28"/>
                <w:szCs w:val="28"/>
                <w:rtl/>
                <w:lang w:bidi="ar-AE"/>
              </w:rPr>
              <w:t>الفرضيات</w:t>
            </w:r>
          </w:p>
        </w:tc>
        <w:tc>
          <w:tcPr>
            <w:tcW w:w="2017" w:type="dxa"/>
            <w:tcBorders>
              <w:top w:val="double" w:sz="4" w:space="0" w:color="auto"/>
            </w:tcBorders>
            <w:shd w:val="clear" w:color="auto"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معامل الثبات</w:t>
            </w:r>
          </w:p>
        </w:tc>
        <w:tc>
          <w:tcPr>
            <w:tcW w:w="2465" w:type="dxa"/>
            <w:tcBorders>
              <w:top w:val="double" w:sz="4" w:space="0" w:color="auto"/>
            </w:tcBorders>
            <w:shd w:val="clear" w:color="auto" w:fill="D9D9D9"/>
            <w:vAlign w:val="center"/>
          </w:tcPr>
          <w:p w:rsidR="006C51B6" w:rsidRPr="00A459C4" w:rsidRDefault="006C51B6" w:rsidP="00424FC8">
            <w:pPr>
              <w:spacing w:line="360" w:lineRule="auto"/>
              <w:jc w:val="center"/>
              <w:rPr>
                <w:rFonts w:cs="Simplified Arabic"/>
                <w:b/>
                <w:bCs/>
                <w:sz w:val="28"/>
                <w:szCs w:val="28"/>
                <w:lang w:bidi="ar-AE"/>
              </w:rPr>
            </w:pPr>
            <w:r w:rsidRPr="00A459C4">
              <w:rPr>
                <w:rFonts w:cs="Simplified Arabic"/>
                <w:b/>
                <w:bCs/>
                <w:sz w:val="28"/>
                <w:szCs w:val="28"/>
                <w:rtl/>
              </w:rPr>
              <w:t>معامل الصدق الذاتى</w:t>
            </w:r>
          </w:p>
        </w:tc>
      </w:tr>
      <w:tr w:rsidR="006C51B6" w:rsidRPr="00A459C4" w:rsidTr="00424FC8">
        <w:trPr>
          <w:jc w:val="center"/>
        </w:trPr>
        <w:tc>
          <w:tcPr>
            <w:tcW w:w="3088" w:type="dxa"/>
            <w:shd w:val="clear" w:color="auto" w:fill="auto"/>
            <w:vAlign w:val="center"/>
          </w:tcPr>
          <w:p w:rsidR="006C51B6" w:rsidRPr="00A459C4" w:rsidRDefault="006C51B6" w:rsidP="00424FC8">
            <w:pPr>
              <w:spacing w:line="360" w:lineRule="auto"/>
              <w:jc w:val="center"/>
              <w:rPr>
                <w:rFonts w:cs="Simplified Arabic"/>
                <w:sz w:val="28"/>
                <w:szCs w:val="28"/>
                <w:lang w:bidi="ar-AE"/>
              </w:rPr>
            </w:pPr>
            <w:r w:rsidRPr="00A459C4">
              <w:rPr>
                <w:rFonts w:cs="Simplified Arabic"/>
                <w:sz w:val="28"/>
                <w:szCs w:val="28"/>
                <w:rtl/>
                <w:lang w:bidi="ar-AE"/>
              </w:rPr>
              <w:t xml:space="preserve">الفرضية </w:t>
            </w:r>
            <w:r w:rsidRPr="00A459C4">
              <w:rPr>
                <w:rFonts w:cs="Simplified Arabic" w:hint="cs"/>
                <w:sz w:val="28"/>
                <w:szCs w:val="28"/>
                <w:rtl/>
                <w:lang w:bidi="ar-AE"/>
              </w:rPr>
              <w:t>الأولى</w:t>
            </w:r>
          </w:p>
        </w:tc>
        <w:tc>
          <w:tcPr>
            <w:tcW w:w="2017" w:type="dxa"/>
            <w:shd w:val="clear" w:color="auto" w:fill="auto"/>
            <w:vAlign w:val="center"/>
          </w:tcPr>
          <w:p w:rsidR="006C51B6" w:rsidRPr="00A459C4" w:rsidRDefault="006C51B6" w:rsidP="00424FC8">
            <w:pPr>
              <w:spacing w:line="360" w:lineRule="auto"/>
              <w:jc w:val="center"/>
              <w:rPr>
                <w:rFonts w:cs="Simplified Arabic"/>
                <w:sz w:val="28"/>
                <w:szCs w:val="28"/>
              </w:rPr>
            </w:pPr>
            <w:bookmarkStart w:id="7" w:name="OLE_LINK5"/>
            <w:bookmarkStart w:id="8" w:name="OLE_LINK6"/>
            <w:r w:rsidRPr="00A459C4">
              <w:rPr>
                <w:rFonts w:cs="Simplified Arabic"/>
                <w:sz w:val="28"/>
                <w:szCs w:val="28"/>
              </w:rPr>
              <w:t>77</w:t>
            </w:r>
            <w:r w:rsidRPr="00A459C4">
              <w:rPr>
                <w:rFonts w:cs="Simplified Arabic"/>
                <w:sz w:val="28"/>
                <w:szCs w:val="28"/>
                <w:rtl/>
              </w:rPr>
              <w:t>%</w:t>
            </w:r>
            <w:bookmarkEnd w:id="7"/>
            <w:bookmarkEnd w:id="8"/>
          </w:p>
        </w:tc>
        <w:tc>
          <w:tcPr>
            <w:tcW w:w="2465"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88</w:t>
            </w:r>
            <w:r w:rsidRPr="00A459C4">
              <w:rPr>
                <w:rFonts w:cs="Simplified Arabic"/>
                <w:sz w:val="28"/>
                <w:szCs w:val="28"/>
                <w:rtl/>
              </w:rPr>
              <w:t>%</w:t>
            </w:r>
          </w:p>
        </w:tc>
      </w:tr>
      <w:tr w:rsidR="006C51B6" w:rsidRPr="00A459C4" w:rsidTr="00424FC8">
        <w:trPr>
          <w:jc w:val="center"/>
        </w:trPr>
        <w:tc>
          <w:tcPr>
            <w:tcW w:w="3088" w:type="dxa"/>
            <w:shd w:val="clear" w:color="auto" w:fill="auto"/>
            <w:vAlign w:val="center"/>
          </w:tcPr>
          <w:p w:rsidR="006C51B6" w:rsidRPr="00A459C4" w:rsidRDefault="006C51B6" w:rsidP="00424FC8">
            <w:pPr>
              <w:spacing w:line="360" w:lineRule="auto"/>
              <w:jc w:val="center"/>
              <w:rPr>
                <w:rFonts w:cs="Simplified Arabic"/>
                <w:sz w:val="28"/>
                <w:szCs w:val="28"/>
                <w:lang w:bidi="ar-AE"/>
              </w:rPr>
            </w:pPr>
            <w:r w:rsidRPr="00A459C4">
              <w:rPr>
                <w:rFonts w:cs="Simplified Arabic"/>
                <w:sz w:val="28"/>
                <w:szCs w:val="28"/>
                <w:rtl/>
                <w:lang w:bidi="ar-AE"/>
              </w:rPr>
              <w:t xml:space="preserve">الفرضية </w:t>
            </w:r>
            <w:r w:rsidRPr="00A459C4">
              <w:rPr>
                <w:rFonts w:cs="Simplified Arabic" w:hint="cs"/>
                <w:sz w:val="28"/>
                <w:szCs w:val="28"/>
                <w:rtl/>
                <w:lang w:bidi="ar-AE"/>
              </w:rPr>
              <w:t>الثانية</w:t>
            </w:r>
          </w:p>
        </w:tc>
        <w:tc>
          <w:tcPr>
            <w:tcW w:w="2017"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72</w:t>
            </w:r>
            <w:r w:rsidRPr="00A459C4">
              <w:rPr>
                <w:rFonts w:cs="Simplified Arabic"/>
                <w:sz w:val="28"/>
                <w:szCs w:val="28"/>
                <w:rtl/>
              </w:rPr>
              <w:t>%</w:t>
            </w:r>
          </w:p>
        </w:tc>
        <w:tc>
          <w:tcPr>
            <w:tcW w:w="2465"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85</w:t>
            </w:r>
            <w:r w:rsidRPr="00A459C4">
              <w:rPr>
                <w:rFonts w:cs="Simplified Arabic"/>
                <w:sz w:val="28"/>
                <w:szCs w:val="28"/>
                <w:rtl/>
              </w:rPr>
              <w:t>%</w:t>
            </w:r>
          </w:p>
        </w:tc>
      </w:tr>
      <w:tr w:rsidR="006C51B6" w:rsidRPr="00A459C4" w:rsidTr="00424FC8">
        <w:trPr>
          <w:jc w:val="center"/>
        </w:trPr>
        <w:tc>
          <w:tcPr>
            <w:tcW w:w="3088" w:type="dxa"/>
            <w:shd w:val="clear" w:color="auto" w:fill="auto"/>
            <w:vAlign w:val="center"/>
          </w:tcPr>
          <w:p w:rsidR="006C51B6" w:rsidRPr="00A459C4" w:rsidRDefault="006C51B6" w:rsidP="00424FC8">
            <w:pPr>
              <w:spacing w:line="360" w:lineRule="auto"/>
              <w:jc w:val="center"/>
              <w:rPr>
                <w:rFonts w:cs="Simplified Arabic"/>
                <w:sz w:val="28"/>
                <w:szCs w:val="28"/>
                <w:lang w:bidi="ar-AE"/>
              </w:rPr>
            </w:pPr>
            <w:r w:rsidRPr="00A459C4">
              <w:rPr>
                <w:rFonts w:cs="Simplified Arabic"/>
                <w:sz w:val="28"/>
                <w:szCs w:val="28"/>
                <w:rtl/>
                <w:lang w:bidi="ar-AE"/>
              </w:rPr>
              <w:t xml:space="preserve">الفرضية </w:t>
            </w:r>
            <w:r w:rsidRPr="00A459C4">
              <w:rPr>
                <w:rFonts w:cs="Simplified Arabic" w:hint="cs"/>
                <w:sz w:val="28"/>
                <w:szCs w:val="28"/>
                <w:rtl/>
                <w:lang w:bidi="ar-AE"/>
              </w:rPr>
              <w:t>الثالثة</w:t>
            </w:r>
          </w:p>
        </w:tc>
        <w:tc>
          <w:tcPr>
            <w:tcW w:w="2017"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68</w:t>
            </w:r>
            <w:r w:rsidRPr="00A459C4">
              <w:rPr>
                <w:rFonts w:cs="Simplified Arabic"/>
                <w:sz w:val="28"/>
                <w:szCs w:val="28"/>
                <w:rtl/>
              </w:rPr>
              <w:t>%</w:t>
            </w:r>
          </w:p>
        </w:tc>
        <w:tc>
          <w:tcPr>
            <w:tcW w:w="2465"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82</w:t>
            </w:r>
            <w:r w:rsidRPr="00A459C4">
              <w:rPr>
                <w:rFonts w:cs="Simplified Arabic"/>
                <w:sz w:val="28"/>
                <w:szCs w:val="28"/>
                <w:rtl/>
              </w:rPr>
              <w:t>%</w:t>
            </w:r>
          </w:p>
        </w:tc>
      </w:tr>
      <w:tr w:rsidR="006C51B6" w:rsidRPr="00A459C4" w:rsidTr="00424FC8">
        <w:trPr>
          <w:jc w:val="center"/>
        </w:trPr>
        <w:tc>
          <w:tcPr>
            <w:tcW w:w="3088" w:type="dxa"/>
            <w:tcBorders>
              <w:bottom w:val="double" w:sz="4" w:space="0" w:color="auto"/>
            </w:tcBorders>
            <w:shd w:val="clear" w:color="auto" w:fill="auto"/>
            <w:vAlign w:val="center"/>
          </w:tcPr>
          <w:p w:rsidR="006C51B6" w:rsidRPr="00A459C4" w:rsidRDefault="006C51B6" w:rsidP="00424FC8">
            <w:pPr>
              <w:spacing w:line="360" w:lineRule="auto"/>
              <w:jc w:val="center"/>
              <w:rPr>
                <w:rFonts w:cs="Simplified Arabic"/>
                <w:sz w:val="28"/>
                <w:szCs w:val="28"/>
                <w:lang w:bidi="ar-AE"/>
              </w:rPr>
            </w:pPr>
            <w:r w:rsidRPr="00A459C4">
              <w:rPr>
                <w:rFonts w:cs="Simplified Arabic"/>
                <w:sz w:val="28"/>
                <w:szCs w:val="28"/>
                <w:rtl/>
                <w:lang w:bidi="ar-AE"/>
              </w:rPr>
              <w:t>الاستبانة كاملة</w:t>
            </w:r>
          </w:p>
        </w:tc>
        <w:tc>
          <w:tcPr>
            <w:tcW w:w="2017" w:type="dxa"/>
            <w:tcBorders>
              <w:bottom w:val="double" w:sz="4" w:space="0" w:color="auto"/>
            </w:tcBorders>
            <w:shd w:val="clear" w:color="auto" w:fill="auto"/>
            <w:vAlign w:val="center"/>
          </w:tcPr>
          <w:p w:rsidR="006C51B6" w:rsidRPr="00A459C4" w:rsidRDefault="006C51B6" w:rsidP="00424FC8">
            <w:pPr>
              <w:spacing w:line="360" w:lineRule="auto"/>
              <w:jc w:val="center"/>
              <w:rPr>
                <w:rFonts w:cs="Simplified Arabic"/>
                <w:sz w:val="28"/>
                <w:szCs w:val="28"/>
                <w:lang w:bidi="ar-EG"/>
              </w:rPr>
            </w:pPr>
            <w:r w:rsidRPr="00A459C4">
              <w:rPr>
                <w:rFonts w:cs="Simplified Arabic"/>
                <w:sz w:val="28"/>
                <w:szCs w:val="28"/>
                <w:lang w:bidi="ar-EG"/>
              </w:rPr>
              <w:t>78</w:t>
            </w:r>
            <w:r w:rsidRPr="00A459C4">
              <w:rPr>
                <w:rFonts w:cs="Simplified Arabic"/>
                <w:sz w:val="28"/>
                <w:szCs w:val="28"/>
                <w:rtl/>
                <w:lang w:bidi="ar-EG"/>
              </w:rPr>
              <w:t>%</w:t>
            </w:r>
          </w:p>
        </w:tc>
        <w:tc>
          <w:tcPr>
            <w:tcW w:w="2465" w:type="dxa"/>
            <w:tcBorders>
              <w:bottom w:val="double" w:sz="4" w:space="0" w:color="auto"/>
            </w:tcBorders>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88</w:t>
            </w:r>
            <w:r w:rsidRPr="00A459C4">
              <w:rPr>
                <w:rFonts w:cs="Simplified Arabic"/>
                <w:sz w:val="28"/>
                <w:szCs w:val="28"/>
                <w:rtl/>
              </w:rPr>
              <w:t>%</w:t>
            </w:r>
          </w:p>
        </w:tc>
      </w:tr>
    </w:tbl>
    <w:p w:rsidR="006C51B6" w:rsidRPr="00A459C4" w:rsidRDefault="006C51B6" w:rsidP="006C51B6">
      <w:pPr>
        <w:spacing w:line="360" w:lineRule="auto"/>
        <w:jc w:val="both"/>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 2017م</w:t>
      </w:r>
      <w:r w:rsidRPr="00A459C4">
        <w:rPr>
          <w:rFonts w:cs="Simplified Arabic" w:hint="cs"/>
          <w:sz w:val="28"/>
          <w:szCs w:val="28"/>
          <w:rtl/>
          <w:lang w:bidi="ar-AE"/>
        </w:rPr>
        <w:t>.</w:t>
      </w:r>
    </w:p>
    <w:p w:rsidR="006C51B6" w:rsidRPr="00A459C4" w:rsidRDefault="006C51B6" w:rsidP="006C51B6">
      <w:pPr>
        <w:spacing w:line="360" w:lineRule="auto"/>
        <w:ind w:firstLine="730"/>
        <w:jc w:val="both"/>
        <w:rPr>
          <w:rFonts w:cs="Simplified Arabic"/>
          <w:sz w:val="28"/>
          <w:szCs w:val="28"/>
          <w:rtl/>
          <w:lang w:bidi="ar-AE"/>
        </w:rPr>
      </w:pPr>
      <w:r w:rsidRPr="00A459C4">
        <w:rPr>
          <w:rFonts w:cs="Simplified Arabic"/>
          <w:sz w:val="28"/>
          <w:szCs w:val="28"/>
          <w:rtl/>
          <w:lang w:bidi="ar-AE"/>
        </w:rPr>
        <w:t>يتضح للباحث</w:t>
      </w:r>
      <w:r w:rsidRPr="00A459C4">
        <w:rPr>
          <w:rFonts w:cs="Simplified Arabic" w:hint="cs"/>
          <w:sz w:val="28"/>
          <w:szCs w:val="28"/>
          <w:rtl/>
          <w:lang w:bidi="ar-AE"/>
        </w:rPr>
        <w:t>ين</w:t>
      </w:r>
      <w:r w:rsidRPr="00A459C4">
        <w:rPr>
          <w:rFonts w:cs="Simplified Arabic"/>
          <w:sz w:val="28"/>
          <w:szCs w:val="28"/>
          <w:rtl/>
          <w:lang w:bidi="ar-AE"/>
        </w:rPr>
        <w:t xml:space="preserve"> من الجدول رقم</w:t>
      </w:r>
      <w:r w:rsidRPr="00A459C4">
        <w:rPr>
          <w:rFonts w:cs="Simplified Arabic"/>
          <w:b/>
          <w:bCs/>
          <w:sz w:val="28"/>
          <w:szCs w:val="28"/>
          <w:rtl/>
          <w:lang w:bidi="ar-AE"/>
        </w:rPr>
        <w:t>(</w:t>
      </w:r>
      <w:r>
        <w:rPr>
          <w:rFonts w:cs="Simplified Arabic" w:hint="cs"/>
          <w:b/>
          <w:bCs/>
          <w:sz w:val="28"/>
          <w:szCs w:val="28"/>
          <w:rtl/>
          <w:lang w:bidi="ar-AE"/>
        </w:rPr>
        <w:t>1</w:t>
      </w:r>
      <w:r w:rsidRPr="00A459C4">
        <w:rPr>
          <w:rFonts w:cs="Simplified Arabic"/>
          <w:b/>
          <w:bCs/>
          <w:sz w:val="28"/>
          <w:szCs w:val="28"/>
          <w:rtl/>
          <w:lang w:bidi="ar-AE"/>
        </w:rPr>
        <w:t>)</w:t>
      </w:r>
      <w:r w:rsidRPr="00A459C4">
        <w:rPr>
          <w:rFonts w:cs="Simplified Arabic"/>
          <w:sz w:val="28"/>
          <w:szCs w:val="28"/>
          <w:rtl/>
          <w:lang w:bidi="ar-AE"/>
        </w:rPr>
        <w:t xml:space="preserve"> أن نسبة معامل الثبات ومعامل الصدق الذاتي وفقا</w:t>
      </w:r>
      <w:r w:rsidRPr="00A459C4">
        <w:rPr>
          <w:rFonts w:cs="Simplified Arabic" w:hint="cs"/>
          <w:sz w:val="28"/>
          <w:szCs w:val="28"/>
          <w:rtl/>
          <w:lang w:bidi="ar-AE"/>
        </w:rPr>
        <w:t>ً</w:t>
      </w:r>
      <w:r w:rsidRPr="00A459C4">
        <w:rPr>
          <w:rFonts w:cs="Simplified Arabic"/>
          <w:sz w:val="28"/>
          <w:szCs w:val="28"/>
          <w:rtl/>
          <w:lang w:bidi="ar-AE"/>
        </w:rPr>
        <w:t xml:space="preserve"> لمعادلة التجزئة النصفية باستخدام كر</w:t>
      </w:r>
      <w:r w:rsidRPr="00A459C4">
        <w:rPr>
          <w:rFonts w:cs="Simplified Arabic" w:hint="cs"/>
          <w:sz w:val="28"/>
          <w:szCs w:val="28"/>
          <w:rtl/>
          <w:lang w:bidi="ar-AE"/>
        </w:rPr>
        <w:t>و</w:t>
      </w:r>
      <w:r w:rsidRPr="00A459C4">
        <w:rPr>
          <w:rFonts w:cs="Simplified Arabic"/>
          <w:sz w:val="28"/>
          <w:szCs w:val="28"/>
          <w:rtl/>
          <w:lang w:bidi="ar-AE"/>
        </w:rPr>
        <w:t>نباخ الفا للعبارات لكامل استمارة الاستبانة جميعها عالية مما يعطى مؤشر جيد لقوة وصدق الاستبانة وفهم عباراتها من قبل</w:t>
      </w:r>
      <w:r w:rsidRPr="00A459C4">
        <w:rPr>
          <w:rFonts w:cs="Simplified Arabic"/>
          <w:sz w:val="28"/>
          <w:szCs w:val="28"/>
          <w:lang w:bidi="ar-AE"/>
        </w:rPr>
        <w:t xml:space="preserve"> </w:t>
      </w:r>
      <w:r w:rsidRPr="00A459C4">
        <w:rPr>
          <w:rFonts w:cs="Simplified Arabic"/>
          <w:sz w:val="28"/>
          <w:szCs w:val="28"/>
          <w:rtl/>
          <w:lang w:bidi="ar-AE"/>
        </w:rPr>
        <w:t>المبحوثين</w:t>
      </w:r>
      <w:r w:rsidRPr="00A459C4">
        <w:rPr>
          <w:rFonts w:cs="Simplified Arabic"/>
          <w:sz w:val="28"/>
          <w:szCs w:val="28"/>
          <w:lang w:bidi="ar-AE"/>
        </w:rPr>
        <w:t xml:space="preserve"> </w:t>
      </w:r>
      <w:r w:rsidRPr="00A459C4">
        <w:rPr>
          <w:rFonts w:cs="Simplified Arabic"/>
          <w:sz w:val="28"/>
          <w:szCs w:val="28"/>
          <w:rtl/>
          <w:lang w:bidi="ar-AE"/>
        </w:rPr>
        <w:t>، ومن ثم الاعتماد عليها في اختبار فرضيات الدراسة.</w:t>
      </w:r>
    </w:p>
    <w:p w:rsidR="006C51B6" w:rsidRPr="00A459C4" w:rsidRDefault="006C51B6" w:rsidP="006C51B6">
      <w:pPr>
        <w:spacing w:line="360" w:lineRule="auto"/>
        <w:jc w:val="both"/>
        <w:rPr>
          <w:rFonts w:cs="Simplified Arabic"/>
          <w:b/>
          <w:bCs/>
          <w:sz w:val="28"/>
          <w:szCs w:val="28"/>
          <w:rtl/>
          <w:lang w:bidi="ar-AE"/>
        </w:rPr>
      </w:pPr>
      <w:r w:rsidRPr="00A459C4">
        <w:rPr>
          <w:rFonts w:cs="Simplified Arabic" w:hint="cs"/>
          <w:b/>
          <w:bCs/>
          <w:sz w:val="28"/>
          <w:szCs w:val="28"/>
          <w:rtl/>
          <w:lang w:bidi="ar-AE"/>
        </w:rPr>
        <w:t>تحليل البيانات الشخصية</w:t>
      </w:r>
      <w:r w:rsidRPr="00A459C4">
        <w:rPr>
          <w:rFonts w:cs="Simplified Arabic"/>
          <w:b/>
          <w:bCs/>
          <w:sz w:val="28"/>
          <w:szCs w:val="28"/>
          <w:rtl/>
          <w:lang w:bidi="ar-AE"/>
        </w:rPr>
        <w:t>:</w:t>
      </w:r>
    </w:p>
    <w:p w:rsidR="006C51B6" w:rsidRPr="00A459C4" w:rsidRDefault="006C51B6" w:rsidP="006C51B6">
      <w:pPr>
        <w:pStyle w:val="10"/>
        <w:spacing w:after="0" w:line="360" w:lineRule="auto"/>
        <w:ind w:left="0" w:firstLine="720"/>
        <w:jc w:val="both"/>
        <w:rPr>
          <w:rFonts w:ascii="Times New Roman" w:hAnsi="Times New Roman" w:cs="Simplified Arabic"/>
          <w:sz w:val="28"/>
          <w:szCs w:val="28"/>
          <w:rtl/>
          <w:lang w:bidi="ar-AE"/>
        </w:rPr>
      </w:pPr>
      <w:r w:rsidRPr="00A459C4">
        <w:rPr>
          <w:rFonts w:ascii="Times New Roman" w:hAnsi="Times New Roman" w:cs="Simplified Arabic"/>
          <w:sz w:val="28"/>
          <w:szCs w:val="28"/>
          <w:rtl/>
          <w:lang w:bidi="ar-AE"/>
        </w:rPr>
        <w:t>ولتحقيق أهداف الدراسة والتحقق من فرضياتها تم استخدام البرنامج الإحصائي (</w:t>
      </w:r>
      <w:r w:rsidRPr="00A459C4">
        <w:rPr>
          <w:rFonts w:ascii="Times New Roman" w:hAnsi="Times New Roman" w:cs="Simplified Arabic"/>
          <w:sz w:val="28"/>
          <w:szCs w:val="28"/>
          <w:lang w:bidi="ar-AE"/>
        </w:rPr>
        <w:t>SPSS</w:t>
      </w:r>
      <w:r w:rsidRPr="00A459C4">
        <w:rPr>
          <w:rFonts w:ascii="Times New Roman" w:hAnsi="Times New Roman" w:cs="Simplified Arabic"/>
          <w:sz w:val="28"/>
          <w:szCs w:val="28"/>
          <w:rtl/>
          <w:lang w:bidi="ar-AE"/>
        </w:rPr>
        <w:t>) وذلك لاستخدام نتائج الأساليب الإحصائية التالية:</w:t>
      </w:r>
    </w:p>
    <w:p w:rsidR="006C51B6" w:rsidRPr="00A459C4" w:rsidRDefault="006C51B6" w:rsidP="006C51B6">
      <w:pPr>
        <w:pStyle w:val="10"/>
        <w:numPr>
          <w:ilvl w:val="0"/>
          <w:numId w:val="90"/>
        </w:numPr>
        <w:spacing w:after="0" w:line="360" w:lineRule="auto"/>
        <w:contextualSpacing/>
        <w:jc w:val="both"/>
        <w:rPr>
          <w:rFonts w:ascii="Times New Roman" w:hAnsi="Times New Roman" w:cs="Simplified Arabic"/>
          <w:sz w:val="28"/>
          <w:szCs w:val="28"/>
          <w:lang w:bidi="ar-AE"/>
        </w:rPr>
      </w:pPr>
      <w:r w:rsidRPr="00A459C4">
        <w:rPr>
          <w:rFonts w:ascii="Times New Roman" w:hAnsi="Times New Roman" w:cs="Simplified Arabic"/>
          <w:sz w:val="28"/>
          <w:szCs w:val="28"/>
          <w:rtl/>
          <w:lang w:bidi="ar-AE"/>
        </w:rPr>
        <w:t>التكرارات والنسب المئوية لإجابات أفراد العينة على العبارات.</w:t>
      </w:r>
    </w:p>
    <w:p w:rsidR="006C51B6" w:rsidRPr="00A459C4" w:rsidRDefault="006C51B6" w:rsidP="006C51B6">
      <w:pPr>
        <w:pStyle w:val="10"/>
        <w:numPr>
          <w:ilvl w:val="0"/>
          <w:numId w:val="90"/>
        </w:numPr>
        <w:spacing w:after="0" w:line="360" w:lineRule="auto"/>
        <w:contextualSpacing/>
        <w:jc w:val="both"/>
        <w:rPr>
          <w:rFonts w:ascii="Times New Roman" w:hAnsi="Times New Roman" w:cs="Simplified Arabic"/>
          <w:sz w:val="28"/>
          <w:szCs w:val="28"/>
          <w:lang w:bidi="ar-AE"/>
        </w:rPr>
      </w:pPr>
      <w:r w:rsidRPr="00A459C4">
        <w:rPr>
          <w:rFonts w:ascii="Times New Roman" w:hAnsi="Times New Roman" w:cs="Simplified Arabic"/>
          <w:sz w:val="28"/>
          <w:szCs w:val="28"/>
          <w:rtl/>
          <w:lang w:bidi="ar-AE"/>
        </w:rPr>
        <w:t>كرنباخ الفا لحساب معامل الثبات والصدق الإحصائي.</w:t>
      </w:r>
    </w:p>
    <w:p w:rsidR="006C51B6" w:rsidRPr="00A459C4" w:rsidRDefault="006C51B6" w:rsidP="006C51B6">
      <w:pPr>
        <w:pStyle w:val="10"/>
        <w:numPr>
          <w:ilvl w:val="0"/>
          <w:numId w:val="90"/>
        </w:numPr>
        <w:spacing w:after="0" w:line="360" w:lineRule="auto"/>
        <w:contextualSpacing/>
        <w:jc w:val="both"/>
        <w:rPr>
          <w:rFonts w:ascii="Times New Roman" w:hAnsi="Times New Roman" w:cs="Simplified Arabic"/>
          <w:sz w:val="28"/>
          <w:szCs w:val="28"/>
          <w:rtl/>
          <w:lang w:bidi="ar-AE"/>
        </w:rPr>
      </w:pPr>
      <w:r w:rsidRPr="00A459C4">
        <w:rPr>
          <w:rFonts w:ascii="Times New Roman" w:hAnsi="Times New Roman" w:cs="Simplified Arabic"/>
          <w:sz w:val="28"/>
          <w:szCs w:val="28"/>
          <w:rtl/>
          <w:lang w:bidi="ar-AE"/>
        </w:rPr>
        <w:t>والوسط الحسابي (</w:t>
      </w:r>
      <w:r w:rsidRPr="00A459C4">
        <w:rPr>
          <w:rFonts w:ascii="Times New Roman" w:hAnsi="Times New Roman" w:cs="Simplified Arabic"/>
          <w:sz w:val="28"/>
          <w:szCs w:val="28"/>
          <w:lang w:bidi="ar-AE"/>
        </w:rPr>
        <w:t>Mean</w:t>
      </w:r>
      <w:r w:rsidRPr="00A459C4">
        <w:rPr>
          <w:rFonts w:ascii="Times New Roman" w:hAnsi="Times New Roman" w:cs="Simplified Arabic"/>
          <w:sz w:val="28"/>
          <w:szCs w:val="28"/>
          <w:rtl/>
          <w:lang w:bidi="ar-AE"/>
        </w:rPr>
        <w:t>) والانحراف المعياري  لإجابات أفراد العينة على العبارات.</w:t>
      </w:r>
    </w:p>
    <w:p w:rsidR="006C51B6" w:rsidRPr="00A459C4" w:rsidRDefault="006C51B6" w:rsidP="006C51B6">
      <w:pPr>
        <w:pStyle w:val="10"/>
        <w:numPr>
          <w:ilvl w:val="0"/>
          <w:numId w:val="90"/>
        </w:numPr>
        <w:spacing w:after="0" w:line="360" w:lineRule="auto"/>
        <w:contextualSpacing/>
        <w:jc w:val="both"/>
        <w:rPr>
          <w:rFonts w:ascii="Times New Roman" w:hAnsi="Times New Roman" w:cs="Simplified Arabic"/>
          <w:sz w:val="28"/>
          <w:szCs w:val="28"/>
          <w:rtl/>
          <w:lang w:bidi="ar-AE"/>
        </w:rPr>
      </w:pPr>
      <w:r w:rsidRPr="00A459C4">
        <w:rPr>
          <w:rFonts w:ascii="Times New Roman" w:hAnsi="Times New Roman" w:cs="Simplified Arabic"/>
          <w:sz w:val="28"/>
          <w:szCs w:val="28"/>
          <w:rtl/>
          <w:lang w:bidi="ar-AE"/>
        </w:rPr>
        <w:t>اختبار (ت) لعينة الواحدة (</w:t>
      </w:r>
      <w:r w:rsidRPr="00A459C4">
        <w:rPr>
          <w:rFonts w:ascii="Times New Roman" w:hAnsi="Times New Roman" w:cs="Simplified Arabic"/>
          <w:sz w:val="28"/>
          <w:szCs w:val="28"/>
          <w:lang w:bidi="ar-AE"/>
        </w:rPr>
        <w:t>T. Test Sample</w:t>
      </w:r>
      <w:r w:rsidRPr="00A459C4">
        <w:rPr>
          <w:rFonts w:ascii="Times New Roman" w:hAnsi="Times New Roman" w:cs="Simplified Arabic"/>
          <w:sz w:val="28"/>
          <w:szCs w:val="28"/>
          <w:rtl/>
          <w:lang w:bidi="ar-AE"/>
        </w:rPr>
        <w:t>) لاختبار الفرضيات.</w:t>
      </w:r>
    </w:p>
    <w:p w:rsidR="006C51B6" w:rsidRPr="00A459C4" w:rsidRDefault="006C51B6" w:rsidP="006C51B6">
      <w:pPr>
        <w:pStyle w:val="10"/>
        <w:numPr>
          <w:ilvl w:val="0"/>
          <w:numId w:val="90"/>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الارتباط الخطي البسيط لبيرسون</w:t>
      </w:r>
    </w:p>
    <w:p w:rsidR="006C51B6" w:rsidRPr="00A459C4" w:rsidRDefault="006C51B6" w:rsidP="006C51B6">
      <w:pPr>
        <w:spacing w:line="360" w:lineRule="auto"/>
        <w:jc w:val="both"/>
        <w:rPr>
          <w:rFonts w:cs="Simplified Arabic"/>
          <w:b/>
          <w:bCs/>
          <w:sz w:val="28"/>
          <w:szCs w:val="28"/>
          <w:rtl/>
          <w:lang w:bidi="ar-EG"/>
        </w:rPr>
      </w:pPr>
      <w:r w:rsidRPr="00A459C4">
        <w:rPr>
          <w:rFonts w:cs="Simplified Arabic"/>
          <w:b/>
          <w:bCs/>
          <w:sz w:val="28"/>
          <w:szCs w:val="28"/>
          <w:rtl/>
          <w:lang w:bidi="ar-AE"/>
        </w:rPr>
        <w:t>تحليل ومناقشة نتائج الفرضيات</w:t>
      </w:r>
      <w:r w:rsidRPr="00A459C4">
        <w:rPr>
          <w:rFonts w:cs="Simplified Arabic" w:hint="cs"/>
          <w:b/>
          <w:bCs/>
          <w:sz w:val="28"/>
          <w:szCs w:val="28"/>
          <w:rtl/>
          <w:lang w:bidi="ar-AE"/>
        </w:rPr>
        <w:t>:</w:t>
      </w:r>
    </w:p>
    <w:p w:rsidR="006C51B6" w:rsidRPr="00A459C4" w:rsidRDefault="006C51B6" w:rsidP="006C51B6">
      <w:pPr>
        <w:spacing w:line="360" w:lineRule="auto"/>
        <w:ind w:right="360"/>
        <w:jc w:val="both"/>
        <w:rPr>
          <w:rFonts w:cs="Simplified Arabic"/>
          <w:b/>
          <w:bCs/>
          <w:sz w:val="28"/>
          <w:szCs w:val="28"/>
          <w:rtl/>
          <w:lang w:bidi="ar-EG"/>
        </w:rPr>
      </w:pPr>
      <w:r w:rsidRPr="00A459C4">
        <w:rPr>
          <w:rFonts w:cs="Simplified Arabic"/>
          <w:b/>
          <w:bCs/>
          <w:sz w:val="28"/>
          <w:szCs w:val="28"/>
          <w:rtl/>
          <w:lang w:bidi="ar-AE"/>
        </w:rPr>
        <w:t>اولا</w:t>
      </w:r>
      <w:r w:rsidRPr="00A459C4">
        <w:rPr>
          <w:rFonts w:cs="Simplified Arabic" w:hint="cs"/>
          <w:b/>
          <w:bCs/>
          <w:sz w:val="28"/>
          <w:szCs w:val="28"/>
          <w:rtl/>
          <w:lang w:bidi="ar-AE"/>
        </w:rPr>
        <w:t>ً-</w:t>
      </w:r>
      <w:r w:rsidRPr="00A459C4">
        <w:rPr>
          <w:rFonts w:cs="Simplified Arabic"/>
          <w:b/>
          <w:bCs/>
          <w:sz w:val="28"/>
          <w:szCs w:val="28"/>
          <w:rtl/>
        </w:rPr>
        <w:t xml:space="preserve"> </w:t>
      </w:r>
      <w:r w:rsidRPr="00A459C4">
        <w:rPr>
          <w:rFonts w:cs="Simplified Arabic"/>
          <w:b/>
          <w:bCs/>
          <w:sz w:val="28"/>
          <w:szCs w:val="28"/>
          <w:rtl/>
          <w:lang w:bidi="ar-EG"/>
        </w:rPr>
        <w:t xml:space="preserve">تحليل مناقشة </w:t>
      </w:r>
      <w:r w:rsidRPr="00A459C4">
        <w:rPr>
          <w:rFonts w:cs="Simplified Arabic"/>
          <w:b/>
          <w:bCs/>
          <w:sz w:val="28"/>
          <w:szCs w:val="28"/>
          <w:rtl/>
        </w:rPr>
        <w:t>نتائج</w:t>
      </w:r>
      <w:r w:rsidRPr="00A459C4">
        <w:rPr>
          <w:rFonts w:cs="Simplified Arabic"/>
          <w:b/>
          <w:bCs/>
          <w:sz w:val="28"/>
          <w:szCs w:val="28"/>
          <w:rtl/>
          <w:lang w:bidi="ar-EG"/>
        </w:rPr>
        <w:t xml:space="preserve"> الفرضية ال</w:t>
      </w:r>
      <w:r w:rsidRPr="00A459C4">
        <w:rPr>
          <w:rFonts w:cs="Simplified Arabic" w:hint="cs"/>
          <w:b/>
          <w:bCs/>
          <w:sz w:val="28"/>
          <w:szCs w:val="28"/>
          <w:rtl/>
          <w:lang w:bidi="ar-EG"/>
        </w:rPr>
        <w:t>أولى</w:t>
      </w:r>
      <w:r w:rsidRPr="00A459C4">
        <w:rPr>
          <w:rFonts w:cs="Simplified Arabic"/>
          <w:b/>
          <w:bCs/>
          <w:sz w:val="28"/>
          <w:szCs w:val="28"/>
          <w:rtl/>
          <w:lang w:bidi="ar-EG"/>
        </w:rPr>
        <w:t>:</w:t>
      </w:r>
      <w:r w:rsidRPr="00A459C4">
        <w:rPr>
          <w:rFonts w:cs="Simplified Arabic"/>
          <w:b/>
          <w:bCs/>
          <w:sz w:val="28"/>
          <w:szCs w:val="28"/>
          <w:u w:val="single"/>
          <w:rtl/>
        </w:rPr>
        <w:t xml:space="preserve"> </w:t>
      </w:r>
    </w:p>
    <w:p w:rsidR="006C51B6" w:rsidRPr="00A459C4" w:rsidRDefault="006C51B6" w:rsidP="006C51B6">
      <w:pPr>
        <w:autoSpaceDE w:val="0"/>
        <w:autoSpaceDN w:val="0"/>
        <w:adjustRightInd w:val="0"/>
        <w:spacing w:line="360" w:lineRule="auto"/>
        <w:ind w:firstLine="720"/>
        <w:jc w:val="both"/>
        <w:rPr>
          <w:rFonts w:cs="Simplified Arabic"/>
          <w:sz w:val="28"/>
          <w:szCs w:val="28"/>
          <w:rtl/>
        </w:rPr>
      </w:pPr>
      <w:r w:rsidRPr="00A459C4">
        <w:rPr>
          <w:rFonts w:cs="Simplified Arabic"/>
          <w:sz w:val="28"/>
          <w:szCs w:val="28"/>
          <w:rtl/>
        </w:rPr>
        <w:lastRenderedPageBreak/>
        <w:t>تهدف هذه الفرضية لمعرفة ما</w:t>
      </w:r>
      <w:r w:rsidRPr="00A459C4">
        <w:rPr>
          <w:rFonts w:cs="Simplified Arabic" w:hint="cs"/>
          <w:sz w:val="28"/>
          <w:szCs w:val="28"/>
          <w:rtl/>
        </w:rPr>
        <w:t xml:space="preserve"> إ</w:t>
      </w:r>
      <w:r w:rsidRPr="00A459C4">
        <w:rPr>
          <w:rFonts w:cs="Simplified Arabic"/>
          <w:sz w:val="28"/>
          <w:szCs w:val="28"/>
          <w:rtl/>
        </w:rPr>
        <w:t>ذا كان</w:t>
      </w:r>
      <w:r w:rsidRPr="00A459C4">
        <w:rPr>
          <w:rFonts w:cs="Simplified Arabic"/>
          <w:b/>
          <w:bCs/>
          <w:sz w:val="28"/>
          <w:szCs w:val="28"/>
          <w:rtl/>
        </w:rPr>
        <w:t xml:space="preserve"> يؤدي أسلوب التكلفة على أساس النشاط دوراً مهماً في قياس وتحديد تكلفة إنتاج الطاقة الكهرومائية في السودان </w:t>
      </w:r>
      <w:r w:rsidRPr="00A459C4">
        <w:rPr>
          <w:rFonts w:cs="Simplified Arabic"/>
          <w:sz w:val="28"/>
          <w:szCs w:val="28"/>
          <w:rtl/>
        </w:rPr>
        <w:t xml:space="preserve">ولاختبار هذا الفرضية لابد من بيان </w:t>
      </w:r>
      <w:r>
        <w:rPr>
          <w:rFonts w:cs="Simplified Arabic" w:hint="cs"/>
          <w:sz w:val="28"/>
          <w:szCs w:val="28"/>
          <w:rtl/>
        </w:rPr>
        <w:t>ا</w:t>
      </w:r>
      <w:r w:rsidRPr="00A459C4">
        <w:rPr>
          <w:rFonts w:cs="Simplified Arabic"/>
          <w:sz w:val="28"/>
          <w:szCs w:val="28"/>
          <w:rtl/>
        </w:rPr>
        <w:t xml:space="preserve">تجاه </w:t>
      </w:r>
      <w:r w:rsidRPr="00A459C4">
        <w:rPr>
          <w:rFonts w:cs="Simplified Arabic" w:hint="cs"/>
          <w:sz w:val="28"/>
          <w:szCs w:val="28"/>
          <w:rtl/>
        </w:rPr>
        <w:t>آراء أ</w:t>
      </w:r>
      <w:r w:rsidRPr="00A459C4">
        <w:rPr>
          <w:rFonts w:cs="Simplified Arabic"/>
          <w:sz w:val="28"/>
          <w:szCs w:val="28"/>
          <w:rtl/>
        </w:rPr>
        <w:t xml:space="preserve">فراد عينة الدراسة لكل عبارة من عبارات هذا الفرضية، </w:t>
      </w:r>
      <w:r w:rsidRPr="00A459C4">
        <w:rPr>
          <w:rFonts w:cs="Simplified Arabic" w:hint="cs"/>
          <w:sz w:val="28"/>
          <w:szCs w:val="28"/>
          <w:rtl/>
        </w:rPr>
        <w:t>و</w:t>
      </w:r>
      <w:r w:rsidRPr="00A459C4">
        <w:rPr>
          <w:rFonts w:cs="Simplified Arabic"/>
          <w:sz w:val="28"/>
          <w:szCs w:val="28"/>
          <w:rtl/>
        </w:rPr>
        <w:t xml:space="preserve">استخدم الوسط العينة الواحدة ( </w:t>
      </w:r>
      <w:r w:rsidRPr="00A459C4">
        <w:rPr>
          <w:rFonts w:cs="Simplified Arabic"/>
          <w:sz w:val="28"/>
          <w:szCs w:val="28"/>
        </w:rPr>
        <w:t>One- Sample Test</w:t>
      </w:r>
      <w:r>
        <w:rPr>
          <w:rFonts w:cs="Simplified Arabic"/>
          <w:sz w:val="28"/>
          <w:szCs w:val="28"/>
          <w:rtl/>
        </w:rPr>
        <w:t>) ل</w:t>
      </w:r>
      <w:r>
        <w:rPr>
          <w:rFonts w:cs="Simplified Arabic" w:hint="cs"/>
          <w:sz w:val="28"/>
          <w:szCs w:val="28"/>
          <w:rtl/>
        </w:rPr>
        <w:t>إ</w:t>
      </w:r>
      <w:r w:rsidRPr="00A459C4">
        <w:rPr>
          <w:rFonts w:cs="Simplified Arabic"/>
          <w:sz w:val="28"/>
          <w:szCs w:val="28"/>
          <w:rtl/>
        </w:rPr>
        <w:t>جابات أفراد عينة الدراسة فرضية.</w:t>
      </w:r>
    </w:p>
    <w:p w:rsidR="006C51B6" w:rsidRPr="00A459C4" w:rsidRDefault="006C51B6" w:rsidP="006C51B6">
      <w:pPr>
        <w:spacing w:line="360" w:lineRule="auto"/>
        <w:jc w:val="center"/>
        <w:outlineLvl w:val="0"/>
        <w:rPr>
          <w:rFonts w:cs="Simplified Arabic"/>
          <w:b/>
          <w:bCs/>
          <w:sz w:val="28"/>
          <w:szCs w:val="28"/>
          <w:rtl/>
          <w:lang w:bidi="ar-AE"/>
        </w:rPr>
      </w:pPr>
      <w:r w:rsidRPr="00A459C4">
        <w:rPr>
          <w:rFonts w:cs="Simplified Arabic"/>
          <w:b/>
          <w:bCs/>
          <w:sz w:val="28"/>
          <w:szCs w:val="28"/>
          <w:rtl/>
          <w:lang w:bidi="ar-AE"/>
        </w:rPr>
        <w:t>جدول رقم (</w:t>
      </w:r>
      <w:r>
        <w:rPr>
          <w:rFonts w:cs="Simplified Arabic" w:hint="cs"/>
          <w:b/>
          <w:bCs/>
          <w:sz w:val="28"/>
          <w:szCs w:val="28"/>
          <w:rtl/>
          <w:lang w:bidi="ar-AE"/>
        </w:rPr>
        <w:t>2</w:t>
      </w:r>
      <w:r w:rsidRPr="00A459C4">
        <w:rPr>
          <w:rFonts w:cs="Simplified Arabic"/>
          <w:b/>
          <w:bCs/>
          <w:sz w:val="28"/>
          <w:szCs w:val="28"/>
          <w:rtl/>
          <w:lang w:bidi="ar-AE"/>
        </w:rPr>
        <w:t>)</w:t>
      </w:r>
    </w:p>
    <w:p w:rsidR="006C51B6" w:rsidRPr="00A459C4" w:rsidRDefault="006C51B6" w:rsidP="006C51B6">
      <w:pPr>
        <w:spacing w:line="360" w:lineRule="auto"/>
        <w:jc w:val="center"/>
        <w:outlineLvl w:val="0"/>
        <w:rPr>
          <w:rFonts w:cs="Simplified Arabic"/>
          <w:b/>
          <w:bCs/>
          <w:sz w:val="28"/>
          <w:szCs w:val="28"/>
          <w:rtl/>
          <w:lang w:bidi="ar-AE"/>
        </w:rPr>
      </w:pPr>
      <w:r w:rsidRPr="00A459C4">
        <w:rPr>
          <w:rFonts w:cs="Simplified Arabic" w:hint="cs"/>
          <w:b/>
          <w:bCs/>
          <w:sz w:val="28"/>
          <w:szCs w:val="28"/>
          <w:rtl/>
          <w:lang w:bidi="ar-AE"/>
        </w:rPr>
        <w:t>خصائص المبحوثين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6C51B6" w:rsidRPr="00A459C4" w:rsidTr="00424FC8">
        <w:tc>
          <w:tcPr>
            <w:tcW w:w="2394" w:type="dxa"/>
            <w:shd w:val="clear" w:color="auto" w:fill="A6A6A6"/>
            <w:vAlign w:val="center"/>
          </w:tcPr>
          <w:p w:rsidR="006C51B6" w:rsidRPr="00A459C4" w:rsidRDefault="006C51B6" w:rsidP="00424FC8">
            <w:pPr>
              <w:pStyle w:val="10"/>
              <w:spacing w:after="0" w:line="360" w:lineRule="auto"/>
              <w:ind w:left="0"/>
              <w:jc w:val="center"/>
              <w:rPr>
                <w:rFonts w:ascii="Times New Roman" w:hAnsi="Times New Roman" w:cs="Simplified Arabic"/>
                <w:b/>
                <w:bCs/>
                <w:sz w:val="28"/>
                <w:szCs w:val="28"/>
                <w:rtl/>
                <w:lang w:bidi="ar-AE"/>
              </w:rPr>
            </w:pPr>
            <w:r w:rsidRPr="00A459C4">
              <w:rPr>
                <w:rFonts w:ascii="Times New Roman" w:hAnsi="Times New Roman" w:cs="Simplified Arabic" w:hint="cs"/>
                <w:b/>
                <w:bCs/>
                <w:sz w:val="28"/>
                <w:szCs w:val="28"/>
                <w:rtl/>
                <w:lang w:bidi="ar-AE"/>
              </w:rPr>
              <w:t>المتغير</w:t>
            </w:r>
          </w:p>
        </w:tc>
        <w:tc>
          <w:tcPr>
            <w:tcW w:w="2394" w:type="dxa"/>
            <w:shd w:val="clear" w:color="auto" w:fill="A6A6A6"/>
            <w:vAlign w:val="center"/>
          </w:tcPr>
          <w:p w:rsidR="006C51B6" w:rsidRPr="00A459C4" w:rsidRDefault="006C51B6" w:rsidP="00424FC8">
            <w:pPr>
              <w:pStyle w:val="10"/>
              <w:spacing w:after="0" w:line="360" w:lineRule="auto"/>
              <w:ind w:left="0"/>
              <w:jc w:val="center"/>
              <w:rPr>
                <w:rFonts w:ascii="Times New Roman" w:hAnsi="Times New Roman" w:cs="Simplified Arabic"/>
                <w:b/>
                <w:bCs/>
                <w:sz w:val="28"/>
                <w:szCs w:val="28"/>
                <w:rtl/>
                <w:lang w:bidi="ar-AE"/>
              </w:rPr>
            </w:pPr>
            <w:r w:rsidRPr="00A459C4">
              <w:rPr>
                <w:rFonts w:ascii="Times New Roman" w:hAnsi="Times New Roman" w:cs="Simplified Arabic" w:hint="cs"/>
                <w:b/>
                <w:bCs/>
                <w:sz w:val="28"/>
                <w:szCs w:val="28"/>
                <w:rtl/>
                <w:lang w:bidi="ar-AE"/>
              </w:rPr>
              <w:t>فئات المتغير</w:t>
            </w:r>
          </w:p>
        </w:tc>
        <w:tc>
          <w:tcPr>
            <w:tcW w:w="2394" w:type="dxa"/>
            <w:shd w:val="clear" w:color="auto" w:fill="A6A6A6"/>
            <w:vAlign w:val="center"/>
          </w:tcPr>
          <w:p w:rsidR="006C51B6" w:rsidRPr="00A459C4" w:rsidRDefault="006C51B6" w:rsidP="00424FC8">
            <w:pPr>
              <w:pStyle w:val="10"/>
              <w:spacing w:after="0" w:line="360" w:lineRule="auto"/>
              <w:ind w:left="0"/>
              <w:jc w:val="center"/>
              <w:rPr>
                <w:rFonts w:ascii="Times New Roman" w:hAnsi="Times New Roman" w:cs="Simplified Arabic"/>
                <w:b/>
                <w:bCs/>
                <w:sz w:val="28"/>
                <w:szCs w:val="28"/>
                <w:rtl/>
                <w:lang w:bidi="ar-AE"/>
              </w:rPr>
            </w:pPr>
            <w:r w:rsidRPr="00A459C4">
              <w:rPr>
                <w:rFonts w:ascii="Times New Roman" w:hAnsi="Times New Roman" w:cs="Simplified Arabic" w:hint="cs"/>
                <w:b/>
                <w:bCs/>
                <w:sz w:val="28"/>
                <w:szCs w:val="28"/>
                <w:rtl/>
                <w:lang w:bidi="ar-AE"/>
              </w:rPr>
              <w:t>التكرار</w:t>
            </w:r>
          </w:p>
        </w:tc>
        <w:tc>
          <w:tcPr>
            <w:tcW w:w="2394" w:type="dxa"/>
            <w:shd w:val="clear" w:color="auto" w:fill="A6A6A6"/>
            <w:vAlign w:val="center"/>
          </w:tcPr>
          <w:p w:rsidR="006C51B6" w:rsidRPr="00A459C4" w:rsidRDefault="006C51B6" w:rsidP="00424FC8">
            <w:pPr>
              <w:pStyle w:val="10"/>
              <w:spacing w:after="0" w:line="360" w:lineRule="auto"/>
              <w:ind w:left="0"/>
              <w:jc w:val="center"/>
              <w:rPr>
                <w:rFonts w:ascii="Times New Roman" w:hAnsi="Times New Roman" w:cs="Simplified Arabic"/>
                <w:b/>
                <w:bCs/>
                <w:sz w:val="28"/>
                <w:szCs w:val="28"/>
                <w:rtl/>
                <w:lang w:bidi="ar-AE"/>
              </w:rPr>
            </w:pPr>
            <w:r w:rsidRPr="00A459C4">
              <w:rPr>
                <w:rFonts w:ascii="Times New Roman" w:hAnsi="Times New Roman" w:cs="Simplified Arabic" w:hint="cs"/>
                <w:b/>
                <w:bCs/>
                <w:sz w:val="28"/>
                <w:szCs w:val="28"/>
                <w:rtl/>
                <w:lang w:bidi="ar-AE"/>
              </w:rPr>
              <w:t>النسبة</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العمر</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أقل من 30 سنة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60</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31%</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30 وأقل من 40 سنة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71</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36%</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40 وأقل من 50 سنة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38</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19%</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50 فأكثر</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26</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13%</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المؤهل العلمي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بكالريوس</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73</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37%</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دبلوم عال</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25</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13%</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ماجستير</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55</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28%</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دكتوراه</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40</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21%</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أخري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التخصص العلمي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تكاليف ومحاسبة إدارية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36</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18%</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محاسبة مالية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54</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28%</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نظم معلومات محاسبية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13</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7%</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اقتصاد وإدارة أعمال</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52</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27%</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دراسات مالية ومصرفية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24</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12%</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أخري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16</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8%</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المؤهل المهني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زمالة المحاسبين البريطانية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13</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7%</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زمالة المحاسبين الأمريكية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9</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زمالة المحاسبين العربية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9</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زمالة المحاسبين السودانية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36</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18%</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أخري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8</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لا يوجد</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120</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62%</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المسمي الوظيفي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مدير إداري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مدير مالي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رئيس قسم تكاليف</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محاسب تكاليف</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18</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9%</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محاسب مالي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47</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24%</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مراجع داخلي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16</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8%</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مراجع خارجي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أخري</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107</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55%</w:t>
            </w:r>
          </w:p>
        </w:tc>
      </w:tr>
      <w:tr w:rsidR="006C51B6" w:rsidRPr="00A459C4" w:rsidTr="00424FC8">
        <w:tc>
          <w:tcPr>
            <w:tcW w:w="2394" w:type="dxa"/>
            <w:vMerge w:val="restart"/>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سنوات الخبرة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أقل من 5 سنوات</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52</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27%</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5 وأقل من 10 سنوات</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64</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33%</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10 وأقل من 15 سنة</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32</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16%</w:t>
            </w:r>
          </w:p>
        </w:tc>
      </w:tr>
      <w:tr w:rsidR="006C51B6" w:rsidRPr="00A459C4" w:rsidTr="00424FC8">
        <w:tc>
          <w:tcPr>
            <w:tcW w:w="2394" w:type="dxa"/>
            <w:vMerge/>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15 فأكثر</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47</w:t>
            </w:r>
          </w:p>
        </w:tc>
        <w:tc>
          <w:tcPr>
            <w:tcW w:w="2394" w:type="dxa"/>
            <w:vAlign w:val="center"/>
          </w:tcPr>
          <w:p w:rsidR="006C51B6" w:rsidRPr="00A459C4" w:rsidRDefault="006C51B6" w:rsidP="00424FC8">
            <w:pPr>
              <w:pStyle w:val="10"/>
              <w:spacing w:after="0" w:line="360" w:lineRule="auto"/>
              <w:ind w:left="0"/>
              <w:jc w:val="center"/>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24%</w:t>
            </w:r>
          </w:p>
        </w:tc>
      </w:tr>
    </w:tbl>
    <w:p w:rsidR="006C51B6" w:rsidRPr="00A459C4" w:rsidRDefault="006C51B6" w:rsidP="006C51B6">
      <w:pPr>
        <w:pStyle w:val="10"/>
        <w:spacing w:after="0" w:line="360" w:lineRule="auto"/>
        <w:ind w:left="0" w:firstLine="720"/>
        <w:jc w:val="both"/>
        <w:rPr>
          <w:rFonts w:ascii="Times New Roman" w:hAnsi="Times New Roman" w:cs="Simplified Arabic"/>
          <w:sz w:val="28"/>
          <w:szCs w:val="28"/>
          <w:rtl/>
          <w:lang w:bidi="ar-AE"/>
        </w:rPr>
      </w:pPr>
      <w:r w:rsidRPr="00A459C4">
        <w:rPr>
          <w:rFonts w:ascii="Times New Roman" w:hAnsi="Times New Roman" w:cs="Simplified Arabic"/>
          <w:sz w:val="28"/>
          <w:szCs w:val="28"/>
          <w:rtl/>
          <w:lang w:bidi="ar-AE"/>
        </w:rPr>
        <w:t>المصدر: إعداد الباحث</w:t>
      </w:r>
      <w:r w:rsidRPr="00A459C4">
        <w:rPr>
          <w:rFonts w:ascii="Times New Roman" w:hAnsi="Times New Roman" w:cs="Simplified Arabic" w:hint="cs"/>
          <w:sz w:val="28"/>
          <w:szCs w:val="28"/>
          <w:rtl/>
          <w:lang w:bidi="ar-AE"/>
        </w:rPr>
        <w:t>ين</w:t>
      </w:r>
      <w:r w:rsidRPr="00A459C4">
        <w:rPr>
          <w:rFonts w:ascii="Times New Roman" w:hAnsi="Times New Roman" w:cs="Simplified Arabic"/>
          <w:sz w:val="28"/>
          <w:szCs w:val="28"/>
          <w:rtl/>
          <w:lang w:bidi="ar-AE"/>
        </w:rPr>
        <w:t xml:space="preserve"> من بيانات الدراسة الميدانية، 2017م</w:t>
      </w:r>
      <w:r w:rsidRPr="00A459C4">
        <w:rPr>
          <w:rFonts w:ascii="Times New Roman" w:hAnsi="Times New Roman" w:cs="Simplified Arabic" w:hint="cs"/>
          <w:sz w:val="28"/>
          <w:szCs w:val="28"/>
          <w:rtl/>
          <w:lang w:bidi="ar-AE"/>
        </w:rPr>
        <w:t>.</w:t>
      </w:r>
    </w:p>
    <w:p w:rsidR="006C51B6" w:rsidRPr="00A459C4" w:rsidRDefault="006C51B6" w:rsidP="006C51B6">
      <w:pPr>
        <w:pStyle w:val="10"/>
        <w:spacing w:after="0" w:line="360" w:lineRule="auto"/>
        <w:ind w:left="0" w:firstLine="720"/>
        <w:jc w:val="both"/>
        <w:rPr>
          <w:rFonts w:ascii="Times New Roman" w:hAnsi="Times New Roman" w:cs="Simplified Arabic"/>
          <w:sz w:val="28"/>
          <w:szCs w:val="28"/>
          <w:rtl/>
          <w:lang w:bidi="ar-AE"/>
        </w:rPr>
      </w:pPr>
      <w:r w:rsidRPr="00A459C4">
        <w:rPr>
          <w:rFonts w:ascii="Times New Roman" w:hAnsi="Times New Roman" w:cs="Simplified Arabic" w:hint="cs"/>
          <w:sz w:val="28"/>
          <w:szCs w:val="28"/>
          <w:rtl/>
          <w:lang w:bidi="ar-AE"/>
        </w:rPr>
        <w:t>يوضح الجدول رقم (</w:t>
      </w:r>
      <w:r>
        <w:rPr>
          <w:rFonts w:ascii="Times New Roman" w:hAnsi="Times New Roman" w:cs="Simplified Arabic" w:hint="cs"/>
          <w:sz w:val="28"/>
          <w:szCs w:val="28"/>
          <w:rtl/>
          <w:lang w:bidi="ar-AE"/>
        </w:rPr>
        <w:t>2</w:t>
      </w:r>
      <w:r w:rsidRPr="00A459C4">
        <w:rPr>
          <w:rFonts w:ascii="Times New Roman" w:hAnsi="Times New Roman" w:cs="Simplified Arabic" w:hint="cs"/>
          <w:sz w:val="28"/>
          <w:szCs w:val="28"/>
          <w:rtl/>
          <w:lang w:bidi="ar-AE"/>
        </w:rPr>
        <w:t xml:space="preserve">) أن </w:t>
      </w:r>
      <w:r w:rsidRPr="00A459C4">
        <w:rPr>
          <w:rFonts w:ascii="Times New Roman" w:hAnsi="Times New Roman" w:cs="Simplified Arabic" w:hint="eastAsia"/>
          <w:sz w:val="28"/>
          <w:szCs w:val="28"/>
          <w:rtl/>
          <w:lang w:bidi="ar-AE"/>
        </w:rPr>
        <w:t>غالبية</w:t>
      </w:r>
      <w:r w:rsidRPr="00A459C4">
        <w:rPr>
          <w:rFonts w:ascii="Times New Roman" w:hAnsi="Times New Roman" w:cs="Simplified Arabic"/>
          <w:sz w:val="28"/>
          <w:szCs w:val="28"/>
          <w:rtl/>
          <w:lang w:bidi="ar-AE"/>
        </w:rPr>
        <w:t xml:space="preserve"> </w:t>
      </w:r>
      <w:r w:rsidRPr="00A459C4">
        <w:rPr>
          <w:rFonts w:ascii="Times New Roman" w:hAnsi="Times New Roman" w:cs="Simplified Arabic" w:hint="eastAsia"/>
          <w:sz w:val="28"/>
          <w:szCs w:val="28"/>
          <w:rtl/>
          <w:lang w:bidi="ar-AE"/>
        </w:rPr>
        <w:t>أفراد</w:t>
      </w:r>
      <w:r w:rsidRPr="00A459C4">
        <w:rPr>
          <w:rFonts w:ascii="Times New Roman" w:hAnsi="Times New Roman" w:cs="Simplified Arabic"/>
          <w:sz w:val="28"/>
          <w:szCs w:val="28"/>
          <w:rtl/>
          <w:lang w:bidi="ar-AE"/>
        </w:rPr>
        <w:t xml:space="preserve"> </w:t>
      </w:r>
      <w:r w:rsidRPr="00A459C4">
        <w:rPr>
          <w:rFonts w:ascii="Times New Roman" w:hAnsi="Times New Roman" w:cs="Simplified Arabic" w:hint="eastAsia"/>
          <w:sz w:val="28"/>
          <w:szCs w:val="28"/>
          <w:rtl/>
          <w:lang w:bidi="ar-AE"/>
        </w:rPr>
        <w:t>عينة</w:t>
      </w:r>
      <w:r w:rsidRPr="00A459C4">
        <w:rPr>
          <w:rFonts w:ascii="Times New Roman" w:hAnsi="Times New Roman" w:cs="Simplified Arabic"/>
          <w:sz w:val="28"/>
          <w:szCs w:val="28"/>
          <w:rtl/>
          <w:lang w:bidi="ar-AE"/>
        </w:rPr>
        <w:t xml:space="preserve"> </w:t>
      </w:r>
      <w:r w:rsidRPr="00A459C4">
        <w:rPr>
          <w:rFonts w:ascii="Times New Roman" w:hAnsi="Times New Roman" w:cs="Simplified Arabic" w:hint="eastAsia"/>
          <w:sz w:val="28"/>
          <w:szCs w:val="28"/>
          <w:rtl/>
          <w:lang w:bidi="ar-AE"/>
        </w:rPr>
        <w:t>الدراسة</w:t>
      </w:r>
      <w:r w:rsidRPr="00A459C4">
        <w:rPr>
          <w:rFonts w:ascii="Times New Roman" w:hAnsi="Times New Roman" w:cs="Simplified Arabic"/>
          <w:sz w:val="28"/>
          <w:szCs w:val="28"/>
          <w:rtl/>
          <w:lang w:bidi="ar-AE"/>
        </w:rPr>
        <w:t xml:space="preserve"> </w:t>
      </w:r>
      <w:bookmarkStart w:id="9" w:name="OLE_LINK114"/>
      <w:bookmarkStart w:id="10" w:name="OLE_LINK126"/>
      <w:r w:rsidRPr="00A459C4">
        <w:rPr>
          <w:rFonts w:ascii="Times New Roman" w:hAnsi="Times New Roman" w:cs="Simplified Arabic" w:hint="cs"/>
          <w:sz w:val="28"/>
          <w:szCs w:val="28"/>
          <w:rtl/>
          <w:lang w:bidi="ar-AE"/>
        </w:rPr>
        <w:t>في الفئة العمرية</w:t>
      </w:r>
      <w:r>
        <w:rPr>
          <w:rFonts w:ascii="Times New Roman" w:hAnsi="Times New Roman" w:cs="Simplified Arabic" w:hint="cs"/>
          <w:sz w:val="28"/>
          <w:szCs w:val="28"/>
          <w:rtl/>
          <w:lang w:bidi="ar-AE"/>
        </w:rPr>
        <w:t xml:space="preserve"> </w:t>
      </w:r>
      <w:r w:rsidRPr="00A459C4">
        <w:rPr>
          <w:rFonts w:ascii="Times New Roman" w:hAnsi="Times New Roman" w:cs="Simplified Arabic" w:hint="cs"/>
          <w:sz w:val="28"/>
          <w:szCs w:val="28"/>
          <w:rtl/>
          <w:lang w:bidi="ar-AE"/>
        </w:rPr>
        <w:t xml:space="preserve">(31 - 40 سنة) </w:t>
      </w:r>
      <w:bookmarkEnd w:id="9"/>
      <w:bookmarkEnd w:id="10"/>
      <w:r w:rsidRPr="00A459C4">
        <w:rPr>
          <w:rFonts w:ascii="Times New Roman" w:hAnsi="Times New Roman" w:cs="Simplified Arabic" w:hint="cs"/>
          <w:sz w:val="28"/>
          <w:szCs w:val="28"/>
          <w:rtl/>
          <w:lang w:bidi="ar-AE"/>
        </w:rPr>
        <w:t>و</w:t>
      </w:r>
      <w:r w:rsidRPr="00A459C4">
        <w:rPr>
          <w:rFonts w:ascii="Times New Roman" w:hAnsi="Times New Roman" w:cs="Simplified Arabic"/>
          <w:sz w:val="28"/>
          <w:szCs w:val="28"/>
          <w:rtl/>
          <w:lang w:bidi="ar-AE"/>
        </w:rPr>
        <w:t>الفئ</w:t>
      </w:r>
      <w:r w:rsidRPr="00A459C4">
        <w:rPr>
          <w:rFonts w:ascii="Times New Roman" w:hAnsi="Times New Roman" w:cs="Simplified Arabic" w:hint="cs"/>
          <w:sz w:val="28"/>
          <w:szCs w:val="28"/>
          <w:rtl/>
          <w:lang w:bidi="ar-AE"/>
        </w:rPr>
        <w:t xml:space="preserve">ه </w:t>
      </w:r>
      <w:r w:rsidRPr="00A459C4">
        <w:rPr>
          <w:rFonts w:ascii="Times New Roman" w:hAnsi="Times New Roman" w:cs="Simplified Arabic"/>
          <w:sz w:val="28"/>
          <w:szCs w:val="28"/>
          <w:rtl/>
          <w:lang w:bidi="ar-AE"/>
        </w:rPr>
        <w:t>العمرية</w:t>
      </w:r>
      <w:r w:rsidRPr="00A459C4">
        <w:rPr>
          <w:rFonts w:ascii="Times New Roman" w:hAnsi="Times New Roman" w:cs="Simplified Arabic" w:hint="cs"/>
          <w:sz w:val="28"/>
          <w:szCs w:val="28"/>
          <w:rtl/>
          <w:lang w:bidi="ar-AE"/>
        </w:rPr>
        <w:t xml:space="preserve"> (اقل من 30 سنه</w:t>
      </w:r>
      <w:r w:rsidRPr="00A459C4">
        <w:rPr>
          <w:rFonts w:ascii="Times New Roman" w:hAnsi="Times New Roman" w:cs="Simplified Arabic"/>
          <w:sz w:val="28"/>
          <w:szCs w:val="28"/>
          <w:rtl/>
          <w:lang w:bidi="ar-AE"/>
        </w:rPr>
        <w:t>)</w:t>
      </w:r>
      <w:r w:rsidRPr="00A459C4">
        <w:rPr>
          <w:rFonts w:ascii="Times New Roman" w:hAnsi="Times New Roman" w:cs="Simplified Arabic" w:hint="cs"/>
          <w:sz w:val="28"/>
          <w:szCs w:val="28"/>
          <w:rtl/>
          <w:lang w:bidi="ar-AE"/>
        </w:rPr>
        <w:t>. وهذا يدل أن معظم المبحوثين من فئة الشباب.</w:t>
      </w:r>
    </w:p>
    <w:p w:rsidR="006C51B6" w:rsidRPr="00A459C4" w:rsidRDefault="006C51B6" w:rsidP="006C51B6">
      <w:pPr>
        <w:pStyle w:val="10"/>
        <w:spacing w:after="0" w:line="360" w:lineRule="auto"/>
        <w:ind w:left="0" w:firstLine="720"/>
        <w:jc w:val="both"/>
        <w:rPr>
          <w:rFonts w:ascii="Times New Roman" w:hAnsi="Times New Roman" w:cs="Simplified Arabic"/>
          <w:sz w:val="28"/>
          <w:szCs w:val="28"/>
          <w:rtl/>
          <w:lang w:bidi="ar-AE"/>
        </w:rPr>
      </w:pPr>
      <w:r w:rsidRPr="00A459C4">
        <w:rPr>
          <w:rFonts w:ascii="Times New Roman" w:hAnsi="Times New Roman" w:cs="Simplified Arabic"/>
          <w:sz w:val="28"/>
          <w:szCs w:val="28"/>
          <w:rtl/>
          <w:lang w:bidi="ar-AE"/>
        </w:rPr>
        <w:t>كذلك يتضح من الجدول السابق أن غالبية المبحوثي</w:t>
      </w:r>
      <w:r>
        <w:rPr>
          <w:rFonts w:ascii="Times New Roman" w:hAnsi="Times New Roman" w:cs="Simplified Arabic"/>
          <w:sz w:val="28"/>
          <w:szCs w:val="28"/>
          <w:rtl/>
          <w:lang w:bidi="ar-AE"/>
        </w:rPr>
        <w:t>ن يحملون الشهادة الجامعية الأول</w:t>
      </w:r>
      <w:r>
        <w:rPr>
          <w:rFonts w:ascii="Times New Roman" w:hAnsi="Times New Roman" w:cs="Simplified Arabic" w:hint="cs"/>
          <w:sz w:val="28"/>
          <w:szCs w:val="28"/>
          <w:rtl/>
          <w:lang w:bidi="ar-AE"/>
        </w:rPr>
        <w:t>ى</w:t>
      </w:r>
      <w:r w:rsidRPr="00A459C4">
        <w:rPr>
          <w:rFonts w:ascii="Times New Roman" w:hAnsi="Times New Roman" w:cs="Simplified Arabic"/>
          <w:sz w:val="28"/>
          <w:szCs w:val="28"/>
          <w:rtl/>
          <w:lang w:bidi="ar-AE"/>
        </w:rPr>
        <w:t xml:space="preserve"> كحد أدني. كما توزع المبحوثين بشكل طبيعي على جميع المستويات الإدارية، وقد شكلت الإدارة الدنيا غالبية المبحوثين. أما فيما يتعلق بمتغير التخصص العلمي فقد كان معظم المبحوثين من المحاسبين مما يدل أن العينة المبحوثة لديهم إلمام</w:t>
      </w:r>
      <w:r>
        <w:rPr>
          <w:rFonts w:ascii="Times New Roman" w:hAnsi="Times New Roman" w:cs="Simplified Arabic" w:hint="cs"/>
          <w:sz w:val="28"/>
          <w:szCs w:val="28"/>
          <w:rtl/>
          <w:lang w:bidi="ar-AE"/>
        </w:rPr>
        <w:t>ُ</w:t>
      </w:r>
      <w:r>
        <w:rPr>
          <w:rFonts w:ascii="Times New Roman" w:hAnsi="Times New Roman" w:cs="Simplified Arabic"/>
          <w:sz w:val="28"/>
          <w:szCs w:val="28"/>
          <w:rtl/>
          <w:lang w:bidi="ar-AE"/>
        </w:rPr>
        <w:t xml:space="preserve"> كاف</w:t>
      </w:r>
      <w:r>
        <w:rPr>
          <w:rFonts w:ascii="Times New Roman" w:hAnsi="Times New Roman" w:cs="Simplified Arabic" w:hint="cs"/>
          <w:sz w:val="28"/>
          <w:szCs w:val="28"/>
          <w:rtl/>
          <w:lang w:bidi="ar-AE"/>
        </w:rPr>
        <w:t>ٍ</w:t>
      </w:r>
      <w:r w:rsidRPr="00A459C4">
        <w:rPr>
          <w:rFonts w:ascii="Times New Roman" w:hAnsi="Times New Roman" w:cs="Simplified Arabic"/>
          <w:sz w:val="28"/>
          <w:szCs w:val="28"/>
          <w:rtl/>
          <w:lang w:bidi="ar-AE"/>
        </w:rPr>
        <w:t xml:space="preserve"> بموضوع الدراسة. أما فيما يتعلق بمتغير مدة الخدمة فقد كان معظم المبحوثين ممن تجاوزا السنوات الخمس في الخدمة العملية.</w:t>
      </w:r>
    </w:p>
    <w:p w:rsidR="006C51B6" w:rsidRPr="00A459C4" w:rsidRDefault="006C51B6" w:rsidP="006C51B6">
      <w:pPr>
        <w:spacing w:line="360" w:lineRule="auto"/>
        <w:jc w:val="both"/>
        <w:rPr>
          <w:rFonts w:cs="Simplified Arabic"/>
          <w:b/>
          <w:bCs/>
          <w:sz w:val="28"/>
          <w:szCs w:val="28"/>
          <w:rtl/>
          <w:lang w:bidi="ar-AE"/>
        </w:rPr>
      </w:pPr>
      <w:r w:rsidRPr="00A459C4">
        <w:rPr>
          <w:rFonts w:cs="Simplified Arabic"/>
          <w:b/>
          <w:bCs/>
          <w:sz w:val="28"/>
          <w:szCs w:val="28"/>
          <w:rtl/>
          <w:lang w:bidi="ar-AE"/>
        </w:rPr>
        <w:t>التحليل الوصفي لعبارات الفرضيتين:</w:t>
      </w:r>
    </w:p>
    <w:p w:rsidR="006C51B6" w:rsidRPr="00A459C4" w:rsidRDefault="006C51B6" w:rsidP="006C51B6">
      <w:pPr>
        <w:numPr>
          <w:ilvl w:val="0"/>
          <w:numId w:val="84"/>
        </w:numPr>
        <w:spacing w:line="360" w:lineRule="auto"/>
        <w:jc w:val="both"/>
        <w:rPr>
          <w:rFonts w:cs="Simplified Arabic"/>
          <w:b/>
          <w:bCs/>
          <w:sz w:val="28"/>
          <w:szCs w:val="28"/>
          <w:u w:val="single"/>
          <w:rtl/>
        </w:rPr>
      </w:pPr>
      <w:r w:rsidRPr="00A459C4">
        <w:rPr>
          <w:rFonts w:cs="Simplified Arabic"/>
          <w:b/>
          <w:bCs/>
          <w:sz w:val="28"/>
          <w:szCs w:val="28"/>
          <w:rtl/>
          <w:lang w:bidi="ar-AE"/>
        </w:rPr>
        <w:t>نتائج عبارات الفرضية ال</w:t>
      </w:r>
      <w:r>
        <w:rPr>
          <w:rFonts w:cs="Simplified Arabic" w:hint="cs"/>
          <w:b/>
          <w:bCs/>
          <w:sz w:val="28"/>
          <w:szCs w:val="28"/>
          <w:rtl/>
          <w:lang w:bidi="ar-AE"/>
        </w:rPr>
        <w:t>أولى</w:t>
      </w:r>
      <w:r w:rsidRPr="00A459C4">
        <w:rPr>
          <w:rFonts w:cs="Simplified Arabic"/>
          <w:b/>
          <w:bCs/>
          <w:sz w:val="28"/>
          <w:szCs w:val="28"/>
          <w:rtl/>
          <w:lang w:bidi="ar-AE"/>
        </w:rPr>
        <w:t xml:space="preserve">: </w:t>
      </w:r>
      <w:r w:rsidRPr="00A459C4">
        <w:rPr>
          <w:rFonts w:cs="Simplified Arabic"/>
          <w:b/>
          <w:bCs/>
          <w:sz w:val="28"/>
          <w:szCs w:val="28"/>
          <w:rtl/>
        </w:rPr>
        <w:t xml:space="preserve">يؤدي أسلوب التكلفة على أساس النشاط دوراً مهماً في قياس وتحديد تكلفة إنتاج الطاقة الكهرومائية في السودان </w:t>
      </w:r>
      <w:r w:rsidRPr="00A459C4">
        <w:rPr>
          <w:rFonts w:cs="Simplified Arabic"/>
          <w:b/>
          <w:bCs/>
          <w:sz w:val="28"/>
          <w:szCs w:val="28"/>
          <w:u w:val="single"/>
          <w:rtl/>
        </w:rPr>
        <w:t xml:space="preserve">  </w:t>
      </w:r>
      <w:r w:rsidRPr="00A459C4">
        <w:rPr>
          <w:rFonts w:cs="Simplified Arabic"/>
          <w:b/>
          <w:bCs/>
          <w:sz w:val="28"/>
          <w:szCs w:val="28"/>
          <w:rtl/>
        </w:rPr>
        <w:t xml:space="preserve"> </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rPr>
        <w:lastRenderedPageBreak/>
        <w:t xml:space="preserve">تهدف هذه الفرضية معرفة </w:t>
      </w:r>
      <w:r w:rsidRPr="00A459C4">
        <w:rPr>
          <w:rFonts w:cs="Simplified Arabic"/>
          <w:b/>
          <w:bCs/>
          <w:sz w:val="28"/>
          <w:szCs w:val="28"/>
          <w:rtl/>
        </w:rPr>
        <w:t>يؤدي أسلوب التكلفة على أساس النشاط دوراً مهماً في قياس وتحديد تكلفة إنتاج الطاقة الكهرومائية في السودان</w:t>
      </w:r>
      <w:r w:rsidRPr="00A459C4">
        <w:rPr>
          <w:rFonts w:cs="Simplified Arabic"/>
          <w:b/>
          <w:bCs/>
          <w:sz w:val="28"/>
          <w:szCs w:val="28"/>
          <w:lang w:bidi="ar-EG"/>
        </w:rPr>
        <w:t xml:space="preserve"> </w:t>
      </w:r>
      <w:r w:rsidRPr="00A459C4">
        <w:rPr>
          <w:rFonts w:cs="Simplified Arabic"/>
          <w:sz w:val="28"/>
          <w:szCs w:val="28"/>
          <w:rtl/>
        </w:rPr>
        <w:t>ولاختبار هذ</w:t>
      </w:r>
      <w:r>
        <w:rPr>
          <w:rFonts w:cs="Simplified Arabic" w:hint="cs"/>
          <w:sz w:val="28"/>
          <w:szCs w:val="28"/>
          <w:rtl/>
        </w:rPr>
        <w:t>ه</w:t>
      </w:r>
      <w:r w:rsidRPr="00A459C4">
        <w:rPr>
          <w:rFonts w:cs="Simplified Arabic"/>
          <w:sz w:val="28"/>
          <w:szCs w:val="28"/>
          <w:rtl/>
        </w:rPr>
        <w:t xml:space="preserve"> الفرضية لابد من بيان اتجاه آراء افراد عينة</w:t>
      </w:r>
      <w:r>
        <w:rPr>
          <w:rFonts w:cs="Simplified Arabic"/>
          <w:sz w:val="28"/>
          <w:szCs w:val="28"/>
          <w:rtl/>
        </w:rPr>
        <w:t xml:space="preserve"> الدراسة لكل عبارة من عبارات هذ</w:t>
      </w:r>
      <w:r>
        <w:rPr>
          <w:rFonts w:cs="Simplified Arabic" w:hint="cs"/>
          <w:sz w:val="28"/>
          <w:szCs w:val="28"/>
          <w:rtl/>
        </w:rPr>
        <w:t>ه</w:t>
      </w:r>
      <w:r w:rsidRPr="00A459C4">
        <w:rPr>
          <w:rFonts w:cs="Simplified Arabic"/>
          <w:sz w:val="28"/>
          <w:szCs w:val="28"/>
          <w:rtl/>
        </w:rPr>
        <w:t xml:space="preserve">  الفرضية</w:t>
      </w:r>
    </w:p>
    <w:p w:rsidR="006C51B6" w:rsidRPr="00A459C4" w:rsidRDefault="006C51B6" w:rsidP="006C51B6">
      <w:pPr>
        <w:tabs>
          <w:tab w:val="left" w:pos="7226"/>
        </w:tabs>
        <w:spacing w:line="360" w:lineRule="auto"/>
        <w:jc w:val="center"/>
        <w:rPr>
          <w:rFonts w:cs="Simplified Arabic"/>
          <w:b/>
          <w:bCs/>
          <w:sz w:val="28"/>
          <w:szCs w:val="28"/>
          <w:lang w:bidi="ar-AE"/>
        </w:rPr>
      </w:pPr>
      <w:r w:rsidRPr="00A459C4">
        <w:rPr>
          <w:rFonts w:cs="Simplified Arabic"/>
          <w:b/>
          <w:bCs/>
          <w:sz w:val="28"/>
          <w:szCs w:val="28"/>
          <w:rtl/>
          <w:lang w:bidi="ar-AE"/>
        </w:rPr>
        <w:t>جدول رقم (</w:t>
      </w:r>
      <w:r>
        <w:rPr>
          <w:rFonts w:cs="Simplified Arabic" w:hint="cs"/>
          <w:b/>
          <w:bCs/>
          <w:sz w:val="28"/>
          <w:szCs w:val="28"/>
          <w:rtl/>
          <w:lang w:bidi="ar-AE"/>
        </w:rPr>
        <w:t>3</w:t>
      </w:r>
      <w:r w:rsidRPr="00A459C4">
        <w:rPr>
          <w:rFonts w:cs="Simplified Arabic"/>
          <w:b/>
          <w:bCs/>
          <w:sz w:val="28"/>
          <w:szCs w:val="28"/>
          <w:rtl/>
          <w:lang w:bidi="ar-AE"/>
        </w:rPr>
        <w:t>)</w:t>
      </w:r>
    </w:p>
    <w:p w:rsidR="006C51B6" w:rsidRPr="00A459C4" w:rsidRDefault="006C51B6" w:rsidP="006C51B6">
      <w:pPr>
        <w:tabs>
          <w:tab w:val="left" w:pos="7226"/>
        </w:tabs>
        <w:spacing w:line="360" w:lineRule="auto"/>
        <w:jc w:val="center"/>
        <w:outlineLvl w:val="0"/>
        <w:rPr>
          <w:rFonts w:cs="Simplified Arabic"/>
          <w:b/>
          <w:bCs/>
          <w:sz w:val="28"/>
          <w:szCs w:val="28"/>
          <w:rtl/>
          <w:lang w:bidi="ar-AE"/>
        </w:rPr>
      </w:pPr>
      <w:r w:rsidRPr="00A459C4">
        <w:rPr>
          <w:rFonts w:cs="Simplified Arabic"/>
          <w:b/>
          <w:bCs/>
          <w:sz w:val="28"/>
          <w:szCs w:val="28"/>
          <w:rtl/>
          <w:lang w:bidi="ar-AE"/>
        </w:rPr>
        <w:t>التوزيع التكراري لإجابات أفراد عينة الدراسة  لعبارات الفرضية ال</w:t>
      </w:r>
      <w:r w:rsidRPr="00A459C4">
        <w:rPr>
          <w:rFonts w:cs="Simplified Arabic" w:hint="cs"/>
          <w:b/>
          <w:bCs/>
          <w:sz w:val="28"/>
          <w:szCs w:val="28"/>
          <w:rtl/>
          <w:lang w:bidi="ar-AE"/>
        </w:rPr>
        <w:t>أولي</w:t>
      </w:r>
    </w:p>
    <w:tbl>
      <w:tblPr>
        <w:bidiVisual/>
        <w:tblW w:w="10981" w:type="dxa"/>
        <w:jc w:val="center"/>
        <w:tblInd w:w="20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510"/>
        <w:gridCol w:w="868"/>
        <w:gridCol w:w="940"/>
        <w:gridCol w:w="940"/>
        <w:gridCol w:w="940"/>
        <w:gridCol w:w="940"/>
        <w:gridCol w:w="963"/>
        <w:gridCol w:w="1030"/>
        <w:gridCol w:w="938"/>
      </w:tblGrid>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الـعبـــــــــــــارة</w:t>
            </w:r>
          </w:p>
        </w:tc>
        <w:tc>
          <w:tcPr>
            <w:tcW w:w="868"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 بشدة</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محايد</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 بشدة</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الوسط الحسابي</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الانحراف المعياري</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درجة الموافقة</w:t>
            </w:r>
          </w:p>
        </w:tc>
      </w:tr>
      <w:tr w:rsidR="006C51B6" w:rsidRPr="00A459C4" w:rsidTr="00424FC8">
        <w:trPr>
          <w:cantSplit/>
          <w:trHeight w:val="255"/>
          <w:jc w:val="center"/>
        </w:trPr>
        <w:tc>
          <w:tcPr>
            <w:tcW w:w="3510"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68" w:type="dxa"/>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63" w:type="dxa"/>
            <w:vMerge/>
            <w:vAlign w:val="center"/>
          </w:tcPr>
          <w:p w:rsidR="006C51B6" w:rsidRPr="00A459C4" w:rsidRDefault="006C51B6" w:rsidP="00424FC8">
            <w:pPr>
              <w:spacing w:line="360" w:lineRule="auto"/>
              <w:jc w:val="center"/>
              <w:rPr>
                <w:rFonts w:cs="Simplified Arabic"/>
                <w:sz w:val="28"/>
                <w:szCs w:val="28"/>
              </w:rPr>
            </w:pPr>
          </w:p>
        </w:tc>
        <w:tc>
          <w:tcPr>
            <w:tcW w:w="983" w:type="dxa"/>
            <w:vMerge/>
            <w:vAlign w:val="center"/>
          </w:tcPr>
          <w:p w:rsidR="006C51B6" w:rsidRPr="00A459C4" w:rsidRDefault="006C51B6" w:rsidP="00424FC8">
            <w:pPr>
              <w:spacing w:line="360" w:lineRule="auto"/>
              <w:jc w:val="center"/>
              <w:rPr>
                <w:rFonts w:cs="Simplified Arabic"/>
                <w:sz w:val="28"/>
                <w:szCs w:val="28"/>
              </w:rPr>
            </w:pPr>
          </w:p>
        </w:tc>
        <w:tc>
          <w:tcPr>
            <w:tcW w:w="897" w:type="dxa"/>
            <w:vMerge/>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510"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63" w:type="dxa"/>
            <w:vMerge/>
            <w:vAlign w:val="center"/>
          </w:tcPr>
          <w:p w:rsidR="006C51B6" w:rsidRPr="00A459C4" w:rsidRDefault="006C51B6" w:rsidP="00424FC8">
            <w:pPr>
              <w:spacing w:line="360" w:lineRule="auto"/>
              <w:jc w:val="center"/>
              <w:rPr>
                <w:rFonts w:cs="Simplified Arabic"/>
                <w:sz w:val="28"/>
                <w:szCs w:val="28"/>
              </w:rPr>
            </w:pPr>
          </w:p>
        </w:tc>
        <w:tc>
          <w:tcPr>
            <w:tcW w:w="983" w:type="dxa"/>
            <w:vMerge/>
            <w:vAlign w:val="center"/>
          </w:tcPr>
          <w:p w:rsidR="006C51B6" w:rsidRPr="00A459C4" w:rsidRDefault="006C51B6" w:rsidP="00424FC8">
            <w:pPr>
              <w:spacing w:line="360" w:lineRule="auto"/>
              <w:jc w:val="center"/>
              <w:rPr>
                <w:rFonts w:cs="Simplified Arabic"/>
                <w:sz w:val="28"/>
                <w:szCs w:val="28"/>
              </w:rPr>
            </w:pPr>
          </w:p>
        </w:tc>
        <w:tc>
          <w:tcPr>
            <w:tcW w:w="897" w:type="dxa"/>
            <w:vMerge/>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يوفر أسلوب التكلفة على أساس النشاط معلومات دقيقة عن تكلفة كل الأنشطة في المنشأة .</w:t>
            </w:r>
          </w:p>
        </w:tc>
        <w:tc>
          <w:tcPr>
            <w:tcW w:w="868"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128</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55</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4.16</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.718</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color w:val="000000"/>
                <w:sz w:val="28"/>
                <w:szCs w:val="28"/>
              </w:rPr>
            </w:pPr>
          </w:p>
        </w:tc>
        <w:tc>
          <w:tcPr>
            <w:tcW w:w="868"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5.1%</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65.6%</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28.2%</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استخدام أسلوب التكلفة على أساس النشاط يؤدي إلى سهولة تتبع تدفق التكاليف .</w:t>
            </w:r>
          </w:p>
        </w:tc>
        <w:tc>
          <w:tcPr>
            <w:tcW w:w="868"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104</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32</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3.68</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.953</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color w:val="000000"/>
                <w:sz w:val="28"/>
                <w:szCs w:val="28"/>
              </w:rPr>
            </w:pPr>
          </w:p>
        </w:tc>
        <w:tc>
          <w:tcPr>
            <w:tcW w:w="868"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17.9%</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53.3%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16.4%</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أسلوب التكلفة على أساس النشاط في تخفيض تكلفة الوحدة من خلال زيادة كفاءة الأنشطة في بيئة التصنيع الحديثة.</w:t>
            </w:r>
          </w:p>
        </w:tc>
        <w:tc>
          <w:tcPr>
            <w:tcW w:w="868"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27</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3.68</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.881</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13.8%</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62.1%</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يوفر أسلوب</w:t>
            </w:r>
            <w:r>
              <w:rPr>
                <w:rFonts w:cs="Simplified Arabic"/>
                <w:color w:val="000000"/>
                <w:sz w:val="28"/>
                <w:szCs w:val="28"/>
                <w:rtl/>
              </w:rPr>
              <w:t xml:space="preserve"> التكلفة على أساس النشاط تطبيق </w:t>
            </w:r>
            <w:r>
              <w:rPr>
                <w:rFonts w:cs="Simplified Arabic" w:hint="cs"/>
                <w:color w:val="000000"/>
                <w:sz w:val="28"/>
                <w:szCs w:val="28"/>
                <w:rtl/>
              </w:rPr>
              <w:t>ا</w:t>
            </w:r>
            <w:r w:rsidRPr="00A459C4">
              <w:rPr>
                <w:rFonts w:cs="Simplified Arabic"/>
                <w:color w:val="000000"/>
                <w:sz w:val="28"/>
                <w:szCs w:val="28"/>
                <w:rtl/>
              </w:rPr>
              <w:t>ستراتيجية ريادة التكلفة من خلال تخفيض الأنشطة غير المضيفة للقيمة.</w:t>
            </w:r>
          </w:p>
        </w:tc>
        <w:tc>
          <w:tcPr>
            <w:tcW w:w="868"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59</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92</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20</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3.55</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.838</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30.3%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47.2%</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10.3%</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يستخدم أسلوب التكلفة على أساس </w:t>
            </w:r>
            <w:r w:rsidRPr="00A459C4">
              <w:rPr>
                <w:rFonts w:cs="Simplified Arabic"/>
                <w:color w:val="000000"/>
                <w:sz w:val="28"/>
                <w:szCs w:val="28"/>
                <w:rtl/>
              </w:rPr>
              <w:lastRenderedPageBreak/>
              <w:t>النشاط طريقة مسببات تكلفة الأنشطة لتوزيع التكاليف الصناعية غير المباشرة .</w:t>
            </w:r>
          </w:p>
        </w:tc>
        <w:tc>
          <w:tcPr>
            <w:tcW w:w="868"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lastRenderedPageBreak/>
              <w:t>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128</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43</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4.08</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.619</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65.6%</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22.1%</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lastRenderedPageBreak/>
              <w:t>يساعد تطبيق أسلوب التكلفة على أساس النشاط في ترشيد قرارات التسعير والمزيج البيعي .</w:t>
            </w:r>
          </w:p>
        </w:tc>
        <w:tc>
          <w:tcPr>
            <w:tcW w:w="868"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33</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115</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28</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3.78</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.811</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9.7%</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16.9%</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59.0%</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14.4%</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تطبيق الموازنة التخطيطية على أساس الأنشطة يساعد على دقة تقديرات التكاليف للوحدات المنتجة.</w:t>
            </w:r>
          </w:p>
        </w:tc>
        <w:tc>
          <w:tcPr>
            <w:tcW w:w="868"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26</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3.92</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.604</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72.3%</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11.3%</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يوفر أسلوب التكلفة على أساس النشاط معلومات تكاليفية أكثر دقة وموضوعية عن تكلفة الوحدات المنتجة.</w:t>
            </w:r>
          </w:p>
        </w:tc>
        <w:tc>
          <w:tcPr>
            <w:tcW w:w="868"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47</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4.14</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.589</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8.2%</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66.7%</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24.1%</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يقوم اسلوب التكلفة على أساس النشاط على مبدأ التوزيع العادل لتكاليف الأنشطة .</w:t>
            </w:r>
          </w:p>
        </w:tc>
        <w:tc>
          <w:tcPr>
            <w:tcW w:w="868" w:type="dxa"/>
            <w:shd w:val="clear" w:color="auto" w:fill="auto"/>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126</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45</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4.09</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.627</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64.6%</w:t>
            </w:r>
          </w:p>
        </w:tc>
        <w:tc>
          <w:tcPr>
            <w:tcW w:w="940" w:type="dxa"/>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23.1%</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510" w:type="dxa"/>
            <w:vMerge w:val="restart"/>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يؤدي تطبيق أسلوب التكلفة على أساس النشاط لوضع معايير تقييم الأداء ونظم الحوافز لمراكز التكاليف .</w:t>
            </w:r>
          </w:p>
        </w:tc>
        <w:tc>
          <w:tcPr>
            <w:tcW w:w="868"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18</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121</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6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3.74</w:t>
            </w:r>
          </w:p>
        </w:tc>
        <w:tc>
          <w:tcPr>
            <w:tcW w:w="983"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.771</w:t>
            </w:r>
          </w:p>
        </w:tc>
        <w:tc>
          <w:tcPr>
            <w:tcW w:w="897" w:type="dxa"/>
            <w:vMerge w:val="restart"/>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color w:val="000000"/>
                <w:sz w:val="28"/>
                <w:szCs w:val="28"/>
              </w:rPr>
            </w:pPr>
          </w:p>
        </w:tc>
        <w:tc>
          <w:tcPr>
            <w:tcW w:w="868"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9.2%</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17.9%</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62.1%</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63" w:type="dxa"/>
            <w:vMerge/>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vAlign w:val="center"/>
          </w:tcPr>
          <w:p w:rsidR="006C51B6" w:rsidRPr="00A459C4" w:rsidRDefault="006C51B6" w:rsidP="00424FC8">
            <w:pPr>
              <w:spacing w:line="360" w:lineRule="auto"/>
              <w:jc w:val="center"/>
              <w:rPr>
                <w:rFonts w:cs="Simplified Arabic"/>
                <w:color w:val="000000"/>
                <w:sz w:val="28"/>
                <w:szCs w:val="28"/>
              </w:rPr>
            </w:pPr>
          </w:p>
        </w:tc>
        <w:tc>
          <w:tcPr>
            <w:tcW w:w="897" w:type="dxa"/>
            <w:vMerge/>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70"/>
          <w:jc w:val="center"/>
        </w:trPr>
        <w:tc>
          <w:tcPr>
            <w:tcW w:w="3510" w:type="dxa"/>
            <w:vMerge w:val="restart"/>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يؤدي أسلوب التكلفة على أساس النشاط دوراً مهماً في قياس وتحديد تكلفة إنتاج الطاقة الكهرومائية في السودان</w:t>
            </w:r>
          </w:p>
        </w:tc>
        <w:tc>
          <w:tcPr>
            <w:tcW w:w="868"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147</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260</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1206</w:t>
            </w:r>
          </w:p>
        </w:tc>
        <w:tc>
          <w:tcPr>
            <w:tcW w:w="94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333</w:t>
            </w:r>
          </w:p>
        </w:tc>
        <w:tc>
          <w:tcPr>
            <w:tcW w:w="963" w:type="dxa"/>
            <w:vMerge w:val="restart"/>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3.88</w:t>
            </w:r>
          </w:p>
        </w:tc>
        <w:tc>
          <w:tcPr>
            <w:tcW w:w="983" w:type="dxa"/>
            <w:vMerge w:val="restart"/>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.427</w:t>
            </w:r>
          </w:p>
        </w:tc>
        <w:tc>
          <w:tcPr>
            <w:tcW w:w="897" w:type="dxa"/>
            <w:vMerge w:val="restart"/>
            <w:vAlign w:val="center"/>
          </w:tcPr>
          <w:p w:rsidR="006C51B6" w:rsidRPr="00511E4A" w:rsidRDefault="006C51B6" w:rsidP="00424FC8">
            <w:pPr>
              <w:spacing w:line="360" w:lineRule="auto"/>
              <w:jc w:val="center"/>
              <w:rPr>
                <w:rFonts w:cs="Simplified Arabic"/>
                <w:color w:val="000000"/>
                <w:sz w:val="28"/>
                <w:szCs w:val="28"/>
              </w:rPr>
            </w:pPr>
            <w:r w:rsidRPr="00511E4A">
              <w:rPr>
                <w:rFonts w:cs="Simplified Arabic"/>
                <w:color w:val="000000"/>
                <w:sz w:val="28"/>
                <w:szCs w:val="28"/>
                <w:rtl/>
              </w:rPr>
              <w:t>اوافق</w:t>
            </w:r>
          </w:p>
        </w:tc>
      </w:tr>
      <w:tr w:rsidR="006C51B6" w:rsidRPr="00A459C4" w:rsidTr="00424FC8">
        <w:trPr>
          <w:cantSplit/>
          <w:trHeight w:val="270"/>
          <w:jc w:val="center"/>
        </w:trPr>
        <w:tc>
          <w:tcPr>
            <w:tcW w:w="3510" w:type="dxa"/>
            <w:vMerge/>
            <w:shd w:val="clear" w:color="auto" w:fill="auto"/>
            <w:vAlign w:val="center"/>
          </w:tcPr>
          <w:p w:rsidR="006C51B6" w:rsidRPr="00A459C4" w:rsidRDefault="006C51B6" w:rsidP="00424FC8">
            <w:pPr>
              <w:spacing w:line="360" w:lineRule="auto"/>
              <w:jc w:val="both"/>
              <w:rPr>
                <w:rFonts w:cs="Simplified Arabic"/>
                <w:sz w:val="28"/>
                <w:szCs w:val="28"/>
              </w:rPr>
            </w:pPr>
          </w:p>
        </w:tc>
        <w:tc>
          <w:tcPr>
            <w:tcW w:w="868"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7.5%</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61.9%</w:t>
            </w:r>
          </w:p>
        </w:tc>
        <w:tc>
          <w:tcPr>
            <w:tcW w:w="940" w:type="dxa"/>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17.1%</w:t>
            </w:r>
          </w:p>
        </w:tc>
        <w:tc>
          <w:tcPr>
            <w:tcW w:w="963" w:type="dxa"/>
            <w:vMerge/>
            <w:vAlign w:val="center"/>
          </w:tcPr>
          <w:p w:rsidR="006C51B6" w:rsidRPr="00A459C4" w:rsidRDefault="006C51B6" w:rsidP="00424FC8">
            <w:pPr>
              <w:spacing w:line="360" w:lineRule="auto"/>
              <w:jc w:val="center"/>
              <w:rPr>
                <w:rFonts w:cs="Simplified Arabic"/>
                <w:sz w:val="28"/>
                <w:szCs w:val="28"/>
              </w:rPr>
            </w:pPr>
          </w:p>
        </w:tc>
        <w:tc>
          <w:tcPr>
            <w:tcW w:w="983" w:type="dxa"/>
            <w:vMerge/>
            <w:vAlign w:val="center"/>
          </w:tcPr>
          <w:p w:rsidR="006C51B6" w:rsidRPr="00A459C4" w:rsidRDefault="006C51B6" w:rsidP="00424FC8">
            <w:pPr>
              <w:spacing w:line="360" w:lineRule="auto"/>
              <w:jc w:val="center"/>
              <w:rPr>
                <w:rFonts w:cs="Simplified Arabic"/>
                <w:sz w:val="28"/>
                <w:szCs w:val="28"/>
              </w:rPr>
            </w:pPr>
          </w:p>
        </w:tc>
        <w:tc>
          <w:tcPr>
            <w:tcW w:w="897" w:type="dxa"/>
            <w:vMerge/>
            <w:vAlign w:val="center"/>
          </w:tcPr>
          <w:p w:rsidR="006C51B6" w:rsidRPr="00A459C4" w:rsidRDefault="006C51B6" w:rsidP="00424FC8">
            <w:pPr>
              <w:spacing w:line="360" w:lineRule="auto"/>
              <w:jc w:val="center"/>
              <w:rPr>
                <w:rFonts w:cs="Simplified Arabic"/>
                <w:sz w:val="28"/>
                <w:szCs w:val="28"/>
              </w:rPr>
            </w:pPr>
          </w:p>
        </w:tc>
      </w:tr>
    </w:tbl>
    <w:p w:rsidR="006C51B6" w:rsidRPr="00A459C4" w:rsidRDefault="006C51B6" w:rsidP="006C51B6">
      <w:pPr>
        <w:spacing w:line="360" w:lineRule="auto"/>
        <w:jc w:val="both"/>
        <w:outlineLvl w:val="0"/>
        <w:rPr>
          <w:rFonts w:cs="Simplified Arabic"/>
          <w:sz w:val="28"/>
          <w:szCs w:val="28"/>
          <w:rtl/>
          <w:lang w:bidi="ar-AE"/>
        </w:rPr>
      </w:pPr>
      <w:r>
        <w:rPr>
          <w:rFonts w:cs="Simplified Arabic"/>
          <w:sz w:val="28"/>
          <w:szCs w:val="28"/>
          <w:rtl/>
          <w:lang w:bidi="ar-AE"/>
        </w:rPr>
        <w:t xml:space="preserve">المصدر: </w:t>
      </w:r>
      <w:r>
        <w:rPr>
          <w:rFonts w:cs="Simplified Arabic" w:hint="cs"/>
          <w:sz w:val="28"/>
          <w:szCs w:val="28"/>
          <w:rtl/>
          <w:lang w:bidi="ar-AE"/>
        </w:rPr>
        <w:t>إ</w:t>
      </w:r>
      <w:r w:rsidRPr="00A459C4">
        <w:rPr>
          <w:rFonts w:cs="Simplified Arabic"/>
          <w:sz w:val="28"/>
          <w:szCs w:val="28"/>
          <w:rtl/>
          <w:lang w:bidi="ar-AE"/>
        </w:rPr>
        <w:t>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 2017م</w:t>
      </w:r>
    </w:p>
    <w:p w:rsidR="006C51B6" w:rsidRPr="00A459C4" w:rsidRDefault="006C51B6" w:rsidP="006C51B6">
      <w:pPr>
        <w:spacing w:line="360" w:lineRule="auto"/>
        <w:ind w:firstLine="720"/>
        <w:jc w:val="both"/>
        <w:rPr>
          <w:rFonts w:cs="Simplified Arabic"/>
          <w:b/>
          <w:bCs/>
          <w:sz w:val="28"/>
          <w:szCs w:val="28"/>
          <w:u w:val="single"/>
          <w:rtl/>
        </w:rPr>
      </w:pPr>
      <w:r w:rsidRPr="00A459C4">
        <w:rPr>
          <w:rFonts w:cs="Simplified Arabic"/>
          <w:sz w:val="28"/>
          <w:szCs w:val="28"/>
          <w:rtl/>
          <w:lang w:bidi="ar-AE"/>
        </w:rPr>
        <w:lastRenderedPageBreak/>
        <w:t>يتبين من الجدول رقم (</w:t>
      </w:r>
      <w:r>
        <w:rPr>
          <w:rFonts w:cs="Simplified Arabic" w:hint="cs"/>
          <w:sz w:val="28"/>
          <w:szCs w:val="28"/>
          <w:rtl/>
          <w:lang w:bidi="ar-AE"/>
        </w:rPr>
        <w:t>3</w:t>
      </w:r>
      <w:r w:rsidRPr="00A459C4">
        <w:rPr>
          <w:rFonts w:cs="Simplified Arabic"/>
          <w:sz w:val="28"/>
          <w:szCs w:val="28"/>
          <w:rtl/>
          <w:lang w:bidi="ar-AE"/>
        </w:rPr>
        <w:t xml:space="preserve">) </w:t>
      </w:r>
      <w:r w:rsidRPr="00A459C4">
        <w:rPr>
          <w:rFonts w:cs="Simplified Arabic"/>
          <w:sz w:val="28"/>
          <w:szCs w:val="28"/>
          <w:rtl/>
        </w:rPr>
        <w:t>الخاص بنتائج الفرضية ال</w:t>
      </w:r>
      <w:r w:rsidRPr="00A459C4">
        <w:rPr>
          <w:rFonts w:cs="Simplified Arabic" w:hint="cs"/>
          <w:sz w:val="28"/>
          <w:szCs w:val="28"/>
          <w:rtl/>
        </w:rPr>
        <w:t>أ</w:t>
      </w:r>
      <w:r w:rsidRPr="00A459C4">
        <w:rPr>
          <w:rFonts w:cs="Simplified Arabic"/>
          <w:sz w:val="28"/>
          <w:szCs w:val="28"/>
          <w:rtl/>
        </w:rPr>
        <w:t>ول</w:t>
      </w:r>
      <w:r w:rsidRPr="00A459C4">
        <w:rPr>
          <w:rFonts w:cs="Simplified Arabic" w:hint="cs"/>
          <w:sz w:val="28"/>
          <w:szCs w:val="28"/>
          <w:rtl/>
        </w:rPr>
        <w:t>ي</w:t>
      </w:r>
      <w:r w:rsidRPr="00A459C4">
        <w:rPr>
          <w:rFonts w:cs="Simplified Arabic"/>
          <w:sz w:val="28"/>
          <w:szCs w:val="28"/>
          <w:rtl/>
        </w:rPr>
        <w:t xml:space="preserve"> نجد أنه حصل على وسط حسابي(3.887) أي ا</w:t>
      </w:r>
      <w:r w:rsidRPr="00A459C4">
        <w:rPr>
          <w:rFonts w:cs="Simplified Arabic"/>
          <w:b/>
          <w:bCs/>
          <w:sz w:val="28"/>
          <w:szCs w:val="28"/>
          <w:rtl/>
        </w:rPr>
        <w:t xml:space="preserve">وافق </w:t>
      </w:r>
      <w:r w:rsidRPr="00A459C4">
        <w:rPr>
          <w:rFonts w:cs="Simplified Arabic"/>
          <w:sz w:val="28"/>
          <w:szCs w:val="28"/>
          <w:rtl/>
        </w:rPr>
        <w:t xml:space="preserve">حسب مقياس ليكارت الخماسي. </w:t>
      </w:r>
      <w:r w:rsidRPr="00A459C4">
        <w:rPr>
          <w:rFonts w:cs="Simplified Arabic" w:hint="cs"/>
          <w:sz w:val="28"/>
          <w:szCs w:val="28"/>
          <w:rtl/>
        </w:rPr>
        <w:t>أ</w:t>
      </w:r>
      <w:r w:rsidRPr="00A459C4">
        <w:rPr>
          <w:rFonts w:cs="Simplified Arabic"/>
          <w:sz w:val="28"/>
          <w:szCs w:val="28"/>
          <w:rtl/>
        </w:rPr>
        <w:t xml:space="preserve">ي </w:t>
      </w:r>
      <w:r w:rsidRPr="00A459C4">
        <w:rPr>
          <w:rFonts w:cs="Simplified Arabic" w:hint="cs"/>
          <w:sz w:val="28"/>
          <w:szCs w:val="28"/>
          <w:rtl/>
        </w:rPr>
        <w:t>أ</w:t>
      </w:r>
      <w:r w:rsidRPr="00A459C4">
        <w:rPr>
          <w:rFonts w:cs="Simplified Arabic"/>
          <w:sz w:val="28"/>
          <w:szCs w:val="28"/>
          <w:rtl/>
        </w:rPr>
        <w:t xml:space="preserve">ن غالبية المبحوثين يوافقون على ما جاء بعبارات الفرضية </w:t>
      </w:r>
      <w:r w:rsidRPr="00A459C4">
        <w:rPr>
          <w:rFonts w:cs="Simplified Arabic" w:hint="cs"/>
          <w:sz w:val="28"/>
          <w:szCs w:val="28"/>
          <w:rtl/>
        </w:rPr>
        <w:t>"</w:t>
      </w:r>
      <w:r w:rsidRPr="00A459C4">
        <w:rPr>
          <w:rFonts w:cs="Simplified Arabic"/>
          <w:b/>
          <w:bCs/>
          <w:sz w:val="28"/>
          <w:szCs w:val="28"/>
          <w:rtl/>
        </w:rPr>
        <w:t>يؤدي أسلوب التكلفة على أساس النشاط دوراً مهماً في قياس وتحديد تكلفة إنتاج الطاقة الكهرومائية في السودان</w:t>
      </w:r>
      <w:r w:rsidRPr="00A459C4">
        <w:rPr>
          <w:rFonts w:cs="Simplified Arabic" w:hint="cs"/>
          <w:b/>
          <w:bCs/>
          <w:sz w:val="28"/>
          <w:szCs w:val="28"/>
          <w:rtl/>
        </w:rPr>
        <w:t>"</w:t>
      </w:r>
      <w:r w:rsidRPr="00A459C4">
        <w:rPr>
          <w:rFonts w:cs="Simplified Arabic"/>
          <w:sz w:val="28"/>
          <w:szCs w:val="28"/>
          <w:rtl/>
        </w:rPr>
        <w:t>.</w:t>
      </w:r>
    </w:p>
    <w:p w:rsidR="006C51B6" w:rsidRPr="00A459C4" w:rsidRDefault="006C51B6" w:rsidP="006C51B6">
      <w:pPr>
        <w:numPr>
          <w:ilvl w:val="0"/>
          <w:numId w:val="84"/>
        </w:numPr>
        <w:spacing w:line="360" w:lineRule="auto"/>
        <w:jc w:val="both"/>
        <w:outlineLvl w:val="0"/>
        <w:rPr>
          <w:rFonts w:cs="Simplified Arabic"/>
          <w:sz w:val="28"/>
          <w:szCs w:val="28"/>
          <w:rtl/>
          <w:lang w:bidi="ar-AE"/>
        </w:rPr>
      </w:pPr>
      <w:r w:rsidRPr="00A459C4">
        <w:rPr>
          <w:rFonts w:cs="Simplified Arabic"/>
          <w:b/>
          <w:bCs/>
          <w:sz w:val="28"/>
          <w:szCs w:val="28"/>
          <w:rtl/>
          <w:lang w:bidi="ar-AE"/>
        </w:rPr>
        <w:t>مناقشة نتائج عبارات الفرضية الثا</w:t>
      </w:r>
      <w:r w:rsidRPr="00A459C4">
        <w:rPr>
          <w:rFonts w:cs="Simplified Arabic" w:hint="cs"/>
          <w:b/>
          <w:bCs/>
          <w:sz w:val="28"/>
          <w:szCs w:val="28"/>
          <w:rtl/>
          <w:lang w:bidi="ar-AE"/>
        </w:rPr>
        <w:t>نية</w:t>
      </w:r>
      <w:r w:rsidRPr="00A459C4">
        <w:rPr>
          <w:rFonts w:cs="Simplified Arabic"/>
          <w:b/>
          <w:bCs/>
          <w:sz w:val="28"/>
          <w:szCs w:val="28"/>
          <w:rtl/>
          <w:lang w:bidi="ar-AE"/>
        </w:rPr>
        <w:t xml:space="preserve">: </w:t>
      </w:r>
      <w:r w:rsidRPr="00A459C4">
        <w:rPr>
          <w:rFonts w:cs="Simplified Arabic"/>
          <w:b/>
          <w:bCs/>
          <w:sz w:val="28"/>
          <w:szCs w:val="28"/>
          <w:rtl/>
        </w:rPr>
        <w:t>يساعد أسلوب التكلفة المستهدفة في القياس السليم لتكلفة إنتاج  الطاقة الكهرومائية في السودان</w:t>
      </w:r>
      <w:r w:rsidRPr="00A459C4">
        <w:rPr>
          <w:rFonts w:cs="Simplified Arabic"/>
          <w:sz w:val="28"/>
          <w:szCs w:val="28"/>
          <w:rtl/>
          <w:lang w:bidi="ar-AE"/>
        </w:rPr>
        <w:t xml:space="preserve"> </w:t>
      </w:r>
    </w:p>
    <w:p w:rsidR="006C51B6" w:rsidRPr="00A459C4" w:rsidRDefault="006C51B6" w:rsidP="006C51B6">
      <w:pPr>
        <w:spacing w:line="360" w:lineRule="auto"/>
        <w:ind w:firstLine="720"/>
        <w:jc w:val="both"/>
        <w:outlineLvl w:val="0"/>
        <w:rPr>
          <w:rFonts w:cs="Simplified Arabic"/>
          <w:sz w:val="28"/>
          <w:szCs w:val="28"/>
          <w:rtl/>
        </w:rPr>
      </w:pPr>
      <w:r w:rsidRPr="00A459C4">
        <w:rPr>
          <w:rFonts w:cs="Simplified Arabic"/>
          <w:sz w:val="28"/>
          <w:szCs w:val="28"/>
          <w:rtl/>
          <w:lang w:bidi="ar-AE"/>
        </w:rPr>
        <w:t xml:space="preserve">تهدف هذه </w:t>
      </w:r>
      <w:r w:rsidRPr="00A459C4">
        <w:rPr>
          <w:rFonts w:cs="Simplified Arabic"/>
          <w:sz w:val="28"/>
          <w:szCs w:val="28"/>
          <w:rtl/>
        </w:rPr>
        <w:t>الفرضية لمعرفة يساعد أسلوب التكلفة المستهدفة في القياس السليم لتكلفة إنتاج  الطاقة الكهرومائية في السودان ،</w:t>
      </w:r>
      <w:r w:rsidRPr="00A459C4">
        <w:rPr>
          <w:rFonts w:cs="Simplified Arabic"/>
          <w:b/>
          <w:bCs/>
          <w:sz w:val="28"/>
          <w:szCs w:val="28"/>
          <w:lang w:bidi="ar-EG"/>
        </w:rPr>
        <w:t xml:space="preserve"> </w:t>
      </w:r>
      <w:r w:rsidRPr="00A459C4">
        <w:rPr>
          <w:rFonts w:cs="Simplified Arabic"/>
          <w:sz w:val="28"/>
          <w:szCs w:val="28"/>
          <w:rtl/>
        </w:rPr>
        <w:t>ولاختبار هذا الفرضية</w:t>
      </w:r>
      <w:r>
        <w:rPr>
          <w:rFonts w:cs="Simplified Arabic" w:hint="cs"/>
          <w:sz w:val="28"/>
          <w:szCs w:val="28"/>
          <w:rtl/>
        </w:rPr>
        <w:t xml:space="preserve"> </w:t>
      </w:r>
      <w:r w:rsidRPr="00A459C4">
        <w:rPr>
          <w:rFonts w:cs="Simplified Arabic"/>
          <w:sz w:val="28"/>
          <w:szCs w:val="28"/>
          <w:rtl/>
        </w:rPr>
        <w:t>لابد من بيان اتجاه آراء افراد عينة الدراسة لكل عبارة من عباراته.</w:t>
      </w:r>
    </w:p>
    <w:p w:rsidR="006C51B6" w:rsidRPr="00A459C4" w:rsidRDefault="006C51B6" w:rsidP="006C51B6">
      <w:pPr>
        <w:tabs>
          <w:tab w:val="left" w:pos="7226"/>
        </w:tabs>
        <w:spacing w:line="360" w:lineRule="auto"/>
        <w:jc w:val="center"/>
        <w:rPr>
          <w:rFonts w:cs="Simplified Arabic"/>
          <w:b/>
          <w:bCs/>
          <w:sz w:val="28"/>
          <w:szCs w:val="28"/>
          <w:rtl/>
        </w:rPr>
      </w:pPr>
      <w:r w:rsidRPr="00A459C4">
        <w:rPr>
          <w:rFonts w:cs="Simplified Arabic"/>
          <w:b/>
          <w:bCs/>
          <w:sz w:val="28"/>
          <w:szCs w:val="28"/>
          <w:rtl/>
          <w:lang w:bidi="ar-AE"/>
        </w:rPr>
        <w:t>جدول رقم (</w:t>
      </w:r>
      <w:r>
        <w:rPr>
          <w:rFonts w:cs="Simplified Arabic" w:hint="cs"/>
          <w:b/>
          <w:bCs/>
          <w:sz w:val="28"/>
          <w:szCs w:val="28"/>
          <w:rtl/>
          <w:lang w:bidi="ar-AE"/>
        </w:rPr>
        <w:t>4</w:t>
      </w:r>
      <w:r w:rsidRPr="00A459C4">
        <w:rPr>
          <w:rFonts w:cs="Simplified Arabic"/>
          <w:b/>
          <w:bCs/>
          <w:sz w:val="28"/>
          <w:szCs w:val="28"/>
          <w:rtl/>
          <w:lang w:bidi="ar-AE"/>
        </w:rPr>
        <w:t>)</w:t>
      </w:r>
    </w:p>
    <w:p w:rsidR="006C51B6" w:rsidRPr="00A459C4" w:rsidRDefault="006C51B6" w:rsidP="006C51B6">
      <w:pPr>
        <w:tabs>
          <w:tab w:val="left" w:pos="7226"/>
        </w:tabs>
        <w:spacing w:line="360" w:lineRule="auto"/>
        <w:jc w:val="center"/>
        <w:outlineLvl w:val="0"/>
        <w:rPr>
          <w:rFonts w:cs="Simplified Arabic"/>
          <w:b/>
          <w:bCs/>
          <w:sz w:val="28"/>
          <w:szCs w:val="28"/>
          <w:rtl/>
          <w:lang w:bidi="ar-AE"/>
        </w:rPr>
      </w:pPr>
      <w:r w:rsidRPr="00A459C4">
        <w:rPr>
          <w:rFonts w:cs="Simplified Arabic"/>
          <w:b/>
          <w:bCs/>
          <w:sz w:val="28"/>
          <w:szCs w:val="28"/>
          <w:rtl/>
          <w:lang w:bidi="ar-AE"/>
        </w:rPr>
        <w:t>التوزيع التكراري لإجابات أفراد عينة الدراسة  لعبارة الفرضية الثا</w:t>
      </w:r>
      <w:r w:rsidRPr="00A459C4">
        <w:rPr>
          <w:rFonts w:cs="Simplified Arabic" w:hint="cs"/>
          <w:b/>
          <w:bCs/>
          <w:sz w:val="28"/>
          <w:szCs w:val="28"/>
          <w:rtl/>
          <w:lang w:bidi="ar-AE"/>
        </w:rPr>
        <w:t>نية</w:t>
      </w:r>
    </w:p>
    <w:tbl>
      <w:tblPr>
        <w:bidiVisual/>
        <w:tblW w:w="10378" w:type="dxa"/>
        <w:jc w:val="center"/>
        <w:tblInd w:w="-672" w:type="dxa"/>
        <w:tblLook w:val="04A0" w:firstRow="1" w:lastRow="0" w:firstColumn="1" w:lastColumn="0" w:noHBand="0" w:noVBand="1"/>
      </w:tblPr>
      <w:tblGrid>
        <w:gridCol w:w="3260"/>
        <w:gridCol w:w="855"/>
        <w:gridCol w:w="940"/>
        <w:gridCol w:w="940"/>
        <w:gridCol w:w="940"/>
        <w:gridCol w:w="1071"/>
        <w:gridCol w:w="963"/>
        <w:gridCol w:w="1030"/>
        <w:gridCol w:w="990"/>
      </w:tblGrid>
      <w:tr w:rsidR="006C51B6" w:rsidRPr="00A459C4" w:rsidTr="00424FC8">
        <w:trPr>
          <w:cantSplit/>
          <w:trHeight w:val="270"/>
          <w:jc w:val="center"/>
        </w:trPr>
        <w:tc>
          <w:tcPr>
            <w:tcW w:w="326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الـعبـــــــــــــارة</w:t>
            </w:r>
          </w:p>
        </w:tc>
        <w:tc>
          <w:tcPr>
            <w:tcW w:w="855"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 بشدة</w:t>
            </w:r>
          </w:p>
        </w:tc>
        <w:tc>
          <w:tcPr>
            <w:tcW w:w="753"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w:t>
            </w:r>
          </w:p>
        </w:tc>
        <w:tc>
          <w:tcPr>
            <w:tcW w:w="784"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محايد</w:t>
            </w:r>
          </w:p>
        </w:tc>
        <w:tc>
          <w:tcPr>
            <w:tcW w:w="810"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w:t>
            </w:r>
          </w:p>
        </w:tc>
        <w:tc>
          <w:tcPr>
            <w:tcW w:w="1071"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 بشدة</w:t>
            </w:r>
          </w:p>
        </w:tc>
        <w:tc>
          <w:tcPr>
            <w:tcW w:w="856"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الوسط الحسابي</w:t>
            </w:r>
          </w:p>
        </w:tc>
        <w:tc>
          <w:tcPr>
            <w:tcW w:w="999"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الانحراف المعياري</w:t>
            </w:r>
          </w:p>
        </w:tc>
        <w:tc>
          <w:tcPr>
            <w:tcW w:w="990"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درجة الموافقة</w:t>
            </w:r>
          </w:p>
        </w:tc>
      </w:tr>
      <w:tr w:rsidR="006C51B6" w:rsidRPr="00A459C4" w:rsidTr="00424FC8">
        <w:trPr>
          <w:cantSplit/>
          <w:trHeight w:val="255"/>
          <w:jc w:val="center"/>
        </w:trPr>
        <w:tc>
          <w:tcPr>
            <w:tcW w:w="3260" w:type="dxa"/>
            <w:vMerge/>
            <w:tcBorders>
              <w:top w:val="double" w:sz="6" w:space="0" w:color="auto"/>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81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1071"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856"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9"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0" w:type="dxa"/>
            <w:vMerge/>
            <w:tcBorders>
              <w:top w:val="double" w:sz="6" w:space="0" w:color="auto"/>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260" w:type="dxa"/>
            <w:vMerge/>
            <w:tcBorders>
              <w:top w:val="double" w:sz="6" w:space="0" w:color="auto"/>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81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1071"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856"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9"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0" w:type="dxa"/>
            <w:vMerge/>
            <w:tcBorders>
              <w:top w:val="double" w:sz="6" w:space="0" w:color="auto"/>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تطبيق أسلوب التكلفة المستهدفة إلى التحسين المستمر وتطوير الأداء .</w:t>
            </w:r>
          </w:p>
        </w:tc>
        <w:tc>
          <w:tcPr>
            <w:tcW w:w="855"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753"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25</w:t>
            </w:r>
          </w:p>
        </w:tc>
        <w:tc>
          <w:tcPr>
            <w:tcW w:w="784"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135</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3.73</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.814</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753"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12.8%</w:t>
            </w:r>
          </w:p>
        </w:tc>
        <w:tc>
          <w:tcPr>
            <w:tcW w:w="784"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69.2%</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التكلفة المستهدفة على المنتجات ذات العمليات المحدودة ودورة حياة إنتاجية قصيرة .</w:t>
            </w:r>
          </w:p>
        </w:tc>
        <w:tc>
          <w:tcPr>
            <w:tcW w:w="855"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w:t>
            </w:r>
          </w:p>
        </w:tc>
        <w:tc>
          <w:tcPr>
            <w:tcW w:w="753"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67</w:t>
            </w:r>
          </w:p>
        </w:tc>
        <w:tc>
          <w:tcPr>
            <w:tcW w:w="784"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33</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79</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3.14</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1.030</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محايد</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753"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34.4%</w:t>
            </w:r>
          </w:p>
        </w:tc>
        <w:tc>
          <w:tcPr>
            <w:tcW w:w="784"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16.9%</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40.5%</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6.2%</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الاعتماد على التكلفة المستهدفة في التخطيط يحدد معايير الجودة المطلوبة في الأنشطة اللازمة لإنتاج منتجات ذات تكلفة أقل.</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57</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67</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32</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3.36</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1.100</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29.2%</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19.0%</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34.4%</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16.4%</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يساعد أسلوب التكلفة المستهدفة </w:t>
            </w:r>
            <w:r w:rsidRPr="00A459C4">
              <w:rPr>
                <w:rFonts w:cs="Simplified Arabic"/>
                <w:color w:val="000000"/>
                <w:sz w:val="28"/>
                <w:szCs w:val="28"/>
                <w:rtl/>
              </w:rPr>
              <w:lastRenderedPageBreak/>
              <w:t xml:space="preserve">عمليات التصميم والعمليات الإنتاجية للمنتجات بأعلى كفاءة ممكنة </w:t>
            </w:r>
          </w:p>
        </w:tc>
        <w:tc>
          <w:tcPr>
            <w:tcW w:w="855"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lastRenderedPageBreak/>
              <w:t>2</w:t>
            </w:r>
          </w:p>
        </w:tc>
        <w:tc>
          <w:tcPr>
            <w:tcW w:w="753"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26</w:t>
            </w:r>
          </w:p>
        </w:tc>
        <w:tc>
          <w:tcPr>
            <w:tcW w:w="784"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43</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120</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3.50</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.789</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753"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784"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22.1%</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61.5%</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lastRenderedPageBreak/>
              <w:t>يوفر أسلوب التكلفة المستهدفة معايير الأداء الموضوعية ويرفع كفاءة عملية التقويم للأنشطة الإنتاجية اللازمة.</w:t>
            </w:r>
          </w:p>
        </w:tc>
        <w:tc>
          <w:tcPr>
            <w:tcW w:w="855"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753"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w:t>
            </w:r>
          </w:p>
        </w:tc>
        <w:tc>
          <w:tcPr>
            <w:tcW w:w="784"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25</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143</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3.71</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.726</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753"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w:t>
            </w:r>
          </w:p>
        </w:tc>
        <w:tc>
          <w:tcPr>
            <w:tcW w:w="784"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12.8%</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73.3%</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4.1%</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يعبر عن التكلفة المستهدفة في شكل نقدي مما يسهل عملية تقويم أداء الأنشطة الإنتاجية ويقلل التكلفة.</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32</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124</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3.75</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.781</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16.4%</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63.6%</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يؤدي أسلوب التكلفة المستهدفة إلى تخفيض دورة حياة المنتجات وثقة العملاء.</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26</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138</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3.75</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.740</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7.7%</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70.8%</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7.2%</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يستخدم أسلوب التكلفة المستهدفة أسلوب هندسة القيمة لخفض التكلفة.</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105</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48</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3.96</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.827</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4.6%</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15.9%</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53.8%</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24.6%</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bookmarkStart w:id="11" w:name="OLE_LINK134"/>
            <w:bookmarkStart w:id="12" w:name="OLE_LINK135"/>
            <w:bookmarkStart w:id="13" w:name="_Hlk444724246"/>
            <w:r w:rsidRPr="00A459C4">
              <w:rPr>
                <w:rFonts w:cs="Simplified Arabic"/>
                <w:color w:val="000000"/>
                <w:sz w:val="28"/>
                <w:szCs w:val="28"/>
                <w:rtl/>
              </w:rPr>
              <w:t>يعمل أسلوب التكلفة المستهدفة على تصميم وتصنيع المنتجات باستخدام الحاسب الآلي مما يؤدي لتخفيض تكلفة الوحدة المنتجة.</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23</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73</w:t>
            </w:r>
          </w:p>
        </w:tc>
        <w:tc>
          <w:tcPr>
            <w:tcW w:w="856"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4.13</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.851</w:t>
            </w:r>
          </w:p>
        </w:tc>
        <w:tc>
          <w:tcPr>
            <w:tcW w:w="990"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bookmarkEnd w:id="11"/>
      <w:bookmarkEnd w:id="12"/>
      <w:bookmarkEnd w:id="13"/>
      <w:tr w:rsidR="006C51B6" w:rsidRPr="00A459C4" w:rsidTr="00424FC8">
        <w:trPr>
          <w:cantSplit/>
          <w:trHeight w:val="255"/>
          <w:jc w:val="center"/>
        </w:trPr>
        <w:tc>
          <w:tcPr>
            <w:tcW w:w="3260"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6.2%</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11.8%</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44.6%</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37.4%</w:t>
            </w:r>
          </w:p>
        </w:tc>
        <w:tc>
          <w:tcPr>
            <w:tcW w:w="856"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260" w:type="dxa"/>
            <w:vMerge w:val="restart"/>
            <w:tcBorders>
              <w:top w:val="nil"/>
              <w:left w:val="double" w:sz="6"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التكلفة المستهدفة على تخفيض التوازن بين السوق والمنشأة ببذل الجهود لتخفيض تكلفة الوحدة المنتجة.</w:t>
            </w:r>
          </w:p>
        </w:tc>
        <w:tc>
          <w:tcPr>
            <w:tcW w:w="855"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w:t>
            </w:r>
          </w:p>
        </w:tc>
        <w:tc>
          <w:tcPr>
            <w:tcW w:w="753"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w:t>
            </w:r>
          </w:p>
        </w:tc>
        <w:tc>
          <w:tcPr>
            <w:tcW w:w="784"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109</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28</w:t>
            </w:r>
          </w:p>
        </w:tc>
        <w:tc>
          <w:tcPr>
            <w:tcW w:w="856" w:type="dxa"/>
            <w:vMerge w:val="restart"/>
            <w:tcBorders>
              <w:top w:val="nil"/>
              <w:left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3.73</w:t>
            </w:r>
          </w:p>
        </w:tc>
        <w:tc>
          <w:tcPr>
            <w:tcW w:w="999" w:type="dxa"/>
            <w:vMerge w:val="restart"/>
            <w:tcBorders>
              <w:top w:val="nil"/>
              <w:left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.844</w:t>
            </w:r>
          </w:p>
        </w:tc>
        <w:tc>
          <w:tcPr>
            <w:tcW w:w="990" w:type="dxa"/>
            <w:vMerge w:val="restart"/>
            <w:tcBorders>
              <w:top w:val="nil"/>
              <w:left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260" w:type="dxa"/>
            <w:vMerge/>
            <w:tcBorders>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753"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11.3%</w:t>
            </w:r>
          </w:p>
        </w:tc>
        <w:tc>
          <w:tcPr>
            <w:tcW w:w="784"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18.5%</w:t>
            </w:r>
          </w:p>
        </w:tc>
        <w:tc>
          <w:tcPr>
            <w:tcW w:w="81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55.9%</w:t>
            </w:r>
          </w:p>
        </w:tc>
        <w:tc>
          <w:tcPr>
            <w:tcW w:w="1071"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14.4%</w:t>
            </w:r>
          </w:p>
        </w:tc>
        <w:tc>
          <w:tcPr>
            <w:tcW w:w="856" w:type="dxa"/>
            <w:vMerge/>
            <w:tcBorders>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9" w:type="dxa"/>
            <w:vMerge/>
            <w:tcBorders>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90" w:type="dxa"/>
            <w:vMerge/>
            <w:tcBorders>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260" w:type="dxa"/>
            <w:vMerge w:val="restart"/>
            <w:tcBorders>
              <w:top w:val="nil"/>
              <w:left w:val="double" w:sz="6"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b/>
                <w:bCs/>
                <w:sz w:val="28"/>
                <w:szCs w:val="28"/>
              </w:rPr>
            </w:pPr>
            <w:r w:rsidRPr="00A459C4">
              <w:rPr>
                <w:rFonts w:cs="Simplified Arabic"/>
                <w:b/>
                <w:bCs/>
                <w:sz w:val="28"/>
                <w:szCs w:val="28"/>
                <w:rtl/>
                <w:lang w:bidi="ar-AE"/>
              </w:rPr>
              <w:t>اجمالي الفرضية الثالثة</w:t>
            </w:r>
          </w:p>
        </w:tc>
        <w:tc>
          <w:tcPr>
            <w:tcW w:w="855"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w:t>
            </w:r>
          </w:p>
        </w:tc>
        <w:tc>
          <w:tcPr>
            <w:tcW w:w="753"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267</w:t>
            </w:r>
          </w:p>
        </w:tc>
        <w:tc>
          <w:tcPr>
            <w:tcW w:w="784"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303</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1107</w:t>
            </w:r>
          </w:p>
        </w:tc>
        <w:tc>
          <w:tcPr>
            <w:tcW w:w="1071"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257</w:t>
            </w:r>
          </w:p>
        </w:tc>
        <w:tc>
          <w:tcPr>
            <w:tcW w:w="856" w:type="dxa"/>
            <w:vMerge w:val="restart"/>
            <w:tcBorders>
              <w:top w:val="nil"/>
              <w:left w:val="single" w:sz="4"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3.68</w:t>
            </w:r>
          </w:p>
        </w:tc>
        <w:tc>
          <w:tcPr>
            <w:tcW w:w="999" w:type="dxa"/>
            <w:vMerge w:val="restart"/>
            <w:tcBorders>
              <w:top w:val="nil"/>
              <w:left w:val="single" w:sz="4"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.458</w:t>
            </w:r>
          </w:p>
        </w:tc>
        <w:tc>
          <w:tcPr>
            <w:tcW w:w="990" w:type="dxa"/>
            <w:vMerge w:val="restart"/>
            <w:tcBorders>
              <w:top w:val="nil"/>
              <w:left w:val="single" w:sz="4" w:space="0" w:color="auto"/>
              <w:bottom w:val="double" w:sz="6" w:space="0" w:color="000000"/>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اوافق</w:t>
            </w:r>
          </w:p>
        </w:tc>
      </w:tr>
      <w:tr w:rsidR="006C51B6" w:rsidRPr="00A459C4" w:rsidTr="00424FC8">
        <w:trPr>
          <w:cantSplit/>
          <w:trHeight w:val="270"/>
          <w:jc w:val="center"/>
        </w:trPr>
        <w:tc>
          <w:tcPr>
            <w:tcW w:w="3260" w:type="dxa"/>
            <w:vMerge/>
            <w:tcBorders>
              <w:top w:val="nil"/>
              <w:left w:val="double" w:sz="6" w:space="0" w:color="auto"/>
              <w:bottom w:val="double" w:sz="6" w:space="0" w:color="000000"/>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55"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w:t>
            </w:r>
          </w:p>
        </w:tc>
        <w:tc>
          <w:tcPr>
            <w:tcW w:w="753"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13.7%</w:t>
            </w:r>
          </w:p>
        </w:tc>
        <w:tc>
          <w:tcPr>
            <w:tcW w:w="784"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15.5%</w:t>
            </w:r>
          </w:p>
        </w:tc>
        <w:tc>
          <w:tcPr>
            <w:tcW w:w="810"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56.8%</w:t>
            </w:r>
          </w:p>
        </w:tc>
        <w:tc>
          <w:tcPr>
            <w:tcW w:w="1071"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13.2%</w:t>
            </w:r>
          </w:p>
        </w:tc>
        <w:tc>
          <w:tcPr>
            <w:tcW w:w="856" w:type="dxa"/>
            <w:vMerge/>
            <w:tcBorders>
              <w:top w:val="nil"/>
              <w:left w:val="single" w:sz="4" w:space="0" w:color="auto"/>
              <w:bottom w:val="double" w:sz="6" w:space="0" w:color="000000"/>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9" w:type="dxa"/>
            <w:vMerge/>
            <w:tcBorders>
              <w:top w:val="nil"/>
              <w:left w:val="single" w:sz="4" w:space="0" w:color="auto"/>
              <w:bottom w:val="double" w:sz="6" w:space="0" w:color="000000"/>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90" w:type="dxa"/>
            <w:vMerge/>
            <w:tcBorders>
              <w:top w:val="nil"/>
              <w:left w:val="single" w:sz="4" w:space="0" w:color="auto"/>
              <w:bottom w:val="double" w:sz="6" w:space="0" w:color="000000"/>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bl>
    <w:p w:rsidR="006C51B6" w:rsidRPr="00A459C4" w:rsidRDefault="006C51B6" w:rsidP="006C51B6">
      <w:pPr>
        <w:spacing w:line="360" w:lineRule="auto"/>
        <w:jc w:val="both"/>
        <w:outlineLvl w:val="0"/>
        <w:rPr>
          <w:rFonts w:cs="Simplified Arabic"/>
          <w:sz w:val="28"/>
          <w:szCs w:val="28"/>
          <w:rtl/>
          <w:lang w:bidi="ar-AE"/>
        </w:rPr>
      </w:pPr>
      <w:r>
        <w:rPr>
          <w:rFonts w:cs="Simplified Arabic"/>
          <w:sz w:val="28"/>
          <w:szCs w:val="28"/>
          <w:rtl/>
          <w:lang w:bidi="ar-AE"/>
        </w:rPr>
        <w:t xml:space="preserve">المصدر: </w:t>
      </w:r>
      <w:r>
        <w:rPr>
          <w:rFonts w:cs="Simplified Arabic" w:hint="cs"/>
          <w:sz w:val="28"/>
          <w:szCs w:val="28"/>
          <w:rtl/>
          <w:lang w:bidi="ar-AE"/>
        </w:rPr>
        <w:t>إ</w:t>
      </w:r>
      <w:r w:rsidRPr="00A459C4">
        <w:rPr>
          <w:rFonts w:cs="Simplified Arabic"/>
          <w:sz w:val="28"/>
          <w:szCs w:val="28"/>
          <w:rtl/>
          <w:lang w:bidi="ar-AE"/>
        </w:rPr>
        <w:t>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 2017م</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lang w:bidi="ar-AE"/>
        </w:rPr>
        <w:lastRenderedPageBreak/>
        <w:t>يتبين من الجدول رقم (</w:t>
      </w:r>
      <w:r>
        <w:rPr>
          <w:rFonts w:cs="Simplified Arabic" w:hint="cs"/>
          <w:sz w:val="28"/>
          <w:szCs w:val="28"/>
          <w:rtl/>
          <w:lang w:bidi="ar-AE"/>
        </w:rPr>
        <w:t>4</w:t>
      </w:r>
      <w:r w:rsidRPr="00A459C4">
        <w:rPr>
          <w:rFonts w:cs="Simplified Arabic"/>
          <w:sz w:val="28"/>
          <w:szCs w:val="28"/>
          <w:rtl/>
          <w:lang w:bidi="ar-AE"/>
        </w:rPr>
        <w:t xml:space="preserve">) </w:t>
      </w:r>
      <w:r w:rsidRPr="00A459C4">
        <w:rPr>
          <w:rFonts w:cs="Simplified Arabic"/>
          <w:sz w:val="28"/>
          <w:szCs w:val="28"/>
          <w:rtl/>
        </w:rPr>
        <w:t>الخاص بنتائج الفرضية ال</w:t>
      </w:r>
      <w:r w:rsidRPr="00A459C4">
        <w:rPr>
          <w:rFonts w:cs="Simplified Arabic" w:hint="cs"/>
          <w:sz w:val="28"/>
          <w:szCs w:val="28"/>
          <w:rtl/>
        </w:rPr>
        <w:t>ثانية</w:t>
      </w:r>
      <w:r w:rsidRPr="00A459C4">
        <w:rPr>
          <w:rFonts w:cs="Simplified Arabic"/>
          <w:sz w:val="28"/>
          <w:szCs w:val="28"/>
          <w:rtl/>
        </w:rPr>
        <w:t xml:space="preserve"> نجد أنه حصل على وسط حسابي(3.68) أي </w:t>
      </w:r>
      <w:r w:rsidRPr="00A459C4">
        <w:rPr>
          <w:rFonts w:cs="Simplified Arabic"/>
          <w:b/>
          <w:bCs/>
          <w:sz w:val="28"/>
          <w:szCs w:val="28"/>
          <w:rtl/>
        </w:rPr>
        <w:t>اوافق</w:t>
      </w:r>
      <w:r w:rsidRPr="00A459C4">
        <w:rPr>
          <w:rFonts w:cs="Simplified Arabic"/>
          <w:sz w:val="28"/>
          <w:szCs w:val="28"/>
          <w:rtl/>
        </w:rPr>
        <w:t xml:space="preserve"> حسب مقياس ليكارت الخماسي. </w:t>
      </w:r>
      <w:r w:rsidRPr="00A459C4">
        <w:rPr>
          <w:rFonts w:cs="Simplified Arabic" w:hint="cs"/>
          <w:sz w:val="28"/>
          <w:szCs w:val="28"/>
          <w:rtl/>
        </w:rPr>
        <w:t>أ</w:t>
      </w:r>
      <w:r w:rsidRPr="00A459C4">
        <w:rPr>
          <w:rFonts w:cs="Simplified Arabic"/>
          <w:sz w:val="28"/>
          <w:szCs w:val="28"/>
          <w:rtl/>
        </w:rPr>
        <w:t xml:space="preserve">ي </w:t>
      </w:r>
      <w:r w:rsidRPr="00A459C4">
        <w:rPr>
          <w:rFonts w:cs="Simplified Arabic" w:hint="cs"/>
          <w:sz w:val="28"/>
          <w:szCs w:val="28"/>
          <w:rtl/>
        </w:rPr>
        <w:t>أ</w:t>
      </w:r>
      <w:r w:rsidRPr="00A459C4">
        <w:rPr>
          <w:rFonts w:cs="Simplified Arabic"/>
          <w:sz w:val="28"/>
          <w:szCs w:val="28"/>
          <w:rtl/>
        </w:rPr>
        <w:t>ن غالبية المبحوثين يوافقون على ما</w:t>
      </w:r>
      <w:r>
        <w:rPr>
          <w:rFonts w:cs="Simplified Arabic" w:hint="cs"/>
          <w:sz w:val="28"/>
          <w:szCs w:val="28"/>
          <w:rtl/>
        </w:rPr>
        <w:t xml:space="preserve"> </w:t>
      </w:r>
      <w:r w:rsidRPr="00A459C4">
        <w:rPr>
          <w:rFonts w:cs="Simplified Arabic"/>
          <w:sz w:val="28"/>
          <w:szCs w:val="28"/>
          <w:rtl/>
        </w:rPr>
        <w:t xml:space="preserve">جاء بعبارات الفرضية الثالثة </w:t>
      </w:r>
      <w:r w:rsidRPr="00A459C4">
        <w:rPr>
          <w:rFonts w:cs="Simplified Arabic"/>
          <w:b/>
          <w:bCs/>
          <w:sz w:val="28"/>
          <w:szCs w:val="28"/>
          <w:rtl/>
        </w:rPr>
        <w:t>يساعد أسلوب التكلفة المستهدفة في القياس السليم لتكلفة إنتاج  الطاقة الكهرومائية في السودان</w:t>
      </w:r>
      <w:r w:rsidRPr="00A459C4">
        <w:rPr>
          <w:rFonts w:cs="Simplified Arabic"/>
          <w:sz w:val="28"/>
          <w:szCs w:val="28"/>
          <w:rtl/>
        </w:rPr>
        <w:t>.</w:t>
      </w:r>
    </w:p>
    <w:p w:rsidR="006C51B6" w:rsidRPr="00A459C4" w:rsidRDefault="006C51B6" w:rsidP="006C51B6">
      <w:pPr>
        <w:numPr>
          <w:ilvl w:val="0"/>
          <w:numId w:val="84"/>
        </w:numPr>
        <w:spacing w:line="360" w:lineRule="auto"/>
        <w:jc w:val="both"/>
        <w:rPr>
          <w:rFonts w:cs="Simplified Arabic"/>
          <w:sz w:val="28"/>
          <w:szCs w:val="28"/>
          <w:rtl/>
        </w:rPr>
      </w:pPr>
      <w:r w:rsidRPr="00A459C4">
        <w:rPr>
          <w:rFonts w:cs="Simplified Arabic"/>
          <w:b/>
          <w:bCs/>
          <w:sz w:val="28"/>
          <w:szCs w:val="28"/>
          <w:rtl/>
          <w:lang w:bidi="ar-AE"/>
        </w:rPr>
        <w:t>نتائج عبارات الفرضية ال</w:t>
      </w:r>
      <w:r w:rsidRPr="00A459C4">
        <w:rPr>
          <w:rFonts w:cs="Simplified Arabic" w:hint="cs"/>
          <w:b/>
          <w:bCs/>
          <w:sz w:val="28"/>
          <w:szCs w:val="28"/>
          <w:rtl/>
          <w:lang w:bidi="ar-AE"/>
        </w:rPr>
        <w:t>ثالثة</w:t>
      </w:r>
      <w:r w:rsidRPr="00A459C4">
        <w:rPr>
          <w:rFonts w:cs="Simplified Arabic"/>
          <w:b/>
          <w:bCs/>
          <w:sz w:val="28"/>
          <w:szCs w:val="28"/>
          <w:rtl/>
          <w:lang w:bidi="ar-AE"/>
        </w:rPr>
        <w:t xml:space="preserve">: </w:t>
      </w:r>
      <w:r w:rsidRPr="00A459C4">
        <w:rPr>
          <w:rFonts w:cs="Simplified Arabic"/>
          <w:b/>
          <w:bCs/>
          <w:sz w:val="28"/>
          <w:szCs w:val="28"/>
          <w:rtl/>
        </w:rPr>
        <w:t>هناك علاقة ذات دلالة إحصائية بين أسلوب الإنتاج في الوقت المحدد والقياس الموضوعي لتكلفة إنتاج  الطاقة الكهرومائية بالسودان</w:t>
      </w:r>
    </w:p>
    <w:p w:rsidR="006C51B6" w:rsidRPr="00A459C4" w:rsidRDefault="006C51B6" w:rsidP="006C51B6">
      <w:pPr>
        <w:spacing w:line="360" w:lineRule="auto"/>
        <w:ind w:firstLine="720"/>
        <w:jc w:val="both"/>
        <w:rPr>
          <w:rFonts w:cs="Simplified Arabic"/>
          <w:sz w:val="28"/>
          <w:szCs w:val="28"/>
        </w:rPr>
      </w:pPr>
      <w:r w:rsidRPr="00A459C4">
        <w:rPr>
          <w:rFonts w:cs="Simplified Arabic"/>
          <w:sz w:val="28"/>
          <w:szCs w:val="28"/>
          <w:rtl/>
          <w:lang w:bidi="ar-AE"/>
        </w:rPr>
        <w:t xml:space="preserve">تهدف هذه </w:t>
      </w:r>
      <w:r w:rsidRPr="00A459C4">
        <w:rPr>
          <w:rFonts w:cs="Simplified Arabic"/>
          <w:sz w:val="28"/>
          <w:szCs w:val="28"/>
          <w:rtl/>
        </w:rPr>
        <w:t>الفرضية لمعرفة  ما اذا كان يساعد أسلوب التكلفة المستهدفة في القياس السليم لتكلفة إنتاج  الطاقة الكهرومائية في السودان ،</w:t>
      </w:r>
      <w:r w:rsidRPr="00A459C4">
        <w:rPr>
          <w:rFonts w:cs="Simplified Arabic"/>
          <w:b/>
          <w:bCs/>
          <w:sz w:val="28"/>
          <w:szCs w:val="28"/>
          <w:lang w:bidi="ar-EG"/>
        </w:rPr>
        <w:t xml:space="preserve"> </w:t>
      </w:r>
      <w:r w:rsidRPr="00A459C4">
        <w:rPr>
          <w:rFonts w:cs="Simplified Arabic"/>
          <w:sz w:val="28"/>
          <w:szCs w:val="28"/>
          <w:rtl/>
        </w:rPr>
        <w:t>ولاختبار هذا الفرضية لابد من بيان اتجاه آراء افراد عينة الدراسة لكل عبارة من عباراته.</w:t>
      </w:r>
    </w:p>
    <w:p w:rsidR="006C51B6" w:rsidRPr="00A459C4" w:rsidRDefault="006C51B6" w:rsidP="006C51B6">
      <w:pPr>
        <w:tabs>
          <w:tab w:val="left" w:pos="7226"/>
        </w:tabs>
        <w:spacing w:line="360" w:lineRule="auto"/>
        <w:jc w:val="center"/>
        <w:rPr>
          <w:rFonts w:cs="Simplified Arabic"/>
          <w:b/>
          <w:bCs/>
          <w:sz w:val="28"/>
          <w:szCs w:val="28"/>
          <w:lang w:bidi="ar-AE"/>
        </w:rPr>
      </w:pPr>
      <w:r w:rsidRPr="00A459C4">
        <w:rPr>
          <w:rFonts w:cs="Simplified Arabic"/>
          <w:b/>
          <w:bCs/>
          <w:sz w:val="28"/>
          <w:szCs w:val="28"/>
          <w:rtl/>
          <w:lang w:bidi="ar-AE"/>
        </w:rPr>
        <w:t>جدول رقم (</w:t>
      </w:r>
      <w:r>
        <w:rPr>
          <w:rFonts w:cs="Simplified Arabic" w:hint="cs"/>
          <w:b/>
          <w:bCs/>
          <w:sz w:val="28"/>
          <w:szCs w:val="28"/>
          <w:rtl/>
          <w:lang w:bidi="ar-AE"/>
        </w:rPr>
        <w:t>5</w:t>
      </w:r>
      <w:r w:rsidRPr="00A459C4">
        <w:rPr>
          <w:rFonts w:cs="Simplified Arabic"/>
          <w:b/>
          <w:bCs/>
          <w:sz w:val="28"/>
          <w:szCs w:val="28"/>
          <w:rtl/>
          <w:lang w:bidi="ar-AE"/>
        </w:rPr>
        <w:t>)</w:t>
      </w:r>
    </w:p>
    <w:p w:rsidR="006C51B6" w:rsidRPr="00A459C4" w:rsidRDefault="006C51B6" w:rsidP="006C51B6">
      <w:pPr>
        <w:tabs>
          <w:tab w:val="left" w:pos="7226"/>
        </w:tabs>
        <w:spacing w:line="360" w:lineRule="auto"/>
        <w:jc w:val="center"/>
        <w:outlineLvl w:val="0"/>
        <w:rPr>
          <w:rFonts w:cs="Simplified Arabic"/>
          <w:b/>
          <w:bCs/>
          <w:sz w:val="28"/>
          <w:szCs w:val="28"/>
          <w:rtl/>
          <w:lang w:bidi="ar-AE"/>
        </w:rPr>
      </w:pPr>
      <w:r w:rsidRPr="00A459C4">
        <w:rPr>
          <w:rFonts w:cs="Simplified Arabic"/>
          <w:b/>
          <w:bCs/>
          <w:sz w:val="28"/>
          <w:szCs w:val="28"/>
          <w:rtl/>
          <w:lang w:bidi="ar-AE"/>
        </w:rPr>
        <w:t>التوزيع التكراري لإجابات أفراد عينة الدراسة  لعبارة الفرضية الثالثة</w:t>
      </w:r>
    </w:p>
    <w:tbl>
      <w:tblPr>
        <w:bidiVisual/>
        <w:tblW w:w="11267" w:type="dxa"/>
        <w:jc w:val="center"/>
        <w:tblInd w:w="-414" w:type="dxa"/>
        <w:tblLook w:val="04A0" w:firstRow="1" w:lastRow="0" w:firstColumn="1" w:lastColumn="0" w:noHBand="0" w:noVBand="1"/>
      </w:tblPr>
      <w:tblGrid>
        <w:gridCol w:w="3706"/>
        <w:gridCol w:w="837"/>
        <w:gridCol w:w="940"/>
        <w:gridCol w:w="940"/>
        <w:gridCol w:w="940"/>
        <w:gridCol w:w="992"/>
        <w:gridCol w:w="963"/>
        <w:gridCol w:w="1030"/>
        <w:gridCol w:w="966"/>
      </w:tblGrid>
      <w:tr w:rsidR="006C51B6" w:rsidRPr="00A459C4" w:rsidTr="00424FC8">
        <w:trPr>
          <w:cantSplit/>
          <w:trHeight w:val="270"/>
          <w:jc w:val="center"/>
        </w:trPr>
        <w:tc>
          <w:tcPr>
            <w:tcW w:w="3706"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الـعبـــــــــــــارة</w:t>
            </w:r>
          </w:p>
        </w:tc>
        <w:tc>
          <w:tcPr>
            <w:tcW w:w="837"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 بشدة</w:t>
            </w:r>
          </w:p>
        </w:tc>
        <w:tc>
          <w:tcPr>
            <w:tcW w:w="940"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لا اوافق</w:t>
            </w:r>
          </w:p>
        </w:tc>
        <w:tc>
          <w:tcPr>
            <w:tcW w:w="940"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محايد</w:t>
            </w:r>
          </w:p>
        </w:tc>
        <w:tc>
          <w:tcPr>
            <w:tcW w:w="940"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w:t>
            </w:r>
          </w:p>
        </w:tc>
        <w:tc>
          <w:tcPr>
            <w:tcW w:w="992" w:type="dxa"/>
            <w:tcBorders>
              <w:top w:val="double" w:sz="6" w:space="0" w:color="auto"/>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اوافق بشدة</w:t>
            </w:r>
          </w:p>
        </w:tc>
        <w:tc>
          <w:tcPr>
            <w:tcW w:w="963"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الوسط الحسابي</w:t>
            </w:r>
          </w:p>
        </w:tc>
        <w:tc>
          <w:tcPr>
            <w:tcW w:w="983"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الانحراف المعياري</w:t>
            </w:r>
          </w:p>
        </w:tc>
        <w:tc>
          <w:tcPr>
            <w:tcW w:w="966"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درجة الموافقة</w:t>
            </w:r>
          </w:p>
        </w:tc>
      </w:tr>
      <w:tr w:rsidR="006C51B6" w:rsidRPr="00A459C4" w:rsidTr="00424FC8">
        <w:trPr>
          <w:cantSplit/>
          <w:trHeight w:val="255"/>
          <w:jc w:val="center"/>
        </w:trPr>
        <w:tc>
          <w:tcPr>
            <w:tcW w:w="3706" w:type="dxa"/>
            <w:vMerge/>
            <w:tcBorders>
              <w:top w:val="double" w:sz="6" w:space="0" w:color="auto"/>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92"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التكرار</w:t>
            </w:r>
          </w:p>
        </w:tc>
        <w:tc>
          <w:tcPr>
            <w:tcW w:w="963"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83"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66" w:type="dxa"/>
            <w:vMerge/>
            <w:tcBorders>
              <w:top w:val="double" w:sz="6" w:space="0" w:color="auto"/>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706" w:type="dxa"/>
            <w:vMerge/>
            <w:tcBorders>
              <w:top w:val="double" w:sz="6" w:space="0" w:color="auto"/>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92"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النسبة</w:t>
            </w:r>
          </w:p>
        </w:tc>
        <w:tc>
          <w:tcPr>
            <w:tcW w:w="963"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83" w:type="dxa"/>
            <w:vMerge/>
            <w:tcBorders>
              <w:top w:val="double" w:sz="6" w:space="0" w:color="auto"/>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66" w:type="dxa"/>
            <w:vMerge/>
            <w:tcBorders>
              <w:top w:val="double" w:sz="6" w:space="0" w:color="auto"/>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r w:rsidR="006C51B6" w:rsidRPr="00A459C4" w:rsidTr="00424FC8">
        <w:trPr>
          <w:cantSplit/>
          <w:trHeight w:val="255"/>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أسلوب الإنتاج في الوقت المحدد على تحقيق متطلبات العميل في ضوء معايير التكلفة الأقل والجودة الشاملة.</w:t>
            </w:r>
          </w:p>
        </w:tc>
        <w:tc>
          <w:tcPr>
            <w:tcW w:w="837"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74</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3.09</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1.044</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محايد</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37.9%</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18.5%</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34.4%</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7.7%</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الإنتاج في الوقت المحدد على تدريب العاملين وزيادة قدراتهم .</w:t>
            </w:r>
          </w:p>
        </w:tc>
        <w:tc>
          <w:tcPr>
            <w:tcW w:w="837"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49</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25</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3.40</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.933</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25.1%</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12.8%</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56.9%</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4.6%</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الإنتاج في الوقت المحدد على استغلال الموارد المتاحة في ضوء عدم الغاء العمليات.</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47</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3.36</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.956</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24.1%</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15.9%</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53.3%</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5.1%</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يستخدم أسلوب الإنتاج في الوقت المحدد نظام السحب لتجنب الإنتاج الزائد لتقليل وقت الانتظار.</w:t>
            </w:r>
          </w:p>
        </w:tc>
        <w:tc>
          <w:tcPr>
            <w:tcW w:w="837"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152</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23</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3.95</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.645</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5.1%</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4.6%</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77.9%</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11.8%</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يتطلب أسلوب الإنتاج في الوقت المحدد </w:t>
            </w:r>
            <w:r w:rsidRPr="00A459C4">
              <w:rPr>
                <w:rFonts w:cs="Simplified Arabic"/>
                <w:color w:val="000000"/>
                <w:sz w:val="28"/>
                <w:szCs w:val="28"/>
                <w:rtl/>
              </w:rPr>
              <w:lastRenderedPageBreak/>
              <w:t>إعادة هندسة وتصميم عمليات التصنيع بشكل يؤدي إلى إزالة الوقت الضائع.</w:t>
            </w:r>
          </w:p>
        </w:tc>
        <w:tc>
          <w:tcPr>
            <w:tcW w:w="837"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lastRenderedPageBreak/>
              <w:t>3</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48</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3.54</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.869</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12.3%</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24.6%</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53.3%</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8.2%</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lastRenderedPageBreak/>
              <w:t>يستخدم أسلوب الإنتاج في الوقت المحدد طرق التلف الصفري والمخزون الصفري لتقليل التكلفة.</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27</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3.87</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.773</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5.6%</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68.2%</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13.8%</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يمكن أسلوب الإنتاج في الوقت المحدد من إنشاء نظام فعال لتكاليف الجودة الشاملة مما يساعد على ترشيد القرارات الإدارية</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48</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38</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3.71</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.926</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11.3%</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24.6%</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44.1%</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يعتمد تطبيق أسلوب الإنتاج في الوقت المحدد على ترتيب أنشطة الإنتاج وأوقات الإعداد والتهيئة مما يؤدي إلى تخفيض تكلفة الوحدة المنتجة</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21</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9</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3.66</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.753</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10.8%</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15.9%</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68.2%</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4.6%</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70"/>
          <w:jc w:val="center"/>
        </w:trPr>
        <w:tc>
          <w:tcPr>
            <w:tcW w:w="3706" w:type="dxa"/>
            <w:vMerge w:val="restart"/>
            <w:tcBorders>
              <w:top w:val="nil"/>
              <w:left w:val="double" w:sz="6"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يساهم أسلوب الإنتاج في الوقت المحدد في وضع برامج صيانة وقائية للتقليل من مخاطر الأعطال لتقليل تكلفة الصيانة</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32</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3.53</w:t>
            </w:r>
          </w:p>
        </w:tc>
        <w:tc>
          <w:tcPr>
            <w:tcW w:w="983" w:type="dxa"/>
            <w:vMerge w:val="restart"/>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.845</w:t>
            </w:r>
          </w:p>
        </w:tc>
        <w:tc>
          <w:tcPr>
            <w:tcW w:w="966" w:type="dxa"/>
            <w:vMerge w:val="restart"/>
            <w:tcBorders>
              <w:top w:val="nil"/>
              <w:left w:val="single" w:sz="4" w:space="0" w:color="auto"/>
              <w:bottom w:val="single" w:sz="4" w:space="0" w:color="auto"/>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706" w:type="dxa"/>
            <w:vMerge/>
            <w:tcBorders>
              <w:top w:val="nil"/>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17.9%</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16.4%</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60.5%</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5.1%</w:t>
            </w:r>
          </w:p>
        </w:tc>
        <w:tc>
          <w:tcPr>
            <w:tcW w:w="96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top w:val="nil"/>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top w:val="nil"/>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706" w:type="dxa"/>
            <w:vMerge w:val="restart"/>
            <w:tcBorders>
              <w:top w:val="nil"/>
              <w:left w:val="double" w:sz="6"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يمكن أسلوب الإنتاج في الوقت المحدد الشركات من مواجهة المنافسة المتزايدة في مجال الاعمال</w:t>
            </w:r>
          </w:p>
        </w:tc>
        <w:tc>
          <w:tcPr>
            <w:tcW w:w="837"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23</w:t>
            </w:r>
          </w:p>
        </w:tc>
        <w:tc>
          <w:tcPr>
            <w:tcW w:w="940" w:type="dxa"/>
            <w:tcBorders>
              <w:top w:val="nil"/>
              <w:left w:val="single" w:sz="4"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34</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w:t>
            </w:r>
          </w:p>
        </w:tc>
        <w:tc>
          <w:tcPr>
            <w:tcW w:w="963" w:type="dxa"/>
            <w:vMerge w:val="restart"/>
            <w:tcBorders>
              <w:top w:val="nil"/>
              <w:left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3.63</w:t>
            </w:r>
          </w:p>
        </w:tc>
        <w:tc>
          <w:tcPr>
            <w:tcW w:w="983" w:type="dxa"/>
            <w:vMerge w:val="restart"/>
            <w:tcBorders>
              <w:top w:val="nil"/>
              <w:left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.744</w:t>
            </w:r>
          </w:p>
        </w:tc>
        <w:tc>
          <w:tcPr>
            <w:tcW w:w="966" w:type="dxa"/>
            <w:vMerge w:val="restart"/>
            <w:tcBorders>
              <w:top w:val="nil"/>
              <w:left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اوافق</w:t>
            </w:r>
          </w:p>
        </w:tc>
      </w:tr>
      <w:tr w:rsidR="006C51B6" w:rsidRPr="00A459C4" w:rsidTr="00424FC8">
        <w:trPr>
          <w:cantSplit/>
          <w:trHeight w:val="255"/>
          <w:jc w:val="center"/>
        </w:trPr>
        <w:tc>
          <w:tcPr>
            <w:tcW w:w="3706" w:type="dxa"/>
            <w:vMerge/>
            <w:tcBorders>
              <w:left w:val="double" w:sz="6" w:space="0" w:color="auto"/>
              <w:bottom w:val="single" w:sz="4" w:space="0" w:color="auto"/>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11.8%</w:t>
            </w:r>
          </w:p>
        </w:tc>
        <w:tc>
          <w:tcPr>
            <w:tcW w:w="940" w:type="dxa"/>
            <w:tcBorders>
              <w:top w:val="nil"/>
              <w:left w:val="single" w:sz="4" w:space="0" w:color="auto"/>
              <w:bottom w:val="single" w:sz="4" w:space="0" w:color="auto"/>
              <w:right w:val="single" w:sz="4" w:space="0" w:color="auto"/>
            </w:tcBorders>
            <w:shd w:val="clear" w:color="000000"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17.4%</w:t>
            </w:r>
          </w:p>
        </w:tc>
        <w:tc>
          <w:tcPr>
            <w:tcW w:w="940"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66.7%</w:t>
            </w:r>
          </w:p>
        </w:tc>
        <w:tc>
          <w:tcPr>
            <w:tcW w:w="992" w:type="dxa"/>
            <w:tcBorders>
              <w:top w:val="nil"/>
              <w:left w:val="single" w:sz="4" w:space="0" w:color="auto"/>
              <w:bottom w:val="single" w:sz="4" w:space="0" w:color="auto"/>
              <w:right w:val="single" w:sz="4" w:space="0" w:color="auto"/>
            </w:tcBorders>
            <w:shd w:val="clear" w:color="000000"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4.1%</w:t>
            </w:r>
          </w:p>
        </w:tc>
        <w:tc>
          <w:tcPr>
            <w:tcW w:w="963" w:type="dxa"/>
            <w:vMerge/>
            <w:tcBorders>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83" w:type="dxa"/>
            <w:vMerge/>
            <w:tcBorders>
              <w:left w:val="single" w:sz="4" w:space="0" w:color="auto"/>
              <w:bottom w:val="single" w:sz="4" w:space="0" w:color="auto"/>
              <w:right w:val="single" w:sz="4" w:space="0" w:color="auto"/>
            </w:tcBorders>
            <w:vAlign w:val="center"/>
          </w:tcPr>
          <w:p w:rsidR="006C51B6" w:rsidRPr="00A459C4" w:rsidRDefault="006C51B6" w:rsidP="00424FC8">
            <w:pPr>
              <w:spacing w:line="360" w:lineRule="auto"/>
              <w:jc w:val="center"/>
              <w:rPr>
                <w:rFonts w:cs="Simplified Arabic"/>
                <w:color w:val="000000"/>
                <w:sz w:val="28"/>
                <w:szCs w:val="28"/>
              </w:rPr>
            </w:pPr>
          </w:p>
        </w:tc>
        <w:tc>
          <w:tcPr>
            <w:tcW w:w="966" w:type="dxa"/>
            <w:vMerge/>
            <w:tcBorders>
              <w:left w:val="single" w:sz="4" w:space="0" w:color="auto"/>
              <w:bottom w:val="single" w:sz="4" w:space="0" w:color="auto"/>
              <w:right w:val="double" w:sz="6" w:space="0" w:color="auto"/>
            </w:tcBorders>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55"/>
          <w:jc w:val="center"/>
        </w:trPr>
        <w:tc>
          <w:tcPr>
            <w:tcW w:w="3706" w:type="dxa"/>
            <w:vMerge w:val="restart"/>
            <w:tcBorders>
              <w:top w:val="nil"/>
              <w:left w:val="double" w:sz="6"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both"/>
              <w:rPr>
                <w:rFonts w:cs="Simplified Arabic"/>
                <w:b/>
                <w:bCs/>
                <w:sz w:val="28"/>
                <w:szCs w:val="28"/>
              </w:rPr>
            </w:pPr>
            <w:r w:rsidRPr="00A459C4">
              <w:rPr>
                <w:rFonts w:cs="Simplified Arabic"/>
                <w:b/>
                <w:bCs/>
                <w:sz w:val="28"/>
                <w:szCs w:val="28"/>
                <w:rtl/>
                <w:lang w:bidi="ar-AE"/>
              </w:rPr>
              <w:t>عبارات الفرضية الرابعة</w:t>
            </w:r>
          </w:p>
        </w:tc>
        <w:tc>
          <w:tcPr>
            <w:tcW w:w="837"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316</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315</w:t>
            </w:r>
          </w:p>
        </w:tc>
        <w:tc>
          <w:tcPr>
            <w:tcW w:w="940"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1138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165</w:t>
            </w:r>
          </w:p>
        </w:tc>
        <w:tc>
          <w:tcPr>
            <w:tcW w:w="963" w:type="dxa"/>
            <w:vMerge w:val="restart"/>
            <w:tcBorders>
              <w:top w:val="nil"/>
              <w:left w:val="single" w:sz="4"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3.57</w:t>
            </w:r>
          </w:p>
        </w:tc>
        <w:tc>
          <w:tcPr>
            <w:tcW w:w="983" w:type="dxa"/>
            <w:vMerge w:val="restart"/>
            <w:tcBorders>
              <w:top w:val="nil"/>
              <w:left w:val="single" w:sz="4" w:space="0" w:color="auto"/>
              <w:bottom w:val="double" w:sz="6" w:space="0" w:color="000000"/>
              <w:right w:val="single" w:sz="4" w:space="0" w:color="auto"/>
            </w:tcBorders>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.435</w:t>
            </w:r>
          </w:p>
        </w:tc>
        <w:tc>
          <w:tcPr>
            <w:tcW w:w="966" w:type="dxa"/>
            <w:vMerge w:val="restart"/>
            <w:tcBorders>
              <w:top w:val="nil"/>
              <w:left w:val="single" w:sz="4" w:space="0" w:color="auto"/>
              <w:bottom w:val="double" w:sz="6" w:space="0" w:color="000000"/>
              <w:right w:val="double" w:sz="6" w:space="0" w:color="auto"/>
            </w:tcBorders>
            <w:shd w:val="clear" w:color="auto" w:fill="auto"/>
            <w:noWrap/>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اوافق</w:t>
            </w:r>
          </w:p>
        </w:tc>
      </w:tr>
      <w:tr w:rsidR="006C51B6" w:rsidRPr="00A459C4" w:rsidTr="00424FC8">
        <w:trPr>
          <w:cantSplit/>
          <w:trHeight w:val="270"/>
          <w:jc w:val="center"/>
        </w:trPr>
        <w:tc>
          <w:tcPr>
            <w:tcW w:w="3706" w:type="dxa"/>
            <w:vMerge/>
            <w:tcBorders>
              <w:top w:val="nil"/>
              <w:left w:val="double" w:sz="6" w:space="0" w:color="auto"/>
              <w:bottom w:val="double" w:sz="6" w:space="0" w:color="000000"/>
              <w:right w:val="single" w:sz="4" w:space="0" w:color="auto"/>
            </w:tcBorders>
            <w:shd w:val="clear" w:color="auto" w:fill="auto"/>
            <w:vAlign w:val="center"/>
          </w:tcPr>
          <w:p w:rsidR="006C51B6" w:rsidRPr="00A459C4" w:rsidRDefault="006C51B6" w:rsidP="00424FC8">
            <w:pPr>
              <w:spacing w:line="360" w:lineRule="auto"/>
              <w:jc w:val="both"/>
              <w:rPr>
                <w:rFonts w:cs="Simplified Arabic"/>
                <w:sz w:val="28"/>
                <w:szCs w:val="28"/>
              </w:rPr>
            </w:pPr>
          </w:p>
        </w:tc>
        <w:tc>
          <w:tcPr>
            <w:tcW w:w="837"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w:t>
            </w:r>
          </w:p>
        </w:tc>
        <w:tc>
          <w:tcPr>
            <w:tcW w:w="940"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16.2%</w:t>
            </w:r>
          </w:p>
        </w:tc>
        <w:tc>
          <w:tcPr>
            <w:tcW w:w="940"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16.2%</w:t>
            </w:r>
          </w:p>
        </w:tc>
        <w:tc>
          <w:tcPr>
            <w:tcW w:w="940"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58.4%</w:t>
            </w:r>
          </w:p>
        </w:tc>
        <w:tc>
          <w:tcPr>
            <w:tcW w:w="992" w:type="dxa"/>
            <w:tcBorders>
              <w:top w:val="nil"/>
              <w:left w:val="single" w:sz="4" w:space="0" w:color="auto"/>
              <w:bottom w:val="double" w:sz="6" w:space="0" w:color="auto"/>
              <w:right w:val="single" w:sz="4" w:space="0" w:color="auto"/>
            </w:tcBorders>
            <w:shd w:val="clear" w:color="auto" w:fill="F2F2F2"/>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8.5%</w:t>
            </w:r>
          </w:p>
        </w:tc>
        <w:tc>
          <w:tcPr>
            <w:tcW w:w="963" w:type="dxa"/>
            <w:vMerge/>
            <w:tcBorders>
              <w:top w:val="nil"/>
              <w:left w:val="single" w:sz="4" w:space="0" w:color="auto"/>
              <w:bottom w:val="double" w:sz="6" w:space="0" w:color="000000"/>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83" w:type="dxa"/>
            <w:vMerge/>
            <w:tcBorders>
              <w:top w:val="nil"/>
              <w:left w:val="single" w:sz="4" w:space="0" w:color="auto"/>
              <w:bottom w:val="double" w:sz="6" w:space="0" w:color="000000"/>
              <w:right w:val="single" w:sz="4" w:space="0" w:color="auto"/>
            </w:tcBorders>
            <w:vAlign w:val="center"/>
          </w:tcPr>
          <w:p w:rsidR="006C51B6" w:rsidRPr="00A459C4" w:rsidRDefault="006C51B6" w:rsidP="00424FC8">
            <w:pPr>
              <w:spacing w:line="360" w:lineRule="auto"/>
              <w:jc w:val="center"/>
              <w:rPr>
                <w:rFonts w:cs="Simplified Arabic"/>
                <w:sz w:val="28"/>
                <w:szCs w:val="28"/>
              </w:rPr>
            </w:pPr>
          </w:p>
        </w:tc>
        <w:tc>
          <w:tcPr>
            <w:tcW w:w="966" w:type="dxa"/>
            <w:vMerge/>
            <w:tcBorders>
              <w:top w:val="nil"/>
              <w:left w:val="single" w:sz="4" w:space="0" w:color="auto"/>
              <w:bottom w:val="double" w:sz="6" w:space="0" w:color="000000"/>
              <w:right w:val="double" w:sz="6" w:space="0" w:color="auto"/>
            </w:tcBorders>
            <w:vAlign w:val="center"/>
          </w:tcPr>
          <w:p w:rsidR="006C51B6" w:rsidRPr="00A459C4" w:rsidRDefault="006C51B6" w:rsidP="00424FC8">
            <w:pPr>
              <w:spacing w:line="360" w:lineRule="auto"/>
              <w:jc w:val="center"/>
              <w:rPr>
                <w:rFonts w:cs="Simplified Arabic"/>
                <w:sz w:val="28"/>
                <w:szCs w:val="28"/>
              </w:rPr>
            </w:pPr>
          </w:p>
        </w:tc>
      </w:tr>
    </w:tbl>
    <w:p w:rsidR="006C51B6" w:rsidRPr="00A459C4" w:rsidRDefault="006C51B6" w:rsidP="006C51B6">
      <w:pPr>
        <w:spacing w:line="360" w:lineRule="auto"/>
        <w:jc w:val="both"/>
        <w:outlineLvl w:val="0"/>
        <w:rPr>
          <w:rFonts w:cs="Simplified Arabic"/>
          <w:sz w:val="28"/>
          <w:szCs w:val="28"/>
          <w:rtl/>
        </w:rPr>
      </w:pPr>
      <w:r>
        <w:rPr>
          <w:rFonts w:cs="Simplified Arabic"/>
          <w:sz w:val="28"/>
          <w:szCs w:val="28"/>
          <w:rtl/>
          <w:lang w:bidi="ar-AE"/>
        </w:rPr>
        <w:t xml:space="preserve">المصدر: </w:t>
      </w:r>
      <w:r>
        <w:rPr>
          <w:rFonts w:cs="Simplified Arabic" w:hint="cs"/>
          <w:sz w:val="28"/>
          <w:szCs w:val="28"/>
          <w:rtl/>
          <w:lang w:bidi="ar-AE"/>
        </w:rPr>
        <w:t>إ</w:t>
      </w:r>
      <w:r w:rsidRPr="00A459C4">
        <w:rPr>
          <w:rFonts w:cs="Simplified Arabic"/>
          <w:sz w:val="28"/>
          <w:szCs w:val="28"/>
          <w:rtl/>
          <w:lang w:bidi="ar-AE"/>
        </w:rPr>
        <w:t>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 2017م</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lang w:bidi="ar-AE"/>
        </w:rPr>
        <w:t>يتبين من الجدول رقم (</w:t>
      </w:r>
      <w:r>
        <w:rPr>
          <w:rFonts w:cs="Simplified Arabic" w:hint="cs"/>
          <w:sz w:val="28"/>
          <w:szCs w:val="28"/>
          <w:rtl/>
          <w:lang w:bidi="ar-AE"/>
        </w:rPr>
        <w:t>5</w:t>
      </w:r>
      <w:r w:rsidRPr="00A459C4">
        <w:rPr>
          <w:rFonts w:cs="Simplified Arabic"/>
          <w:sz w:val="28"/>
          <w:szCs w:val="28"/>
          <w:rtl/>
          <w:lang w:bidi="ar-AE"/>
        </w:rPr>
        <w:t xml:space="preserve">) </w:t>
      </w:r>
      <w:r w:rsidRPr="00A459C4">
        <w:rPr>
          <w:rFonts w:cs="Simplified Arabic"/>
          <w:sz w:val="28"/>
          <w:szCs w:val="28"/>
          <w:rtl/>
        </w:rPr>
        <w:t xml:space="preserve">الخاص بنتائج الفرضية </w:t>
      </w:r>
      <w:r w:rsidRPr="00A459C4">
        <w:rPr>
          <w:rFonts w:cs="Simplified Arabic" w:hint="cs"/>
          <w:sz w:val="28"/>
          <w:szCs w:val="28"/>
          <w:rtl/>
        </w:rPr>
        <w:t>الثالثة</w:t>
      </w:r>
      <w:r w:rsidRPr="00A459C4">
        <w:rPr>
          <w:rFonts w:cs="Simplified Arabic"/>
          <w:sz w:val="28"/>
          <w:szCs w:val="28"/>
          <w:rtl/>
        </w:rPr>
        <w:t xml:space="preserve"> نجد أنه حصل على وسط حسابي(3.57) أي </w:t>
      </w:r>
      <w:r w:rsidRPr="00A459C4">
        <w:rPr>
          <w:rFonts w:cs="Simplified Arabic"/>
          <w:b/>
          <w:bCs/>
          <w:sz w:val="28"/>
          <w:szCs w:val="28"/>
          <w:rtl/>
        </w:rPr>
        <w:t>اوافق</w:t>
      </w:r>
      <w:r w:rsidRPr="00A459C4">
        <w:rPr>
          <w:rFonts w:cs="Simplified Arabic"/>
          <w:sz w:val="28"/>
          <w:szCs w:val="28"/>
          <w:rtl/>
        </w:rPr>
        <w:t xml:space="preserve"> بشدة</w:t>
      </w:r>
      <w:r>
        <w:rPr>
          <w:rFonts w:cs="Simplified Arabic"/>
          <w:sz w:val="28"/>
          <w:szCs w:val="28"/>
          <w:rtl/>
        </w:rPr>
        <w:t xml:space="preserve"> حسب مقياس ليكارت الخماسي . اي </w:t>
      </w:r>
      <w:r>
        <w:rPr>
          <w:rFonts w:cs="Simplified Arabic" w:hint="cs"/>
          <w:sz w:val="28"/>
          <w:szCs w:val="28"/>
          <w:rtl/>
        </w:rPr>
        <w:t>أ</w:t>
      </w:r>
      <w:r w:rsidRPr="00A459C4">
        <w:rPr>
          <w:rFonts w:cs="Simplified Arabic"/>
          <w:sz w:val="28"/>
          <w:szCs w:val="28"/>
          <w:rtl/>
        </w:rPr>
        <w:t>ن غالبية المبحوثين يوافقون بشدة على ما</w:t>
      </w:r>
      <w:r>
        <w:rPr>
          <w:rFonts w:cs="Simplified Arabic" w:hint="cs"/>
          <w:sz w:val="28"/>
          <w:szCs w:val="28"/>
          <w:rtl/>
        </w:rPr>
        <w:t xml:space="preserve"> </w:t>
      </w:r>
      <w:r w:rsidRPr="00A459C4">
        <w:rPr>
          <w:rFonts w:cs="Simplified Arabic"/>
          <w:sz w:val="28"/>
          <w:szCs w:val="28"/>
          <w:rtl/>
        </w:rPr>
        <w:t xml:space="preserve">جاء بعبارات الفرضية الثالثة </w:t>
      </w:r>
      <w:r w:rsidRPr="00A459C4">
        <w:rPr>
          <w:rFonts w:cs="Simplified Arabic"/>
          <w:b/>
          <w:bCs/>
          <w:sz w:val="28"/>
          <w:szCs w:val="28"/>
          <w:rtl/>
        </w:rPr>
        <w:t>هناك علاقة ذات دلالة إحصائية بين أسلوب الإنتاج في الوقت المحدد والقياس الموضوعي لتكلفة إنتاج  الطاقة الكهرومائية بالسودان</w:t>
      </w:r>
      <w:r w:rsidRPr="00A459C4">
        <w:rPr>
          <w:rFonts w:cs="Simplified Arabic"/>
          <w:sz w:val="28"/>
          <w:szCs w:val="28"/>
          <w:rtl/>
        </w:rPr>
        <w:t>.</w:t>
      </w:r>
    </w:p>
    <w:p w:rsidR="006C51B6" w:rsidRPr="00A459C4" w:rsidRDefault="006C51B6" w:rsidP="006C51B6">
      <w:pPr>
        <w:spacing w:line="360" w:lineRule="auto"/>
        <w:jc w:val="both"/>
        <w:rPr>
          <w:rFonts w:cs="Simplified Arabic"/>
          <w:b/>
          <w:bCs/>
          <w:sz w:val="28"/>
          <w:szCs w:val="28"/>
          <w:rtl/>
          <w:lang w:bidi="ar-EG"/>
        </w:rPr>
      </w:pPr>
      <w:r w:rsidRPr="00A459C4">
        <w:rPr>
          <w:rFonts w:cs="Simplified Arabic"/>
          <w:b/>
          <w:bCs/>
          <w:sz w:val="28"/>
          <w:szCs w:val="28"/>
          <w:rtl/>
          <w:lang w:bidi="ar-AE"/>
        </w:rPr>
        <w:lastRenderedPageBreak/>
        <w:t>تحليل ومناقشة نتائج الفرضيات:</w:t>
      </w:r>
    </w:p>
    <w:p w:rsidR="006C51B6" w:rsidRPr="00A459C4" w:rsidRDefault="006C51B6" w:rsidP="006C51B6">
      <w:pPr>
        <w:spacing w:line="360" w:lineRule="auto"/>
        <w:ind w:right="360"/>
        <w:jc w:val="both"/>
        <w:rPr>
          <w:rFonts w:cs="Simplified Arabic"/>
          <w:b/>
          <w:bCs/>
          <w:sz w:val="28"/>
          <w:szCs w:val="28"/>
          <w:rtl/>
        </w:rPr>
      </w:pPr>
      <w:r>
        <w:rPr>
          <w:rFonts w:cs="Simplified Arabic"/>
          <w:b/>
          <w:bCs/>
          <w:sz w:val="28"/>
          <w:szCs w:val="28"/>
          <w:rtl/>
          <w:lang w:bidi="ar-AE"/>
        </w:rPr>
        <w:t>اولا</w:t>
      </w:r>
      <w:r>
        <w:rPr>
          <w:rFonts w:cs="Simplified Arabic" w:hint="cs"/>
          <w:b/>
          <w:bCs/>
          <w:sz w:val="28"/>
          <w:szCs w:val="28"/>
          <w:rtl/>
          <w:lang w:bidi="ar-AE"/>
        </w:rPr>
        <w:t>ً:</w:t>
      </w:r>
      <w:r w:rsidRPr="00A459C4">
        <w:rPr>
          <w:rFonts w:cs="Simplified Arabic" w:hint="cs"/>
          <w:b/>
          <w:bCs/>
          <w:sz w:val="28"/>
          <w:szCs w:val="28"/>
          <w:rtl/>
          <w:lang w:bidi="ar-AE"/>
        </w:rPr>
        <w:t>-</w:t>
      </w:r>
      <w:r w:rsidRPr="00A459C4">
        <w:rPr>
          <w:rFonts w:cs="Simplified Arabic"/>
          <w:b/>
          <w:bCs/>
          <w:sz w:val="28"/>
          <w:szCs w:val="28"/>
          <w:rtl/>
        </w:rPr>
        <w:t xml:space="preserve"> </w:t>
      </w:r>
      <w:r w:rsidRPr="00A459C4">
        <w:rPr>
          <w:rFonts w:cs="Simplified Arabic"/>
          <w:b/>
          <w:bCs/>
          <w:sz w:val="28"/>
          <w:szCs w:val="28"/>
          <w:rtl/>
          <w:lang w:bidi="ar-EG"/>
        </w:rPr>
        <w:t xml:space="preserve">تحليل مناقشة </w:t>
      </w:r>
      <w:r w:rsidRPr="00A459C4">
        <w:rPr>
          <w:rFonts w:cs="Simplified Arabic"/>
          <w:b/>
          <w:bCs/>
          <w:sz w:val="28"/>
          <w:szCs w:val="28"/>
          <w:rtl/>
        </w:rPr>
        <w:t>نتائج</w:t>
      </w:r>
      <w:r w:rsidRPr="00A459C4">
        <w:rPr>
          <w:rFonts w:cs="Simplified Arabic"/>
          <w:b/>
          <w:bCs/>
          <w:sz w:val="28"/>
          <w:szCs w:val="28"/>
          <w:rtl/>
          <w:lang w:bidi="ar-EG"/>
        </w:rPr>
        <w:t xml:space="preserve"> الفرضية ال</w:t>
      </w:r>
      <w:r w:rsidRPr="00A459C4">
        <w:rPr>
          <w:rFonts w:cs="Simplified Arabic" w:hint="cs"/>
          <w:b/>
          <w:bCs/>
          <w:sz w:val="28"/>
          <w:szCs w:val="28"/>
          <w:rtl/>
          <w:lang w:bidi="ar-EG"/>
        </w:rPr>
        <w:t>أولى</w:t>
      </w:r>
      <w:r w:rsidRPr="00A459C4">
        <w:rPr>
          <w:rFonts w:cs="Simplified Arabic"/>
          <w:b/>
          <w:bCs/>
          <w:sz w:val="28"/>
          <w:szCs w:val="28"/>
          <w:rtl/>
          <w:lang w:bidi="ar-EG"/>
        </w:rPr>
        <w:t>:</w:t>
      </w:r>
      <w:r w:rsidRPr="00A459C4">
        <w:rPr>
          <w:rFonts w:cs="Simplified Arabic"/>
          <w:b/>
          <w:bCs/>
          <w:sz w:val="28"/>
          <w:szCs w:val="28"/>
          <w:u w:val="single"/>
          <w:rtl/>
        </w:rPr>
        <w:t xml:space="preserve"> </w:t>
      </w:r>
    </w:p>
    <w:p w:rsidR="006C51B6" w:rsidRDefault="006C51B6" w:rsidP="006C51B6">
      <w:pPr>
        <w:autoSpaceDE w:val="0"/>
        <w:autoSpaceDN w:val="0"/>
        <w:adjustRightInd w:val="0"/>
        <w:spacing w:line="360" w:lineRule="auto"/>
        <w:ind w:firstLine="720"/>
        <w:jc w:val="both"/>
        <w:rPr>
          <w:rFonts w:cs="Simplified Arabic"/>
          <w:sz w:val="28"/>
          <w:szCs w:val="28"/>
          <w:rtl/>
        </w:rPr>
      </w:pPr>
      <w:bookmarkStart w:id="14" w:name="OLE_LINK52"/>
      <w:r w:rsidRPr="00A459C4">
        <w:rPr>
          <w:rFonts w:cs="Simplified Arabic"/>
          <w:sz w:val="28"/>
          <w:szCs w:val="28"/>
          <w:rtl/>
        </w:rPr>
        <w:t>تهدف هذه الفرضية لمعرفة</w:t>
      </w:r>
      <w:bookmarkEnd w:id="14"/>
      <w:r w:rsidRPr="00A459C4">
        <w:rPr>
          <w:rFonts w:cs="Simplified Arabic"/>
          <w:sz w:val="28"/>
          <w:szCs w:val="28"/>
          <w:rtl/>
        </w:rPr>
        <w:t xml:space="preserve"> ما</w:t>
      </w:r>
      <w:r w:rsidRPr="00A459C4">
        <w:rPr>
          <w:rFonts w:cs="Simplified Arabic" w:hint="cs"/>
          <w:sz w:val="28"/>
          <w:szCs w:val="28"/>
          <w:rtl/>
        </w:rPr>
        <w:t xml:space="preserve"> إ</w:t>
      </w:r>
      <w:r w:rsidRPr="00A459C4">
        <w:rPr>
          <w:rFonts w:cs="Simplified Arabic"/>
          <w:sz w:val="28"/>
          <w:szCs w:val="28"/>
          <w:rtl/>
        </w:rPr>
        <w:t>ذا كان</w:t>
      </w:r>
      <w:r w:rsidRPr="00A459C4">
        <w:rPr>
          <w:rFonts w:cs="Simplified Arabic"/>
          <w:b/>
          <w:bCs/>
          <w:sz w:val="28"/>
          <w:szCs w:val="28"/>
          <w:rtl/>
        </w:rPr>
        <w:t xml:space="preserve"> يؤدي أسلوب التكلفة على أساس النشاط دوراً مهماً في قياس وتحديد تكلفة إنتاج الطاقة الكهرومائية في السودان </w:t>
      </w:r>
      <w:r w:rsidRPr="00A459C4">
        <w:rPr>
          <w:rFonts w:cs="Simplified Arabic"/>
          <w:sz w:val="28"/>
          <w:szCs w:val="28"/>
          <w:rtl/>
        </w:rPr>
        <w:t xml:space="preserve">ولاختبار </w:t>
      </w:r>
      <w:bookmarkStart w:id="15" w:name="OLE_LINK120"/>
      <w:bookmarkStart w:id="16" w:name="OLE_LINK121"/>
      <w:bookmarkStart w:id="17" w:name="OLE_LINK118"/>
      <w:bookmarkStart w:id="18" w:name="OLE_LINK119"/>
      <w:r>
        <w:rPr>
          <w:rFonts w:cs="Simplified Arabic" w:hint="cs"/>
          <w:sz w:val="28"/>
          <w:szCs w:val="28"/>
          <w:rtl/>
        </w:rPr>
        <w:t>هذه</w:t>
      </w:r>
      <w:r w:rsidRPr="00A459C4">
        <w:rPr>
          <w:rFonts w:cs="Simplified Arabic"/>
          <w:sz w:val="28"/>
          <w:szCs w:val="28"/>
          <w:rtl/>
        </w:rPr>
        <w:t xml:space="preserve"> الفرضية </w:t>
      </w:r>
      <w:bookmarkEnd w:id="15"/>
      <w:bookmarkEnd w:id="16"/>
      <w:r w:rsidRPr="00A459C4">
        <w:rPr>
          <w:rFonts w:cs="Simplified Arabic"/>
          <w:sz w:val="28"/>
          <w:szCs w:val="28"/>
          <w:rtl/>
        </w:rPr>
        <w:t xml:space="preserve">لابد </w:t>
      </w:r>
      <w:bookmarkEnd w:id="17"/>
      <w:bookmarkEnd w:id="18"/>
      <w:r w:rsidRPr="00A459C4">
        <w:rPr>
          <w:rFonts w:cs="Simplified Arabic"/>
          <w:sz w:val="28"/>
          <w:szCs w:val="28"/>
          <w:rtl/>
        </w:rPr>
        <w:t xml:space="preserve">من بيان </w:t>
      </w:r>
      <w:r>
        <w:rPr>
          <w:rFonts w:cs="Simplified Arabic" w:hint="cs"/>
          <w:sz w:val="28"/>
          <w:szCs w:val="28"/>
          <w:rtl/>
        </w:rPr>
        <w:t>ا</w:t>
      </w:r>
      <w:r w:rsidRPr="00A459C4">
        <w:rPr>
          <w:rFonts w:cs="Simplified Arabic"/>
          <w:sz w:val="28"/>
          <w:szCs w:val="28"/>
          <w:rtl/>
        </w:rPr>
        <w:t xml:space="preserve">تجاه </w:t>
      </w:r>
      <w:r w:rsidRPr="00A459C4">
        <w:rPr>
          <w:rFonts w:cs="Simplified Arabic" w:hint="cs"/>
          <w:sz w:val="28"/>
          <w:szCs w:val="28"/>
          <w:rtl/>
        </w:rPr>
        <w:t>آراء أ</w:t>
      </w:r>
      <w:r w:rsidRPr="00A459C4">
        <w:rPr>
          <w:rFonts w:cs="Simplified Arabic"/>
          <w:sz w:val="28"/>
          <w:szCs w:val="28"/>
          <w:rtl/>
        </w:rPr>
        <w:t>فراد عينة الدراسة لكل عبارة من عبارات هذ</w:t>
      </w:r>
      <w:r>
        <w:rPr>
          <w:rFonts w:cs="Simplified Arabic" w:hint="cs"/>
          <w:sz w:val="28"/>
          <w:szCs w:val="28"/>
          <w:rtl/>
        </w:rPr>
        <w:t xml:space="preserve">ه </w:t>
      </w:r>
      <w:r w:rsidRPr="00A459C4">
        <w:rPr>
          <w:rFonts w:cs="Simplified Arabic"/>
          <w:sz w:val="28"/>
          <w:szCs w:val="28"/>
          <w:rtl/>
        </w:rPr>
        <w:t xml:space="preserve">الفرضية، </w:t>
      </w:r>
      <w:r w:rsidRPr="00A459C4">
        <w:rPr>
          <w:rFonts w:cs="Simplified Arabic" w:hint="cs"/>
          <w:sz w:val="28"/>
          <w:szCs w:val="28"/>
          <w:rtl/>
        </w:rPr>
        <w:t>و</w:t>
      </w:r>
      <w:r w:rsidRPr="00A459C4">
        <w:rPr>
          <w:rFonts w:cs="Simplified Arabic"/>
          <w:sz w:val="28"/>
          <w:szCs w:val="28"/>
          <w:rtl/>
        </w:rPr>
        <w:t xml:space="preserve">استخدم الوسط العينة الواحدة ( </w:t>
      </w:r>
      <w:r w:rsidRPr="00A459C4">
        <w:rPr>
          <w:rFonts w:cs="Simplified Arabic"/>
          <w:sz w:val="28"/>
          <w:szCs w:val="28"/>
        </w:rPr>
        <w:t>One- Sample Test</w:t>
      </w:r>
      <w:r>
        <w:rPr>
          <w:rFonts w:cs="Simplified Arabic"/>
          <w:sz w:val="28"/>
          <w:szCs w:val="28"/>
          <w:rtl/>
        </w:rPr>
        <w:t>) ل</w:t>
      </w:r>
      <w:r>
        <w:rPr>
          <w:rFonts w:cs="Simplified Arabic" w:hint="cs"/>
          <w:sz w:val="28"/>
          <w:szCs w:val="28"/>
          <w:rtl/>
        </w:rPr>
        <w:t>إ</w:t>
      </w:r>
      <w:r w:rsidRPr="00A459C4">
        <w:rPr>
          <w:rFonts w:cs="Simplified Arabic"/>
          <w:sz w:val="28"/>
          <w:szCs w:val="28"/>
          <w:rtl/>
        </w:rPr>
        <w:t>جابات أفراد عينة الدراسة فرضية.</w:t>
      </w:r>
    </w:p>
    <w:p w:rsidR="006C51B6" w:rsidRPr="00A459C4" w:rsidRDefault="006C51B6" w:rsidP="006C51B6">
      <w:pPr>
        <w:autoSpaceDE w:val="0"/>
        <w:autoSpaceDN w:val="0"/>
        <w:adjustRightInd w:val="0"/>
        <w:spacing w:line="360" w:lineRule="auto"/>
        <w:jc w:val="center"/>
        <w:rPr>
          <w:rFonts w:cs="Simplified Arabic"/>
          <w:b/>
          <w:bCs/>
          <w:sz w:val="28"/>
          <w:szCs w:val="28"/>
          <w:rtl/>
          <w:lang w:bidi="ar-EG"/>
        </w:rPr>
      </w:pPr>
      <w:r w:rsidRPr="00A459C4">
        <w:rPr>
          <w:rFonts w:cs="Simplified Arabic"/>
          <w:b/>
          <w:bCs/>
          <w:sz w:val="28"/>
          <w:szCs w:val="28"/>
          <w:rtl/>
          <w:lang w:bidi="ar-AE"/>
        </w:rPr>
        <w:t>جدول رقم (</w:t>
      </w:r>
      <w:r>
        <w:rPr>
          <w:rFonts w:cs="Simplified Arabic" w:hint="cs"/>
          <w:b/>
          <w:bCs/>
          <w:sz w:val="28"/>
          <w:szCs w:val="28"/>
          <w:rtl/>
          <w:lang w:bidi="ar-AE"/>
        </w:rPr>
        <w:t>6</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b/>
          <w:bCs/>
          <w:sz w:val="28"/>
          <w:szCs w:val="28"/>
          <w:rtl/>
          <w:lang w:bidi="ar-AE"/>
        </w:rPr>
      </w:pPr>
      <w:r w:rsidRPr="00A459C4">
        <w:rPr>
          <w:rFonts w:cs="Simplified Arabic"/>
          <w:b/>
          <w:bCs/>
          <w:sz w:val="28"/>
          <w:szCs w:val="28"/>
          <w:rtl/>
          <w:lang w:bidi="ar-AE"/>
        </w:rPr>
        <w:t xml:space="preserve">اختبار </w:t>
      </w:r>
      <w:bookmarkStart w:id="19" w:name="OLE_LINK68"/>
      <w:bookmarkStart w:id="20" w:name="OLE_LINK77"/>
      <w:r w:rsidRPr="00A459C4">
        <w:rPr>
          <w:rFonts w:cs="Simplified Arabic"/>
          <w:b/>
          <w:bCs/>
          <w:sz w:val="28"/>
          <w:szCs w:val="28"/>
          <w:rtl/>
          <w:lang w:bidi="ar-AE"/>
        </w:rPr>
        <w:t xml:space="preserve">العينة الواحدة ( </w:t>
      </w:r>
      <w:r w:rsidRPr="00A459C4">
        <w:rPr>
          <w:rFonts w:cs="Simplified Arabic"/>
          <w:b/>
          <w:bCs/>
          <w:sz w:val="28"/>
          <w:szCs w:val="28"/>
          <w:lang w:bidi="ar-AE"/>
        </w:rPr>
        <w:t>One- Sample Test</w:t>
      </w:r>
      <w:r w:rsidRPr="00A459C4">
        <w:rPr>
          <w:rFonts w:cs="Simplified Arabic"/>
          <w:b/>
          <w:bCs/>
          <w:sz w:val="28"/>
          <w:szCs w:val="28"/>
          <w:rtl/>
          <w:lang w:bidi="ar-AE"/>
        </w:rPr>
        <w:t>)</w:t>
      </w:r>
      <w:r w:rsidRPr="00A459C4">
        <w:rPr>
          <w:rFonts w:cs="Simplified Arabic"/>
          <w:b/>
          <w:bCs/>
          <w:sz w:val="28"/>
          <w:szCs w:val="28"/>
          <w:rtl/>
          <w:lang w:bidi="ar-EG"/>
        </w:rPr>
        <w:t xml:space="preserve"> </w:t>
      </w:r>
      <w:r>
        <w:rPr>
          <w:rFonts w:cs="Simplified Arabic"/>
          <w:b/>
          <w:bCs/>
          <w:sz w:val="28"/>
          <w:szCs w:val="28"/>
          <w:rtl/>
          <w:lang w:bidi="ar-AE"/>
        </w:rPr>
        <w:t>ل</w:t>
      </w:r>
      <w:r>
        <w:rPr>
          <w:rFonts w:cs="Simplified Arabic" w:hint="cs"/>
          <w:b/>
          <w:bCs/>
          <w:sz w:val="28"/>
          <w:szCs w:val="28"/>
          <w:rtl/>
          <w:lang w:bidi="ar-AE"/>
        </w:rPr>
        <w:t>إ</w:t>
      </w:r>
      <w:r w:rsidRPr="00A459C4">
        <w:rPr>
          <w:rFonts w:cs="Simplified Arabic"/>
          <w:b/>
          <w:bCs/>
          <w:sz w:val="28"/>
          <w:szCs w:val="28"/>
          <w:rtl/>
          <w:lang w:bidi="ar-AE"/>
        </w:rPr>
        <w:t xml:space="preserve">جابات أفراد عينة الدراسة </w:t>
      </w:r>
      <w:r w:rsidRPr="00A459C4">
        <w:rPr>
          <w:rFonts w:cs="Simplified Arabic" w:hint="cs"/>
          <w:b/>
          <w:bCs/>
          <w:sz w:val="28"/>
          <w:szCs w:val="28"/>
          <w:rtl/>
          <w:lang w:bidi="ar-AE"/>
        </w:rPr>
        <w:t>على ال</w:t>
      </w:r>
      <w:r w:rsidRPr="00A459C4">
        <w:rPr>
          <w:rFonts w:cs="Simplified Arabic"/>
          <w:b/>
          <w:bCs/>
          <w:sz w:val="28"/>
          <w:szCs w:val="28"/>
          <w:rtl/>
          <w:lang w:bidi="ar-AE"/>
        </w:rPr>
        <w:t xml:space="preserve">فرضية </w:t>
      </w:r>
      <w:r w:rsidRPr="00A459C4">
        <w:rPr>
          <w:rFonts w:cs="Simplified Arabic" w:hint="cs"/>
          <w:b/>
          <w:bCs/>
          <w:sz w:val="28"/>
          <w:szCs w:val="28"/>
          <w:rtl/>
        </w:rPr>
        <w:t>الأولى</w:t>
      </w:r>
    </w:p>
    <w:tbl>
      <w:tblPr>
        <w:bidiVisual/>
        <w:tblW w:w="11001" w:type="dxa"/>
        <w:jc w:val="center"/>
        <w:tblInd w:w="-74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510"/>
        <w:gridCol w:w="6347"/>
        <w:gridCol w:w="1081"/>
        <w:gridCol w:w="851"/>
        <w:gridCol w:w="992"/>
        <w:gridCol w:w="1220"/>
      </w:tblGrid>
      <w:tr w:rsidR="006C51B6" w:rsidRPr="00A459C4" w:rsidTr="00424FC8">
        <w:trPr>
          <w:trHeight w:val="499"/>
          <w:jc w:val="center"/>
        </w:trPr>
        <w:tc>
          <w:tcPr>
            <w:tcW w:w="510" w:type="dxa"/>
            <w:shd w:val="clear" w:color="000000" w:fill="D8D8D8"/>
            <w:noWrap/>
            <w:vAlign w:val="center"/>
          </w:tcPr>
          <w:bookmarkEnd w:id="19"/>
          <w:bookmarkEnd w:id="20"/>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م</w:t>
            </w:r>
          </w:p>
        </w:tc>
        <w:tc>
          <w:tcPr>
            <w:tcW w:w="6347" w:type="dxa"/>
            <w:shd w:val="clear" w:color="000000" w:fill="D8D8D8"/>
            <w:noWrap/>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العبارة</w:t>
            </w:r>
          </w:p>
        </w:tc>
        <w:tc>
          <w:tcPr>
            <w:tcW w:w="1081"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ت ـ المحسوبة</w:t>
            </w:r>
          </w:p>
        </w:tc>
        <w:tc>
          <w:tcPr>
            <w:tcW w:w="851"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درجات الحرية</w:t>
            </w:r>
          </w:p>
        </w:tc>
        <w:tc>
          <w:tcPr>
            <w:tcW w:w="992"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المعنوية</w:t>
            </w:r>
          </w:p>
        </w:tc>
        <w:tc>
          <w:tcPr>
            <w:tcW w:w="1220"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الاستنتاج</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1</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 xml:space="preserve">يوفر أسلوب التكلفة على أساس النشاط معلومات دقيقة عن تكلفة كل الأنشطة في المنشأة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22.534</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480"/>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2</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استخدام أسلوب التكلفة على أساس النشاط يؤدي إلى سهولة تتبع تدفق التكاليف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9.991</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3</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يساعد أسلوب التكلفة على أساس النشاط في تخفيض تكلفة الوحدة من خلال زيادة كفاءة الأنشطة في بيئة التصنيع الحديثة.</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10.727</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480"/>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4</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يوفر أسلوب</w:t>
            </w:r>
            <w:r>
              <w:rPr>
                <w:rFonts w:cs="Simplified Arabic"/>
                <w:sz w:val="28"/>
                <w:szCs w:val="28"/>
                <w:rtl/>
              </w:rPr>
              <w:t xml:space="preserve"> التكلفة على أساس النشاط تطبيق </w:t>
            </w:r>
            <w:r>
              <w:rPr>
                <w:rFonts w:cs="Simplified Arabic" w:hint="cs"/>
                <w:sz w:val="28"/>
                <w:szCs w:val="28"/>
                <w:rtl/>
              </w:rPr>
              <w:t>ا</w:t>
            </w:r>
            <w:r w:rsidRPr="00A459C4">
              <w:rPr>
                <w:rFonts w:cs="Simplified Arabic"/>
                <w:sz w:val="28"/>
                <w:szCs w:val="28"/>
                <w:rtl/>
              </w:rPr>
              <w:t>ستراتيجية ريادة التكلفة من خلال تخفيض الأنشطة غير المضيفة للقيمة.</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9.231</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5</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يستخدم أسلوب التكلفة على أساس النشاط طريقة مسببات تكلفة الأنشطة لتوزيع التكاليف الصناعية غير المباشرة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24.259</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193</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6</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 xml:space="preserve">يساعد تطبيق أسلوب التكلفة على أساس النشاط في ترشيد قرارات التسعير والمزيج البيعي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13.426</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bookmarkStart w:id="21" w:name="OLE_LINK57"/>
            <w:bookmarkStart w:id="22" w:name="OLE_LINK58"/>
            <w:bookmarkStart w:id="23" w:name="_Hlk444722067"/>
            <w:r w:rsidRPr="00A459C4">
              <w:rPr>
                <w:rFonts w:cs="Simplified Arabic"/>
                <w:sz w:val="28"/>
                <w:szCs w:val="28"/>
                <w:rtl/>
              </w:rPr>
              <w:t>7</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تطبيق الموازنة التخطيطية على أساس الأنشطة يساعد على دقة تقديرات التكاليف للوحدات المنتجة.</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21.236</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bookmarkEnd w:id="21"/>
      <w:bookmarkEnd w:id="22"/>
      <w:bookmarkEnd w:id="23"/>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8</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يوفر أسلوب التكلفة على أساس النشاط معلومات تكاليفية أكثر دقة وموضوعية عن تكلفة الوحدات المنتجة.</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26.999</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lastRenderedPageBreak/>
              <w:t>9</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 xml:space="preserve">يقوم اسلوب التكلفة على أساس النشاط على مبدأ التوزيع العادل لتكاليف الأنشطة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24.316</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r w:rsidR="006C51B6" w:rsidRPr="00A459C4" w:rsidTr="00424FC8">
        <w:trPr>
          <w:trHeight w:val="679"/>
          <w:jc w:val="center"/>
        </w:trPr>
        <w:tc>
          <w:tcPr>
            <w:tcW w:w="510" w:type="dxa"/>
            <w:shd w:val="clear" w:color="auto" w:fill="auto"/>
            <w:noWrap/>
            <w:vAlign w:val="center"/>
          </w:tcPr>
          <w:p w:rsidR="006C51B6" w:rsidRPr="00A459C4" w:rsidRDefault="006C51B6" w:rsidP="00424FC8">
            <w:pPr>
              <w:spacing w:line="360" w:lineRule="auto"/>
              <w:jc w:val="both"/>
              <w:rPr>
                <w:rFonts w:cs="Simplified Arabic"/>
                <w:sz w:val="28"/>
                <w:szCs w:val="28"/>
                <w:rtl/>
              </w:rPr>
            </w:pPr>
            <w:r w:rsidRPr="00A459C4">
              <w:rPr>
                <w:rFonts w:cs="Simplified Arabic"/>
                <w:sz w:val="28"/>
                <w:szCs w:val="28"/>
                <w:rtl/>
              </w:rPr>
              <w:t>10</w:t>
            </w:r>
          </w:p>
        </w:tc>
        <w:tc>
          <w:tcPr>
            <w:tcW w:w="6347" w:type="dxa"/>
            <w:shd w:val="clear" w:color="auto" w:fill="auto"/>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 xml:space="preserve">يؤدي تطبيق أسلوب التكلفة على أساس النشاط لوضع معايير تقييم الأداء ونظم الحوافز لمراكز التكاليف </w:t>
            </w:r>
          </w:p>
        </w:tc>
        <w:tc>
          <w:tcPr>
            <w:tcW w:w="108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13.476</w:t>
            </w:r>
          </w:p>
        </w:tc>
        <w:tc>
          <w:tcPr>
            <w:tcW w:w="851"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Pr>
              <w:t>.000</w:t>
            </w:r>
          </w:p>
        </w:tc>
        <w:tc>
          <w:tcPr>
            <w:tcW w:w="1220"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sz w:val="28"/>
                <w:szCs w:val="28"/>
                <w:rtl/>
              </w:rPr>
              <w:t>دالة احصائياً</w:t>
            </w:r>
          </w:p>
        </w:tc>
      </w:tr>
    </w:tbl>
    <w:p w:rsidR="006C51B6" w:rsidRPr="00A459C4" w:rsidRDefault="006C51B6" w:rsidP="006C51B6">
      <w:pPr>
        <w:autoSpaceDE w:val="0"/>
        <w:autoSpaceDN w:val="0"/>
        <w:adjustRightInd w:val="0"/>
        <w:spacing w:line="360" w:lineRule="auto"/>
        <w:jc w:val="both"/>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tabs>
          <w:tab w:val="left" w:pos="7226"/>
        </w:tabs>
        <w:spacing w:line="360" w:lineRule="auto"/>
        <w:ind w:left="360" w:right="360"/>
        <w:jc w:val="both"/>
        <w:outlineLvl w:val="0"/>
        <w:rPr>
          <w:rFonts w:cs="Simplified Arabic"/>
          <w:sz w:val="28"/>
          <w:szCs w:val="28"/>
          <w:rtl/>
          <w:lang w:bidi="ar-AE"/>
        </w:rPr>
      </w:pPr>
      <w:r w:rsidRPr="00A459C4">
        <w:rPr>
          <w:rFonts w:cs="Simplified Arabic"/>
          <w:sz w:val="28"/>
          <w:szCs w:val="28"/>
          <w:rtl/>
          <w:lang w:bidi="ar-AE"/>
        </w:rPr>
        <w:t>يتضح من الجدول رقم (</w:t>
      </w:r>
      <w:r>
        <w:rPr>
          <w:rFonts w:cs="Simplified Arabic" w:hint="cs"/>
          <w:sz w:val="28"/>
          <w:szCs w:val="28"/>
          <w:rtl/>
          <w:lang w:bidi="ar-AE"/>
        </w:rPr>
        <w:t>6</w:t>
      </w:r>
      <w:r w:rsidRPr="00A459C4">
        <w:rPr>
          <w:rFonts w:cs="Simplified Arabic"/>
          <w:sz w:val="28"/>
          <w:szCs w:val="28"/>
          <w:rtl/>
          <w:lang w:bidi="ar-AE"/>
        </w:rPr>
        <w:t>) ما يلي:</w:t>
      </w:r>
    </w:p>
    <w:p w:rsidR="006C51B6" w:rsidRPr="00A459C4" w:rsidRDefault="006C51B6" w:rsidP="006C51B6">
      <w:pPr>
        <w:numPr>
          <w:ilvl w:val="0"/>
          <w:numId w:val="91"/>
        </w:numPr>
        <w:spacing w:line="360" w:lineRule="auto"/>
        <w:jc w:val="both"/>
        <w:rPr>
          <w:rFonts w:cs="Simplified Arabic"/>
          <w:b/>
          <w:bCs/>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الاولى (</w:t>
      </w:r>
      <w:r w:rsidRPr="00A459C4">
        <w:rPr>
          <w:rFonts w:cs="Simplified Arabic"/>
          <w:sz w:val="28"/>
          <w:szCs w:val="28"/>
          <w:rtl/>
        </w:rPr>
        <w:t>22.534</w:t>
      </w:r>
      <w:r w:rsidRPr="00A459C4">
        <w:rPr>
          <w:rFonts w:cs="Simplified Arabic"/>
          <w:sz w:val="28"/>
          <w:szCs w:val="28"/>
          <w:rtl/>
          <w:lang w:bidi="ar-AE"/>
        </w:rPr>
        <w:t>) كما بلغت قيمة  متغيرات الدراسة  المعنوية (0.00) وهى اقل من مستوى دلالة (0.05) عند درجة حرية (194) ومستوى دلالة 5%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بشدة على يوفر أسلوب التكلفة على أساس النشاط معلومات دقيقة عن تكلفة كل الأنشطة في المنشأة .</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الثانية (</w:t>
      </w:r>
      <w:r w:rsidRPr="00A459C4">
        <w:rPr>
          <w:rFonts w:cs="Simplified Arabic"/>
          <w:sz w:val="28"/>
          <w:szCs w:val="28"/>
          <w:rtl/>
        </w:rPr>
        <w:t>9.991</w:t>
      </w:r>
      <w:r w:rsidRPr="00A459C4">
        <w:rPr>
          <w:rFonts w:cs="Simplified Arabic"/>
          <w:sz w:val="28"/>
          <w:szCs w:val="28"/>
          <w:rtl/>
          <w:lang w:bidi="ar-AE"/>
        </w:rPr>
        <w:t>) كما بلغت  قيمة  متغيرات الدراسة  المعنوية(0.00)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استخدام أسلوب التكلفة على أساس النشاط يؤدي إلى سهولة تتبع تدفق التكاليف .</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الثالثة  (</w:t>
      </w:r>
      <w:r w:rsidRPr="00A459C4">
        <w:rPr>
          <w:rFonts w:cs="Simplified Arabic"/>
          <w:sz w:val="28"/>
          <w:szCs w:val="28"/>
          <w:rtl/>
        </w:rPr>
        <w:t>10.727</w:t>
      </w:r>
      <w:r w:rsidRPr="00A459C4">
        <w:rPr>
          <w:rFonts w:cs="Simplified Arabic"/>
          <w:sz w:val="28"/>
          <w:szCs w:val="28"/>
          <w:rtl/>
          <w:lang w:bidi="ar-AE"/>
        </w:rPr>
        <w:t>) كما بلغت  قيمة  متغيرات الدراسة  المعنوية (0.00) وهى اقل  من مستوى دلالة (.05)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يساعد أسلوب التكلفة على أساس النشاط في تخفيض تكلفة الوحدة من خلال زيادة كفاءة الأنشطة في بيئة التصنيع الحديثة.</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الرابعة  (</w:t>
      </w:r>
      <w:r w:rsidRPr="00A459C4">
        <w:rPr>
          <w:rFonts w:cs="Simplified Arabic"/>
          <w:sz w:val="28"/>
          <w:szCs w:val="28"/>
          <w:rtl/>
        </w:rPr>
        <w:t>9.231</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يوفر أسلوب</w:t>
      </w:r>
      <w:r>
        <w:rPr>
          <w:rFonts w:cs="Simplified Arabic"/>
          <w:sz w:val="28"/>
          <w:szCs w:val="28"/>
          <w:rtl/>
          <w:lang w:bidi="ar-AE"/>
        </w:rPr>
        <w:t xml:space="preserve"> التكلفة على أساس النشاط تطبيق </w:t>
      </w:r>
      <w:r>
        <w:rPr>
          <w:rFonts w:cs="Simplified Arabic" w:hint="cs"/>
          <w:sz w:val="28"/>
          <w:szCs w:val="28"/>
          <w:rtl/>
          <w:lang w:bidi="ar-AE"/>
        </w:rPr>
        <w:t>ا</w:t>
      </w:r>
      <w:r w:rsidRPr="00A459C4">
        <w:rPr>
          <w:rFonts w:cs="Simplified Arabic"/>
          <w:sz w:val="28"/>
          <w:szCs w:val="28"/>
          <w:rtl/>
          <w:lang w:bidi="ar-AE"/>
        </w:rPr>
        <w:t>ستراتيجية ريادة التكلفة من خلال تخفيض الأنشطة غير المضيفة للقيمة.</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الخامسة  (</w:t>
      </w:r>
      <w:r w:rsidRPr="00A459C4">
        <w:rPr>
          <w:rFonts w:cs="Simplified Arabic"/>
          <w:sz w:val="28"/>
          <w:szCs w:val="28"/>
          <w:rtl/>
        </w:rPr>
        <w:t>24.259</w:t>
      </w:r>
      <w:r w:rsidRPr="00A459C4">
        <w:rPr>
          <w:rFonts w:cs="Simplified Arabic"/>
          <w:sz w:val="28"/>
          <w:szCs w:val="28"/>
          <w:rtl/>
          <w:lang w:bidi="ar-AE"/>
        </w:rPr>
        <w:t xml:space="preserve">) كما بلغت  قيمة  متغيرات الدراسة  المعنوية (0.000) وهى اقل من مستوى دلالة </w:t>
      </w:r>
      <w:r w:rsidRPr="00A459C4">
        <w:rPr>
          <w:rFonts w:cs="Simplified Arabic"/>
          <w:sz w:val="28"/>
          <w:szCs w:val="28"/>
          <w:rtl/>
          <w:lang w:bidi="ar-AE"/>
        </w:rPr>
        <w:lastRenderedPageBreak/>
        <w:t>(0.05)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نشر محتوى التدفقات النقدية يساعد المستثمرين في تعزيز قدرتهم على يستخدم أسلوب التكلفة على أساس النشاط طريقة مسببات تكلفة الأنشطة لتوزيع التكاليف الصناعية غير المباشرة.</w:t>
      </w:r>
    </w:p>
    <w:p w:rsidR="006C51B6" w:rsidRPr="00A459C4" w:rsidRDefault="006C51B6" w:rsidP="006C51B6">
      <w:pPr>
        <w:numPr>
          <w:ilvl w:val="0"/>
          <w:numId w:val="91"/>
        </w:numPr>
        <w:spacing w:line="360" w:lineRule="auto"/>
        <w:jc w:val="both"/>
        <w:rPr>
          <w:rFonts w:cs="Simplified Arabic"/>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السادسة  (</w:t>
      </w:r>
      <w:r w:rsidRPr="00A459C4">
        <w:rPr>
          <w:rFonts w:cs="Simplified Arabic"/>
          <w:sz w:val="28"/>
          <w:szCs w:val="28"/>
          <w:rtl/>
        </w:rPr>
        <w:t>13.426</w:t>
      </w:r>
      <w:r w:rsidRPr="00A459C4">
        <w:rPr>
          <w:rFonts w:cs="Simplified Arabic"/>
          <w:sz w:val="28"/>
          <w:szCs w:val="28"/>
          <w:rtl/>
          <w:lang w:bidi="ar-AE"/>
        </w:rPr>
        <w:t>) كما بلغت  قيمة  متغيرات الدراسة  المعنوية (0.000) وهى اقل من مستوى دلالة (0.05) عند درجة حرية (194)  مم</w:t>
      </w:r>
      <w:r>
        <w:rPr>
          <w:rFonts w:cs="Simplified Arabic" w:hint="cs"/>
          <w:sz w:val="28"/>
          <w:szCs w:val="28"/>
          <w:rtl/>
          <w:lang w:bidi="ar-AE"/>
        </w:rPr>
        <w:t xml:space="preserve">ا </w:t>
      </w:r>
      <w:r w:rsidRPr="00A459C4">
        <w:rPr>
          <w:rFonts w:cs="Simplified Arabic"/>
          <w:sz w:val="28"/>
          <w:szCs w:val="28"/>
          <w:rtl/>
          <w:lang w:bidi="ar-AE"/>
        </w:rPr>
        <w:t>يدل على وجود فروق ذات دلالة احصائية بين اجابات افراد العينة ولصالح الموافقين على</w:t>
      </w:r>
      <w:r w:rsidRPr="00A459C4">
        <w:rPr>
          <w:rFonts w:cs="Simplified Arabic"/>
          <w:sz w:val="28"/>
          <w:szCs w:val="28"/>
          <w:lang w:bidi="ar-AE"/>
        </w:rPr>
        <w:t xml:space="preserve">  </w:t>
      </w:r>
      <w:r w:rsidRPr="00A459C4">
        <w:rPr>
          <w:rFonts w:cs="Simplified Arabic"/>
          <w:sz w:val="28"/>
          <w:szCs w:val="28"/>
          <w:rtl/>
        </w:rPr>
        <w:t xml:space="preserve"> يساعد تطبيق أسلوب التكلفة على أساس النشاط في ترشيد قرارات التسعير والمزيج البيعي.</w:t>
      </w:r>
    </w:p>
    <w:p w:rsidR="006C51B6" w:rsidRPr="00A459C4" w:rsidRDefault="006C51B6" w:rsidP="006C51B6">
      <w:pPr>
        <w:numPr>
          <w:ilvl w:val="0"/>
          <w:numId w:val="91"/>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السابعة  (</w:t>
      </w:r>
      <w:r w:rsidRPr="00A459C4">
        <w:rPr>
          <w:rFonts w:cs="Simplified Arabic"/>
          <w:sz w:val="28"/>
          <w:szCs w:val="28"/>
          <w:lang w:bidi="ar-AE"/>
        </w:rPr>
        <w:t>21.236</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تطبيق الموازنة التخطيطية على أساس الأنشطة يساعد على دقة تقديرات التكاليف للوحدات المنتجة.</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الثامنة  (</w:t>
      </w:r>
      <w:r w:rsidRPr="00A459C4">
        <w:rPr>
          <w:rFonts w:cs="Simplified Arabic"/>
          <w:sz w:val="28"/>
          <w:szCs w:val="28"/>
          <w:rtl/>
        </w:rPr>
        <w:t>26.999</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يوفر أسلوب التكلفة على أساس النشاط معلومات تكاليفية أكثر دقة وموضوعية عن تكلفة الوحدات المنتجة.</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التاسعة  (</w:t>
      </w:r>
      <w:r w:rsidRPr="00A459C4">
        <w:rPr>
          <w:rFonts w:cs="Simplified Arabic"/>
          <w:sz w:val="28"/>
          <w:szCs w:val="28"/>
          <w:rtl/>
        </w:rPr>
        <w:t>24.316</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يقوم اسلوب التكلفة على أساس النشاط على مبدأ التوزيع العادل لتكاليف الأنشطة .</w:t>
      </w:r>
    </w:p>
    <w:p w:rsidR="006C51B6" w:rsidRPr="00A459C4" w:rsidRDefault="006C51B6" w:rsidP="006C51B6">
      <w:pPr>
        <w:numPr>
          <w:ilvl w:val="0"/>
          <w:numId w:val="91"/>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العاشرة  (</w:t>
      </w:r>
      <w:r w:rsidRPr="00A459C4">
        <w:rPr>
          <w:rFonts w:cs="Simplified Arabic"/>
          <w:sz w:val="28"/>
          <w:szCs w:val="28"/>
          <w:rtl/>
        </w:rPr>
        <w:t>13.476</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sidRPr="00A459C4">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يؤدي تطبيق أسلوب التكلفة على أساس النشاط لوضع معايير تقييم الأداء ونظم الحوافز لمراكز التكاليف.</w:t>
      </w:r>
    </w:p>
    <w:p w:rsidR="006C51B6" w:rsidRPr="00A459C4" w:rsidRDefault="006C51B6" w:rsidP="006C51B6">
      <w:pPr>
        <w:spacing w:line="360" w:lineRule="auto"/>
        <w:jc w:val="center"/>
        <w:rPr>
          <w:rFonts w:cs="Simplified Arabic"/>
          <w:sz w:val="28"/>
          <w:szCs w:val="28"/>
        </w:rPr>
      </w:pPr>
      <w:r w:rsidRPr="00A459C4">
        <w:rPr>
          <w:rFonts w:cs="Simplified Arabic"/>
          <w:b/>
          <w:bCs/>
          <w:sz w:val="28"/>
          <w:szCs w:val="28"/>
          <w:rtl/>
          <w:lang w:bidi="ar-AE"/>
        </w:rPr>
        <w:t>الجدول رقم (</w:t>
      </w:r>
      <w:r>
        <w:rPr>
          <w:rFonts w:cs="Simplified Arabic" w:hint="cs"/>
          <w:sz w:val="28"/>
          <w:szCs w:val="28"/>
          <w:rtl/>
        </w:rPr>
        <w:t>7</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sz w:val="28"/>
          <w:szCs w:val="28"/>
          <w:rtl/>
        </w:rPr>
      </w:pPr>
      <w:r w:rsidRPr="00A459C4">
        <w:rPr>
          <w:rFonts w:cs="Simplified Arabic"/>
          <w:b/>
          <w:bCs/>
          <w:sz w:val="28"/>
          <w:szCs w:val="28"/>
          <w:rtl/>
          <w:lang w:bidi="ar-AE"/>
        </w:rPr>
        <w:t xml:space="preserve">اختبار ت للعينة الواحدة ( </w:t>
      </w:r>
      <w:r w:rsidRPr="00A459C4">
        <w:rPr>
          <w:rFonts w:cs="Simplified Arabic"/>
          <w:b/>
          <w:bCs/>
          <w:sz w:val="28"/>
          <w:szCs w:val="28"/>
          <w:lang w:bidi="ar-AE"/>
        </w:rPr>
        <w:t>One- Sample T. Test</w:t>
      </w:r>
      <w:r w:rsidRPr="00A459C4">
        <w:rPr>
          <w:rFonts w:cs="Simplified Arabic"/>
          <w:sz w:val="28"/>
          <w:szCs w:val="28"/>
          <w:rtl/>
        </w:rPr>
        <w:t xml:space="preserve"> </w:t>
      </w:r>
      <w:r w:rsidRPr="00A459C4">
        <w:rPr>
          <w:rFonts w:cs="Simplified Arabic"/>
          <w:b/>
          <w:bCs/>
          <w:sz w:val="28"/>
          <w:szCs w:val="28"/>
          <w:rtl/>
          <w:lang w:bidi="ar-AE"/>
        </w:rPr>
        <w:t xml:space="preserve">اجمالي الفرضية </w:t>
      </w:r>
      <w:r w:rsidRPr="00A459C4">
        <w:rPr>
          <w:rFonts w:cs="Simplified Arabic"/>
          <w:b/>
          <w:bCs/>
          <w:sz w:val="28"/>
          <w:szCs w:val="28"/>
          <w:rtl/>
        </w:rPr>
        <w:t>ال</w:t>
      </w:r>
      <w:r w:rsidRPr="00A459C4">
        <w:rPr>
          <w:rFonts w:cs="Simplified Arabic" w:hint="cs"/>
          <w:b/>
          <w:bCs/>
          <w:sz w:val="28"/>
          <w:szCs w:val="28"/>
          <w:rtl/>
        </w:rPr>
        <w:t>أولى</w:t>
      </w:r>
    </w:p>
    <w:tbl>
      <w:tblPr>
        <w:bidiVisual/>
        <w:tblW w:w="9338" w:type="dxa"/>
        <w:jc w:val="center"/>
        <w:tblInd w:w="-35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819"/>
        <w:gridCol w:w="1042"/>
        <w:gridCol w:w="1042"/>
        <w:gridCol w:w="1168"/>
        <w:gridCol w:w="1267"/>
      </w:tblGrid>
      <w:tr w:rsidR="006C51B6" w:rsidRPr="00A459C4" w:rsidTr="00424FC8">
        <w:trPr>
          <w:trHeight w:val="255"/>
          <w:jc w:val="center"/>
        </w:trPr>
        <w:tc>
          <w:tcPr>
            <w:tcW w:w="4819" w:type="dxa"/>
            <w:shd w:val="clear" w:color="auto" w:fill="F2F2F2"/>
            <w:noWrap/>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lastRenderedPageBreak/>
              <w:t>اجمالي الفرضية ال</w:t>
            </w:r>
            <w:r w:rsidRPr="00A459C4">
              <w:rPr>
                <w:rFonts w:cs="Simplified Arabic" w:hint="cs"/>
                <w:b/>
                <w:bCs/>
                <w:color w:val="000000"/>
                <w:sz w:val="28"/>
                <w:szCs w:val="28"/>
                <w:rtl/>
              </w:rPr>
              <w:t>أولى</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ت ـ المحسوبة</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درجات الحرية</w:t>
            </w:r>
          </w:p>
        </w:tc>
        <w:tc>
          <w:tcPr>
            <w:tcW w:w="1168"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المعنوية</w:t>
            </w:r>
          </w:p>
        </w:tc>
        <w:tc>
          <w:tcPr>
            <w:tcW w:w="1267"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Pr>
                <w:rFonts w:cs="Simplified Arabic"/>
                <w:color w:val="000000"/>
                <w:sz w:val="28"/>
                <w:szCs w:val="28"/>
                <w:rtl/>
              </w:rPr>
              <w:t>ا</w:t>
            </w:r>
            <w:r>
              <w:rPr>
                <w:rFonts w:cs="Simplified Arabic" w:hint="cs"/>
                <w:color w:val="000000"/>
                <w:sz w:val="28"/>
                <w:szCs w:val="28"/>
                <w:rtl/>
              </w:rPr>
              <w:t>لا</w:t>
            </w:r>
            <w:r w:rsidRPr="00A459C4">
              <w:rPr>
                <w:rFonts w:cs="Simplified Arabic"/>
                <w:color w:val="000000"/>
                <w:sz w:val="28"/>
                <w:szCs w:val="28"/>
                <w:rtl/>
              </w:rPr>
              <w:t>س</w:t>
            </w:r>
            <w:r>
              <w:rPr>
                <w:rFonts w:cs="Simplified Arabic" w:hint="cs"/>
                <w:color w:val="000000"/>
                <w:sz w:val="28"/>
                <w:szCs w:val="28"/>
                <w:rtl/>
              </w:rPr>
              <w:t>ت</w:t>
            </w:r>
            <w:r w:rsidRPr="00A459C4">
              <w:rPr>
                <w:rFonts w:cs="Simplified Arabic"/>
                <w:color w:val="000000"/>
                <w:sz w:val="28"/>
                <w:szCs w:val="28"/>
                <w:rtl/>
              </w:rPr>
              <w:t>نتاج</w:t>
            </w:r>
          </w:p>
        </w:tc>
      </w:tr>
      <w:tr w:rsidR="006C51B6" w:rsidRPr="00A459C4" w:rsidTr="00424FC8">
        <w:trPr>
          <w:trHeight w:val="255"/>
          <w:jc w:val="center"/>
        </w:trPr>
        <w:tc>
          <w:tcPr>
            <w:tcW w:w="4819"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يؤدي أسلوب التكلفة على أساس النشاط دوراً مهماً في قياس وتحديد تكلفة إنتاج الطاقة الكهرومائية في السودان</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28.840</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1168"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67"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دالة احصائياً</w:t>
            </w:r>
          </w:p>
        </w:tc>
      </w:tr>
    </w:tbl>
    <w:p w:rsidR="006C51B6" w:rsidRPr="00A459C4" w:rsidRDefault="006C51B6" w:rsidP="006C51B6">
      <w:pPr>
        <w:spacing w:line="360" w:lineRule="auto"/>
        <w:jc w:val="both"/>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 2017م</w:t>
      </w:r>
    </w:p>
    <w:p w:rsidR="006C51B6" w:rsidRPr="00A459C4" w:rsidRDefault="006C51B6" w:rsidP="006C51B6">
      <w:pPr>
        <w:tabs>
          <w:tab w:val="left" w:pos="7226"/>
        </w:tabs>
        <w:spacing w:line="360" w:lineRule="auto"/>
        <w:jc w:val="both"/>
        <w:rPr>
          <w:rFonts w:cs="Simplified Arabic"/>
          <w:b/>
          <w:bCs/>
          <w:sz w:val="28"/>
          <w:szCs w:val="28"/>
          <w:rtl/>
        </w:rPr>
      </w:pPr>
      <w:r w:rsidRPr="00A459C4">
        <w:rPr>
          <w:rFonts w:cs="Simplified Arabic" w:hint="cs"/>
          <w:sz w:val="28"/>
          <w:szCs w:val="28"/>
          <w:rtl/>
          <w:lang w:bidi="ar-AE"/>
        </w:rPr>
        <w:t xml:space="preserve">        </w:t>
      </w:r>
      <w:r w:rsidRPr="00A459C4">
        <w:rPr>
          <w:rFonts w:cs="Simplified Arabic"/>
          <w:sz w:val="28"/>
          <w:szCs w:val="28"/>
          <w:rtl/>
          <w:lang w:bidi="ar-AE"/>
        </w:rPr>
        <w:t xml:space="preserve">يتضح من الجدول </w:t>
      </w:r>
      <w:r w:rsidRPr="00A459C4">
        <w:rPr>
          <w:rFonts w:cs="Simplified Arabic"/>
          <w:b/>
          <w:bCs/>
          <w:sz w:val="28"/>
          <w:szCs w:val="28"/>
          <w:rtl/>
          <w:lang w:bidi="ar-AE"/>
        </w:rPr>
        <w:t>جدول رقم (</w:t>
      </w:r>
      <w:r>
        <w:rPr>
          <w:rFonts w:cs="Simplified Arabic" w:hint="cs"/>
          <w:b/>
          <w:bCs/>
          <w:sz w:val="28"/>
          <w:szCs w:val="28"/>
          <w:rtl/>
          <w:lang w:bidi="ar-AE"/>
        </w:rPr>
        <w:t>7</w:t>
      </w:r>
      <w:r w:rsidRPr="00A459C4">
        <w:rPr>
          <w:rFonts w:cs="Simplified Arabic"/>
          <w:b/>
          <w:bCs/>
          <w:sz w:val="28"/>
          <w:szCs w:val="28"/>
          <w:rtl/>
          <w:lang w:bidi="ar-AE"/>
        </w:rPr>
        <w:t xml:space="preserve">) </w:t>
      </w:r>
      <w:r>
        <w:rPr>
          <w:rFonts w:cs="Simplified Arabic"/>
          <w:sz w:val="28"/>
          <w:szCs w:val="28"/>
          <w:rtl/>
          <w:lang w:bidi="ar-AE"/>
        </w:rPr>
        <w:t>أن جميع القيم ال</w:t>
      </w:r>
      <w:r>
        <w:rPr>
          <w:rFonts w:cs="Simplified Arabic" w:hint="cs"/>
          <w:sz w:val="28"/>
          <w:szCs w:val="28"/>
          <w:rtl/>
          <w:lang w:bidi="ar-AE"/>
        </w:rPr>
        <w:t>ا</w:t>
      </w:r>
      <w:r w:rsidRPr="00A459C4">
        <w:rPr>
          <w:rFonts w:cs="Simplified Arabic"/>
          <w:sz w:val="28"/>
          <w:szCs w:val="28"/>
          <w:rtl/>
          <w:lang w:bidi="ar-AE"/>
        </w:rPr>
        <w:t xml:space="preserve">حتمالية (الدلالة الإحصائية) المقابلة </w:t>
      </w:r>
      <w:r w:rsidRPr="00A459C4">
        <w:rPr>
          <w:rFonts w:cs="Simplified Arabic"/>
          <w:sz w:val="28"/>
          <w:szCs w:val="28"/>
          <w:rtl/>
        </w:rPr>
        <w:t>لقيمة ت المحسوبة لدلالة الفروق</w:t>
      </w:r>
      <w:r w:rsidRPr="00A459C4">
        <w:rPr>
          <w:rFonts w:cs="Simplified Arabic"/>
          <w:sz w:val="28"/>
          <w:szCs w:val="28"/>
          <w:rtl/>
          <w:lang w:bidi="ar-AE"/>
        </w:rPr>
        <w:t xml:space="preserve"> أقل من مستوى المعنوية (0.05) وهذا يعني أن هناك فروق ذات دلالة إحصائية بين اجابات المبحويثن </w:t>
      </w:r>
      <w:r>
        <w:rPr>
          <w:rFonts w:cs="Simplified Arabic"/>
          <w:sz w:val="28"/>
          <w:szCs w:val="28"/>
          <w:rtl/>
          <w:lang w:bidi="ar-AE"/>
        </w:rPr>
        <w:t xml:space="preserve">أي توجد دلالة إحصائية في توزيع </w:t>
      </w:r>
      <w:r>
        <w:rPr>
          <w:rFonts w:cs="Simplified Arabic" w:hint="cs"/>
          <w:sz w:val="28"/>
          <w:szCs w:val="28"/>
          <w:rtl/>
          <w:lang w:bidi="ar-AE"/>
        </w:rPr>
        <w:t>ا</w:t>
      </w:r>
      <w:r w:rsidRPr="00A459C4">
        <w:rPr>
          <w:rFonts w:cs="Simplified Arabic"/>
          <w:sz w:val="28"/>
          <w:szCs w:val="28"/>
          <w:rtl/>
          <w:lang w:bidi="ar-AE"/>
        </w:rPr>
        <w:t>ستجابات أفراد العينة على خيارات الإجابة المختلفة (أوافق بشدة، أوافق ، محايد ، لا أوافق ، لا أوافق بشدة) أي أن إجابات أفراد العينة تتحيز لخيار دون غيره، وبصورة عامة نستنتج أن معظم أفراد العينة موافقين على عبارات الفرضية ال</w:t>
      </w:r>
      <w:r w:rsidRPr="00A459C4">
        <w:rPr>
          <w:rFonts w:cs="Simplified Arabic" w:hint="cs"/>
          <w:sz w:val="28"/>
          <w:szCs w:val="28"/>
          <w:rtl/>
          <w:lang w:bidi="ar-AE"/>
        </w:rPr>
        <w:t>أولى</w:t>
      </w:r>
      <w:r w:rsidRPr="00A459C4">
        <w:rPr>
          <w:rFonts w:cs="Simplified Arabic"/>
          <w:sz w:val="28"/>
          <w:szCs w:val="28"/>
          <w:rtl/>
          <w:lang w:bidi="ar-AE"/>
        </w:rPr>
        <w:t xml:space="preserve"> وذلك يعني </w:t>
      </w:r>
      <w:r w:rsidRPr="00A459C4">
        <w:rPr>
          <w:sz w:val="28"/>
          <w:szCs w:val="28"/>
          <w:rtl/>
          <w:lang w:bidi="ar-AE"/>
        </w:rPr>
        <w:t xml:space="preserve">تحقق </w:t>
      </w:r>
      <w:r w:rsidRPr="00A459C4">
        <w:rPr>
          <w:rFonts w:cs="Simplified Arabic"/>
          <w:sz w:val="28"/>
          <w:szCs w:val="28"/>
          <w:rtl/>
          <w:lang w:bidi="ar-AE"/>
        </w:rPr>
        <w:t xml:space="preserve"> الفرضية التي تنص على:</w:t>
      </w:r>
      <w:r w:rsidRPr="00A459C4">
        <w:rPr>
          <w:rFonts w:cs="Simplified Arabic" w:hint="cs"/>
          <w:sz w:val="28"/>
          <w:szCs w:val="28"/>
          <w:rtl/>
          <w:lang w:bidi="ar-AE"/>
        </w:rPr>
        <w:t xml:space="preserve"> "</w:t>
      </w:r>
      <w:r w:rsidRPr="00A459C4">
        <w:rPr>
          <w:rFonts w:cs="Simplified Arabic"/>
          <w:b/>
          <w:bCs/>
          <w:sz w:val="28"/>
          <w:szCs w:val="28"/>
          <w:rtl/>
        </w:rPr>
        <w:t>يؤدي أسلوب التكلفة على أساس النشاط دوراً مهماً في قياس وتحديد تكلفة إنتاج الطاقة الكهرومائية في السودان</w:t>
      </w:r>
      <w:r w:rsidRPr="00A459C4">
        <w:rPr>
          <w:rFonts w:cs="Simplified Arabic" w:hint="cs"/>
          <w:b/>
          <w:bCs/>
          <w:sz w:val="28"/>
          <w:szCs w:val="28"/>
          <w:rtl/>
        </w:rPr>
        <w:t>".</w:t>
      </w:r>
    </w:p>
    <w:p w:rsidR="006C51B6" w:rsidRPr="00A459C4" w:rsidRDefault="006C51B6" w:rsidP="006C51B6">
      <w:pPr>
        <w:spacing w:line="360" w:lineRule="auto"/>
        <w:jc w:val="both"/>
        <w:rPr>
          <w:rFonts w:cs="Simplified Arabic"/>
          <w:b/>
          <w:bCs/>
          <w:sz w:val="28"/>
          <w:szCs w:val="28"/>
          <w:rtl/>
          <w:lang w:bidi="ar-AE"/>
        </w:rPr>
      </w:pPr>
      <w:r w:rsidRPr="00A459C4">
        <w:rPr>
          <w:rFonts w:cs="Simplified Arabic" w:hint="cs"/>
          <w:b/>
          <w:bCs/>
          <w:sz w:val="28"/>
          <w:szCs w:val="28"/>
          <w:rtl/>
          <w:lang w:bidi="ar-AE"/>
        </w:rPr>
        <w:t xml:space="preserve">ثانياً- </w:t>
      </w:r>
      <w:r w:rsidRPr="00A459C4">
        <w:rPr>
          <w:rFonts w:cs="Simplified Arabic"/>
          <w:b/>
          <w:bCs/>
          <w:sz w:val="28"/>
          <w:szCs w:val="28"/>
          <w:rtl/>
          <w:lang w:bidi="ar-AE"/>
        </w:rPr>
        <w:t>عرض ومناقشة نتائج الفرضية الثا</w:t>
      </w:r>
      <w:r w:rsidRPr="00A459C4">
        <w:rPr>
          <w:rFonts w:cs="Simplified Arabic" w:hint="cs"/>
          <w:b/>
          <w:bCs/>
          <w:sz w:val="28"/>
          <w:szCs w:val="28"/>
          <w:rtl/>
          <w:lang w:bidi="ar-AE"/>
        </w:rPr>
        <w:t>نية</w:t>
      </w:r>
      <w:r w:rsidRPr="00A459C4">
        <w:rPr>
          <w:rFonts w:cs="Simplified Arabic"/>
          <w:b/>
          <w:bCs/>
          <w:sz w:val="28"/>
          <w:szCs w:val="28"/>
          <w:rtl/>
          <w:lang w:bidi="ar-AE"/>
        </w:rPr>
        <w:t>:</w:t>
      </w:r>
      <w:bookmarkStart w:id="24" w:name="OLE_LINK62"/>
      <w:bookmarkStart w:id="25" w:name="OLE_LINK63"/>
    </w:p>
    <w:p w:rsidR="006C51B6" w:rsidRPr="00A459C4" w:rsidRDefault="006C51B6" w:rsidP="006C51B6">
      <w:pPr>
        <w:spacing w:line="360" w:lineRule="auto"/>
        <w:ind w:firstLine="720"/>
        <w:jc w:val="both"/>
        <w:rPr>
          <w:rFonts w:cs="Simplified Arabic"/>
          <w:sz w:val="28"/>
          <w:szCs w:val="28"/>
          <w:rtl/>
          <w:lang w:bidi="ar-AE"/>
        </w:rPr>
      </w:pPr>
      <w:r w:rsidRPr="00A459C4">
        <w:rPr>
          <w:rFonts w:cs="Simplified Arabic"/>
          <w:sz w:val="28"/>
          <w:szCs w:val="28"/>
          <w:rtl/>
          <w:lang w:bidi="ar-AE"/>
        </w:rPr>
        <w:t xml:space="preserve">تهدف هذه الفرضية لمعرفة </w:t>
      </w:r>
      <w:r w:rsidRPr="00A459C4">
        <w:rPr>
          <w:rFonts w:cs="Simplified Arabic" w:hint="cs"/>
          <w:sz w:val="28"/>
          <w:szCs w:val="28"/>
          <w:rtl/>
        </w:rPr>
        <w:t>م</w:t>
      </w:r>
      <w:r w:rsidRPr="00A459C4">
        <w:rPr>
          <w:rFonts w:cs="Simplified Arabic"/>
          <w:sz w:val="28"/>
          <w:szCs w:val="28"/>
          <w:rtl/>
        </w:rPr>
        <w:t>ساعد</w:t>
      </w:r>
      <w:r w:rsidRPr="00A459C4">
        <w:rPr>
          <w:rFonts w:cs="Simplified Arabic" w:hint="cs"/>
          <w:sz w:val="28"/>
          <w:szCs w:val="28"/>
          <w:rtl/>
        </w:rPr>
        <w:t>ة</w:t>
      </w:r>
      <w:r w:rsidRPr="00A459C4">
        <w:rPr>
          <w:rFonts w:cs="Simplified Arabic"/>
          <w:sz w:val="28"/>
          <w:szCs w:val="28"/>
          <w:rtl/>
        </w:rPr>
        <w:t xml:space="preserve"> أسلوب التكلفة المستهدفة في القياس السليم لتكلفة إنتاج الطاقة الكهرومائية في السودان</w:t>
      </w:r>
      <w:r w:rsidRPr="00A459C4">
        <w:rPr>
          <w:rFonts w:cs="Simplified Arabic"/>
          <w:sz w:val="28"/>
          <w:szCs w:val="28"/>
          <w:rtl/>
          <w:lang w:bidi="ar-AE"/>
        </w:rPr>
        <w:t xml:space="preserve">. وللتحقق من ذلك ينبغي معرفة </w:t>
      </w:r>
      <w:r>
        <w:rPr>
          <w:rFonts w:cs="Simplified Arabic" w:hint="cs"/>
          <w:sz w:val="28"/>
          <w:szCs w:val="28"/>
          <w:rtl/>
          <w:lang w:bidi="ar-AE"/>
        </w:rPr>
        <w:t>ا</w:t>
      </w:r>
      <w:r w:rsidRPr="00A459C4">
        <w:rPr>
          <w:rFonts w:cs="Simplified Arabic"/>
          <w:sz w:val="28"/>
          <w:szCs w:val="28"/>
          <w:rtl/>
          <w:lang w:bidi="ar-AE"/>
        </w:rPr>
        <w:t xml:space="preserve">تجاه آراء عينة الدراسة بخصوص كل عبارة من العبارات </w:t>
      </w:r>
      <w:r w:rsidRPr="00A459C4">
        <w:rPr>
          <w:rFonts w:cs="Simplified Arabic" w:hint="cs"/>
          <w:sz w:val="28"/>
          <w:szCs w:val="28"/>
          <w:rtl/>
          <w:lang w:bidi="ar-AE"/>
        </w:rPr>
        <w:t>الفرضية</w:t>
      </w:r>
      <w:r w:rsidRPr="00A459C4">
        <w:rPr>
          <w:rFonts w:cs="Simplified Arabic"/>
          <w:sz w:val="28"/>
          <w:szCs w:val="28"/>
          <w:rtl/>
          <w:lang w:bidi="ar-AE"/>
        </w:rPr>
        <w:t xml:space="preserve">، ويتم حساب الوسط الحسابي واختبار العينة الواحدة ( </w:t>
      </w:r>
      <w:r w:rsidRPr="00A459C4">
        <w:rPr>
          <w:rFonts w:cs="Simplified Arabic"/>
          <w:sz w:val="28"/>
          <w:szCs w:val="28"/>
          <w:lang w:bidi="ar-AE"/>
        </w:rPr>
        <w:t>One- Sample Test</w:t>
      </w:r>
      <w:r w:rsidRPr="00A459C4">
        <w:rPr>
          <w:rFonts w:cs="Simplified Arabic"/>
          <w:sz w:val="28"/>
          <w:szCs w:val="28"/>
          <w:rtl/>
          <w:lang w:bidi="ar-AE"/>
        </w:rPr>
        <w:t>) لإجابات أفراد عينة الدراسة كما في الجدول الآتي:</w:t>
      </w:r>
    </w:p>
    <w:bookmarkEnd w:id="24"/>
    <w:bookmarkEnd w:id="25"/>
    <w:p w:rsidR="006C51B6" w:rsidRPr="00A459C4" w:rsidRDefault="006C51B6" w:rsidP="006C51B6">
      <w:pPr>
        <w:autoSpaceDE w:val="0"/>
        <w:autoSpaceDN w:val="0"/>
        <w:adjustRightInd w:val="0"/>
        <w:spacing w:line="360" w:lineRule="auto"/>
        <w:jc w:val="center"/>
        <w:rPr>
          <w:rFonts w:cs="Simplified Arabic"/>
          <w:b/>
          <w:bCs/>
          <w:sz w:val="28"/>
          <w:szCs w:val="28"/>
          <w:rtl/>
          <w:lang w:bidi="ar-EG"/>
        </w:rPr>
      </w:pPr>
      <w:r w:rsidRPr="00A459C4">
        <w:rPr>
          <w:rFonts w:cs="Simplified Arabic"/>
          <w:b/>
          <w:bCs/>
          <w:sz w:val="28"/>
          <w:szCs w:val="28"/>
          <w:rtl/>
          <w:lang w:bidi="ar-AE"/>
        </w:rPr>
        <w:t>جدول رقم (</w:t>
      </w:r>
      <w:r>
        <w:rPr>
          <w:rFonts w:cs="Simplified Arabic" w:hint="cs"/>
          <w:b/>
          <w:bCs/>
          <w:sz w:val="28"/>
          <w:szCs w:val="28"/>
          <w:rtl/>
          <w:lang w:bidi="ar-AE"/>
        </w:rPr>
        <w:t>8</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b/>
          <w:bCs/>
          <w:sz w:val="28"/>
          <w:szCs w:val="28"/>
          <w:lang w:bidi="ar-EG"/>
        </w:rPr>
      </w:pPr>
      <w:bookmarkStart w:id="26" w:name="OLE_LINK80"/>
      <w:bookmarkStart w:id="27" w:name="OLE_LINK83"/>
      <w:r w:rsidRPr="00A459C4">
        <w:rPr>
          <w:rFonts w:cs="Simplified Arabic"/>
          <w:b/>
          <w:bCs/>
          <w:sz w:val="28"/>
          <w:szCs w:val="28"/>
          <w:rtl/>
          <w:lang w:bidi="ar-AE"/>
        </w:rPr>
        <w:t xml:space="preserve">اختبار العينة الواحدة ( </w:t>
      </w:r>
      <w:r w:rsidRPr="00A459C4">
        <w:rPr>
          <w:rFonts w:cs="Simplified Arabic"/>
          <w:b/>
          <w:bCs/>
          <w:sz w:val="28"/>
          <w:szCs w:val="28"/>
          <w:lang w:bidi="ar-AE"/>
        </w:rPr>
        <w:t>One- Sample Test</w:t>
      </w:r>
      <w:r w:rsidRPr="00A459C4">
        <w:rPr>
          <w:rFonts w:cs="Simplified Arabic"/>
          <w:b/>
          <w:bCs/>
          <w:sz w:val="28"/>
          <w:szCs w:val="28"/>
          <w:rtl/>
          <w:lang w:bidi="ar-AE"/>
        </w:rPr>
        <w:t>)</w:t>
      </w:r>
      <w:r w:rsidRPr="00A459C4">
        <w:rPr>
          <w:rFonts w:cs="Simplified Arabic"/>
          <w:b/>
          <w:bCs/>
          <w:sz w:val="28"/>
          <w:szCs w:val="28"/>
          <w:rtl/>
          <w:lang w:bidi="ar-EG"/>
        </w:rPr>
        <w:t xml:space="preserve"> لإجابات أفراد عينة الدراسة </w:t>
      </w:r>
      <w:r w:rsidRPr="00A459C4">
        <w:rPr>
          <w:rFonts w:cs="Simplified Arabic" w:hint="cs"/>
          <w:b/>
          <w:bCs/>
          <w:sz w:val="28"/>
          <w:szCs w:val="28"/>
          <w:rtl/>
          <w:lang w:bidi="ar-EG"/>
        </w:rPr>
        <w:t>على الفرضية الثانية</w:t>
      </w:r>
    </w:p>
    <w:tbl>
      <w:tblPr>
        <w:bidiVisual/>
        <w:tblW w:w="10276" w:type="dxa"/>
        <w:jc w:val="center"/>
        <w:tblInd w:w="-36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06"/>
        <w:gridCol w:w="5064"/>
        <w:gridCol w:w="1134"/>
        <w:gridCol w:w="1204"/>
        <w:gridCol w:w="992"/>
        <w:gridCol w:w="1276"/>
      </w:tblGrid>
      <w:tr w:rsidR="006C51B6" w:rsidRPr="00A459C4" w:rsidTr="00424FC8">
        <w:trPr>
          <w:trHeight w:val="639"/>
          <w:jc w:val="center"/>
        </w:trPr>
        <w:tc>
          <w:tcPr>
            <w:tcW w:w="606" w:type="dxa"/>
            <w:shd w:val="clear" w:color="000000" w:fill="D8D8D8"/>
            <w:noWrap/>
            <w:vAlign w:val="center"/>
          </w:tcPr>
          <w:bookmarkEnd w:id="26"/>
          <w:bookmarkEnd w:id="27"/>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م</w:t>
            </w:r>
          </w:p>
        </w:tc>
        <w:tc>
          <w:tcPr>
            <w:tcW w:w="5064" w:type="dxa"/>
            <w:shd w:val="clear" w:color="000000" w:fill="D8D8D8"/>
            <w:noWrap/>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العبارة</w:t>
            </w:r>
          </w:p>
        </w:tc>
        <w:tc>
          <w:tcPr>
            <w:tcW w:w="1134"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ت ـ المحسوبة</w:t>
            </w:r>
          </w:p>
        </w:tc>
        <w:tc>
          <w:tcPr>
            <w:tcW w:w="1204"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درجات الحرية</w:t>
            </w:r>
          </w:p>
        </w:tc>
        <w:tc>
          <w:tcPr>
            <w:tcW w:w="992"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المعنوية</w:t>
            </w:r>
          </w:p>
        </w:tc>
        <w:tc>
          <w:tcPr>
            <w:tcW w:w="1276"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الاستنتاج</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bookmarkStart w:id="28" w:name="OLE_LINK195"/>
            <w:bookmarkStart w:id="29" w:name="OLE_LINK196"/>
            <w:bookmarkStart w:id="30" w:name="_Hlk409474637"/>
            <w:r w:rsidRPr="00A459C4">
              <w:rPr>
                <w:rFonts w:cs="Simplified Arabic"/>
                <w:sz w:val="28"/>
                <w:szCs w:val="28"/>
                <w:rtl/>
              </w:rPr>
              <w:t>1</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تطبيق أسلوب التكلفة المستهدفة إلى التحسين المستمر وتطوير الأداء .</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12.490</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2</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التكلفة المستهدفة على المنتجات ذات العمليات المحدودة ودورة حياة إنتاجية قصيرة .</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1.946</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.053</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3</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الاعتماد على التكلفة المستهدفة في التخطيط يحدد معايير </w:t>
            </w:r>
            <w:r w:rsidRPr="00A459C4">
              <w:rPr>
                <w:rFonts w:cs="Simplified Arabic"/>
                <w:color w:val="000000"/>
                <w:sz w:val="28"/>
                <w:szCs w:val="28"/>
                <w:rtl/>
              </w:rPr>
              <w:lastRenderedPageBreak/>
              <w:t>الجودة المطلوبة في الأنشطة اللازمة لإنتاج منتجات ذات تكلفة أقل.</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lastRenderedPageBreak/>
              <w:t>4.556</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 xml:space="preserve">دالة </w:t>
            </w:r>
            <w:r w:rsidRPr="00A459C4">
              <w:rPr>
                <w:rFonts w:cs="Simplified Arabic"/>
                <w:color w:val="000000"/>
                <w:sz w:val="28"/>
                <w:szCs w:val="28"/>
                <w:rtl/>
              </w:rPr>
              <w:lastRenderedPageBreak/>
              <w:t>احصائياً</w:t>
            </w:r>
          </w:p>
        </w:tc>
      </w:tr>
      <w:tr w:rsidR="006C51B6" w:rsidRPr="00A459C4" w:rsidTr="00424FC8">
        <w:trPr>
          <w:trHeight w:val="480"/>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lastRenderedPageBreak/>
              <w:t>4</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أسلوب التكلفة المستهدفة عمليات التصميم والعمليات الإنتاجية للمنتجات بأعلى كفاءة ممكنة .</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8.895</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5</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يوفر أسلوب التكلفة المستهدفة معايير الأداء الموضوعية ويرفع كفاءة عملية التقويم للأنشطة الإنتاجية اللازمة.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13.606</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6</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يعبر عن التكلفة المستهدفة في شكل نقدي مما يسهل عملية تقويم أداء الأنشطة الإنتاجية ويقلل التكلفة.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13.487</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7</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يؤدي أسلوب التكلفة المستهدفة إلى تخفيض دورة حياة المنتجات وثقة العملاء.</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14.229</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8</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يستخدم أسلوب التكلفة المستهدفة أسلوب هندسة القيمة لخفض التكلفة.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16.275</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480"/>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9</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التكلفة المستهدفة على تصميم وتصنيع المنتجات باستخدام الحاسب الآلي مما يؤدي لتخفيض تكلفة الوحدة المنتجة.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18.595</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8"/>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tl/>
              </w:rPr>
            </w:pPr>
            <w:r w:rsidRPr="00A459C4">
              <w:rPr>
                <w:rFonts w:cs="Simplified Arabic"/>
                <w:sz w:val="28"/>
                <w:szCs w:val="28"/>
              </w:rPr>
              <w:t>10</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التكلفة المستهدفة على تخفيض التوازن بين السوق والمنشأة ببذل الجهود لتخفيض تكلفة الوحدة المنتجة.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12.136</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bl>
    <w:bookmarkEnd w:id="28"/>
    <w:bookmarkEnd w:id="29"/>
    <w:bookmarkEnd w:id="30"/>
    <w:p w:rsidR="006C51B6" w:rsidRPr="00A459C4" w:rsidRDefault="006C51B6" w:rsidP="006C51B6">
      <w:pPr>
        <w:tabs>
          <w:tab w:val="left" w:pos="-199"/>
        </w:tabs>
        <w:spacing w:line="360" w:lineRule="auto"/>
        <w:jc w:val="both"/>
        <w:outlineLvl w:val="0"/>
        <w:rPr>
          <w:rFonts w:cs="Simplified Arabic"/>
          <w:b/>
          <w:bCs/>
          <w:sz w:val="28"/>
          <w:szCs w:val="28"/>
          <w:rtl/>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spacing w:line="360" w:lineRule="auto"/>
        <w:ind w:firstLine="720"/>
        <w:jc w:val="both"/>
        <w:rPr>
          <w:rFonts w:cs="Simplified Arabic"/>
          <w:sz w:val="28"/>
          <w:szCs w:val="28"/>
          <w:rtl/>
        </w:rPr>
      </w:pPr>
      <w:r w:rsidRPr="00A459C4">
        <w:rPr>
          <w:rFonts w:cs="Simplified Arabic"/>
          <w:sz w:val="28"/>
          <w:szCs w:val="28"/>
          <w:rtl/>
          <w:lang w:bidi="ar-AE"/>
        </w:rPr>
        <w:t>يتضح من الجدول رقم (</w:t>
      </w:r>
      <w:r>
        <w:rPr>
          <w:rFonts w:cs="Simplified Arabic" w:hint="cs"/>
          <w:sz w:val="28"/>
          <w:szCs w:val="28"/>
          <w:rtl/>
          <w:lang w:bidi="ar-AE"/>
        </w:rPr>
        <w:t>8</w:t>
      </w:r>
      <w:r w:rsidRPr="00A459C4">
        <w:rPr>
          <w:rFonts w:cs="Simplified Arabic"/>
          <w:sz w:val="28"/>
          <w:szCs w:val="28"/>
          <w:rtl/>
          <w:lang w:bidi="ar-AE"/>
        </w:rPr>
        <w:t>) ما يلي:</w:t>
      </w:r>
      <w:bookmarkStart w:id="31" w:name="OLE_LINK128"/>
    </w:p>
    <w:p w:rsidR="006C51B6" w:rsidRPr="00A459C4" w:rsidRDefault="006C51B6" w:rsidP="006C51B6">
      <w:pPr>
        <w:numPr>
          <w:ilvl w:val="0"/>
          <w:numId w:val="92"/>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الاولى (</w:t>
      </w:r>
      <w:r w:rsidRPr="00A459C4">
        <w:rPr>
          <w:rFonts w:cs="Simplified Arabic"/>
          <w:color w:val="000000"/>
          <w:sz w:val="28"/>
          <w:szCs w:val="28"/>
        </w:rPr>
        <w:t>12.490</w:t>
      </w:r>
      <w:r w:rsidRPr="00A459C4">
        <w:rPr>
          <w:rFonts w:cs="Simplified Arabic"/>
          <w:sz w:val="28"/>
          <w:szCs w:val="28"/>
          <w:rtl/>
          <w:lang w:bidi="ar-AE"/>
        </w:rPr>
        <w:t>) كما بلغت قيمة  متغيرات الدراسة  المعنوية (0.00) وهى اقل  من مستوى دلالة (0.05) عند درجة حرية (194) ومستوى دلالة 5%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بشدة على يساعد تطبيق أسلوب التكلفة المستهدفة إلى التحسين المستمر وتطوير الأداء .</w:t>
      </w:r>
    </w:p>
    <w:p w:rsidR="006C51B6" w:rsidRPr="00A459C4" w:rsidRDefault="006C51B6" w:rsidP="006C51B6">
      <w:pPr>
        <w:numPr>
          <w:ilvl w:val="0"/>
          <w:numId w:val="92"/>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الثانية (</w:t>
      </w:r>
      <w:r w:rsidRPr="00A459C4">
        <w:rPr>
          <w:rFonts w:cs="Simplified Arabic"/>
          <w:color w:val="000000"/>
          <w:sz w:val="28"/>
          <w:szCs w:val="28"/>
          <w:rtl/>
        </w:rPr>
        <w:t>1.946</w:t>
      </w:r>
      <w:r w:rsidRPr="00A459C4">
        <w:rPr>
          <w:rFonts w:cs="Simplified Arabic"/>
          <w:sz w:val="28"/>
          <w:szCs w:val="28"/>
          <w:rtl/>
          <w:lang w:bidi="ar-AE"/>
        </w:rPr>
        <w:t xml:space="preserve">) كما بلغت  قيمة  متغيرات الدراسة  المعنوية(0.00) وهى اقل من مستوى دلالة (0.05) </w:t>
      </w:r>
      <w:r w:rsidRPr="00A459C4">
        <w:rPr>
          <w:rFonts w:cs="Simplified Arabic"/>
          <w:sz w:val="28"/>
          <w:szCs w:val="28"/>
          <w:rtl/>
          <w:lang w:bidi="ar-AE"/>
        </w:rPr>
        <w:lastRenderedPageBreak/>
        <w:t>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يعمل أسلوب التكلفة المستهدفة على المنتجات ذات العمليات المحدودة ودورة حياة إنتاجية قصيرة .</w:t>
      </w:r>
    </w:p>
    <w:p w:rsidR="006C51B6" w:rsidRPr="00A459C4" w:rsidRDefault="006C51B6" w:rsidP="006C51B6">
      <w:pPr>
        <w:numPr>
          <w:ilvl w:val="0"/>
          <w:numId w:val="92"/>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الثالثة  (</w:t>
      </w:r>
      <w:r w:rsidRPr="00A459C4">
        <w:rPr>
          <w:rFonts w:cs="Simplified Arabic"/>
          <w:color w:val="000000"/>
          <w:sz w:val="28"/>
          <w:szCs w:val="28"/>
          <w:rtl/>
        </w:rPr>
        <w:t>4.556</w:t>
      </w:r>
      <w:r w:rsidRPr="00A459C4">
        <w:rPr>
          <w:rFonts w:cs="Simplified Arabic"/>
          <w:sz w:val="28"/>
          <w:szCs w:val="28"/>
          <w:rtl/>
          <w:lang w:bidi="ar-AE"/>
        </w:rPr>
        <w:t>) كما بلغت  قيمة  متغيرات الدراسة  المعنوية (0.00) وهى اقل  من مستوى دلالة (.05)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الاعتماد على التكلفة المستهدفة في التخطيط يحدد معايير الجودة المطلوبة في الأنشطة اللازمة لإنتاج منتجات ذات تكلفة أقل.</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الرابعة  (</w:t>
      </w:r>
      <w:r w:rsidRPr="00A459C4">
        <w:rPr>
          <w:rFonts w:cs="Simplified Arabic"/>
          <w:color w:val="000000"/>
          <w:sz w:val="28"/>
          <w:szCs w:val="28"/>
          <w:rtl/>
        </w:rPr>
        <w:t>8.895</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يساعد أسلوب التكلفة المستهدفة عمليات التصميم والعمليات الإنت</w:t>
      </w:r>
      <w:r>
        <w:rPr>
          <w:rFonts w:cs="Simplified Arabic"/>
          <w:sz w:val="28"/>
          <w:szCs w:val="28"/>
          <w:rtl/>
          <w:lang w:bidi="ar-AE"/>
        </w:rPr>
        <w:t>اجية للمنتجات بأعلى كفاءة ممكنة</w:t>
      </w:r>
      <w:r w:rsidRPr="00A459C4">
        <w:rPr>
          <w:rFonts w:cs="Simplified Arabic"/>
          <w:sz w:val="28"/>
          <w:szCs w:val="28"/>
          <w:rtl/>
          <w:lang w:bidi="ar-AE"/>
        </w:rPr>
        <w:t>.</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الخامسة  (</w:t>
      </w:r>
      <w:r w:rsidRPr="00A459C4">
        <w:rPr>
          <w:rFonts w:cs="Simplified Arabic"/>
          <w:color w:val="000000"/>
          <w:sz w:val="28"/>
          <w:szCs w:val="28"/>
          <w:rtl/>
        </w:rPr>
        <w:t>13.606</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يوفر أسلوب التكلفة المستهدفة معايير الأداء الموضوعية ويرفع كفاءة عملية التقويم للأنشطة الإنتاجية اللازمة.</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السادسة  (</w:t>
      </w:r>
      <w:r w:rsidRPr="00A459C4">
        <w:rPr>
          <w:rFonts w:cs="Simplified Arabic"/>
          <w:color w:val="000000"/>
          <w:sz w:val="28"/>
          <w:szCs w:val="28"/>
          <w:rtl/>
        </w:rPr>
        <w:t>13.487</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يعبر عن التكلفة المستهدفة في شكل نقدي مما يسهل عملية تقويم أداء الأنشطة الإنتاجية ويقلل التكلفة.</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السابعة  (</w:t>
      </w:r>
      <w:r w:rsidRPr="00A459C4">
        <w:rPr>
          <w:rFonts w:cs="Simplified Arabic"/>
          <w:color w:val="000000"/>
          <w:sz w:val="28"/>
          <w:szCs w:val="28"/>
          <w:rtl/>
        </w:rPr>
        <w:t>14.229</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يؤدي أسلوب التكلفة المستهدفة إلى تخفيض دورة حياة المنتجات وثقة العملاء.</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الثامنة  (</w:t>
      </w:r>
      <w:r w:rsidRPr="00A459C4">
        <w:rPr>
          <w:rFonts w:cs="Simplified Arabic"/>
          <w:color w:val="000000"/>
          <w:sz w:val="28"/>
          <w:szCs w:val="28"/>
          <w:rtl/>
        </w:rPr>
        <w:t>16.275</w:t>
      </w:r>
      <w:r w:rsidRPr="00A459C4">
        <w:rPr>
          <w:rFonts w:cs="Simplified Arabic"/>
          <w:sz w:val="28"/>
          <w:szCs w:val="28"/>
          <w:rtl/>
          <w:lang w:bidi="ar-AE"/>
        </w:rPr>
        <w:t xml:space="preserve">) كما بلغت  قيمة  متغيرات الدراسة  المعنوية (0.000) وهى اقل من مستوى دلالة </w:t>
      </w:r>
      <w:r w:rsidRPr="00A459C4">
        <w:rPr>
          <w:rFonts w:cs="Simplified Arabic"/>
          <w:sz w:val="28"/>
          <w:szCs w:val="28"/>
          <w:rtl/>
          <w:lang w:bidi="ar-AE"/>
        </w:rPr>
        <w:lastRenderedPageBreak/>
        <w:t>(0.05)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يستخدم أسلوب التكلفة المستهدفة أسلوب هندسة القيمة لخفض التكلفة.</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التاسعة  (</w:t>
      </w:r>
      <w:r w:rsidRPr="00A459C4">
        <w:rPr>
          <w:rFonts w:cs="Simplified Arabic"/>
          <w:color w:val="000000"/>
          <w:sz w:val="28"/>
          <w:szCs w:val="28"/>
          <w:rtl/>
        </w:rPr>
        <w:t>18.595</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يعمل أسلوب التكلفة المستهدفة على تصميم وتصنيع المنتجات باستخدام الحاسب الآلي مما يؤدي لتخفيض تكلفة الوحدة المنتجة.</w:t>
      </w:r>
    </w:p>
    <w:p w:rsidR="006C51B6" w:rsidRPr="00A459C4" w:rsidRDefault="006C51B6" w:rsidP="006C51B6">
      <w:pPr>
        <w:numPr>
          <w:ilvl w:val="0"/>
          <w:numId w:val="92"/>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العاشرة  (</w:t>
      </w:r>
      <w:r w:rsidRPr="00A459C4">
        <w:rPr>
          <w:rFonts w:cs="Simplified Arabic"/>
          <w:color w:val="000000"/>
          <w:sz w:val="28"/>
          <w:szCs w:val="28"/>
          <w:rtl/>
        </w:rPr>
        <w:t>12.136</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يعمل أسلوب التكلفة المستهدفة على تخفيض التوازن بين السوق والمنشأة ببذل الجهود لتخفيض تكلفة الوحدة المنتجة.</w:t>
      </w:r>
    </w:p>
    <w:p w:rsidR="006C51B6" w:rsidRPr="00A459C4" w:rsidRDefault="006C51B6" w:rsidP="006C51B6">
      <w:pPr>
        <w:spacing w:line="360" w:lineRule="auto"/>
        <w:jc w:val="center"/>
        <w:rPr>
          <w:rFonts w:cs="Simplified Arabic"/>
          <w:sz w:val="28"/>
          <w:szCs w:val="28"/>
        </w:rPr>
      </w:pPr>
      <w:r w:rsidRPr="00A459C4">
        <w:rPr>
          <w:rFonts w:cs="Simplified Arabic"/>
          <w:b/>
          <w:bCs/>
          <w:sz w:val="28"/>
          <w:szCs w:val="28"/>
          <w:rtl/>
          <w:lang w:bidi="ar-AE"/>
        </w:rPr>
        <w:t>الجدول رقم (</w:t>
      </w:r>
      <w:r>
        <w:rPr>
          <w:rFonts w:cs="Simplified Arabic" w:hint="cs"/>
          <w:sz w:val="28"/>
          <w:szCs w:val="28"/>
          <w:rtl/>
        </w:rPr>
        <w:t>9</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sz w:val="28"/>
          <w:szCs w:val="28"/>
          <w:lang w:bidi="ar-AE"/>
        </w:rPr>
      </w:pPr>
      <w:r w:rsidRPr="00A459C4">
        <w:rPr>
          <w:rFonts w:cs="Simplified Arabic"/>
          <w:b/>
          <w:bCs/>
          <w:sz w:val="28"/>
          <w:szCs w:val="28"/>
          <w:rtl/>
          <w:lang w:bidi="ar-AE"/>
        </w:rPr>
        <w:t xml:space="preserve">اختبار ت للعينة الواحدة ( </w:t>
      </w:r>
      <w:r w:rsidRPr="00A459C4">
        <w:rPr>
          <w:rFonts w:cs="Simplified Arabic"/>
          <w:b/>
          <w:bCs/>
          <w:sz w:val="28"/>
          <w:szCs w:val="28"/>
          <w:lang w:bidi="ar-AE"/>
        </w:rPr>
        <w:t>One- Sample T. Test</w:t>
      </w:r>
      <w:r w:rsidRPr="00A459C4">
        <w:rPr>
          <w:rFonts w:cs="Simplified Arabic"/>
          <w:sz w:val="28"/>
          <w:szCs w:val="28"/>
          <w:rtl/>
        </w:rPr>
        <w:t xml:space="preserve"> </w:t>
      </w:r>
      <w:r w:rsidRPr="00A459C4">
        <w:rPr>
          <w:rFonts w:cs="Simplified Arabic"/>
          <w:b/>
          <w:bCs/>
          <w:sz w:val="28"/>
          <w:szCs w:val="28"/>
          <w:rtl/>
          <w:lang w:bidi="ar-AE"/>
        </w:rPr>
        <w:t>اجمالي الفرضية الثا</w:t>
      </w:r>
      <w:r w:rsidRPr="00A459C4">
        <w:rPr>
          <w:rFonts w:cs="Simplified Arabic" w:hint="cs"/>
          <w:b/>
          <w:bCs/>
          <w:sz w:val="28"/>
          <w:szCs w:val="28"/>
          <w:rtl/>
          <w:lang w:bidi="ar-AE"/>
        </w:rPr>
        <w:t>نية</w:t>
      </w:r>
    </w:p>
    <w:tbl>
      <w:tblPr>
        <w:bidiVisual/>
        <w:tblW w:w="9338" w:type="dxa"/>
        <w:jc w:val="center"/>
        <w:tblInd w:w="-35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819"/>
        <w:gridCol w:w="1042"/>
        <w:gridCol w:w="1042"/>
        <w:gridCol w:w="1168"/>
        <w:gridCol w:w="1267"/>
      </w:tblGrid>
      <w:tr w:rsidR="006C51B6" w:rsidRPr="00A459C4" w:rsidTr="00424FC8">
        <w:trPr>
          <w:trHeight w:val="255"/>
          <w:jc w:val="center"/>
        </w:trPr>
        <w:tc>
          <w:tcPr>
            <w:tcW w:w="4819" w:type="dxa"/>
            <w:shd w:val="clear" w:color="auto" w:fill="F2F2F2"/>
            <w:noWrap/>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اجمالي الفرضية الثا</w:t>
            </w:r>
            <w:r w:rsidRPr="00A459C4">
              <w:rPr>
                <w:rFonts w:cs="Simplified Arabic" w:hint="cs"/>
                <w:b/>
                <w:bCs/>
                <w:color w:val="000000"/>
                <w:sz w:val="28"/>
                <w:szCs w:val="28"/>
                <w:rtl/>
              </w:rPr>
              <w:t>نية</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ت ـ المحسوبة</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درجات الحرية</w:t>
            </w:r>
          </w:p>
        </w:tc>
        <w:tc>
          <w:tcPr>
            <w:tcW w:w="1168"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المعنوية</w:t>
            </w:r>
          </w:p>
        </w:tc>
        <w:tc>
          <w:tcPr>
            <w:tcW w:w="1267"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b/>
                <w:bCs/>
                <w:sz w:val="28"/>
                <w:szCs w:val="28"/>
                <w:rtl/>
              </w:rPr>
              <w:t>الاستنتاج</w:t>
            </w:r>
          </w:p>
        </w:tc>
      </w:tr>
      <w:tr w:rsidR="006C51B6" w:rsidRPr="00A459C4" w:rsidTr="00424FC8">
        <w:trPr>
          <w:trHeight w:val="255"/>
          <w:jc w:val="center"/>
        </w:trPr>
        <w:tc>
          <w:tcPr>
            <w:tcW w:w="4819"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أسلوب التكلفة المستهدفة في القياس السليم لتكلفة إنتاج  الطاقة الكهرومائية في السودان</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20.660</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1168"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67"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دالة احصائياً</w:t>
            </w:r>
          </w:p>
        </w:tc>
      </w:tr>
    </w:tbl>
    <w:p w:rsidR="006C51B6" w:rsidRPr="00A459C4" w:rsidRDefault="006C51B6" w:rsidP="006C51B6">
      <w:pPr>
        <w:spacing w:line="360" w:lineRule="auto"/>
        <w:jc w:val="both"/>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tabs>
          <w:tab w:val="left" w:pos="7226"/>
        </w:tabs>
        <w:spacing w:line="360" w:lineRule="auto"/>
        <w:jc w:val="both"/>
        <w:rPr>
          <w:rFonts w:cs="Simplified Arabic"/>
          <w:b/>
          <w:bCs/>
          <w:sz w:val="28"/>
          <w:szCs w:val="28"/>
          <w:rtl/>
        </w:rPr>
      </w:pPr>
      <w:r w:rsidRPr="00A459C4">
        <w:rPr>
          <w:rFonts w:cs="Simplified Arabic" w:hint="cs"/>
          <w:sz w:val="28"/>
          <w:szCs w:val="28"/>
          <w:rtl/>
          <w:lang w:bidi="ar-AE"/>
        </w:rPr>
        <w:t xml:space="preserve">        </w:t>
      </w:r>
      <w:r w:rsidRPr="00A459C4">
        <w:rPr>
          <w:rFonts w:cs="Simplified Arabic"/>
          <w:sz w:val="28"/>
          <w:szCs w:val="28"/>
          <w:rtl/>
          <w:lang w:bidi="ar-AE"/>
        </w:rPr>
        <w:t>يتضح من الجدول</w:t>
      </w:r>
      <w:r w:rsidRPr="00A459C4">
        <w:rPr>
          <w:rFonts w:cs="Simplified Arabic"/>
          <w:b/>
          <w:bCs/>
          <w:sz w:val="28"/>
          <w:szCs w:val="28"/>
          <w:rtl/>
          <w:lang w:bidi="ar-AE"/>
        </w:rPr>
        <w:t xml:space="preserve"> جدول رقم (</w:t>
      </w:r>
      <w:r>
        <w:rPr>
          <w:rFonts w:cs="Simplified Arabic" w:hint="cs"/>
          <w:b/>
          <w:bCs/>
          <w:sz w:val="28"/>
          <w:szCs w:val="28"/>
          <w:rtl/>
          <w:lang w:bidi="ar-AE"/>
        </w:rPr>
        <w:t>9</w:t>
      </w:r>
      <w:r w:rsidRPr="00A459C4">
        <w:rPr>
          <w:rFonts w:cs="Simplified Arabic"/>
          <w:b/>
          <w:bCs/>
          <w:sz w:val="28"/>
          <w:szCs w:val="28"/>
          <w:rtl/>
          <w:lang w:bidi="ar-AE"/>
        </w:rPr>
        <w:t xml:space="preserve">) </w:t>
      </w:r>
      <w:r>
        <w:rPr>
          <w:rFonts w:cs="Simplified Arabic"/>
          <w:sz w:val="28"/>
          <w:szCs w:val="28"/>
          <w:rtl/>
          <w:lang w:bidi="ar-AE"/>
        </w:rPr>
        <w:t>أن جميع القيم ال</w:t>
      </w:r>
      <w:r>
        <w:rPr>
          <w:rFonts w:cs="Simplified Arabic" w:hint="cs"/>
          <w:sz w:val="28"/>
          <w:szCs w:val="28"/>
          <w:rtl/>
          <w:lang w:bidi="ar-AE"/>
        </w:rPr>
        <w:t>ا</w:t>
      </w:r>
      <w:r w:rsidRPr="00A459C4">
        <w:rPr>
          <w:rFonts w:cs="Simplified Arabic"/>
          <w:sz w:val="28"/>
          <w:szCs w:val="28"/>
          <w:rtl/>
          <w:lang w:bidi="ar-AE"/>
        </w:rPr>
        <w:t xml:space="preserve">حتمالية (الدلالة الإحصائية) المقابلة </w:t>
      </w:r>
      <w:r w:rsidRPr="00A459C4">
        <w:rPr>
          <w:rFonts w:cs="Simplified Arabic"/>
          <w:sz w:val="28"/>
          <w:szCs w:val="28"/>
          <w:rtl/>
        </w:rPr>
        <w:t xml:space="preserve">لقيمة ت المحسوبة لدلالة الفروق </w:t>
      </w:r>
      <w:r w:rsidRPr="00A459C4">
        <w:rPr>
          <w:rFonts w:cs="Simplified Arabic"/>
          <w:sz w:val="28"/>
          <w:szCs w:val="28"/>
          <w:rtl/>
          <w:lang w:bidi="ar-AE"/>
        </w:rPr>
        <w:t xml:space="preserve"> أقل من مستوى المعنوية (0.05) وهذا يعني أن هناك فروق ذات دلالة إحصائية بين اجابات المبحويثن </w:t>
      </w:r>
      <w:r>
        <w:rPr>
          <w:rFonts w:cs="Simplified Arabic"/>
          <w:sz w:val="28"/>
          <w:szCs w:val="28"/>
          <w:rtl/>
          <w:lang w:bidi="ar-AE"/>
        </w:rPr>
        <w:t xml:space="preserve">أي توجد دلالة إحصائية في توزيع </w:t>
      </w:r>
      <w:r>
        <w:rPr>
          <w:rFonts w:cs="Simplified Arabic" w:hint="cs"/>
          <w:sz w:val="28"/>
          <w:szCs w:val="28"/>
          <w:rtl/>
          <w:lang w:bidi="ar-AE"/>
        </w:rPr>
        <w:t>ا</w:t>
      </w:r>
      <w:r w:rsidRPr="00A459C4">
        <w:rPr>
          <w:rFonts w:cs="Simplified Arabic"/>
          <w:sz w:val="28"/>
          <w:szCs w:val="28"/>
          <w:rtl/>
          <w:lang w:bidi="ar-AE"/>
        </w:rPr>
        <w:t>ستجابات أفراد العينة على خيارات الإجابة المختلفة (أوافق بشدة، أوافق ، محايد ، لا أوافق ، لا أوافق بشدة) أي أن إجابات أفراد العينة تتحيز لخيار دون غيره، وبصورة عامة نستنتج أن معظم أفراد العينة موافقين على عبارات الفرضية الثالثة</w:t>
      </w:r>
      <w:r w:rsidRPr="00A459C4">
        <w:rPr>
          <w:rFonts w:cs="Simplified Arabic"/>
          <w:sz w:val="28"/>
          <w:szCs w:val="28"/>
          <w:rtl/>
        </w:rPr>
        <w:t xml:space="preserve">  </w:t>
      </w:r>
      <w:r w:rsidRPr="00A459C4">
        <w:rPr>
          <w:rFonts w:cs="Simplified Arabic"/>
          <w:sz w:val="28"/>
          <w:szCs w:val="28"/>
          <w:rtl/>
          <w:lang w:bidi="ar-AE"/>
        </w:rPr>
        <w:t xml:space="preserve">وذلك يعني </w:t>
      </w:r>
      <w:r w:rsidRPr="00A459C4">
        <w:rPr>
          <w:sz w:val="28"/>
          <w:szCs w:val="28"/>
          <w:rtl/>
          <w:lang w:bidi="ar-AE"/>
        </w:rPr>
        <w:t xml:space="preserve">تحقق </w:t>
      </w:r>
      <w:r w:rsidRPr="00A459C4">
        <w:rPr>
          <w:rFonts w:cs="Simplified Arabic"/>
          <w:sz w:val="28"/>
          <w:szCs w:val="28"/>
          <w:rtl/>
          <w:lang w:bidi="ar-AE"/>
        </w:rPr>
        <w:t xml:space="preserve"> الفرضية التي تنص على :</w:t>
      </w:r>
      <w:r w:rsidRPr="00A459C4">
        <w:rPr>
          <w:rFonts w:cs="Simplified Arabic" w:hint="cs"/>
          <w:sz w:val="28"/>
          <w:szCs w:val="28"/>
          <w:rtl/>
          <w:lang w:bidi="ar-AE"/>
        </w:rPr>
        <w:t>"</w:t>
      </w:r>
      <w:r w:rsidRPr="00A459C4">
        <w:rPr>
          <w:rFonts w:cs="Simplified Arabic"/>
          <w:b/>
          <w:bCs/>
          <w:sz w:val="28"/>
          <w:szCs w:val="28"/>
          <w:rtl/>
        </w:rPr>
        <w:t>يساعد أسلوب التكلفة المستهدفة في القياس السليم لتكلفة إنتاج  الطاقة الكهرومائية في السودان</w:t>
      </w:r>
      <w:r w:rsidRPr="00A459C4">
        <w:rPr>
          <w:rFonts w:cs="Simplified Arabic" w:hint="cs"/>
          <w:b/>
          <w:bCs/>
          <w:sz w:val="28"/>
          <w:szCs w:val="28"/>
          <w:rtl/>
        </w:rPr>
        <w:t>".</w:t>
      </w:r>
    </w:p>
    <w:p w:rsidR="006C51B6" w:rsidRPr="00A459C4" w:rsidRDefault="006C51B6" w:rsidP="006C51B6">
      <w:pPr>
        <w:spacing w:line="360" w:lineRule="auto"/>
        <w:jc w:val="both"/>
        <w:rPr>
          <w:rFonts w:cs="Simplified Arabic"/>
          <w:sz w:val="28"/>
          <w:szCs w:val="28"/>
          <w:lang w:bidi="ar-AE"/>
        </w:rPr>
      </w:pPr>
      <w:r w:rsidRPr="00A459C4">
        <w:rPr>
          <w:rFonts w:cs="Simplified Arabic" w:hint="cs"/>
          <w:b/>
          <w:bCs/>
          <w:sz w:val="28"/>
          <w:szCs w:val="28"/>
          <w:rtl/>
          <w:lang w:bidi="ar-AE"/>
        </w:rPr>
        <w:t xml:space="preserve">ثالثاً- </w:t>
      </w:r>
      <w:r w:rsidRPr="00A459C4">
        <w:rPr>
          <w:rFonts w:cs="Simplified Arabic"/>
          <w:b/>
          <w:bCs/>
          <w:sz w:val="28"/>
          <w:szCs w:val="28"/>
          <w:rtl/>
          <w:lang w:bidi="ar-AE"/>
        </w:rPr>
        <w:t>عرض ومناقشة نتائج الفرضية ال</w:t>
      </w:r>
      <w:r w:rsidRPr="00A459C4">
        <w:rPr>
          <w:rFonts w:cs="Simplified Arabic" w:hint="cs"/>
          <w:b/>
          <w:bCs/>
          <w:sz w:val="28"/>
          <w:szCs w:val="28"/>
          <w:rtl/>
          <w:lang w:bidi="ar-AE"/>
        </w:rPr>
        <w:t>ثالثة</w:t>
      </w:r>
      <w:r w:rsidRPr="00A459C4">
        <w:rPr>
          <w:rFonts w:cs="Simplified Arabic"/>
          <w:b/>
          <w:bCs/>
          <w:sz w:val="28"/>
          <w:szCs w:val="28"/>
          <w:rtl/>
          <w:lang w:bidi="ar-AE"/>
        </w:rPr>
        <w:t>:</w:t>
      </w:r>
    </w:p>
    <w:p w:rsidR="006C51B6" w:rsidRPr="00A459C4" w:rsidRDefault="006C51B6" w:rsidP="006C51B6">
      <w:pPr>
        <w:spacing w:line="360" w:lineRule="auto"/>
        <w:ind w:firstLine="720"/>
        <w:jc w:val="both"/>
        <w:rPr>
          <w:rFonts w:cs="Simplified Arabic"/>
          <w:sz w:val="28"/>
          <w:szCs w:val="28"/>
          <w:rtl/>
          <w:lang w:bidi="ar-AE"/>
        </w:rPr>
      </w:pPr>
      <w:r w:rsidRPr="00A459C4">
        <w:rPr>
          <w:rFonts w:cs="Simplified Arabic"/>
          <w:sz w:val="28"/>
          <w:szCs w:val="28"/>
          <w:rtl/>
          <w:lang w:bidi="ar-AE"/>
        </w:rPr>
        <w:lastRenderedPageBreak/>
        <w:t>تهدف هذه الفرضية لمعرفة ما اذا كان</w:t>
      </w:r>
      <w:r>
        <w:rPr>
          <w:rFonts w:cs="Simplified Arabic" w:hint="cs"/>
          <w:sz w:val="28"/>
          <w:szCs w:val="28"/>
          <w:rtl/>
          <w:lang w:bidi="ar-AE"/>
        </w:rPr>
        <w:t>ت</w:t>
      </w:r>
      <w:r w:rsidRPr="00A459C4">
        <w:rPr>
          <w:rFonts w:cs="Simplified Arabic"/>
          <w:sz w:val="28"/>
          <w:szCs w:val="28"/>
          <w:rtl/>
          <w:lang w:bidi="ar-AE"/>
        </w:rPr>
        <w:t xml:space="preserve"> </w:t>
      </w:r>
      <w:r w:rsidRPr="00A459C4">
        <w:rPr>
          <w:rFonts w:cs="Simplified Arabic"/>
          <w:sz w:val="28"/>
          <w:szCs w:val="28"/>
          <w:rtl/>
        </w:rPr>
        <w:t>هناك علاقة ذات دلالة إحصائية بين أسلوب الإنتاج في الوقت المحدد والقياس الموضوعي لتكلفة إنتاج  الطاقة الكهرومائية بالسودان</w:t>
      </w:r>
      <w:r w:rsidRPr="00A459C4">
        <w:rPr>
          <w:rFonts w:cs="Simplified Arabic"/>
          <w:sz w:val="28"/>
          <w:szCs w:val="28"/>
          <w:rtl/>
          <w:lang w:bidi="ar-AE"/>
        </w:rPr>
        <w:t xml:space="preserve">. وللتحقق  ينبغي معرفة اتجاه آراء عينة الدراسة بخصوص كل عبارة من عبارات الفرضية الرابعة ، ويتم حساب اختبار العينة الواحدة ( </w:t>
      </w:r>
      <w:r w:rsidRPr="00A459C4">
        <w:rPr>
          <w:rFonts w:cs="Simplified Arabic"/>
          <w:sz w:val="28"/>
          <w:szCs w:val="28"/>
          <w:lang w:bidi="ar-AE"/>
        </w:rPr>
        <w:t>One- Sample Test</w:t>
      </w:r>
      <w:r w:rsidRPr="00A459C4">
        <w:rPr>
          <w:rFonts w:cs="Simplified Arabic"/>
          <w:sz w:val="28"/>
          <w:szCs w:val="28"/>
          <w:rtl/>
          <w:lang w:bidi="ar-AE"/>
        </w:rPr>
        <w:t>) لإجابات أفراد عينة الدراسة كما في الجدول الآتي:</w:t>
      </w:r>
    </w:p>
    <w:p w:rsidR="006C51B6" w:rsidRPr="00A459C4" w:rsidRDefault="006C51B6" w:rsidP="006C51B6">
      <w:pPr>
        <w:autoSpaceDE w:val="0"/>
        <w:autoSpaceDN w:val="0"/>
        <w:adjustRightInd w:val="0"/>
        <w:spacing w:line="360" w:lineRule="auto"/>
        <w:jc w:val="center"/>
        <w:rPr>
          <w:rFonts w:cs="Simplified Arabic"/>
          <w:b/>
          <w:bCs/>
          <w:sz w:val="28"/>
          <w:szCs w:val="28"/>
          <w:rtl/>
          <w:lang w:bidi="ar-EG"/>
        </w:rPr>
      </w:pPr>
      <w:r w:rsidRPr="00A459C4">
        <w:rPr>
          <w:rFonts w:cs="Simplified Arabic"/>
          <w:b/>
          <w:bCs/>
          <w:sz w:val="28"/>
          <w:szCs w:val="28"/>
          <w:rtl/>
          <w:lang w:bidi="ar-AE"/>
        </w:rPr>
        <w:t>جدول رقم (</w:t>
      </w:r>
      <w:r>
        <w:rPr>
          <w:rFonts w:cs="Simplified Arabic" w:hint="cs"/>
          <w:b/>
          <w:bCs/>
          <w:sz w:val="28"/>
          <w:szCs w:val="28"/>
          <w:rtl/>
          <w:lang w:bidi="ar-AE"/>
        </w:rPr>
        <w:t>10</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b/>
          <w:bCs/>
          <w:sz w:val="28"/>
          <w:szCs w:val="28"/>
          <w:lang w:bidi="ar-EG"/>
        </w:rPr>
      </w:pPr>
      <w:r w:rsidRPr="00A459C4">
        <w:rPr>
          <w:rFonts w:cs="Simplified Arabic"/>
          <w:b/>
          <w:bCs/>
          <w:sz w:val="28"/>
          <w:szCs w:val="28"/>
          <w:rtl/>
          <w:lang w:bidi="ar-AE"/>
        </w:rPr>
        <w:t xml:space="preserve">اختبار العينة الواحدة ( </w:t>
      </w:r>
      <w:r w:rsidRPr="00A459C4">
        <w:rPr>
          <w:rFonts w:cs="Simplified Arabic"/>
          <w:b/>
          <w:bCs/>
          <w:sz w:val="28"/>
          <w:szCs w:val="28"/>
          <w:lang w:bidi="ar-AE"/>
        </w:rPr>
        <w:t>One- Sample Test</w:t>
      </w:r>
      <w:r w:rsidRPr="00A459C4">
        <w:rPr>
          <w:rFonts w:cs="Simplified Arabic"/>
          <w:b/>
          <w:bCs/>
          <w:sz w:val="28"/>
          <w:szCs w:val="28"/>
          <w:rtl/>
          <w:lang w:bidi="ar-AE"/>
        </w:rPr>
        <w:t>)</w:t>
      </w:r>
      <w:r w:rsidRPr="00A459C4">
        <w:rPr>
          <w:rFonts w:cs="Simplified Arabic"/>
          <w:b/>
          <w:bCs/>
          <w:sz w:val="28"/>
          <w:szCs w:val="28"/>
          <w:rtl/>
          <w:lang w:bidi="ar-EG"/>
        </w:rPr>
        <w:t xml:space="preserve"> لإجابات أفراد عينة الدراسة </w:t>
      </w:r>
      <w:r w:rsidRPr="00A459C4">
        <w:rPr>
          <w:rFonts w:cs="Simplified Arabic" w:hint="cs"/>
          <w:b/>
          <w:bCs/>
          <w:sz w:val="28"/>
          <w:szCs w:val="28"/>
          <w:rtl/>
          <w:lang w:bidi="ar-EG"/>
        </w:rPr>
        <w:t>على الفرضية الثالثة</w:t>
      </w:r>
    </w:p>
    <w:tbl>
      <w:tblPr>
        <w:bidiVisual/>
        <w:tblW w:w="10276" w:type="dxa"/>
        <w:jc w:val="center"/>
        <w:tblInd w:w="-36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06"/>
        <w:gridCol w:w="5064"/>
        <w:gridCol w:w="1134"/>
        <w:gridCol w:w="1204"/>
        <w:gridCol w:w="992"/>
        <w:gridCol w:w="1276"/>
      </w:tblGrid>
      <w:tr w:rsidR="006C51B6" w:rsidRPr="00A459C4" w:rsidTr="00424FC8">
        <w:trPr>
          <w:trHeight w:val="499"/>
          <w:jc w:val="center"/>
        </w:trPr>
        <w:tc>
          <w:tcPr>
            <w:tcW w:w="606" w:type="dxa"/>
            <w:shd w:val="clear" w:color="000000" w:fill="D8D8D8"/>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م</w:t>
            </w:r>
          </w:p>
        </w:tc>
        <w:tc>
          <w:tcPr>
            <w:tcW w:w="5064" w:type="dxa"/>
            <w:shd w:val="clear" w:color="000000" w:fill="D8D8D8"/>
            <w:noWrap/>
            <w:vAlign w:val="center"/>
          </w:tcPr>
          <w:p w:rsidR="006C51B6" w:rsidRPr="00A459C4" w:rsidRDefault="006C51B6" w:rsidP="00424FC8">
            <w:pPr>
              <w:spacing w:line="360" w:lineRule="auto"/>
              <w:jc w:val="both"/>
              <w:rPr>
                <w:rFonts w:cs="Simplified Arabic"/>
                <w:b/>
                <w:bCs/>
                <w:color w:val="000000"/>
                <w:sz w:val="28"/>
                <w:szCs w:val="28"/>
              </w:rPr>
            </w:pPr>
            <w:r w:rsidRPr="00A459C4">
              <w:rPr>
                <w:rFonts w:cs="Simplified Arabic"/>
                <w:b/>
                <w:bCs/>
                <w:color w:val="000000"/>
                <w:sz w:val="28"/>
                <w:szCs w:val="28"/>
                <w:rtl/>
              </w:rPr>
              <w:t>العبارة</w:t>
            </w:r>
          </w:p>
        </w:tc>
        <w:tc>
          <w:tcPr>
            <w:tcW w:w="1134"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ت ـ المحسوبة</w:t>
            </w:r>
          </w:p>
        </w:tc>
        <w:tc>
          <w:tcPr>
            <w:tcW w:w="1204"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درجات الحرية</w:t>
            </w:r>
          </w:p>
        </w:tc>
        <w:tc>
          <w:tcPr>
            <w:tcW w:w="992"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المعنوية</w:t>
            </w:r>
          </w:p>
        </w:tc>
        <w:tc>
          <w:tcPr>
            <w:tcW w:w="1276" w:type="dxa"/>
            <w:shd w:val="clear" w:color="000000" w:fill="D9D9D9"/>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الاستنتاج</w:t>
            </w:r>
          </w:p>
        </w:tc>
      </w:tr>
      <w:tr w:rsidR="006C51B6" w:rsidRPr="00A459C4" w:rsidTr="00424FC8">
        <w:trPr>
          <w:trHeight w:val="843"/>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1</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يساعد أسلوب الإنتاج في الوقت المحدد على تحقيق متطلبات العميل في ضوء معايير التكلفة الأقل والجودة الشاملة.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1.166</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.245</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2</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يعمل أسلوب الإنتاج في الوقت المحدد على تدريب العاملين وزيادة قدراتهم </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5.988</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3</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يعمل أسلوب الإنتاج في الوقت المحدد على استغلال الموارد المتاحة في ضوء عدم الغاء العمليات.</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5.321</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480"/>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4</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يستخدم أسلوب الإنتاج في الوقت المحدد نظام السحب لتجنب الإنتاج الزائد لتقليل وقت الانتظار.</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20.667</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5</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يتطلب أسلوب الإنتاج في الوقت المحدد إعادة هندسة وتصميم عمليات التصنيع بشكل يؤدي إلى إزالة الوقت الضائع.</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8.739</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6</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يستخدم أسلوب الإنتاج في الوقت المحدد طرق التلف الصفري والمخزون الصفري لتقليل التكلفة.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15.758</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7</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يمكن أسلوب الإنتاج في الوقت المحدد من إنشاء نظام فعال لتكاليف الجودة الشاملة مما يساعد على ترشيد القرارات الإدارية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10.673</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679"/>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t>8</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 xml:space="preserve">يعتمد تطبيق أسلوب الإنتاج في الوقت المحدد على </w:t>
            </w:r>
            <w:r w:rsidRPr="00A459C4">
              <w:rPr>
                <w:rFonts w:cs="Simplified Arabic"/>
                <w:color w:val="000000"/>
                <w:sz w:val="28"/>
                <w:szCs w:val="28"/>
                <w:rtl/>
              </w:rPr>
              <w:lastRenderedPageBreak/>
              <w:t>ترتيب أنشطة الإنتاج وأوقات الإعداد والتهيئة مما يؤدي إلى تخفيض تكلفة الوحدة المنتجة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lastRenderedPageBreak/>
              <w:t>12.174</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 xml:space="preserve">دالة </w:t>
            </w:r>
            <w:r w:rsidRPr="00A459C4">
              <w:rPr>
                <w:rFonts w:cs="Simplified Arabic"/>
                <w:color w:val="000000"/>
                <w:sz w:val="28"/>
                <w:szCs w:val="28"/>
                <w:rtl/>
              </w:rPr>
              <w:lastRenderedPageBreak/>
              <w:t>احصائياً</w:t>
            </w:r>
          </w:p>
        </w:tc>
      </w:tr>
      <w:tr w:rsidR="006C51B6" w:rsidRPr="00A459C4" w:rsidTr="00424FC8">
        <w:trPr>
          <w:trHeight w:val="480"/>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Pr>
            </w:pPr>
            <w:r w:rsidRPr="00A459C4">
              <w:rPr>
                <w:rFonts w:cs="Simplified Arabic"/>
                <w:sz w:val="28"/>
                <w:szCs w:val="28"/>
                <w:rtl/>
              </w:rPr>
              <w:lastRenderedPageBreak/>
              <w:t>9</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يساهم أسلوب الإنتاج في الوقت المحدد في وضع برامج صيانة وقائية للتقليل من مخاطر الأعطال لتقليل تكلفة الصيانة</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8.727</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r w:rsidR="006C51B6" w:rsidRPr="00A459C4" w:rsidTr="00424FC8">
        <w:trPr>
          <w:trHeight w:val="480"/>
          <w:jc w:val="center"/>
        </w:trPr>
        <w:tc>
          <w:tcPr>
            <w:tcW w:w="606" w:type="dxa"/>
            <w:shd w:val="clear" w:color="auto" w:fill="auto"/>
            <w:noWrap/>
            <w:vAlign w:val="center"/>
          </w:tcPr>
          <w:p w:rsidR="006C51B6" w:rsidRPr="00A459C4" w:rsidRDefault="006C51B6" w:rsidP="00424FC8">
            <w:pPr>
              <w:spacing w:line="360" w:lineRule="auto"/>
              <w:jc w:val="both"/>
              <w:rPr>
                <w:rFonts w:cs="Simplified Arabic"/>
                <w:sz w:val="28"/>
                <w:szCs w:val="28"/>
                <w:rtl/>
              </w:rPr>
            </w:pPr>
            <w:r w:rsidRPr="00A459C4">
              <w:rPr>
                <w:rFonts w:cs="Simplified Arabic"/>
                <w:sz w:val="28"/>
                <w:szCs w:val="28"/>
              </w:rPr>
              <w:t>10</w:t>
            </w:r>
          </w:p>
        </w:tc>
        <w:tc>
          <w:tcPr>
            <w:tcW w:w="5064"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يمكن أسلوب الإنتاج في الوقت المحدد الشركات من مواجهة المنافسة المتزايدة في مجال الاعمال</w:t>
            </w:r>
          </w:p>
        </w:tc>
        <w:tc>
          <w:tcPr>
            <w:tcW w:w="113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11.837</w:t>
            </w:r>
          </w:p>
        </w:tc>
        <w:tc>
          <w:tcPr>
            <w:tcW w:w="1204"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99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76" w:type="dxa"/>
            <w:shd w:val="clear" w:color="auto" w:fill="auto"/>
            <w:noWrap/>
            <w:vAlign w:val="center"/>
          </w:tcPr>
          <w:p w:rsidR="006C51B6" w:rsidRPr="00A459C4" w:rsidRDefault="006C51B6" w:rsidP="00424FC8">
            <w:pPr>
              <w:spacing w:line="360" w:lineRule="auto"/>
              <w:jc w:val="center"/>
              <w:rPr>
                <w:rFonts w:cs="Simplified Arabic"/>
                <w:sz w:val="28"/>
                <w:szCs w:val="28"/>
              </w:rPr>
            </w:pPr>
            <w:r w:rsidRPr="00A459C4">
              <w:rPr>
                <w:rFonts w:cs="Simplified Arabic"/>
                <w:color w:val="000000"/>
                <w:sz w:val="28"/>
                <w:szCs w:val="28"/>
                <w:rtl/>
              </w:rPr>
              <w:t>دالة احصائياً</w:t>
            </w:r>
          </w:p>
        </w:tc>
      </w:tr>
    </w:tbl>
    <w:p w:rsidR="006C51B6" w:rsidRPr="00A459C4" w:rsidRDefault="006C51B6" w:rsidP="006C51B6">
      <w:pPr>
        <w:tabs>
          <w:tab w:val="left" w:pos="-199"/>
        </w:tabs>
        <w:spacing w:line="360" w:lineRule="auto"/>
        <w:jc w:val="both"/>
        <w:outlineLvl w:val="0"/>
        <w:rPr>
          <w:rFonts w:cs="Simplified Arabic"/>
          <w:b/>
          <w:bCs/>
          <w:sz w:val="28"/>
          <w:szCs w:val="28"/>
          <w:rtl/>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spacing w:line="360" w:lineRule="auto"/>
        <w:ind w:firstLine="720"/>
        <w:jc w:val="both"/>
        <w:rPr>
          <w:rFonts w:cs="Simplified Arabic"/>
          <w:sz w:val="28"/>
          <w:szCs w:val="28"/>
          <w:rtl/>
          <w:lang w:bidi="ar-AE"/>
        </w:rPr>
      </w:pPr>
      <w:r w:rsidRPr="00A459C4">
        <w:rPr>
          <w:rFonts w:cs="Simplified Arabic"/>
          <w:sz w:val="28"/>
          <w:szCs w:val="28"/>
          <w:rtl/>
          <w:lang w:bidi="ar-AE"/>
        </w:rPr>
        <w:t>يتضح من الجدول رقم (</w:t>
      </w:r>
      <w:r>
        <w:rPr>
          <w:rFonts w:cs="Simplified Arabic" w:hint="cs"/>
          <w:sz w:val="28"/>
          <w:szCs w:val="28"/>
          <w:rtl/>
          <w:lang w:bidi="ar-AE"/>
        </w:rPr>
        <w:t>10</w:t>
      </w:r>
      <w:r w:rsidRPr="00A459C4">
        <w:rPr>
          <w:rFonts w:cs="Simplified Arabic"/>
          <w:sz w:val="28"/>
          <w:szCs w:val="28"/>
          <w:rtl/>
          <w:lang w:bidi="ar-AE"/>
        </w:rPr>
        <w:t>) ما يلي:</w:t>
      </w:r>
    </w:p>
    <w:p w:rsidR="006C51B6" w:rsidRPr="00A459C4" w:rsidRDefault="006C51B6" w:rsidP="006C51B6">
      <w:pPr>
        <w:numPr>
          <w:ilvl w:val="0"/>
          <w:numId w:val="93"/>
        </w:numPr>
        <w:spacing w:line="360" w:lineRule="auto"/>
        <w:jc w:val="both"/>
        <w:rPr>
          <w:rFonts w:cs="Simplified Arabic"/>
          <w:b/>
          <w:bCs/>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الاولى (1.166) كما بلغت قيمة  متغيرات الدراسة  المعنوية (0.00) وهى اقل  من مستوى دلالة (0.05) عند درجة حرية (194) ومستوى دلالة 5%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بشدة على يساعد أسلوب الإنتاج في الوقت المحدد على تحقيق متطلبات العميل في ضوء معايير التكلفة الأقل والجودة الشاملة.</w:t>
      </w:r>
    </w:p>
    <w:p w:rsidR="006C51B6" w:rsidRPr="00A459C4" w:rsidRDefault="006C51B6" w:rsidP="006C51B6">
      <w:pPr>
        <w:numPr>
          <w:ilvl w:val="0"/>
          <w:numId w:val="93"/>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الثانية (</w:t>
      </w:r>
      <w:r w:rsidRPr="00A459C4">
        <w:rPr>
          <w:rFonts w:cs="Simplified Arabic"/>
          <w:color w:val="000000"/>
          <w:sz w:val="28"/>
          <w:szCs w:val="28"/>
          <w:rtl/>
        </w:rPr>
        <w:t>5.988</w:t>
      </w:r>
      <w:r w:rsidRPr="00A459C4">
        <w:rPr>
          <w:rFonts w:cs="Simplified Arabic"/>
          <w:sz w:val="28"/>
          <w:szCs w:val="28"/>
          <w:rtl/>
          <w:lang w:bidi="ar-AE"/>
        </w:rPr>
        <w:t>) كما بلغت  قيمة  متغيرات الدراسة  المعنوية(0.00)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يعمل أسلوب الإنتاج في الوقت المحدد على تدريب العاملين وزيادة قدراتهم .</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الثالثة  (</w:t>
      </w:r>
      <w:r w:rsidRPr="00A459C4">
        <w:rPr>
          <w:rFonts w:cs="Simplified Arabic"/>
          <w:color w:val="000000"/>
          <w:sz w:val="28"/>
          <w:szCs w:val="28"/>
          <w:rtl/>
        </w:rPr>
        <w:t>5.321</w:t>
      </w:r>
      <w:r w:rsidRPr="00A459C4">
        <w:rPr>
          <w:rFonts w:cs="Simplified Arabic"/>
          <w:sz w:val="28"/>
          <w:szCs w:val="28"/>
          <w:rtl/>
          <w:lang w:bidi="ar-AE"/>
        </w:rPr>
        <w:t>) كما بلغت  قيمة  متغيرات الدراسة  المعنوية (0.00) وهى اقل  من مستوى دلالة (.05)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يعمل أسلوب الإنتاج في الوقت المحدد على استغلال الموارد المتاحة في ضوء عدم الغاء العمليات.</w:t>
      </w:r>
    </w:p>
    <w:p w:rsidR="006C51B6" w:rsidRPr="00A459C4" w:rsidRDefault="006C51B6" w:rsidP="006C51B6">
      <w:pPr>
        <w:numPr>
          <w:ilvl w:val="0"/>
          <w:numId w:val="93"/>
        </w:numPr>
        <w:spacing w:line="360" w:lineRule="auto"/>
        <w:jc w:val="both"/>
        <w:rPr>
          <w:rFonts w:cs="Simplified Arabic"/>
          <w:color w:val="000000"/>
          <w:sz w:val="28"/>
          <w:szCs w:val="28"/>
          <w:rtl/>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الرابعة (</w:t>
      </w:r>
      <w:r w:rsidRPr="00A459C4">
        <w:rPr>
          <w:rFonts w:cs="Simplified Arabic"/>
          <w:sz w:val="28"/>
          <w:szCs w:val="28"/>
          <w:lang w:bidi="ar-AE"/>
        </w:rPr>
        <w:t>20.667</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يستخدم أسلوب الإنتاج في الوقت المحدد نظام السحب لتجنب الإنتاج الزائد لتقليل وقت الانتظار.</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lastRenderedPageBreak/>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الخامسة (</w:t>
      </w:r>
      <w:r w:rsidRPr="00A459C4">
        <w:rPr>
          <w:rFonts w:cs="Simplified Arabic"/>
          <w:color w:val="000000"/>
          <w:sz w:val="28"/>
          <w:szCs w:val="28"/>
          <w:rtl/>
        </w:rPr>
        <w:t>8.739</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يتطلب أسلوب الإنتاج في الوقت المحدد إعادة هندسة وتصميم عمليات التصنيع بشكل يؤدي إلى إزالة الوقت الضائع.</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السادسة  (</w:t>
      </w:r>
      <w:r w:rsidRPr="00A459C4">
        <w:rPr>
          <w:rFonts w:cs="Simplified Arabic"/>
          <w:color w:val="000000"/>
          <w:sz w:val="28"/>
          <w:szCs w:val="28"/>
          <w:rtl/>
        </w:rPr>
        <w:t>15.758</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يستخدم أسلوب الإنتاج في الوقت المحدد طرق التلف الصفري والمخزون الصفري لتقليل التكلفة.</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السابعة  (</w:t>
      </w:r>
      <w:r w:rsidRPr="00A459C4">
        <w:rPr>
          <w:rFonts w:cs="Simplified Arabic"/>
          <w:color w:val="000000"/>
          <w:sz w:val="28"/>
          <w:szCs w:val="28"/>
          <w:rtl/>
        </w:rPr>
        <w:t>10.673</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يمكن أسلوب الإنتاج في الوقت المحدد من إنشاء نظام فعال لتكاليف الجودة الشاملة مما يساعد على ترشيد القرارات الإدارية</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الثامنة (</w:t>
      </w:r>
      <w:r w:rsidRPr="00A459C4">
        <w:rPr>
          <w:rFonts w:cs="Simplified Arabic"/>
          <w:color w:val="000000"/>
          <w:sz w:val="28"/>
          <w:szCs w:val="28"/>
          <w:rtl/>
        </w:rPr>
        <w:t>12.174</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يعتمد تطبيق أسلوب الإنتاج في الوقت المحدد على ترتيب أنشطة الإنتاج وأوقات الإعداد والتهيئة مما يؤدي إلى تخفيض تكلفة الوحدة المنتجة.</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التاسعة (</w:t>
      </w:r>
      <w:r w:rsidRPr="00A459C4">
        <w:rPr>
          <w:rFonts w:cs="Simplified Arabic"/>
          <w:color w:val="000000"/>
          <w:sz w:val="28"/>
          <w:szCs w:val="28"/>
          <w:rtl/>
        </w:rPr>
        <w:t>8.727</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يدل على وجود فروق ذات دلالة احصائية بين اجابات افراد العينة ولصالح الموافقين على ان يساهم أسلوب الإنتاج في الوقت المحدد في وضع برامج صيانة وقائية للتقليل من مخاطر الأعطال لتقليل تكلفة الصيانة.</w:t>
      </w:r>
    </w:p>
    <w:p w:rsidR="006C51B6" w:rsidRPr="00A459C4" w:rsidRDefault="006C51B6" w:rsidP="006C51B6">
      <w:pPr>
        <w:numPr>
          <w:ilvl w:val="0"/>
          <w:numId w:val="93"/>
        </w:numPr>
        <w:spacing w:line="360" w:lineRule="auto"/>
        <w:jc w:val="both"/>
        <w:rPr>
          <w:rFonts w:cs="Simplified Arabic"/>
          <w:sz w:val="28"/>
          <w:szCs w:val="28"/>
          <w:rtl/>
          <w:lang w:bidi="ar-AE"/>
        </w:rPr>
      </w:pPr>
      <w:r w:rsidRPr="00A459C4">
        <w:rPr>
          <w:rFonts w:cs="Simplified Arabic"/>
          <w:sz w:val="28"/>
          <w:szCs w:val="28"/>
          <w:rtl/>
          <w:lang w:bidi="ar-AE"/>
        </w:rPr>
        <w:t>بلغت قيمة اختبار(ت) المحسوبة لدلالة الفروق بين افراد عينة الدراسة الموافقين والمحايدين وغير الموافقين على ما</w:t>
      </w:r>
      <w:r>
        <w:rPr>
          <w:rFonts w:cs="Simplified Arabic" w:hint="cs"/>
          <w:sz w:val="28"/>
          <w:szCs w:val="28"/>
          <w:rtl/>
          <w:lang w:bidi="ar-AE"/>
        </w:rPr>
        <w:t xml:space="preserve"> </w:t>
      </w:r>
      <w:r w:rsidRPr="00A459C4">
        <w:rPr>
          <w:rFonts w:cs="Simplified Arabic"/>
          <w:sz w:val="28"/>
          <w:szCs w:val="28"/>
          <w:rtl/>
          <w:lang w:bidi="ar-AE"/>
        </w:rPr>
        <w:t>جاء بالعبارة العاشرة  (</w:t>
      </w:r>
      <w:r w:rsidRPr="00A459C4">
        <w:rPr>
          <w:rFonts w:cs="Simplified Arabic"/>
          <w:color w:val="000000"/>
          <w:sz w:val="28"/>
          <w:szCs w:val="28"/>
          <w:rtl/>
        </w:rPr>
        <w:t>11.837</w:t>
      </w:r>
      <w:r w:rsidRPr="00A459C4">
        <w:rPr>
          <w:rFonts w:cs="Simplified Arabic"/>
          <w:sz w:val="28"/>
          <w:szCs w:val="28"/>
          <w:rtl/>
          <w:lang w:bidi="ar-AE"/>
        </w:rPr>
        <w:t>) كما بلغت  قيمة  متغيرات الدراسة  المعنوية (0.000) وهى اقل من مستوى دلالة (0.05) عند درجة حرية (194)  مما</w:t>
      </w:r>
      <w:r>
        <w:rPr>
          <w:rFonts w:cs="Simplified Arabic" w:hint="cs"/>
          <w:sz w:val="28"/>
          <w:szCs w:val="28"/>
          <w:rtl/>
          <w:lang w:bidi="ar-AE"/>
        </w:rPr>
        <w:t xml:space="preserve"> </w:t>
      </w:r>
      <w:r w:rsidRPr="00A459C4">
        <w:rPr>
          <w:rFonts w:cs="Simplified Arabic"/>
          <w:sz w:val="28"/>
          <w:szCs w:val="28"/>
          <w:rtl/>
          <w:lang w:bidi="ar-AE"/>
        </w:rPr>
        <w:t xml:space="preserve">يدل على وجود فروق ذات دلالة احصائية بين اجابات افراد العينة </w:t>
      </w:r>
      <w:r w:rsidRPr="00A459C4">
        <w:rPr>
          <w:rFonts w:cs="Simplified Arabic"/>
          <w:sz w:val="28"/>
          <w:szCs w:val="28"/>
          <w:rtl/>
          <w:lang w:bidi="ar-AE"/>
        </w:rPr>
        <w:lastRenderedPageBreak/>
        <w:t>ولصالح الموافقين على ان يمكن أسلوب الإنتاج في الوقت المحدد الشركات من مواجهة المنافسة المتزايدة في مجال الاعمال.</w:t>
      </w:r>
    </w:p>
    <w:p w:rsidR="006C51B6" w:rsidRPr="00A459C4" w:rsidRDefault="006C51B6" w:rsidP="006C51B6">
      <w:pPr>
        <w:spacing w:line="360" w:lineRule="auto"/>
        <w:jc w:val="center"/>
        <w:rPr>
          <w:rFonts w:cs="Simplified Arabic"/>
          <w:sz w:val="28"/>
          <w:szCs w:val="28"/>
        </w:rPr>
      </w:pPr>
      <w:r w:rsidRPr="00A459C4">
        <w:rPr>
          <w:rFonts w:cs="Simplified Arabic"/>
          <w:b/>
          <w:bCs/>
          <w:sz w:val="28"/>
          <w:szCs w:val="28"/>
          <w:rtl/>
          <w:lang w:bidi="ar-AE"/>
        </w:rPr>
        <w:t>الجدول رقم (</w:t>
      </w:r>
      <w:r>
        <w:rPr>
          <w:rFonts w:cs="Simplified Arabic" w:hint="cs"/>
          <w:sz w:val="28"/>
          <w:szCs w:val="28"/>
          <w:rtl/>
        </w:rPr>
        <w:t>11</w:t>
      </w:r>
      <w:r w:rsidRPr="00A459C4">
        <w:rPr>
          <w:rFonts w:cs="Simplified Arabic"/>
          <w:b/>
          <w:bCs/>
          <w:sz w:val="28"/>
          <w:szCs w:val="28"/>
          <w:rtl/>
          <w:lang w:bidi="ar-AE"/>
        </w:rPr>
        <w:t>)</w:t>
      </w:r>
    </w:p>
    <w:p w:rsidR="006C51B6" w:rsidRPr="00A459C4" w:rsidRDefault="006C51B6" w:rsidP="006C51B6">
      <w:pPr>
        <w:spacing w:line="360" w:lineRule="auto"/>
        <w:jc w:val="center"/>
        <w:rPr>
          <w:rFonts w:cs="Simplified Arabic"/>
          <w:sz w:val="28"/>
          <w:szCs w:val="28"/>
          <w:lang w:bidi="ar-AE"/>
        </w:rPr>
      </w:pPr>
      <w:r w:rsidRPr="00A459C4">
        <w:rPr>
          <w:rFonts w:cs="Simplified Arabic"/>
          <w:b/>
          <w:bCs/>
          <w:sz w:val="28"/>
          <w:szCs w:val="28"/>
          <w:rtl/>
          <w:lang w:bidi="ar-AE"/>
        </w:rPr>
        <w:t xml:space="preserve">اختبار ت للعينة الواحدة ( </w:t>
      </w:r>
      <w:r w:rsidRPr="00A459C4">
        <w:rPr>
          <w:rFonts w:cs="Simplified Arabic"/>
          <w:b/>
          <w:bCs/>
          <w:sz w:val="28"/>
          <w:szCs w:val="28"/>
          <w:lang w:bidi="ar-AE"/>
        </w:rPr>
        <w:t>One- Sample T. Test</w:t>
      </w:r>
      <w:r w:rsidRPr="00A459C4">
        <w:rPr>
          <w:rFonts w:cs="Simplified Arabic"/>
          <w:sz w:val="28"/>
          <w:szCs w:val="28"/>
          <w:rtl/>
        </w:rPr>
        <w:t xml:space="preserve"> </w:t>
      </w:r>
      <w:r w:rsidRPr="00A459C4">
        <w:rPr>
          <w:rFonts w:cs="Simplified Arabic"/>
          <w:b/>
          <w:bCs/>
          <w:sz w:val="28"/>
          <w:szCs w:val="28"/>
          <w:rtl/>
          <w:lang w:bidi="ar-AE"/>
        </w:rPr>
        <w:t>اجمالي الفرضية ال</w:t>
      </w:r>
      <w:r w:rsidRPr="00A459C4">
        <w:rPr>
          <w:rFonts w:cs="Simplified Arabic" w:hint="cs"/>
          <w:b/>
          <w:bCs/>
          <w:sz w:val="28"/>
          <w:szCs w:val="28"/>
          <w:rtl/>
          <w:lang w:bidi="ar-AE"/>
        </w:rPr>
        <w:t>ثالثة</w:t>
      </w:r>
    </w:p>
    <w:tbl>
      <w:tblPr>
        <w:bidiVisual/>
        <w:tblW w:w="9338" w:type="dxa"/>
        <w:jc w:val="center"/>
        <w:tblInd w:w="-35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4819"/>
        <w:gridCol w:w="1042"/>
        <w:gridCol w:w="1042"/>
        <w:gridCol w:w="1168"/>
        <w:gridCol w:w="1267"/>
      </w:tblGrid>
      <w:tr w:rsidR="006C51B6" w:rsidRPr="00A459C4" w:rsidTr="00424FC8">
        <w:trPr>
          <w:trHeight w:val="255"/>
          <w:jc w:val="center"/>
        </w:trPr>
        <w:tc>
          <w:tcPr>
            <w:tcW w:w="4819" w:type="dxa"/>
            <w:shd w:val="clear" w:color="auto" w:fill="F2F2F2"/>
            <w:noWrap/>
            <w:vAlign w:val="center"/>
          </w:tcPr>
          <w:p w:rsidR="006C51B6" w:rsidRPr="00A459C4" w:rsidRDefault="006C51B6" w:rsidP="00424FC8">
            <w:pPr>
              <w:spacing w:line="360" w:lineRule="auto"/>
              <w:jc w:val="center"/>
              <w:rPr>
                <w:rFonts w:cs="Simplified Arabic"/>
                <w:b/>
                <w:bCs/>
                <w:color w:val="000000"/>
                <w:sz w:val="28"/>
                <w:szCs w:val="28"/>
              </w:rPr>
            </w:pPr>
            <w:r w:rsidRPr="00A459C4">
              <w:rPr>
                <w:rFonts w:cs="Simplified Arabic"/>
                <w:b/>
                <w:bCs/>
                <w:color w:val="000000"/>
                <w:sz w:val="28"/>
                <w:szCs w:val="28"/>
                <w:rtl/>
              </w:rPr>
              <w:t>اجمالي الفرضية ال</w:t>
            </w:r>
            <w:r w:rsidRPr="00A459C4">
              <w:rPr>
                <w:rFonts w:cs="Simplified Arabic" w:hint="cs"/>
                <w:b/>
                <w:bCs/>
                <w:color w:val="000000"/>
                <w:sz w:val="28"/>
                <w:szCs w:val="28"/>
                <w:rtl/>
              </w:rPr>
              <w:t>ثالثة</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ت ـ المحسوبة</w:t>
            </w:r>
          </w:p>
        </w:tc>
        <w:tc>
          <w:tcPr>
            <w:tcW w:w="1042"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درجات الحرية</w:t>
            </w:r>
          </w:p>
        </w:tc>
        <w:tc>
          <w:tcPr>
            <w:tcW w:w="1168"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المعنوية</w:t>
            </w:r>
          </w:p>
        </w:tc>
        <w:tc>
          <w:tcPr>
            <w:tcW w:w="1267" w:type="dxa"/>
            <w:shd w:val="clear" w:color="auto" w:fill="F2F2F2"/>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الاس</w:t>
            </w:r>
            <w:r>
              <w:rPr>
                <w:rFonts w:cs="Simplified Arabic" w:hint="cs"/>
                <w:color w:val="000000"/>
                <w:sz w:val="28"/>
                <w:szCs w:val="28"/>
                <w:rtl/>
              </w:rPr>
              <w:t>ت</w:t>
            </w:r>
            <w:r w:rsidRPr="00A459C4">
              <w:rPr>
                <w:rFonts w:cs="Simplified Arabic"/>
                <w:color w:val="000000"/>
                <w:sz w:val="28"/>
                <w:szCs w:val="28"/>
                <w:rtl/>
              </w:rPr>
              <w:t>نتاج</w:t>
            </w:r>
          </w:p>
        </w:tc>
      </w:tr>
      <w:tr w:rsidR="006C51B6" w:rsidRPr="00A459C4" w:rsidTr="00424FC8">
        <w:trPr>
          <w:trHeight w:val="255"/>
          <w:jc w:val="center"/>
        </w:trPr>
        <w:tc>
          <w:tcPr>
            <w:tcW w:w="4819"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هناك علاقة ذات دلالة إحصائية بين أسلوب الإنتاج في الوقت المحدد والقياس الموضوعي لتكلفة إنتاج  الطاقة الكهرومائية بالسودان</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29.01</w:t>
            </w:r>
          </w:p>
        </w:tc>
        <w:tc>
          <w:tcPr>
            <w:tcW w:w="1042"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194</w:t>
            </w:r>
          </w:p>
        </w:tc>
        <w:tc>
          <w:tcPr>
            <w:tcW w:w="1168"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1267"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tl/>
              </w:rPr>
              <w:t>دالة احصائياً</w:t>
            </w:r>
          </w:p>
        </w:tc>
      </w:tr>
    </w:tbl>
    <w:p w:rsidR="006C51B6" w:rsidRPr="00A459C4" w:rsidRDefault="006C51B6" w:rsidP="006C51B6">
      <w:pPr>
        <w:spacing w:line="360" w:lineRule="auto"/>
        <w:jc w:val="both"/>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tabs>
          <w:tab w:val="left" w:pos="7226"/>
        </w:tabs>
        <w:spacing w:line="360" w:lineRule="auto"/>
        <w:jc w:val="both"/>
        <w:rPr>
          <w:rFonts w:cs="Simplified Arabic"/>
          <w:b/>
          <w:bCs/>
          <w:sz w:val="28"/>
          <w:szCs w:val="28"/>
          <w:rtl/>
        </w:rPr>
      </w:pPr>
      <w:r w:rsidRPr="00A459C4">
        <w:rPr>
          <w:rFonts w:cs="Simplified Arabic" w:hint="cs"/>
          <w:sz w:val="28"/>
          <w:szCs w:val="28"/>
          <w:rtl/>
          <w:lang w:bidi="ar-AE"/>
        </w:rPr>
        <w:t xml:space="preserve">       </w:t>
      </w:r>
      <w:r w:rsidRPr="00A459C4">
        <w:rPr>
          <w:rFonts w:cs="Simplified Arabic"/>
          <w:sz w:val="28"/>
          <w:szCs w:val="28"/>
          <w:rtl/>
          <w:lang w:bidi="ar-AE"/>
        </w:rPr>
        <w:t>يتضح من الجدول جدول رقم (</w:t>
      </w:r>
      <w:r w:rsidRPr="00A459C4">
        <w:rPr>
          <w:rFonts w:cs="Simplified Arabic" w:hint="cs"/>
          <w:sz w:val="28"/>
          <w:szCs w:val="28"/>
          <w:rtl/>
          <w:lang w:bidi="ar-AE"/>
        </w:rPr>
        <w:t>1</w:t>
      </w:r>
      <w:r>
        <w:rPr>
          <w:rFonts w:cs="Simplified Arabic" w:hint="cs"/>
          <w:sz w:val="28"/>
          <w:szCs w:val="28"/>
          <w:rtl/>
          <w:lang w:bidi="ar-AE"/>
        </w:rPr>
        <w:t>1</w:t>
      </w:r>
      <w:r>
        <w:rPr>
          <w:rFonts w:cs="Simplified Arabic"/>
          <w:sz w:val="28"/>
          <w:szCs w:val="28"/>
          <w:rtl/>
          <w:lang w:bidi="ar-AE"/>
        </w:rPr>
        <w:t>) أن جميع القيم ال</w:t>
      </w:r>
      <w:r>
        <w:rPr>
          <w:rFonts w:cs="Simplified Arabic" w:hint="cs"/>
          <w:sz w:val="28"/>
          <w:szCs w:val="28"/>
          <w:rtl/>
          <w:lang w:bidi="ar-AE"/>
        </w:rPr>
        <w:t>ا</w:t>
      </w:r>
      <w:r w:rsidRPr="00A459C4">
        <w:rPr>
          <w:rFonts w:cs="Simplified Arabic"/>
          <w:sz w:val="28"/>
          <w:szCs w:val="28"/>
          <w:rtl/>
          <w:lang w:bidi="ar-AE"/>
        </w:rPr>
        <w:t xml:space="preserve">حتمالية (الدلالة الإحصائية) المقابلة </w:t>
      </w:r>
      <w:r w:rsidRPr="00A459C4">
        <w:rPr>
          <w:rFonts w:cs="Simplified Arabic"/>
          <w:sz w:val="28"/>
          <w:szCs w:val="28"/>
          <w:rtl/>
        </w:rPr>
        <w:t xml:space="preserve">لقيمة ت المحسوبة لدلالة الفروق </w:t>
      </w:r>
      <w:r w:rsidRPr="00A459C4">
        <w:rPr>
          <w:rFonts w:cs="Simplified Arabic"/>
          <w:sz w:val="28"/>
          <w:szCs w:val="28"/>
          <w:rtl/>
          <w:lang w:bidi="ar-AE"/>
        </w:rPr>
        <w:t xml:space="preserve"> أقل من مستوى المعنوية (0.05) وهذا يعني أن هناك فروق ذات دلالة إحصائية بين اجابات المبحويثن </w:t>
      </w:r>
      <w:r>
        <w:rPr>
          <w:rFonts w:cs="Simplified Arabic"/>
          <w:sz w:val="28"/>
          <w:szCs w:val="28"/>
          <w:rtl/>
          <w:lang w:bidi="ar-AE"/>
        </w:rPr>
        <w:t xml:space="preserve">أي توجد دلالة إحصائية في توزيع </w:t>
      </w:r>
      <w:r>
        <w:rPr>
          <w:rFonts w:cs="Simplified Arabic" w:hint="cs"/>
          <w:sz w:val="28"/>
          <w:szCs w:val="28"/>
          <w:rtl/>
          <w:lang w:bidi="ar-AE"/>
        </w:rPr>
        <w:t>ا</w:t>
      </w:r>
      <w:r w:rsidRPr="00A459C4">
        <w:rPr>
          <w:rFonts w:cs="Simplified Arabic"/>
          <w:sz w:val="28"/>
          <w:szCs w:val="28"/>
          <w:rtl/>
          <w:lang w:bidi="ar-AE"/>
        </w:rPr>
        <w:t>ستجابات أفراد العينة على خيارات الإجابة المختلفة (أوافق بشدة، أوافق ، محايد ، لا أوافق ، لا أوافق بشدة) أي أن إجابات أفراد العينة تتحيز لخيار دون غيره، وبصورة عامة نستنتج أن معظم أفراد العينة موافقين على عبارات الفرضية ال</w:t>
      </w:r>
      <w:r w:rsidRPr="00A459C4">
        <w:rPr>
          <w:rFonts w:cs="Simplified Arabic" w:hint="cs"/>
          <w:sz w:val="28"/>
          <w:szCs w:val="28"/>
          <w:rtl/>
          <w:lang w:bidi="ar-AE"/>
        </w:rPr>
        <w:t>ثالثة</w:t>
      </w:r>
      <w:r w:rsidRPr="00A459C4">
        <w:rPr>
          <w:rFonts w:cs="Simplified Arabic"/>
          <w:sz w:val="28"/>
          <w:szCs w:val="28"/>
          <w:rtl/>
        </w:rPr>
        <w:t xml:space="preserve"> </w:t>
      </w:r>
      <w:r w:rsidRPr="00A459C4">
        <w:rPr>
          <w:rFonts w:cs="Simplified Arabic"/>
          <w:sz w:val="28"/>
          <w:szCs w:val="28"/>
          <w:rtl/>
          <w:lang w:bidi="ar-AE"/>
        </w:rPr>
        <w:t xml:space="preserve">وذلك يعني </w:t>
      </w:r>
      <w:r w:rsidRPr="00A459C4">
        <w:rPr>
          <w:sz w:val="28"/>
          <w:szCs w:val="28"/>
          <w:rtl/>
          <w:lang w:bidi="ar-AE"/>
        </w:rPr>
        <w:t xml:space="preserve">تحقق </w:t>
      </w:r>
      <w:r w:rsidRPr="00A459C4">
        <w:rPr>
          <w:rFonts w:cs="Simplified Arabic"/>
          <w:sz w:val="28"/>
          <w:szCs w:val="28"/>
          <w:rtl/>
          <w:lang w:bidi="ar-AE"/>
        </w:rPr>
        <w:t xml:space="preserve"> الفرضية التي تنص على :</w:t>
      </w:r>
      <w:r w:rsidRPr="00A459C4">
        <w:rPr>
          <w:rFonts w:cs="Simplified Arabic" w:hint="cs"/>
          <w:sz w:val="28"/>
          <w:szCs w:val="28"/>
          <w:rtl/>
          <w:lang w:bidi="ar-AE"/>
        </w:rPr>
        <w:t xml:space="preserve"> "</w:t>
      </w:r>
      <w:r w:rsidRPr="00A459C4">
        <w:rPr>
          <w:rFonts w:cs="Simplified Arabic"/>
          <w:b/>
          <w:bCs/>
          <w:sz w:val="28"/>
          <w:szCs w:val="28"/>
          <w:rtl/>
        </w:rPr>
        <w:t>هناك علاقة ذات دلالة إحصائية بين أسلوب الإنتاج في الوقت المحدد والقياس الموضوعي لتكلفة إنتاج  الطاقة الكهرومائية بالسودان</w:t>
      </w:r>
      <w:r w:rsidRPr="00A459C4">
        <w:rPr>
          <w:rFonts w:cs="Simplified Arabic" w:hint="cs"/>
          <w:b/>
          <w:bCs/>
          <w:sz w:val="28"/>
          <w:szCs w:val="28"/>
          <w:rtl/>
        </w:rPr>
        <w:t>".</w:t>
      </w:r>
    </w:p>
    <w:p w:rsidR="006C51B6" w:rsidRPr="00A459C4" w:rsidRDefault="006C51B6" w:rsidP="006C51B6">
      <w:pPr>
        <w:autoSpaceDE w:val="0"/>
        <w:autoSpaceDN w:val="0"/>
        <w:adjustRightInd w:val="0"/>
        <w:spacing w:line="360" w:lineRule="auto"/>
        <w:jc w:val="both"/>
        <w:outlineLvl w:val="0"/>
        <w:rPr>
          <w:rFonts w:cs="Simplified Arabic"/>
          <w:b/>
          <w:bCs/>
          <w:sz w:val="28"/>
          <w:szCs w:val="28"/>
          <w:rtl/>
          <w:lang w:bidi="ar-AE"/>
        </w:rPr>
      </w:pPr>
      <w:r w:rsidRPr="00A459C4">
        <w:rPr>
          <w:rFonts w:cs="Simplified Arabic"/>
          <w:b/>
          <w:bCs/>
          <w:sz w:val="28"/>
          <w:szCs w:val="28"/>
          <w:rtl/>
          <w:lang w:bidi="ar-AE"/>
        </w:rPr>
        <w:t>معامل الارتباط الخطي البسيط بين الفرضيات:</w:t>
      </w:r>
    </w:p>
    <w:p w:rsidR="006C51B6" w:rsidRPr="00A459C4" w:rsidRDefault="006C51B6" w:rsidP="006C51B6">
      <w:pPr>
        <w:autoSpaceDE w:val="0"/>
        <w:autoSpaceDN w:val="0"/>
        <w:adjustRightInd w:val="0"/>
        <w:spacing w:line="360" w:lineRule="auto"/>
        <w:jc w:val="center"/>
        <w:rPr>
          <w:rFonts w:cs="Simplified Arabic"/>
          <w:b/>
          <w:bCs/>
          <w:sz w:val="28"/>
          <w:szCs w:val="28"/>
          <w:rtl/>
          <w:lang w:bidi="ar-EG"/>
        </w:rPr>
      </w:pPr>
      <w:r w:rsidRPr="00A459C4">
        <w:rPr>
          <w:rFonts w:cs="Simplified Arabic"/>
          <w:b/>
          <w:bCs/>
          <w:sz w:val="28"/>
          <w:szCs w:val="28"/>
          <w:rtl/>
          <w:lang w:bidi="ar-AE"/>
        </w:rPr>
        <w:t>جدول رقم (</w:t>
      </w:r>
      <w:r w:rsidRPr="00A459C4">
        <w:rPr>
          <w:rFonts w:cs="Simplified Arabic" w:hint="cs"/>
          <w:b/>
          <w:bCs/>
          <w:sz w:val="28"/>
          <w:szCs w:val="28"/>
          <w:rtl/>
          <w:lang w:bidi="ar-AE"/>
        </w:rPr>
        <w:t>1</w:t>
      </w:r>
      <w:r>
        <w:rPr>
          <w:rFonts w:cs="Simplified Arabic" w:hint="cs"/>
          <w:b/>
          <w:bCs/>
          <w:sz w:val="28"/>
          <w:szCs w:val="28"/>
          <w:rtl/>
          <w:lang w:bidi="ar-AE"/>
        </w:rPr>
        <w:t>2</w:t>
      </w:r>
      <w:r w:rsidRPr="00A459C4">
        <w:rPr>
          <w:rFonts w:cs="Simplified Arabic"/>
          <w:b/>
          <w:bCs/>
          <w:sz w:val="28"/>
          <w:szCs w:val="28"/>
          <w:rtl/>
          <w:lang w:bidi="ar-AE"/>
        </w:rPr>
        <w:t>)</w:t>
      </w:r>
    </w:p>
    <w:p w:rsidR="006C51B6" w:rsidRPr="00A459C4" w:rsidRDefault="006C51B6" w:rsidP="006C51B6">
      <w:pPr>
        <w:autoSpaceDE w:val="0"/>
        <w:autoSpaceDN w:val="0"/>
        <w:adjustRightInd w:val="0"/>
        <w:spacing w:line="360" w:lineRule="auto"/>
        <w:jc w:val="center"/>
        <w:outlineLvl w:val="0"/>
        <w:rPr>
          <w:rFonts w:cs="Simplified Arabic"/>
          <w:sz w:val="28"/>
          <w:szCs w:val="28"/>
          <w:rtl/>
        </w:rPr>
      </w:pPr>
      <w:r w:rsidRPr="00A459C4">
        <w:rPr>
          <w:rFonts w:cs="Simplified Arabic"/>
          <w:b/>
          <w:bCs/>
          <w:sz w:val="28"/>
          <w:szCs w:val="28"/>
          <w:rtl/>
          <w:lang w:bidi="ar-AE"/>
        </w:rPr>
        <w:t>معامل الارتباط بين فرضيات الدراسة</w:t>
      </w:r>
    </w:p>
    <w:tbl>
      <w:tblPr>
        <w:bidiVisual/>
        <w:tblW w:w="8370" w:type="dxa"/>
        <w:jc w:val="center"/>
        <w:tblInd w:w="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74"/>
        <w:gridCol w:w="1528"/>
        <w:gridCol w:w="1560"/>
        <w:gridCol w:w="1559"/>
        <w:gridCol w:w="2149"/>
      </w:tblGrid>
      <w:tr w:rsidR="006C51B6" w:rsidRPr="00A459C4" w:rsidTr="00424FC8">
        <w:trPr>
          <w:trHeight w:val="499"/>
          <w:jc w:val="center"/>
        </w:trPr>
        <w:tc>
          <w:tcPr>
            <w:tcW w:w="3102" w:type="dxa"/>
            <w:gridSpan w:val="2"/>
            <w:shd w:val="clear" w:color="auto" w:fill="F2F2F2"/>
            <w:noWrap/>
            <w:vAlign w:val="center"/>
          </w:tcPr>
          <w:p w:rsidR="006C51B6" w:rsidRPr="00A459C4" w:rsidRDefault="006C51B6" w:rsidP="00424FC8">
            <w:pPr>
              <w:spacing w:line="360" w:lineRule="auto"/>
              <w:jc w:val="center"/>
              <w:rPr>
                <w:rFonts w:cs="Simplified Arabic"/>
                <w:b/>
                <w:bCs/>
                <w:sz w:val="28"/>
                <w:szCs w:val="28"/>
              </w:rPr>
            </w:pPr>
            <w:bookmarkStart w:id="32" w:name="OLE_LINK157"/>
            <w:bookmarkStart w:id="33" w:name="OLE_LINK158"/>
            <w:bookmarkStart w:id="34" w:name="_Hlk444728507"/>
            <w:r w:rsidRPr="00A459C4">
              <w:rPr>
                <w:rFonts w:cs="Simplified Arabic"/>
                <w:b/>
                <w:bCs/>
                <w:sz w:val="28"/>
                <w:szCs w:val="28"/>
                <w:rtl/>
              </w:rPr>
              <w:t>الفرضيات</w:t>
            </w:r>
          </w:p>
        </w:tc>
        <w:tc>
          <w:tcPr>
            <w:tcW w:w="1560" w:type="dxa"/>
            <w:shd w:val="clear" w:color="auto" w:fill="F2F2F2"/>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الفرضية ال</w:t>
            </w:r>
            <w:r w:rsidRPr="00A459C4">
              <w:rPr>
                <w:rFonts w:cs="Simplified Arabic" w:hint="cs"/>
                <w:b/>
                <w:bCs/>
                <w:sz w:val="28"/>
                <w:szCs w:val="28"/>
                <w:rtl/>
              </w:rPr>
              <w:t>أولى</w:t>
            </w:r>
          </w:p>
        </w:tc>
        <w:tc>
          <w:tcPr>
            <w:tcW w:w="1559" w:type="dxa"/>
            <w:shd w:val="clear" w:color="auto" w:fill="F2F2F2"/>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الفرضية الثا</w:t>
            </w:r>
            <w:r w:rsidRPr="00A459C4">
              <w:rPr>
                <w:rFonts w:cs="Simplified Arabic" w:hint="cs"/>
                <w:b/>
                <w:bCs/>
                <w:sz w:val="28"/>
                <w:szCs w:val="28"/>
                <w:rtl/>
              </w:rPr>
              <w:t>نية</w:t>
            </w:r>
          </w:p>
        </w:tc>
        <w:tc>
          <w:tcPr>
            <w:tcW w:w="2149" w:type="dxa"/>
            <w:shd w:val="clear" w:color="auto" w:fill="F2F2F2"/>
            <w:vAlign w:val="center"/>
          </w:tcPr>
          <w:p w:rsidR="006C51B6" w:rsidRPr="00A459C4" w:rsidRDefault="006C51B6" w:rsidP="00424FC8">
            <w:pPr>
              <w:spacing w:line="360" w:lineRule="auto"/>
              <w:jc w:val="center"/>
              <w:rPr>
                <w:rFonts w:cs="Simplified Arabic"/>
                <w:b/>
                <w:bCs/>
                <w:sz w:val="28"/>
                <w:szCs w:val="28"/>
              </w:rPr>
            </w:pPr>
            <w:r w:rsidRPr="00A459C4">
              <w:rPr>
                <w:rFonts w:cs="Simplified Arabic"/>
                <w:b/>
                <w:bCs/>
                <w:sz w:val="28"/>
                <w:szCs w:val="28"/>
                <w:rtl/>
              </w:rPr>
              <w:t>الفرضية ال</w:t>
            </w:r>
            <w:r w:rsidRPr="00A459C4">
              <w:rPr>
                <w:rFonts w:cs="Simplified Arabic" w:hint="cs"/>
                <w:b/>
                <w:bCs/>
                <w:sz w:val="28"/>
                <w:szCs w:val="28"/>
                <w:rtl/>
              </w:rPr>
              <w:t>ثالثة</w:t>
            </w:r>
          </w:p>
        </w:tc>
      </w:tr>
      <w:bookmarkEnd w:id="32"/>
      <w:bookmarkEnd w:id="33"/>
      <w:bookmarkEnd w:id="34"/>
      <w:tr w:rsidR="006C51B6" w:rsidRPr="00A459C4" w:rsidTr="00424FC8">
        <w:trPr>
          <w:cantSplit/>
          <w:trHeight w:val="282"/>
          <w:jc w:val="center"/>
        </w:trPr>
        <w:tc>
          <w:tcPr>
            <w:tcW w:w="1574" w:type="dxa"/>
            <w:vMerge w:val="restart"/>
            <w:shd w:val="clear" w:color="auto" w:fill="auto"/>
            <w:vAlign w:val="center"/>
          </w:tcPr>
          <w:p w:rsidR="006C51B6" w:rsidRPr="00A459C4" w:rsidRDefault="006C51B6" w:rsidP="00424FC8">
            <w:pPr>
              <w:spacing w:line="360" w:lineRule="auto"/>
              <w:jc w:val="both"/>
              <w:rPr>
                <w:rFonts w:cs="Simplified Arabic"/>
                <w:b/>
                <w:bCs/>
                <w:sz w:val="28"/>
                <w:szCs w:val="28"/>
              </w:rPr>
            </w:pPr>
            <w:r w:rsidRPr="00A459C4">
              <w:rPr>
                <w:rFonts w:cs="Simplified Arabic"/>
                <w:b/>
                <w:bCs/>
                <w:sz w:val="28"/>
                <w:szCs w:val="28"/>
                <w:rtl/>
              </w:rPr>
              <w:t>الفرضية ال</w:t>
            </w:r>
            <w:r w:rsidRPr="00A459C4">
              <w:rPr>
                <w:rFonts w:cs="Simplified Arabic" w:hint="cs"/>
                <w:b/>
                <w:bCs/>
                <w:sz w:val="28"/>
                <w:szCs w:val="28"/>
                <w:rtl/>
              </w:rPr>
              <w:t>أولى</w:t>
            </w: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ارتباط بيرسون</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.086</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.137</w:t>
            </w: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القيمة المعنوية</w:t>
            </w:r>
          </w:p>
        </w:tc>
        <w:tc>
          <w:tcPr>
            <w:tcW w:w="1560"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.229</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.057</w:t>
            </w: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حجم العينة</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r>
      <w:tr w:rsidR="006C51B6" w:rsidRPr="00A459C4" w:rsidTr="00424FC8">
        <w:trPr>
          <w:cantSplit/>
          <w:trHeight w:val="282"/>
          <w:jc w:val="center"/>
        </w:trPr>
        <w:tc>
          <w:tcPr>
            <w:tcW w:w="1574" w:type="dxa"/>
            <w:vMerge w:val="restart"/>
            <w:shd w:val="clear" w:color="auto" w:fill="auto"/>
            <w:vAlign w:val="center"/>
          </w:tcPr>
          <w:p w:rsidR="006C51B6" w:rsidRPr="00A459C4" w:rsidRDefault="006C51B6" w:rsidP="00424FC8">
            <w:pPr>
              <w:spacing w:line="360" w:lineRule="auto"/>
              <w:jc w:val="both"/>
              <w:rPr>
                <w:rFonts w:cs="Simplified Arabic"/>
                <w:b/>
                <w:bCs/>
                <w:sz w:val="28"/>
                <w:szCs w:val="28"/>
              </w:rPr>
            </w:pPr>
            <w:r w:rsidRPr="00A459C4">
              <w:rPr>
                <w:rFonts w:cs="Simplified Arabic"/>
                <w:b/>
                <w:bCs/>
                <w:sz w:val="28"/>
                <w:szCs w:val="28"/>
                <w:rtl/>
              </w:rPr>
              <w:lastRenderedPageBreak/>
              <w:t>الفرضية الثا</w:t>
            </w:r>
            <w:r w:rsidRPr="00A459C4">
              <w:rPr>
                <w:rFonts w:cs="Simplified Arabic" w:hint="cs"/>
                <w:b/>
                <w:bCs/>
                <w:sz w:val="28"/>
                <w:szCs w:val="28"/>
                <w:rtl/>
              </w:rPr>
              <w:t>نية</w:t>
            </w: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ارتباط بيرسون</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.086</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.382**</w:t>
            </w: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القيمة المعنوية</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.229</w:t>
            </w:r>
          </w:p>
        </w:tc>
        <w:tc>
          <w:tcPr>
            <w:tcW w:w="1559" w:type="dxa"/>
            <w:shd w:val="clear" w:color="auto" w:fill="auto"/>
            <w:noWrap/>
            <w:vAlign w:val="center"/>
          </w:tcPr>
          <w:p w:rsidR="006C51B6" w:rsidRPr="00A459C4" w:rsidRDefault="006C51B6" w:rsidP="00424FC8">
            <w:pPr>
              <w:spacing w:line="360" w:lineRule="auto"/>
              <w:jc w:val="center"/>
              <w:rPr>
                <w:rFonts w:cs="Simplified Arabic"/>
                <w:color w:val="000000"/>
                <w:sz w:val="28"/>
                <w:szCs w:val="28"/>
              </w:rPr>
            </w:pP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حجم العينة</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r>
      <w:tr w:rsidR="006C51B6" w:rsidRPr="00A459C4" w:rsidTr="00424FC8">
        <w:trPr>
          <w:cantSplit/>
          <w:trHeight w:val="282"/>
          <w:jc w:val="center"/>
        </w:trPr>
        <w:tc>
          <w:tcPr>
            <w:tcW w:w="1574" w:type="dxa"/>
            <w:vMerge w:val="restart"/>
            <w:shd w:val="clear" w:color="auto" w:fill="auto"/>
            <w:vAlign w:val="center"/>
          </w:tcPr>
          <w:p w:rsidR="006C51B6" w:rsidRPr="00A459C4" w:rsidRDefault="006C51B6" w:rsidP="00424FC8">
            <w:pPr>
              <w:spacing w:line="360" w:lineRule="auto"/>
              <w:jc w:val="both"/>
              <w:rPr>
                <w:rFonts w:cs="Simplified Arabic"/>
                <w:b/>
                <w:bCs/>
                <w:sz w:val="28"/>
                <w:szCs w:val="28"/>
              </w:rPr>
            </w:pPr>
            <w:r w:rsidRPr="00A459C4">
              <w:rPr>
                <w:rFonts w:cs="Simplified Arabic"/>
                <w:b/>
                <w:bCs/>
                <w:sz w:val="28"/>
                <w:szCs w:val="28"/>
                <w:rtl/>
              </w:rPr>
              <w:t>الفرضية ال</w:t>
            </w:r>
            <w:r w:rsidRPr="00A459C4">
              <w:rPr>
                <w:rFonts w:cs="Simplified Arabic" w:hint="cs"/>
                <w:b/>
                <w:bCs/>
                <w:sz w:val="28"/>
                <w:szCs w:val="28"/>
                <w:rtl/>
              </w:rPr>
              <w:t>ثالثة</w:t>
            </w: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ارتباط بيرسون</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.137</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.382**</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w:t>
            </w: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القيمة المعنوية</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.057</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.000</w:t>
            </w:r>
          </w:p>
        </w:tc>
        <w:tc>
          <w:tcPr>
            <w:tcW w:w="2149" w:type="dxa"/>
            <w:vAlign w:val="center"/>
          </w:tcPr>
          <w:p w:rsidR="006C51B6" w:rsidRPr="00A459C4" w:rsidRDefault="006C51B6" w:rsidP="00424FC8">
            <w:pPr>
              <w:spacing w:line="360" w:lineRule="auto"/>
              <w:jc w:val="center"/>
              <w:rPr>
                <w:rFonts w:cs="Simplified Arabic"/>
                <w:color w:val="000000"/>
                <w:sz w:val="28"/>
                <w:szCs w:val="28"/>
              </w:rPr>
            </w:pPr>
          </w:p>
        </w:tc>
      </w:tr>
      <w:tr w:rsidR="006C51B6" w:rsidRPr="00A459C4" w:rsidTr="00424FC8">
        <w:trPr>
          <w:cantSplit/>
          <w:trHeight w:val="282"/>
          <w:jc w:val="center"/>
        </w:trPr>
        <w:tc>
          <w:tcPr>
            <w:tcW w:w="1574" w:type="dxa"/>
            <w:vMerge/>
            <w:shd w:val="clear" w:color="auto" w:fill="auto"/>
            <w:vAlign w:val="center"/>
          </w:tcPr>
          <w:p w:rsidR="006C51B6" w:rsidRPr="00A459C4" w:rsidRDefault="006C51B6" w:rsidP="00424FC8">
            <w:pPr>
              <w:spacing w:line="360" w:lineRule="auto"/>
              <w:jc w:val="both"/>
              <w:rPr>
                <w:rFonts w:cs="Simplified Arabic"/>
                <w:b/>
                <w:bCs/>
                <w:sz w:val="28"/>
                <w:szCs w:val="28"/>
              </w:rPr>
            </w:pPr>
          </w:p>
        </w:tc>
        <w:tc>
          <w:tcPr>
            <w:tcW w:w="1528" w:type="dxa"/>
            <w:shd w:val="clear" w:color="auto" w:fill="auto"/>
            <w:vAlign w:val="center"/>
          </w:tcPr>
          <w:p w:rsidR="006C51B6" w:rsidRPr="00A459C4" w:rsidRDefault="006C51B6" w:rsidP="00424FC8">
            <w:pPr>
              <w:spacing w:line="360" w:lineRule="auto"/>
              <w:jc w:val="both"/>
              <w:rPr>
                <w:rFonts w:cs="Simplified Arabic"/>
                <w:color w:val="000000"/>
                <w:sz w:val="28"/>
                <w:szCs w:val="28"/>
              </w:rPr>
            </w:pPr>
            <w:r w:rsidRPr="00A459C4">
              <w:rPr>
                <w:rFonts w:cs="Simplified Arabic"/>
                <w:color w:val="000000"/>
                <w:sz w:val="28"/>
                <w:szCs w:val="28"/>
                <w:rtl/>
              </w:rPr>
              <w:t>حجم العينة</w:t>
            </w:r>
          </w:p>
        </w:tc>
        <w:tc>
          <w:tcPr>
            <w:tcW w:w="1560"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1559" w:type="dxa"/>
            <w:shd w:val="clear" w:color="auto" w:fill="auto"/>
            <w:noWrap/>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c>
          <w:tcPr>
            <w:tcW w:w="2149" w:type="dxa"/>
          </w:tcPr>
          <w:p w:rsidR="006C51B6" w:rsidRPr="00A459C4" w:rsidRDefault="006C51B6" w:rsidP="00424FC8">
            <w:pPr>
              <w:spacing w:line="360" w:lineRule="auto"/>
              <w:jc w:val="center"/>
              <w:rPr>
                <w:rFonts w:cs="Simplified Arabic"/>
                <w:color w:val="000000"/>
                <w:sz w:val="28"/>
                <w:szCs w:val="28"/>
              </w:rPr>
            </w:pPr>
            <w:r w:rsidRPr="00A459C4">
              <w:rPr>
                <w:rFonts w:cs="Simplified Arabic"/>
                <w:color w:val="000000"/>
                <w:sz w:val="28"/>
                <w:szCs w:val="28"/>
              </w:rPr>
              <w:t>195</w:t>
            </w:r>
          </w:p>
        </w:tc>
      </w:tr>
    </w:tbl>
    <w:p w:rsidR="006C51B6" w:rsidRPr="00A459C4" w:rsidRDefault="006C51B6" w:rsidP="006C51B6">
      <w:pPr>
        <w:tabs>
          <w:tab w:val="left" w:pos="-199"/>
        </w:tabs>
        <w:spacing w:line="360" w:lineRule="auto"/>
        <w:jc w:val="both"/>
        <w:outlineLvl w:val="0"/>
        <w:rPr>
          <w:rFonts w:cs="Simplified Arabic"/>
          <w:sz w:val="28"/>
          <w:szCs w:val="28"/>
          <w:rtl/>
          <w:lang w:bidi="ar-AE"/>
        </w:rPr>
      </w:pPr>
      <w:r w:rsidRPr="00A459C4">
        <w:rPr>
          <w:rFonts w:cs="Simplified Arabic"/>
          <w:sz w:val="28"/>
          <w:szCs w:val="28"/>
          <w:rtl/>
          <w:lang w:bidi="ar-AE"/>
        </w:rPr>
        <w:t>المصدر: إعداد الباحث</w:t>
      </w:r>
      <w:r w:rsidRPr="00A459C4">
        <w:rPr>
          <w:rFonts w:cs="Simplified Arabic" w:hint="cs"/>
          <w:sz w:val="28"/>
          <w:szCs w:val="28"/>
          <w:rtl/>
          <w:lang w:bidi="ar-AE"/>
        </w:rPr>
        <w:t>ين</w:t>
      </w:r>
      <w:r w:rsidRPr="00A459C4">
        <w:rPr>
          <w:rFonts w:cs="Simplified Arabic"/>
          <w:sz w:val="28"/>
          <w:szCs w:val="28"/>
          <w:rtl/>
          <w:lang w:bidi="ar-AE"/>
        </w:rPr>
        <w:t xml:space="preserve"> من بيانات الدراسة الميدانية</w:t>
      </w:r>
      <w:r w:rsidRPr="00A459C4">
        <w:rPr>
          <w:rFonts w:cs="Simplified Arabic" w:hint="cs"/>
          <w:sz w:val="28"/>
          <w:szCs w:val="28"/>
          <w:rtl/>
          <w:lang w:bidi="ar-AE"/>
        </w:rPr>
        <w:t>،</w:t>
      </w:r>
      <w:r w:rsidRPr="00A459C4">
        <w:rPr>
          <w:rFonts w:cs="Simplified Arabic"/>
          <w:sz w:val="28"/>
          <w:szCs w:val="28"/>
          <w:rtl/>
          <w:lang w:bidi="ar-AE"/>
        </w:rPr>
        <w:t xml:space="preserve"> 2017م</w:t>
      </w:r>
      <w:r w:rsidRPr="00A459C4">
        <w:rPr>
          <w:rFonts w:cs="Simplified Arabic" w:hint="cs"/>
          <w:sz w:val="28"/>
          <w:szCs w:val="28"/>
          <w:rtl/>
          <w:lang w:bidi="ar-AE"/>
        </w:rPr>
        <w:t>.</w:t>
      </w:r>
    </w:p>
    <w:p w:rsidR="006C51B6" w:rsidRPr="00A459C4" w:rsidRDefault="006C51B6" w:rsidP="006C51B6">
      <w:pPr>
        <w:autoSpaceDE w:val="0"/>
        <w:autoSpaceDN w:val="0"/>
        <w:adjustRightInd w:val="0"/>
        <w:spacing w:line="360" w:lineRule="auto"/>
        <w:ind w:firstLine="720"/>
        <w:jc w:val="both"/>
        <w:outlineLvl w:val="0"/>
        <w:rPr>
          <w:rFonts w:cs="Simplified Arabic"/>
          <w:sz w:val="28"/>
          <w:szCs w:val="28"/>
          <w:rtl/>
        </w:rPr>
      </w:pPr>
      <w:r w:rsidRPr="00A459C4">
        <w:rPr>
          <w:rFonts w:cs="Simplified Arabic"/>
          <w:sz w:val="28"/>
          <w:szCs w:val="28"/>
          <w:rtl/>
          <w:lang w:bidi="ar-EG"/>
        </w:rPr>
        <w:t>بعد</w:t>
      </w:r>
      <w:r w:rsidRPr="00A459C4">
        <w:rPr>
          <w:rFonts w:cs="Simplified Arabic"/>
          <w:sz w:val="28"/>
          <w:szCs w:val="28"/>
          <w:lang w:bidi="ar-EG"/>
        </w:rPr>
        <w:t xml:space="preserve"> </w:t>
      </w:r>
      <w:r w:rsidRPr="00A459C4">
        <w:rPr>
          <w:rFonts w:cs="Simplified Arabic"/>
          <w:sz w:val="28"/>
          <w:szCs w:val="28"/>
          <w:rtl/>
          <w:lang w:bidi="ar-EG"/>
        </w:rPr>
        <w:t>دراسة وحساب معاملات الارتباط في الجدول</w:t>
      </w:r>
      <w:r w:rsidRPr="00A459C4">
        <w:rPr>
          <w:rFonts w:cs="Simplified Arabic"/>
          <w:sz w:val="28"/>
          <w:szCs w:val="28"/>
          <w:lang w:bidi="ar-EG"/>
        </w:rPr>
        <w:t xml:space="preserve"> </w:t>
      </w:r>
      <w:r w:rsidRPr="00A459C4">
        <w:rPr>
          <w:rFonts w:cs="Simplified Arabic"/>
          <w:sz w:val="28"/>
          <w:szCs w:val="28"/>
          <w:rtl/>
          <w:lang w:bidi="ar-EG"/>
        </w:rPr>
        <w:t>السابق</w:t>
      </w:r>
      <w:r w:rsidRPr="00A459C4">
        <w:rPr>
          <w:rFonts w:cs="Simplified Arabic"/>
          <w:sz w:val="28"/>
          <w:szCs w:val="28"/>
          <w:lang w:bidi="ar-EG"/>
        </w:rPr>
        <w:t xml:space="preserve"> </w:t>
      </w:r>
      <w:r w:rsidRPr="00A459C4">
        <w:rPr>
          <w:rFonts w:cs="Simplified Arabic"/>
          <w:sz w:val="28"/>
          <w:szCs w:val="28"/>
          <w:rtl/>
          <w:lang w:bidi="ar-EG"/>
        </w:rPr>
        <w:t>نلاحظ</w:t>
      </w:r>
      <w:r w:rsidRPr="00A459C4">
        <w:rPr>
          <w:rFonts w:cs="Simplified Arabic"/>
          <w:sz w:val="28"/>
          <w:szCs w:val="28"/>
          <w:lang w:bidi="ar-EG"/>
        </w:rPr>
        <w:t xml:space="preserve"> </w:t>
      </w:r>
      <w:r w:rsidRPr="00A459C4">
        <w:rPr>
          <w:rFonts w:cs="Simplified Arabic"/>
          <w:sz w:val="28"/>
          <w:szCs w:val="28"/>
          <w:rtl/>
          <w:lang w:bidi="ar-EG"/>
        </w:rPr>
        <w:t>أن</w:t>
      </w:r>
      <w:r w:rsidRPr="00A459C4">
        <w:rPr>
          <w:rFonts w:cs="Simplified Arabic"/>
          <w:sz w:val="28"/>
          <w:szCs w:val="28"/>
          <w:lang w:bidi="ar-EG"/>
        </w:rPr>
        <w:t xml:space="preserve"> </w:t>
      </w:r>
      <w:r w:rsidRPr="00A459C4">
        <w:rPr>
          <w:rFonts w:cs="Simplified Arabic"/>
          <w:sz w:val="28"/>
          <w:szCs w:val="28"/>
          <w:rtl/>
          <w:lang w:bidi="ar-EG"/>
        </w:rPr>
        <w:t>العلاقة</w:t>
      </w:r>
      <w:r w:rsidRPr="00A459C4">
        <w:rPr>
          <w:rFonts w:cs="Simplified Arabic"/>
          <w:sz w:val="28"/>
          <w:szCs w:val="28"/>
          <w:lang w:bidi="ar-EG"/>
        </w:rPr>
        <w:t xml:space="preserve"> </w:t>
      </w:r>
      <w:r w:rsidRPr="00A459C4">
        <w:rPr>
          <w:rFonts w:cs="Simplified Arabic"/>
          <w:sz w:val="28"/>
          <w:szCs w:val="28"/>
          <w:rtl/>
          <w:lang w:bidi="ar-EG"/>
        </w:rPr>
        <w:t>بين كل الفرضيات طردية</w:t>
      </w:r>
      <w:r w:rsidRPr="00A459C4">
        <w:rPr>
          <w:rFonts w:cs="Simplified Arabic"/>
          <w:sz w:val="28"/>
          <w:szCs w:val="28"/>
          <w:lang w:bidi="ar-EG"/>
        </w:rPr>
        <w:t xml:space="preserve"> </w:t>
      </w:r>
      <w:r w:rsidRPr="00A459C4">
        <w:rPr>
          <w:rFonts w:cs="Simplified Arabic"/>
          <w:sz w:val="28"/>
          <w:szCs w:val="28"/>
          <w:rtl/>
          <w:lang w:bidi="ar-EG"/>
        </w:rPr>
        <w:t>وذات</w:t>
      </w:r>
      <w:r w:rsidRPr="00A459C4">
        <w:rPr>
          <w:rFonts w:cs="Simplified Arabic"/>
          <w:sz w:val="28"/>
          <w:szCs w:val="28"/>
          <w:lang w:bidi="ar-EG"/>
        </w:rPr>
        <w:t xml:space="preserve"> </w:t>
      </w:r>
      <w:r w:rsidRPr="00A459C4">
        <w:rPr>
          <w:rFonts w:cs="Simplified Arabic"/>
          <w:sz w:val="28"/>
          <w:szCs w:val="28"/>
          <w:rtl/>
          <w:lang w:bidi="ar-EG"/>
        </w:rPr>
        <w:t>دلالة</w:t>
      </w:r>
      <w:r w:rsidRPr="00A459C4">
        <w:rPr>
          <w:rFonts w:cs="Simplified Arabic"/>
          <w:sz w:val="28"/>
          <w:szCs w:val="28"/>
          <w:lang w:bidi="ar-EG"/>
        </w:rPr>
        <w:t xml:space="preserve"> </w:t>
      </w:r>
      <w:r w:rsidRPr="00A459C4">
        <w:rPr>
          <w:rFonts w:cs="Simplified Arabic"/>
          <w:sz w:val="28"/>
          <w:szCs w:val="28"/>
          <w:rtl/>
          <w:lang w:bidi="ar-EG"/>
        </w:rPr>
        <w:t>إحصائية</w:t>
      </w:r>
      <w:r w:rsidRPr="00A459C4">
        <w:rPr>
          <w:rFonts w:cs="Simplified Arabic"/>
          <w:sz w:val="28"/>
          <w:szCs w:val="28"/>
          <w:lang w:bidi="ar-EG"/>
        </w:rPr>
        <w:t xml:space="preserve"> </w:t>
      </w:r>
      <w:r w:rsidRPr="00A459C4">
        <w:rPr>
          <w:rFonts w:cs="Simplified Arabic"/>
          <w:sz w:val="28"/>
          <w:szCs w:val="28"/>
          <w:rtl/>
          <w:lang w:bidi="ar-EG"/>
        </w:rPr>
        <w:t>عالية</w:t>
      </w:r>
      <w:r w:rsidRPr="00A459C4">
        <w:rPr>
          <w:rFonts w:cs="Simplified Arabic"/>
          <w:sz w:val="28"/>
          <w:szCs w:val="28"/>
        </w:rPr>
        <w:t xml:space="preserve"> </w:t>
      </w:r>
      <w:r w:rsidRPr="00A459C4">
        <w:rPr>
          <w:rFonts w:cs="Simplified Arabic"/>
          <w:sz w:val="28"/>
          <w:szCs w:val="28"/>
          <w:rtl/>
          <w:lang w:bidi="ar-EG"/>
        </w:rPr>
        <w:t>جداً</w:t>
      </w:r>
      <w:r w:rsidRPr="00A459C4">
        <w:rPr>
          <w:rFonts w:cs="Simplified Arabic" w:hint="cs"/>
          <w:sz w:val="28"/>
          <w:szCs w:val="28"/>
          <w:rtl/>
          <w:lang w:bidi="ar-EG"/>
        </w:rPr>
        <w:t>،</w:t>
      </w:r>
      <w:r w:rsidRPr="00A459C4">
        <w:rPr>
          <w:rFonts w:cs="Simplified Arabic"/>
          <w:sz w:val="28"/>
          <w:szCs w:val="28"/>
          <w:rtl/>
          <w:lang w:bidi="ar-EG"/>
        </w:rPr>
        <w:t xml:space="preserve"> وذلك من خلال قيم معامل الارتباط وكذلك نجد القيمة المعنوية لمعامل ارتباط بيرسون جميعها تساوي (0.000) وهي اقل من القيمة العرفية (0.05) ، وهذا يعني ان </w:t>
      </w:r>
      <w:r w:rsidRPr="00A459C4">
        <w:rPr>
          <w:rFonts w:cs="Simplified Arabic"/>
          <w:b/>
          <w:bCs/>
          <w:sz w:val="28"/>
          <w:szCs w:val="28"/>
          <w:rtl/>
        </w:rPr>
        <w:t xml:space="preserve"> </w:t>
      </w:r>
      <w:r w:rsidRPr="00A459C4">
        <w:rPr>
          <w:rFonts w:cs="Simplified Arabic" w:hint="cs"/>
          <w:b/>
          <w:bCs/>
          <w:sz w:val="28"/>
          <w:szCs w:val="28"/>
          <w:rtl/>
        </w:rPr>
        <w:t>ل</w:t>
      </w:r>
      <w:r w:rsidRPr="00A459C4">
        <w:rPr>
          <w:rFonts w:cs="Simplified Arabic"/>
          <w:b/>
          <w:bCs/>
          <w:sz w:val="28"/>
          <w:szCs w:val="28"/>
          <w:rtl/>
        </w:rPr>
        <w:t>أنظمة التكاليف الحديثة ودور في تحديد وقياس تكلفة إنتاج الطاقة الكهرومائية بالسودان</w:t>
      </w:r>
      <w:r w:rsidRPr="00A459C4">
        <w:rPr>
          <w:rFonts w:cs="Simplified Arabic"/>
          <w:sz w:val="28"/>
          <w:szCs w:val="28"/>
          <w:rtl/>
          <w:lang w:bidi="ar-EG"/>
        </w:rPr>
        <w:t>.</w:t>
      </w:r>
    </w:p>
    <w:bookmarkEnd w:id="31"/>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ثالثاً- النتائج والتوصيات:</w:t>
      </w:r>
    </w:p>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النتائج:</w:t>
      </w:r>
    </w:p>
    <w:p w:rsidR="006C51B6" w:rsidRPr="00A459C4" w:rsidRDefault="006C51B6" w:rsidP="006C51B6">
      <w:pPr>
        <w:spacing w:line="360" w:lineRule="auto"/>
        <w:jc w:val="both"/>
        <w:rPr>
          <w:rFonts w:cs="Simplified Arabic"/>
          <w:sz w:val="28"/>
          <w:szCs w:val="28"/>
          <w:rtl/>
        </w:rPr>
      </w:pPr>
      <w:r w:rsidRPr="00A459C4">
        <w:rPr>
          <w:rFonts w:cs="Simplified Arabic" w:hint="cs"/>
          <w:sz w:val="28"/>
          <w:szCs w:val="28"/>
          <w:rtl/>
        </w:rPr>
        <w:tab/>
        <w:t>من خلال تحليل ومناقشة الجوانب النظري</w:t>
      </w:r>
      <w:r>
        <w:rPr>
          <w:rFonts w:cs="Simplified Arabic" w:hint="cs"/>
          <w:sz w:val="28"/>
          <w:szCs w:val="28"/>
          <w:rtl/>
        </w:rPr>
        <w:t>ة والعملية للدراسة تم التوصل إلى</w:t>
      </w:r>
      <w:r w:rsidRPr="00A459C4">
        <w:rPr>
          <w:rFonts w:cs="Simplified Arabic" w:hint="cs"/>
          <w:sz w:val="28"/>
          <w:szCs w:val="28"/>
          <w:rtl/>
        </w:rPr>
        <w:t xml:space="preserve"> النتائج الآتية:</w:t>
      </w:r>
    </w:p>
    <w:p w:rsidR="006C51B6" w:rsidRPr="00A459C4" w:rsidRDefault="006C51B6" w:rsidP="006C51B6">
      <w:pPr>
        <w:pStyle w:val="10"/>
        <w:numPr>
          <w:ilvl w:val="0"/>
          <w:numId w:val="79"/>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t xml:space="preserve">ضرورة </w:t>
      </w:r>
      <w:r w:rsidRPr="00A459C4">
        <w:rPr>
          <w:rFonts w:ascii="Times New Roman" w:hAnsi="Times New Roman" w:cs="Simplified Arabic"/>
          <w:sz w:val="28"/>
          <w:szCs w:val="28"/>
          <w:rtl/>
        </w:rPr>
        <w:t>استخدام أسلوب التكلفة على أساس النشاط يؤدي إلى سهولة تتبع تدفق تكاليف إنتاج الطاقة الكهرومائية بالسودان</w:t>
      </w:r>
      <w:r w:rsidRPr="00A459C4">
        <w:rPr>
          <w:rFonts w:ascii="Times New Roman" w:hAnsi="Times New Roman" w:cs="Simplified Arabic" w:hint="cs"/>
          <w:sz w:val="28"/>
          <w:szCs w:val="28"/>
          <w:rtl/>
        </w:rPr>
        <w:t>.</w:t>
      </w:r>
    </w:p>
    <w:p w:rsidR="006C51B6" w:rsidRPr="00A459C4" w:rsidRDefault="006C51B6" w:rsidP="006C51B6">
      <w:pPr>
        <w:pStyle w:val="10"/>
        <w:numPr>
          <w:ilvl w:val="0"/>
          <w:numId w:val="79"/>
        </w:numPr>
        <w:spacing w:after="0" w:line="360" w:lineRule="auto"/>
        <w:contextualSpacing/>
        <w:jc w:val="both"/>
        <w:rPr>
          <w:rFonts w:cs="Simplified Arabic"/>
          <w:sz w:val="28"/>
          <w:szCs w:val="28"/>
        </w:rPr>
      </w:pPr>
      <w:r w:rsidRPr="00A459C4">
        <w:rPr>
          <w:rFonts w:ascii="Times New Roman" w:hAnsi="Times New Roman" w:cs="Simplified Arabic"/>
          <w:sz w:val="28"/>
          <w:szCs w:val="28"/>
          <w:rtl/>
        </w:rPr>
        <w:t>أسلوب التكلفة على أساس النشاط</w:t>
      </w:r>
      <w:r w:rsidRPr="00A459C4">
        <w:rPr>
          <w:rFonts w:cs="Simplified Arabic" w:hint="cs"/>
          <w:sz w:val="28"/>
          <w:szCs w:val="28"/>
          <w:rtl/>
        </w:rPr>
        <w:t xml:space="preserve"> </w:t>
      </w:r>
      <w:r w:rsidRPr="00A459C4">
        <w:rPr>
          <w:rFonts w:ascii="Times New Roman" w:hAnsi="Times New Roman" w:cs="Simplified Arabic"/>
          <w:sz w:val="28"/>
          <w:szCs w:val="28"/>
          <w:rtl/>
        </w:rPr>
        <w:t>يوفر معلومات تكاليفية أكثر دقة وموضوعية عن تكلفة الوحدات المنتجة.</w:t>
      </w:r>
    </w:p>
    <w:p w:rsidR="006C51B6" w:rsidRPr="00A459C4" w:rsidRDefault="006C51B6" w:rsidP="006C51B6">
      <w:pPr>
        <w:pStyle w:val="10"/>
        <w:numPr>
          <w:ilvl w:val="0"/>
          <w:numId w:val="79"/>
        </w:numPr>
        <w:spacing w:after="0" w:line="360" w:lineRule="auto"/>
        <w:contextualSpacing/>
        <w:jc w:val="both"/>
        <w:rPr>
          <w:rFonts w:cs="Simplified Arabic"/>
          <w:sz w:val="28"/>
          <w:szCs w:val="28"/>
        </w:rPr>
      </w:pPr>
      <w:r w:rsidRPr="00A459C4">
        <w:rPr>
          <w:rFonts w:ascii="Times New Roman" w:hAnsi="Times New Roman" w:cs="Simplified Arabic"/>
          <w:color w:val="000000"/>
          <w:sz w:val="28"/>
          <w:szCs w:val="28"/>
          <w:rtl/>
        </w:rPr>
        <w:t>الاعتماد على التكلفة المستهدفة في التخطيط يحدد معايير الجودة المطلوبة في الأنشطة اللازمة لإنتاج منتجات ذات تكلفة أقل</w:t>
      </w:r>
      <w:r w:rsidRPr="00A459C4">
        <w:rPr>
          <w:rFonts w:cs="Simplified Arabic" w:hint="cs"/>
          <w:sz w:val="28"/>
          <w:szCs w:val="28"/>
          <w:rtl/>
        </w:rPr>
        <w:t>.</w:t>
      </w:r>
    </w:p>
    <w:p w:rsidR="006C51B6" w:rsidRPr="00A459C4" w:rsidRDefault="006C51B6" w:rsidP="006C51B6">
      <w:pPr>
        <w:pStyle w:val="10"/>
        <w:numPr>
          <w:ilvl w:val="0"/>
          <w:numId w:val="79"/>
        </w:numPr>
        <w:spacing w:after="0" w:line="360" w:lineRule="auto"/>
        <w:contextualSpacing/>
        <w:jc w:val="both"/>
        <w:rPr>
          <w:rFonts w:cs="Simplified Arabic"/>
          <w:sz w:val="28"/>
          <w:szCs w:val="28"/>
        </w:rPr>
      </w:pPr>
      <w:r w:rsidRPr="00A459C4">
        <w:rPr>
          <w:rFonts w:ascii="Times New Roman" w:hAnsi="Times New Roman" w:cs="Simplified Arabic" w:hint="cs"/>
          <w:color w:val="000000"/>
          <w:sz w:val="28"/>
          <w:szCs w:val="28"/>
          <w:rtl/>
        </w:rPr>
        <w:t xml:space="preserve">يسهم </w:t>
      </w:r>
      <w:r w:rsidRPr="00A459C4">
        <w:rPr>
          <w:rFonts w:ascii="Times New Roman" w:hAnsi="Times New Roman" w:cs="Simplified Arabic"/>
          <w:color w:val="000000"/>
          <w:sz w:val="28"/>
          <w:szCs w:val="28"/>
          <w:rtl/>
        </w:rPr>
        <w:t xml:space="preserve">أسلوب التكلفة المستهدفة </w:t>
      </w:r>
      <w:r w:rsidRPr="00A459C4">
        <w:rPr>
          <w:rFonts w:ascii="Times New Roman" w:hAnsi="Times New Roman" w:cs="Simplified Arabic" w:hint="cs"/>
          <w:color w:val="000000"/>
          <w:sz w:val="28"/>
          <w:szCs w:val="28"/>
          <w:rtl/>
        </w:rPr>
        <w:t>في</w:t>
      </w:r>
      <w:r w:rsidRPr="00A459C4">
        <w:rPr>
          <w:rFonts w:ascii="Times New Roman" w:hAnsi="Times New Roman" w:cs="Simplified Arabic"/>
          <w:color w:val="000000"/>
          <w:sz w:val="28"/>
          <w:szCs w:val="28"/>
          <w:rtl/>
        </w:rPr>
        <w:t xml:space="preserve"> تخفيض التوازن بين السوق والمنشأة ببذل الجهود لتخفيض تكلفة الوحدة المنتجة.</w:t>
      </w:r>
    </w:p>
    <w:p w:rsidR="006C51B6" w:rsidRPr="00A459C4" w:rsidRDefault="006C51B6" w:rsidP="006C51B6">
      <w:pPr>
        <w:pStyle w:val="10"/>
        <w:numPr>
          <w:ilvl w:val="0"/>
          <w:numId w:val="79"/>
        </w:numPr>
        <w:spacing w:after="0" w:line="360" w:lineRule="auto"/>
        <w:contextualSpacing/>
        <w:jc w:val="both"/>
        <w:rPr>
          <w:rFonts w:cs="Simplified Arabic"/>
          <w:sz w:val="28"/>
          <w:szCs w:val="28"/>
        </w:rPr>
      </w:pPr>
      <w:r w:rsidRPr="00A459C4">
        <w:rPr>
          <w:rFonts w:cs="Simplified Arabic" w:hint="cs"/>
          <w:sz w:val="28"/>
          <w:szCs w:val="28"/>
          <w:rtl/>
        </w:rPr>
        <w:t xml:space="preserve">يوجد </w:t>
      </w:r>
      <w:r w:rsidRPr="00A459C4">
        <w:rPr>
          <w:rFonts w:ascii="Times New Roman" w:hAnsi="Times New Roman" w:cs="Simplified Arabic"/>
          <w:color w:val="000000"/>
          <w:sz w:val="28"/>
          <w:szCs w:val="28"/>
          <w:rtl/>
        </w:rPr>
        <w:t>علاقة ذات دلالة إحصائية بين أسلوب الإنتاج في الوقت المحدد والقياس الموضوعي لتكلفة إنتاج  الطاقة الكهرومائية بالسودان</w:t>
      </w:r>
      <w:r w:rsidRPr="00A459C4">
        <w:rPr>
          <w:rFonts w:cs="Simplified Arabic" w:hint="cs"/>
          <w:sz w:val="28"/>
          <w:szCs w:val="28"/>
          <w:rtl/>
        </w:rPr>
        <w:t>.</w:t>
      </w:r>
    </w:p>
    <w:p w:rsidR="006C51B6" w:rsidRPr="00A459C4" w:rsidRDefault="006C51B6" w:rsidP="006C51B6">
      <w:pPr>
        <w:pStyle w:val="10"/>
        <w:numPr>
          <w:ilvl w:val="0"/>
          <w:numId w:val="79"/>
        </w:numPr>
        <w:spacing w:after="0" w:line="360" w:lineRule="auto"/>
        <w:contextualSpacing/>
        <w:jc w:val="both"/>
        <w:rPr>
          <w:rFonts w:cs="Simplified Arabic"/>
          <w:sz w:val="28"/>
          <w:szCs w:val="28"/>
        </w:rPr>
      </w:pPr>
      <w:r w:rsidRPr="00A459C4">
        <w:rPr>
          <w:rFonts w:ascii="Times New Roman" w:hAnsi="Times New Roman" w:cs="Simplified Arabic" w:hint="cs"/>
          <w:color w:val="000000"/>
          <w:sz w:val="28"/>
          <w:szCs w:val="28"/>
          <w:rtl/>
        </w:rPr>
        <w:t>أن</w:t>
      </w:r>
      <w:r w:rsidRPr="00A459C4">
        <w:rPr>
          <w:rFonts w:ascii="Times New Roman" w:hAnsi="Times New Roman" w:cs="Simplified Arabic"/>
          <w:color w:val="000000"/>
          <w:sz w:val="28"/>
          <w:szCs w:val="28"/>
          <w:rtl/>
        </w:rPr>
        <w:t xml:space="preserve"> أسلوب الإنتاج في الوقت المحدد</w:t>
      </w:r>
      <w:r w:rsidRPr="00A459C4">
        <w:rPr>
          <w:rFonts w:ascii="Times New Roman" w:hAnsi="Times New Roman" w:cs="Simplified Arabic" w:hint="cs"/>
          <w:color w:val="000000"/>
          <w:sz w:val="28"/>
          <w:szCs w:val="28"/>
          <w:rtl/>
        </w:rPr>
        <w:t xml:space="preserve"> يساهم</w:t>
      </w:r>
      <w:r w:rsidRPr="00A459C4">
        <w:rPr>
          <w:rFonts w:ascii="Times New Roman" w:hAnsi="Times New Roman" w:cs="Simplified Arabic"/>
          <w:color w:val="000000"/>
          <w:sz w:val="28"/>
          <w:szCs w:val="28"/>
          <w:rtl/>
        </w:rPr>
        <w:t xml:space="preserve"> في وضع برامج صيانة وقائية للتقليل من مخاطر الأعطال لتقليل تكلفة الصيانة</w:t>
      </w:r>
      <w:r w:rsidRPr="00A459C4">
        <w:rPr>
          <w:rFonts w:ascii="Arial" w:hAnsi="Arial" w:cs="Simplified Arabic" w:hint="cs"/>
          <w:sz w:val="28"/>
          <w:szCs w:val="28"/>
          <w:rtl/>
          <w:lang w:bidi="ar-BH"/>
        </w:rPr>
        <w:t>.</w:t>
      </w:r>
    </w:p>
    <w:p w:rsidR="006C51B6" w:rsidRPr="00A459C4" w:rsidRDefault="006C51B6" w:rsidP="006C51B6">
      <w:pPr>
        <w:spacing w:line="360" w:lineRule="auto"/>
        <w:jc w:val="both"/>
        <w:rPr>
          <w:rFonts w:cs="Simplified Arabic"/>
          <w:b/>
          <w:bCs/>
          <w:sz w:val="28"/>
          <w:szCs w:val="28"/>
          <w:rtl/>
        </w:rPr>
      </w:pPr>
      <w:r w:rsidRPr="00A459C4">
        <w:rPr>
          <w:rFonts w:cs="Simplified Arabic" w:hint="cs"/>
          <w:b/>
          <w:bCs/>
          <w:sz w:val="28"/>
          <w:szCs w:val="28"/>
          <w:rtl/>
        </w:rPr>
        <w:t>التوصيات:</w:t>
      </w:r>
    </w:p>
    <w:p w:rsidR="006C51B6" w:rsidRPr="00A459C4" w:rsidRDefault="006C51B6" w:rsidP="006C51B6">
      <w:pPr>
        <w:spacing w:line="360" w:lineRule="auto"/>
        <w:jc w:val="both"/>
        <w:rPr>
          <w:rFonts w:cs="Simplified Arabic"/>
          <w:sz w:val="28"/>
          <w:szCs w:val="28"/>
          <w:rtl/>
        </w:rPr>
      </w:pPr>
      <w:r w:rsidRPr="00A459C4">
        <w:rPr>
          <w:rFonts w:cs="Simplified Arabic" w:hint="cs"/>
          <w:sz w:val="28"/>
          <w:szCs w:val="28"/>
          <w:rtl/>
        </w:rPr>
        <w:lastRenderedPageBreak/>
        <w:tab/>
        <w:t>بناءً على ما تقدم نوصى بالآتي:</w:t>
      </w:r>
    </w:p>
    <w:p w:rsidR="006C51B6" w:rsidRPr="00A459C4" w:rsidRDefault="006C51B6" w:rsidP="006C51B6">
      <w:pPr>
        <w:pStyle w:val="10"/>
        <w:numPr>
          <w:ilvl w:val="0"/>
          <w:numId w:val="80"/>
        </w:numPr>
        <w:spacing w:after="0" w:line="360" w:lineRule="auto"/>
        <w:contextualSpacing/>
        <w:jc w:val="both"/>
        <w:rPr>
          <w:rStyle w:val="largfont1"/>
          <w:rFonts w:cs="Simplified Arabic"/>
          <w:sz w:val="28"/>
          <w:szCs w:val="28"/>
        </w:rPr>
      </w:pPr>
      <w:r>
        <w:rPr>
          <w:rStyle w:val="largfont1"/>
          <w:rFonts w:cs="Simplified Arabic" w:hint="cs"/>
          <w:sz w:val="28"/>
          <w:szCs w:val="28"/>
          <w:rtl/>
        </w:rPr>
        <w:t xml:space="preserve">ضرورة </w:t>
      </w:r>
      <w:r w:rsidRPr="00A459C4">
        <w:rPr>
          <w:rStyle w:val="largfont1"/>
          <w:rFonts w:cs="Simplified Arabic" w:hint="cs"/>
          <w:sz w:val="28"/>
          <w:szCs w:val="28"/>
          <w:rtl/>
        </w:rPr>
        <w:t>استخدام أسلوب التكلفة على أساس النشاط في تحديد وقياس تكلفة إنتاج الطاقة الكهرومائية بدلاً عن الأساليب التقليدية والتي لا تؤدي إلى نتائج موثوقة ودقيقة.</w:t>
      </w:r>
    </w:p>
    <w:p w:rsidR="006C51B6" w:rsidRPr="00A459C4" w:rsidRDefault="006C51B6" w:rsidP="006C51B6">
      <w:pPr>
        <w:pStyle w:val="10"/>
        <w:numPr>
          <w:ilvl w:val="0"/>
          <w:numId w:val="80"/>
        </w:numPr>
        <w:spacing w:after="0" w:line="360" w:lineRule="auto"/>
        <w:contextualSpacing/>
        <w:jc w:val="both"/>
        <w:rPr>
          <w:rFonts w:cs="Simplified Arabic"/>
          <w:sz w:val="28"/>
          <w:szCs w:val="28"/>
        </w:rPr>
      </w:pPr>
      <w:r w:rsidRPr="00A459C4">
        <w:rPr>
          <w:rFonts w:cs="Simplified Arabic" w:hint="cs"/>
          <w:sz w:val="28"/>
          <w:szCs w:val="28"/>
          <w:rtl/>
        </w:rPr>
        <w:t xml:space="preserve">تبني أسلوب التكلفة المستهدفة القادرة على </w:t>
      </w:r>
      <w:r w:rsidRPr="00A459C4">
        <w:rPr>
          <w:rFonts w:ascii="Times New Roman" w:hAnsi="Times New Roman" w:cs="Simplified Arabic"/>
          <w:color w:val="000000"/>
          <w:sz w:val="28"/>
          <w:szCs w:val="28"/>
          <w:rtl/>
        </w:rPr>
        <w:t>تصميم وتصنيع المنتجات باستخدام الحاسب الآلي مما يؤدي لتخفيض تكلفة الوحدة المنتجة.</w:t>
      </w:r>
    </w:p>
    <w:p w:rsidR="006C51B6" w:rsidRPr="00A459C4" w:rsidRDefault="006C51B6" w:rsidP="006C51B6">
      <w:pPr>
        <w:pStyle w:val="10"/>
        <w:numPr>
          <w:ilvl w:val="0"/>
          <w:numId w:val="80"/>
        </w:numPr>
        <w:spacing w:after="0" w:line="360" w:lineRule="auto"/>
        <w:contextualSpacing/>
        <w:jc w:val="both"/>
        <w:rPr>
          <w:rFonts w:cs="Simplified Arabic"/>
          <w:sz w:val="28"/>
          <w:szCs w:val="28"/>
        </w:rPr>
      </w:pPr>
      <w:r w:rsidRPr="00A459C4">
        <w:rPr>
          <w:rFonts w:ascii="Times New Roman" w:hAnsi="Times New Roman" w:cs="Simplified Arabic" w:hint="cs"/>
          <w:color w:val="000000"/>
          <w:sz w:val="28"/>
          <w:szCs w:val="28"/>
          <w:rtl/>
        </w:rPr>
        <w:t xml:space="preserve">ضرورة </w:t>
      </w:r>
      <w:r w:rsidRPr="00A459C4">
        <w:rPr>
          <w:rFonts w:ascii="Times New Roman" w:hAnsi="Times New Roman" w:cs="Simplified Arabic"/>
          <w:color w:val="000000"/>
          <w:sz w:val="28"/>
          <w:szCs w:val="28"/>
          <w:rtl/>
        </w:rPr>
        <w:t xml:space="preserve">تطبيق أسلوب الإنتاج في الوقت المحدد </w:t>
      </w:r>
      <w:r w:rsidRPr="00A459C4">
        <w:rPr>
          <w:rFonts w:ascii="Times New Roman" w:hAnsi="Times New Roman" w:cs="Simplified Arabic" w:hint="cs"/>
          <w:color w:val="000000"/>
          <w:sz w:val="28"/>
          <w:szCs w:val="28"/>
          <w:rtl/>
        </w:rPr>
        <w:t>للاستفادة منه في</w:t>
      </w:r>
      <w:r w:rsidRPr="00A459C4">
        <w:rPr>
          <w:rFonts w:ascii="Times New Roman" w:hAnsi="Times New Roman" w:cs="Simplified Arabic"/>
          <w:color w:val="000000"/>
          <w:sz w:val="28"/>
          <w:szCs w:val="28"/>
          <w:rtl/>
        </w:rPr>
        <w:t xml:space="preserve"> ترتيب أنشطة الإنتاج وأوقات الإعداد والتهيئة مما يؤدي إلى تخفيض تكلفة الوحدة المنتجة</w:t>
      </w:r>
      <w:r w:rsidRPr="00A459C4">
        <w:rPr>
          <w:rFonts w:cs="Simplified Arabic" w:hint="cs"/>
          <w:sz w:val="28"/>
          <w:szCs w:val="28"/>
          <w:rtl/>
        </w:rPr>
        <w:t>.</w:t>
      </w:r>
    </w:p>
    <w:p w:rsidR="006C51B6" w:rsidRPr="00A459C4" w:rsidRDefault="006C51B6" w:rsidP="006C51B6">
      <w:pPr>
        <w:pStyle w:val="10"/>
        <w:numPr>
          <w:ilvl w:val="0"/>
          <w:numId w:val="80"/>
        </w:numPr>
        <w:spacing w:after="0" w:line="360" w:lineRule="auto"/>
        <w:contextualSpacing/>
        <w:jc w:val="both"/>
        <w:rPr>
          <w:rFonts w:cs="Simplified Arabic"/>
          <w:sz w:val="28"/>
          <w:szCs w:val="28"/>
        </w:rPr>
      </w:pPr>
      <w:r w:rsidRPr="00A459C4">
        <w:rPr>
          <w:rFonts w:cs="Simplified Arabic" w:hint="cs"/>
          <w:sz w:val="28"/>
          <w:szCs w:val="28"/>
          <w:rtl/>
        </w:rPr>
        <w:t>إجراء المزيد من الدراسات المستقبلية حول امكانية استخدام الأساليب الحديثة للتكاليف في قياس تكلفة إنتاج الطاقات البديلة في السودان.</w:t>
      </w:r>
    </w:p>
    <w:p w:rsidR="006C51B6" w:rsidRPr="00A459C4" w:rsidRDefault="006C51B6" w:rsidP="006C51B6">
      <w:pPr>
        <w:pStyle w:val="10"/>
        <w:spacing w:after="0" w:line="360" w:lineRule="auto"/>
        <w:rPr>
          <w:rFonts w:cs="Simplified Arabic"/>
          <w:b/>
          <w:bCs/>
          <w:sz w:val="28"/>
          <w:szCs w:val="28"/>
          <w:rtl/>
        </w:rPr>
      </w:pPr>
      <w:r w:rsidRPr="00A459C4">
        <w:rPr>
          <w:rFonts w:cs="Simplified Arabic" w:hint="cs"/>
          <w:b/>
          <w:bCs/>
          <w:sz w:val="28"/>
          <w:szCs w:val="28"/>
          <w:rtl/>
        </w:rPr>
        <w:t>المصادر والمراجع</w:t>
      </w:r>
      <w:r>
        <w:rPr>
          <w:rFonts w:cs="Simplified Arabic" w:hint="cs"/>
          <w:b/>
          <w:bCs/>
          <w:sz w:val="28"/>
          <w:szCs w:val="28"/>
          <w:rtl/>
        </w:rPr>
        <w:t>:</w:t>
      </w:r>
    </w:p>
    <w:p w:rsidR="006C51B6" w:rsidRPr="00A459C4" w:rsidRDefault="006C51B6" w:rsidP="006C51B6">
      <w:pPr>
        <w:pStyle w:val="10"/>
        <w:numPr>
          <w:ilvl w:val="0"/>
          <w:numId w:val="81"/>
        </w:numPr>
        <w:spacing w:after="0" w:line="360" w:lineRule="auto"/>
        <w:contextualSpacing/>
        <w:jc w:val="lowKashida"/>
        <w:rPr>
          <w:rFonts w:ascii="Times New Roman" w:hAnsi="Times New Roman" w:cs="Simplified Arabic"/>
          <w:sz w:val="28"/>
          <w:szCs w:val="28"/>
        </w:rPr>
      </w:pPr>
      <w:r w:rsidRPr="00A459C4">
        <w:rPr>
          <w:rFonts w:ascii="Times New Roman" w:hAnsi="Times New Roman" w:cs="Simplified Arabic" w:hint="cs"/>
          <w:sz w:val="28"/>
          <w:szCs w:val="28"/>
          <w:rtl/>
        </w:rPr>
        <w:t>البكري، رياض حمزة وإسماعيل، محمد عاصم.، "</w:t>
      </w:r>
      <w:r w:rsidRPr="00A459C4">
        <w:rPr>
          <w:rFonts w:ascii="Times New Roman" w:hAnsi="Times New Roman" w:cs="Simplified Arabic" w:hint="cs"/>
          <w:b/>
          <w:bCs/>
          <w:sz w:val="28"/>
          <w:szCs w:val="28"/>
          <w:rtl/>
        </w:rPr>
        <w:t>العلاقة بين نظام الإنتاج في الوقت المحدد ومفهوم السيطرة النوعية الشاملة وتأثيرهما على تخفيض التكاليف وتحسين النوعية للمنتج</w:t>
      </w:r>
      <w:r w:rsidRPr="00A459C4">
        <w:rPr>
          <w:rFonts w:ascii="Times New Roman" w:hAnsi="Times New Roman" w:cs="Simplified Arabic" w:hint="cs"/>
          <w:sz w:val="28"/>
          <w:szCs w:val="28"/>
          <w:rtl/>
        </w:rPr>
        <w:t>"، مجلة العلوم الاقتصادية والإدارية، العدد 28، المجلد 8، كلية الإدارة والاقتصاد، جامعة بغداد، 2001.</w:t>
      </w:r>
    </w:p>
    <w:p w:rsidR="006C51B6" w:rsidRPr="00A459C4" w:rsidRDefault="006C51B6" w:rsidP="006C51B6">
      <w:pPr>
        <w:pStyle w:val="10"/>
        <w:numPr>
          <w:ilvl w:val="0"/>
          <w:numId w:val="81"/>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t>توماس، أركان نشأت. "نظام التصنيع في الوقت المحدد: دراسة تحليلية لنظام تكاليف الإنتاج وتقييم الأداء في المنشآت الصناعية"، بغداد: رسالة ماجستير غير منشورة، جامعة بغداد، 1995.</w:t>
      </w:r>
    </w:p>
    <w:p w:rsidR="006C51B6" w:rsidRPr="00A459C4" w:rsidRDefault="006C51B6" w:rsidP="006C51B6">
      <w:pPr>
        <w:pStyle w:val="10"/>
        <w:numPr>
          <w:ilvl w:val="0"/>
          <w:numId w:val="81"/>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t>الجمال، رشيد ونور الدين، ناصر.، "</w:t>
      </w:r>
      <w:r>
        <w:rPr>
          <w:rFonts w:ascii="Times New Roman" w:hAnsi="Times New Roman" w:cs="Simplified Arabic" w:hint="cs"/>
          <w:b/>
          <w:bCs/>
          <w:sz w:val="28"/>
          <w:szCs w:val="28"/>
          <w:rtl/>
        </w:rPr>
        <w:t>إدارة التكلفة لأ</w:t>
      </w:r>
      <w:r w:rsidRPr="00A459C4">
        <w:rPr>
          <w:rFonts w:ascii="Times New Roman" w:hAnsi="Times New Roman" w:cs="Simplified Arabic" w:hint="cs"/>
          <w:b/>
          <w:bCs/>
          <w:sz w:val="28"/>
          <w:szCs w:val="28"/>
          <w:rtl/>
        </w:rPr>
        <w:t>غراض القياس والتخطيط والرقابة</w:t>
      </w:r>
      <w:r w:rsidRPr="00A459C4">
        <w:rPr>
          <w:rFonts w:ascii="Times New Roman" w:hAnsi="Times New Roman" w:cs="Simplified Arabic" w:hint="cs"/>
          <w:sz w:val="28"/>
          <w:szCs w:val="28"/>
          <w:rtl/>
        </w:rPr>
        <w:t>"، الإسكندرية: الدار الجامعية للطباعة والنشر، 2005.</w:t>
      </w:r>
    </w:p>
    <w:p w:rsidR="006C51B6" w:rsidRPr="00A459C4" w:rsidRDefault="006C51B6" w:rsidP="006C51B6">
      <w:pPr>
        <w:pStyle w:val="a7"/>
        <w:numPr>
          <w:ilvl w:val="0"/>
          <w:numId w:val="81"/>
        </w:numPr>
        <w:spacing w:line="360" w:lineRule="auto"/>
        <w:jc w:val="both"/>
        <w:rPr>
          <w:rFonts w:ascii="Simplified Arabic" w:hAnsi="Simplified Arabic"/>
          <w:sz w:val="28"/>
          <w:szCs w:val="28"/>
        </w:rPr>
      </w:pPr>
      <w:r w:rsidRPr="00A459C4">
        <w:rPr>
          <w:rFonts w:ascii="Simplified Arabic" w:hAnsi="Simplified Arabic"/>
          <w:sz w:val="28"/>
          <w:szCs w:val="28"/>
          <w:rtl/>
        </w:rPr>
        <w:t>حسن، حسين الغالي</w:t>
      </w:r>
      <w:r w:rsidRPr="00A459C4">
        <w:rPr>
          <w:rFonts w:ascii="Simplified Arabic" w:hAnsi="Simplified Arabic" w:hint="cs"/>
          <w:sz w:val="28"/>
          <w:szCs w:val="28"/>
          <w:rtl/>
        </w:rPr>
        <w:t>. "</w:t>
      </w:r>
      <w:r w:rsidRPr="00A459C4">
        <w:rPr>
          <w:rFonts w:ascii="Simplified Arabic" w:hAnsi="Simplified Arabic"/>
          <w:b/>
          <w:bCs/>
          <w:sz w:val="28"/>
          <w:szCs w:val="28"/>
          <w:rtl/>
        </w:rPr>
        <w:t xml:space="preserve">الاتجاهات المعاصرة لقياس التكاليف ودورها في تسعير الخدمات المصرفية </w:t>
      </w:r>
      <w:r w:rsidRPr="00A459C4">
        <w:rPr>
          <w:rFonts w:ascii="Simplified Arabic" w:hAnsi="Simplified Arabic" w:hint="cs"/>
          <w:b/>
          <w:bCs/>
          <w:sz w:val="28"/>
          <w:szCs w:val="28"/>
          <w:rtl/>
        </w:rPr>
        <w:t xml:space="preserve">- </w:t>
      </w:r>
      <w:r w:rsidRPr="00A459C4">
        <w:rPr>
          <w:rFonts w:ascii="Simplified Arabic" w:hAnsi="Simplified Arabic"/>
          <w:b/>
          <w:bCs/>
          <w:sz w:val="28"/>
          <w:szCs w:val="28"/>
          <w:rtl/>
        </w:rPr>
        <w:t>دراسة حالة بنك المزارع التجاري</w:t>
      </w:r>
      <w:r w:rsidRPr="00A459C4">
        <w:rPr>
          <w:rFonts w:ascii="Simplified Arabic" w:hAnsi="Simplified Arabic" w:hint="cs"/>
          <w:sz w:val="28"/>
          <w:szCs w:val="28"/>
          <w:rtl/>
        </w:rPr>
        <w:t>"، الخرطوم:</w:t>
      </w:r>
      <w:r w:rsidRPr="00A459C4">
        <w:rPr>
          <w:rFonts w:ascii="Simplified Arabic" w:hAnsi="Simplified Arabic"/>
          <w:sz w:val="28"/>
          <w:szCs w:val="28"/>
          <w:rtl/>
        </w:rPr>
        <w:t xml:space="preserve"> </w:t>
      </w:r>
      <w:r w:rsidRPr="00A459C4">
        <w:rPr>
          <w:rFonts w:ascii="Simplified Arabic" w:hAnsi="Simplified Arabic" w:hint="cs"/>
          <w:sz w:val="28"/>
          <w:szCs w:val="28"/>
          <w:rtl/>
        </w:rPr>
        <w:t>رسالة</w:t>
      </w:r>
      <w:r w:rsidRPr="00A459C4">
        <w:rPr>
          <w:rFonts w:ascii="Simplified Arabic" w:hAnsi="Simplified Arabic"/>
          <w:sz w:val="28"/>
          <w:szCs w:val="28"/>
          <w:rtl/>
        </w:rPr>
        <w:t xml:space="preserve"> دكتوراة غير منشورة، جامعة النيلين</w:t>
      </w:r>
      <w:r w:rsidRPr="00A459C4">
        <w:rPr>
          <w:rFonts w:ascii="Simplified Arabic" w:hAnsi="Simplified Arabic" w:hint="cs"/>
          <w:sz w:val="28"/>
          <w:szCs w:val="28"/>
          <w:rtl/>
        </w:rPr>
        <w:t>، 2015.</w:t>
      </w:r>
    </w:p>
    <w:p w:rsidR="006C51B6" w:rsidRPr="00A459C4" w:rsidRDefault="006C51B6" w:rsidP="006C51B6">
      <w:pPr>
        <w:pStyle w:val="10"/>
        <w:numPr>
          <w:ilvl w:val="0"/>
          <w:numId w:val="81"/>
        </w:numPr>
        <w:spacing w:after="0" w:line="360" w:lineRule="auto"/>
        <w:contextualSpacing/>
        <w:jc w:val="both"/>
        <w:rPr>
          <w:rFonts w:ascii="Times New Roman" w:hAnsi="Times New Roman" w:cs="Simplified Arabic"/>
          <w:b/>
          <w:bCs/>
          <w:sz w:val="28"/>
          <w:szCs w:val="28"/>
          <w:rtl/>
          <w:lang w:bidi="ar-DZ"/>
        </w:rPr>
      </w:pPr>
      <w:r w:rsidRPr="00A459C4">
        <w:rPr>
          <w:rFonts w:ascii="Times New Roman" w:hAnsi="Times New Roman" w:cs="Simplified Arabic" w:hint="cs"/>
          <w:sz w:val="28"/>
          <w:szCs w:val="28"/>
          <w:rtl/>
        </w:rPr>
        <w:t>حليحل، جليلة عيدان ويعقوب، إبتهاج إسماعيل.،</w:t>
      </w:r>
      <w:r w:rsidRPr="00A459C4">
        <w:rPr>
          <w:rFonts w:ascii="Times New Roman" w:hAnsi="Times New Roman" w:cs="Simplified Arabic"/>
          <w:b/>
          <w:bCs/>
          <w:sz w:val="28"/>
          <w:szCs w:val="28"/>
          <w:rtl/>
        </w:rPr>
        <w:t xml:space="preserve"> </w:t>
      </w:r>
      <w:r w:rsidRPr="00A459C4">
        <w:rPr>
          <w:rFonts w:ascii="Times New Roman" w:hAnsi="Times New Roman" w:cs="Simplified Arabic" w:hint="cs"/>
          <w:b/>
          <w:bCs/>
          <w:sz w:val="28"/>
          <w:szCs w:val="28"/>
          <w:rtl/>
        </w:rPr>
        <w:t>"</w:t>
      </w:r>
      <w:r w:rsidRPr="00A459C4">
        <w:rPr>
          <w:rFonts w:ascii="Times New Roman" w:hAnsi="Times New Roman" w:cs="Simplified Arabic"/>
          <w:b/>
          <w:bCs/>
          <w:sz w:val="28"/>
          <w:szCs w:val="28"/>
          <w:rtl/>
        </w:rPr>
        <w:t>مدخل المحاسبة عن التكاليف (</w:t>
      </w:r>
      <w:r w:rsidRPr="00A459C4">
        <w:rPr>
          <w:rFonts w:ascii="Times New Roman" w:hAnsi="Times New Roman" w:cs="Simplified Arabic"/>
          <w:b/>
          <w:bCs/>
          <w:sz w:val="28"/>
          <w:szCs w:val="28"/>
        </w:rPr>
        <w:t>TD-ABC</w:t>
      </w:r>
      <w:r w:rsidRPr="00A459C4">
        <w:rPr>
          <w:rFonts w:ascii="Times New Roman" w:hAnsi="Times New Roman" w:cs="Simplified Arabic"/>
          <w:b/>
          <w:bCs/>
          <w:sz w:val="28"/>
          <w:szCs w:val="28"/>
          <w:rtl/>
        </w:rPr>
        <w:t>)</w:t>
      </w:r>
      <w:r w:rsidRPr="00A459C4">
        <w:rPr>
          <w:rFonts w:ascii="Times New Roman" w:hAnsi="Times New Roman" w:cs="Simplified Arabic" w:hint="cs"/>
          <w:b/>
          <w:bCs/>
          <w:sz w:val="28"/>
          <w:szCs w:val="28"/>
          <w:rtl/>
        </w:rPr>
        <w:t xml:space="preserve"> </w:t>
      </w:r>
      <w:r w:rsidRPr="00A459C4">
        <w:rPr>
          <w:rFonts w:ascii="Times New Roman" w:hAnsi="Times New Roman" w:cs="Simplified Arabic"/>
          <w:b/>
          <w:bCs/>
          <w:sz w:val="28"/>
          <w:szCs w:val="28"/>
          <w:rtl/>
        </w:rPr>
        <w:t>وأمكانية تطبيقة في البيئة العراقية</w:t>
      </w:r>
      <w:r w:rsidRPr="00A459C4">
        <w:rPr>
          <w:rFonts w:ascii="Times New Roman" w:hAnsi="Times New Roman" w:cs="Simplified Arabic" w:hint="cs"/>
          <w:b/>
          <w:bCs/>
          <w:sz w:val="28"/>
          <w:szCs w:val="28"/>
          <w:rtl/>
        </w:rPr>
        <w:t xml:space="preserve">"، </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العراق: مجلة جامعة ذي قار، المجلد9، العدد4، 2014.</w:t>
      </w:r>
    </w:p>
    <w:p w:rsidR="006C51B6" w:rsidRPr="00A459C4" w:rsidRDefault="006C51B6" w:rsidP="006C51B6">
      <w:pPr>
        <w:pStyle w:val="10"/>
        <w:numPr>
          <w:ilvl w:val="0"/>
          <w:numId w:val="81"/>
        </w:numPr>
        <w:spacing w:after="0" w:line="360" w:lineRule="auto"/>
        <w:contextualSpacing/>
        <w:jc w:val="lowKashida"/>
        <w:rPr>
          <w:rFonts w:ascii="Times New Roman" w:hAnsi="Times New Roman" w:cs="Simplified Arabic"/>
          <w:sz w:val="28"/>
          <w:szCs w:val="28"/>
        </w:rPr>
      </w:pPr>
      <w:r w:rsidRPr="00A459C4">
        <w:rPr>
          <w:rFonts w:ascii="Simplified Arabic" w:hAnsi="Simplified Arabic" w:cs="Simplified Arabic"/>
          <w:sz w:val="28"/>
          <w:szCs w:val="28"/>
          <w:rtl/>
        </w:rPr>
        <w:t>خوجلي، محمد الناير محمدين</w:t>
      </w:r>
      <w:r w:rsidRPr="00A459C4">
        <w:rPr>
          <w:rFonts w:ascii="Simplified Arabic" w:hAnsi="Simplified Arabic" w:cs="Simplified Arabic" w:hint="cs"/>
          <w:sz w:val="28"/>
          <w:szCs w:val="28"/>
          <w:rtl/>
        </w:rPr>
        <w:t>. "</w:t>
      </w:r>
      <w:r w:rsidRPr="00A459C4">
        <w:rPr>
          <w:rFonts w:ascii="Simplified Arabic" w:hAnsi="Simplified Arabic" w:cs="Simplified Arabic"/>
          <w:b/>
          <w:bCs/>
          <w:sz w:val="28"/>
          <w:szCs w:val="28"/>
          <w:rtl/>
        </w:rPr>
        <w:t>دور التكامل بين نظام التكلفة على أساس النشاط ومحاسبة المسئولية في الرقابة على التكاليف وتعظيم ربحية المنشآت الصناعية</w:t>
      </w:r>
      <w:r w:rsidRPr="00A459C4">
        <w:rPr>
          <w:rFonts w:ascii="Simplified Arabic" w:hAnsi="Simplified Arabic" w:cs="Simplified Arabic" w:hint="cs"/>
          <w:sz w:val="28"/>
          <w:szCs w:val="28"/>
          <w:rtl/>
        </w:rPr>
        <w:t>"</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الخرطوم: رسالة</w:t>
      </w:r>
      <w:r w:rsidRPr="00A459C4">
        <w:rPr>
          <w:rFonts w:ascii="Simplified Arabic" w:hAnsi="Simplified Arabic" w:cs="Simplified Arabic"/>
          <w:sz w:val="28"/>
          <w:szCs w:val="28"/>
          <w:rtl/>
        </w:rPr>
        <w:t xml:space="preserve"> دكتوراة غير منشورة، جامعة السودان للعلوم والتكنولوجيا</w:t>
      </w:r>
      <w:r w:rsidRPr="00A459C4">
        <w:rPr>
          <w:rFonts w:ascii="Simplified Arabic" w:hAnsi="Simplified Arabic" w:cs="Simplified Arabic" w:hint="cs"/>
          <w:sz w:val="28"/>
          <w:szCs w:val="28"/>
          <w:rtl/>
        </w:rPr>
        <w:t>، 2016.</w:t>
      </w:r>
    </w:p>
    <w:p w:rsidR="006C51B6" w:rsidRPr="00A459C4" w:rsidRDefault="006C51B6" w:rsidP="006C51B6">
      <w:pPr>
        <w:pStyle w:val="10"/>
        <w:numPr>
          <w:ilvl w:val="0"/>
          <w:numId w:val="81"/>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hint="cs"/>
          <w:sz w:val="28"/>
          <w:szCs w:val="28"/>
          <w:rtl/>
        </w:rPr>
        <w:t xml:space="preserve">السيدية، محمد على أحمد. " </w:t>
      </w:r>
      <w:r w:rsidRPr="00A459C4">
        <w:rPr>
          <w:rFonts w:ascii="Times New Roman" w:hAnsi="Times New Roman" w:cs="Simplified Arabic" w:hint="cs"/>
          <w:b/>
          <w:bCs/>
          <w:sz w:val="28"/>
          <w:szCs w:val="28"/>
          <w:rtl/>
        </w:rPr>
        <w:t>محاسبة التكاليف: دراسة نظرية وإجراءات تطبيقية</w:t>
      </w:r>
      <w:r w:rsidRPr="00A459C4">
        <w:rPr>
          <w:rFonts w:ascii="Times New Roman" w:hAnsi="Times New Roman" w:cs="Simplified Arabic" w:hint="cs"/>
          <w:sz w:val="28"/>
          <w:szCs w:val="28"/>
          <w:rtl/>
        </w:rPr>
        <w:t>، الموصل: دار الكتب للطباعة والنشر والتوزيع، 1999</w:t>
      </w:r>
      <w:r w:rsidRPr="00A459C4">
        <w:rPr>
          <w:rFonts w:ascii="Times New Roman" w:hAnsi="Times New Roman" w:cs="Simplified Arabic"/>
          <w:sz w:val="28"/>
          <w:szCs w:val="28"/>
          <w:rtl/>
        </w:rPr>
        <w:t>.</w:t>
      </w:r>
    </w:p>
    <w:p w:rsidR="006C51B6" w:rsidRPr="00A459C4" w:rsidRDefault="006C51B6" w:rsidP="006C51B6">
      <w:pPr>
        <w:pStyle w:val="10"/>
        <w:numPr>
          <w:ilvl w:val="0"/>
          <w:numId w:val="81"/>
        </w:numPr>
        <w:spacing w:after="0" w:line="360" w:lineRule="auto"/>
        <w:contextualSpacing/>
        <w:jc w:val="lowKashida"/>
        <w:rPr>
          <w:rFonts w:ascii="Times New Roman" w:hAnsi="Times New Roman" w:cs="Simplified Arabic"/>
          <w:sz w:val="28"/>
          <w:szCs w:val="28"/>
        </w:rPr>
      </w:pPr>
      <w:r w:rsidRPr="00A459C4">
        <w:rPr>
          <w:rFonts w:ascii="Times New Roman" w:hAnsi="Times New Roman" w:cs="Simplified Arabic" w:hint="cs"/>
          <w:sz w:val="28"/>
          <w:szCs w:val="28"/>
          <w:rtl/>
        </w:rPr>
        <w:t>شرف، حسين عامر. "</w:t>
      </w:r>
      <w:r w:rsidRPr="00A459C4">
        <w:rPr>
          <w:rFonts w:ascii="Times New Roman" w:hAnsi="Times New Roman" w:cs="Simplified Arabic" w:hint="cs"/>
          <w:b/>
          <w:bCs/>
          <w:sz w:val="28"/>
          <w:szCs w:val="28"/>
          <w:rtl/>
        </w:rPr>
        <w:t>دراسات في التكاليف</w:t>
      </w:r>
      <w:r w:rsidRPr="00A459C4">
        <w:rPr>
          <w:rFonts w:ascii="Times New Roman" w:hAnsi="Times New Roman" w:cs="Simplified Arabic" w:hint="cs"/>
          <w:sz w:val="28"/>
          <w:szCs w:val="28"/>
          <w:rtl/>
        </w:rPr>
        <w:t>"، القاهرة: دار النهضة العربية، 2000</w:t>
      </w:r>
      <w:r w:rsidRPr="00A459C4">
        <w:rPr>
          <w:rFonts w:ascii="Times New Roman" w:hAnsi="Times New Roman" w:cs="Simplified Arabic"/>
          <w:sz w:val="28"/>
          <w:szCs w:val="28"/>
          <w:rtl/>
        </w:rPr>
        <w:t>.</w:t>
      </w:r>
    </w:p>
    <w:p w:rsidR="006C51B6" w:rsidRPr="00A459C4" w:rsidRDefault="006C51B6" w:rsidP="006C51B6">
      <w:pPr>
        <w:pStyle w:val="10"/>
        <w:numPr>
          <w:ilvl w:val="0"/>
          <w:numId w:val="81"/>
        </w:numPr>
        <w:spacing w:after="0" w:line="360" w:lineRule="auto"/>
        <w:contextualSpacing/>
        <w:jc w:val="both"/>
        <w:rPr>
          <w:rFonts w:ascii="Times New Roman" w:eastAsia="SimSun" w:hAnsi="Times New Roman" w:cs="Simplified Arabic"/>
          <w:sz w:val="28"/>
          <w:szCs w:val="28"/>
          <w:lang w:eastAsia="zh-CN"/>
        </w:rPr>
      </w:pPr>
      <w:r w:rsidRPr="00A459C4">
        <w:rPr>
          <w:rFonts w:ascii="Times New Roman" w:eastAsia="SimSun" w:hAnsi="Times New Roman" w:cs="Simplified Arabic"/>
          <w:sz w:val="28"/>
          <w:szCs w:val="28"/>
          <w:rtl/>
          <w:lang w:eastAsia="zh-CN"/>
        </w:rPr>
        <w:lastRenderedPageBreak/>
        <w:t xml:space="preserve">الشعراني، علا أسامة، </w:t>
      </w:r>
      <w:r w:rsidRPr="00A459C4">
        <w:rPr>
          <w:rFonts w:ascii="Times New Roman" w:eastAsia="SimSun" w:hAnsi="Times New Roman" w:cs="Simplified Arabic" w:hint="cs"/>
          <w:sz w:val="28"/>
          <w:szCs w:val="28"/>
          <w:rtl/>
          <w:lang w:eastAsia="zh-CN"/>
        </w:rPr>
        <w:t>"</w:t>
      </w:r>
      <w:r w:rsidRPr="00A459C4">
        <w:rPr>
          <w:rFonts w:ascii="Times New Roman" w:eastAsia="SimSun" w:hAnsi="Times New Roman" w:cs="Simplified Arabic"/>
          <w:b/>
          <w:bCs/>
          <w:sz w:val="28"/>
          <w:szCs w:val="28"/>
          <w:rtl/>
          <w:lang w:eastAsia="zh-CN"/>
        </w:rPr>
        <w:t>أهمية تطبيق نظام التكلفة حسب الانشطة على نشاط المرابحة في المصارف الاسلامية " دراسة تطبيقية</w:t>
      </w:r>
      <w:r w:rsidRPr="00A459C4">
        <w:rPr>
          <w:rFonts w:ascii="Times New Roman" w:eastAsia="SimSun" w:hAnsi="Times New Roman" w:cs="Simplified Arabic" w:hint="cs"/>
          <w:b/>
          <w:bCs/>
          <w:sz w:val="28"/>
          <w:szCs w:val="28"/>
          <w:rtl/>
          <w:lang w:eastAsia="zh-CN"/>
        </w:rPr>
        <w:t>"</w:t>
      </w:r>
      <w:r w:rsidRPr="00A459C4">
        <w:rPr>
          <w:rFonts w:ascii="Times New Roman" w:eastAsia="SimSun" w:hAnsi="Times New Roman" w:cs="Simplified Arabic"/>
          <w:sz w:val="28"/>
          <w:szCs w:val="28"/>
          <w:rtl/>
          <w:lang w:eastAsia="zh-CN"/>
        </w:rPr>
        <w:t xml:space="preserve">، </w:t>
      </w:r>
      <w:r w:rsidRPr="00A459C4">
        <w:rPr>
          <w:rFonts w:ascii="Times New Roman" w:eastAsia="SimSun" w:hAnsi="Times New Roman" w:cs="Simplified Arabic" w:hint="cs"/>
          <w:sz w:val="28"/>
          <w:szCs w:val="28"/>
          <w:rtl/>
          <w:lang w:eastAsia="zh-CN"/>
        </w:rPr>
        <w:t xml:space="preserve">دمشق: </w:t>
      </w:r>
      <w:r w:rsidRPr="00A459C4">
        <w:rPr>
          <w:rFonts w:ascii="Times New Roman" w:eastAsia="SimSun" w:hAnsi="Times New Roman" w:cs="Simplified Arabic"/>
          <w:sz w:val="28"/>
          <w:szCs w:val="28"/>
          <w:rtl/>
          <w:lang w:eastAsia="zh-CN"/>
        </w:rPr>
        <w:t>جامعة دمشق</w:t>
      </w:r>
      <w:r w:rsidRPr="00A459C4">
        <w:rPr>
          <w:rFonts w:ascii="Times New Roman" w:eastAsia="SimSun" w:hAnsi="Times New Roman" w:cs="Simplified Arabic" w:hint="cs"/>
          <w:sz w:val="28"/>
          <w:szCs w:val="28"/>
          <w:rtl/>
          <w:lang w:eastAsia="zh-CN"/>
        </w:rPr>
        <w:t>،</w:t>
      </w:r>
      <w:r w:rsidRPr="00A459C4">
        <w:rPr>
          <w:rFonts w:ascii="Times New Roman" w:eastAsia="SimSun" w:hAnsi="Times New Roman" w:cs="Simplified Arabic"/>
          <w:sz w:val="28"/>
          <w:szCs w:val="28"/>
          <w:rtl/>
          <w:lang w:eastAsia="zh-CN"/>
        </w:rPr>
        <w:t xml:space="preserve"> رسالة ماجستير </w:t>
      </w:r>
      <w:r w:rsidRPr="00A459C4">
        <w:rPr>
          <w:rFonts w:ascii="Times New Roman" w:eastAsia="SimSun" w:hAnsi="Times New Roman" w:cs="Simplified Arabic" w:hint="cs"/>
          <w:sz w:val="28"/>
          <w:szCs w:val="28"/>
          <w:rtl/>
          <w:lang w:eastAsia="zh-CN"/>
        </w:rPr>
        <w:t>غير منشورة</w:t>
      </w:r>
      <w:r w:rsidRPr="00A459C4">
        <w:rPr>
          <w:rFonts w:ascii="Times New Roman" w:eastAsia="SimSun" w:hAnsi="Times New Roman" w:cs="Simplified Arabic"/>
          <w:sz w:val="28"/>
          <w:szCs w:val="28"/>
          <w:rtl/>
          <w:lang w:eastAsia="zh-CN"/>
        </w:rPr>
        <w:t>، 2010.</w:t>
      </w:r>
    </w:p>
    <w:p w:rsidR="006C51B6" w:rsidRPr="00A459C4" w:rsidRDefault="006C51B6" w:rsidP="006C51B6">
      <w:pPr>
        <w:pStyle w:val="10"/>
        <w:numPr>
          <w:ilvl w:val="0"/>
          <w:numId w:val="81"/>
        </w:numPr>
        <w:spacing w:after="0" w:line="360" w:lineRule="auto"/>
        <w:contextualSpacing/>
        <w:jc w:val="both"/>
        <w:rPr>
          <w:rFonts w:ascii="Times New Roman" w:hAnsi="Times New Roman" w:cs="Simplified Arabic"/>
          <w:sz w:val="28"/>
          <w:szCs w:val="28"/>
        </w:rPr>
      </w:pPr>
      <w:r w:rsidRPr="00A459C4">
        <w:rPr>
          <w:rFonts w:ascii="Times New Roman" w:hAnsi="Times New Roman" w:cs="Simplified Arabic"/>
          <w:sz w:val="28"/>
          <w:szCs w:val="28"/>
          <w:rtl/>
        </w:rPr>
        <w:t>الشيرازي، عباس مهدي</w:t>
      </w:r>
      <w:r w:rsidRPr="00A459C4">
        <w:rPr>
          <w:rFonts w:ascii="Times New Roman" w:hAnsi="Times New Roman" w:cs="Simplified Arabic" w:hint="cs"/>
          <w:sz w:val="28"/>
          <w:szCs w:val="28"/>
          <w:rtl/>
        </w:rPr>
        <w:t>.</w:t>
      </w:r>
      <w:r w:rsidRPr="00A459C4">
        <w:rPr>
          <w:rFonts w:ascii="Times New Roman" w:hAnsi="Times New Roman" w:cs="Simplified Arabic"/>
          <w:sz w:val="28"/>
          <w:szCs w:val="28"/>
          <w:rtl/>
        </w:rPr>
        <w:t xml:space="preserve"> </w:t>
      </w:r>
      <w:r w:rsidRPr="00A459C4">
        <w:rPr>
          <w:rFonts w:ascii="Times New Roman" w:hAnsi="Times New Roman" w:cs="Simplified Arabic" w:hint="cs"/>
          <w:sz w:val="28"/>
          <w:szCs w:val="28"/>
          <w:rtl/>
        </w:rPr>
        <w:t>"</w:t>
      </w:r>
      <w:r w:rsidRPr="00A459C4">
        <w:rPr>
          <w:rFonts w:ascii="Times New Roman" w:hAnsi="Times New Roman" w:cs="Simplified Arabic"/>
          <w:sz w:val="28"/>
          <w:szCs w:val="28"/>
          <w:rtl/>
        </w:rPr>
        <w:t xml:space="preserve"> </w:t>
      </w:r>
      <w:r w:rsidRPr="00A459C4">
        <w:rPr>
          <w:rFonts w:ascii="Times New Roman" w:hAnsi="Times New Roman" w:cs="Simplified Arabic"/>
          <w:b/>
          <w:bCs/>
          <w:sz w:val="28"/>
          <w:szCs w:val="28"/>
          <w:rtl/>
        </w:rPr>
        <w:t>نظرية المحاسبة</w:t>
      </w:r>
      <w:r w:rsidRPr="00A459C4">
        <w:rPr>
          <w:rFonts w:ascii="Times New Roman" w:hAnsi="Times New Roman" w:cs="Simplified Arabic" w:hint="cs"/>
          <w:b/>
          <w:bCs/>
          <w:sz w:val="28"/>
          <w:szCs w:val="28"/>
          <w:rtl/>
        </w:rPr>
        <w:t>"</w:t>
      </w:r>
      <w:r w:rsidRPr="00A459C4">
        <w:rPr>
          <w:rFonts w:ascii="Times New Roman" w:hAnsi="Times New Roman" w:cs="Simplified Arabic" w:hint="cs"/>
          <w:sz w:val="28"/>
          <w:szCs w:val="28"/>
          <w:rtl/>
        </w:rPr>
        <w:t>، ط1، الكويت:</w:t>
      </w:r>
      <w:r w:rsidRPr="00A459C4">
        <w:rPr>
          <w:rFonts w:ascii="Times New Roman" w:hAnsi="Times New Roman" w:cs="Simplified Arabic"/>
          <w:sz w:val="28"/>
          <w:szCs w:val="28"/>
          <w:rtl/>
        </w:rPr>
        <w:t xml:space="preserve"> دار السلاسل للنشر</w:t>
      </w:r>
      <w:r w:rsidRPr="00A459C4">
        <w:rPr>
          <w:rFonts w:ascii="Times New Roman" w:hAnsi="Times New Roman" w:cs="Simplified Arabic" w:hint="cs"/>
          <w:sz w:val="28"/>
          <w:szCs w:val="28"/>
          <w:rtl/>
        </w:rPr>
        <w:t xml:space="preserve"> والتوزيع، 1990.</w:t>
      </w:r>
    </w:p>
    <w:p w:rsidR="006C51B6" w:rsidRPr="00A459C4" w:rsidRDefault="006C51B6" w:rsidP="006C51B6">
      <w:pPr>
        <w:numPr>
          <w:ilvl w:val="0"/>
          <w:numId w:val="81"/>
        </w:numPr>
        <w:spacing w:line="360" w:lineRule="auto"/>
        <w:jc w:val="both"/>
        <w:rPr>
          <w:rFonts w:eastAsia="SimSun" w:cs="Simplified Arabic"/>
          <w:sz w:val="28"/>
          <w:szCs w:val="28"/>
          <w:lang w:eastAsia="zh-CN"/>
        </w:rPr>
      </w:pPr>
      <w:r w:rsidRPr="00A459C4">
        <w:rPr>
          <w:rFonts w:eastAsia="SimSun" w:cs="Simplified Arabic" w:hint="cs"/>
          <w:sz w:val="28"/>
          <w:szCs w:val="28"/>
          <w:rtl/>
          <w:lang w:eastAsia="zh-CN"/>
        </w:rPr>
        <w:t xml:space="preserve">عبد الدائم، صفاء، " </w:t>
      </w:r>
      <w:r w:rsidRPr="00A459C4">
        <w:rPr>
          <w:rFonts w:eastAsia="SimSun" w:cs="Simplified Arabic" w:hint="cs"/>
          <w:b/>
          <w:bCs/>
          <w:sz w:val="28"/>
          <w:szCs w:val="28"/>
          <w:rtl/>
          <w:lang w:eastAsia="zh-CN"/>
        </w:rPr>
        <w:t>نحو إطار مقترح لإدارة التكلفة المستهدفة في بيئة التصنيع الحديثة</w:t>
      </w:r>
      <w:r w:rsidRPr="00A459C4">
        <w:rPr>
          <w:rFonts w:eastAsia="SimSun" w:cs="Simplified Arabic" w:hint="cs"/>
          <w:sz w:val="28"/>
          <w:szCs w:val="28"/>
          <w:rtl/>
          <w:lang w:eastAsia="zh-CN"/>
        </w:rPr>
        <w:t xml:space="preserve"> "، القاهرة: جامعة عين شمس، المجلة العلمية للاقتصاد والتجارة، العدد الأول ، يناير، 2001.</w:t>
      </w:r>
    </w:p>
    <w:p w:rsidR="006C51B6" w:rsidRPr="00A459C4" w:rsidRDefault="006C51B6" w:rsidP="006C51B6">
      <w:pPr>
        <w:pStyle w:val="10"/>
        <w:numPr>
          <w:ilvl w:val="0"/>
          <w:numId w:val="81"/>
        </w:numPr>
        <w:spacing w:after="0" w:line="360" w:lineRule="auto"/>
        <w:contextualSpacing/>
        <w:jc w:val="lowKashida"/>
        <w:rPr>
          <w:rFonts w:ascii="Times New Roman" w:hAnsi="Times New Roman" w:cs="Simplified Arabic"/>
          <w:sz w:val="28"/>
          <w:szCs w:val="28"/>
        </w:rPr>
      </w:pPr>
      <w:r w:rsidRPr="00A459C4">
        <w:rPr>
          <w:rFonts w:ascii="Simplified Arabic" w:hAnsi="Simplified Arabic" w:cs="Simplified Arabic"/>
          <w:sz w:val="28"/>
          <w:szCs w:val="28"/>
          <w:rtl/>
        </w:rPr>
        <w:t>عبدالله، خالد محمد أحمد</w:t>
      </w:r>
      <w:r w:rsidRPr="00A459C4">
        <w:rPr>
          <w:rFonts w:ascii="Simplified Arabic" w:hAnsi="Simplified Arabic" w:cs="Simplified Arabic" w:hint="cs"/>
          <w:sz w:val="28"/>
          <w:szCs w:val="28"/>
          <w:rtl/>
        </w:rPr>
        <w:t>. "</w:t>
      </w:r>
      <w:r w:rsidRPr="00A459C4">
        <w:rPr>
          <w:rFonts w:ascii="Simplified Arabic" w:hAnsi="Simplified Arabic" w:cs="Simplified Arabic"/>
          <w:b/>
          <w:bCs/>
          <w:sz w:val="28"/>
          <w:szCs w:val="28"/>
          <w:rtl/>
        </w:rPr>
        <w:t>التكامل بين إسلوبي التكلفة المستهدفة والتكلفة وفقاً للنشاط كأداتين لإدارة التكلفة الإستراتيجية لتحديد تكلفة إنتاج الكهرباء،</w:t>
      </w:r>
      <w:r w:rsidRPr="00A459C4">
        <w:rPr>
          <w:rFonts w:ascii="Simplified Arabic" w:hAnsi="Simplified Arabic" w:cs="Simplified Arabic"/>
          <w:sz w:val="28"/>
          <w:szCs w:val="28"/>
          <w:rtl/>
        </w:rPr>
        <w:t xml:space="preserve"> </w:t>
      </w:r>
      <w:r w:rsidRPr="00A459C4">
        <w:rPr>
          <w:rFonts w:ascii="Simplified Arabic" w:hAnsi="Simplified Arabic" w:cs="Simplified Arabic" w:hint="cs"/>
          <w:sz w:val="28"/>
          <w:szCs w:val="28"/>
          <w:rtl/>
        </w:rPr>
        <w:t xml:space="preserve">الخرطوم: </w:t>
      </w:r>
      <w:r w:rsidRPr="00A459C4">
        <w:rPr>
          <w:rFonts w:ascii="Simplified Arabic" w:hAnsi="Simplified Arabic" w:cs="Simplified Arabic"/>
          <w:sz w:val="28"/>
          <w:szCs w:val="28"/>
          <w:rtl/>
        </w:rPr>
        <w:t>رسالة دكتوراة غير منشورة،</w:t>
      </w:r>
      <w:r w:rsidRPr="00A459C4">
        <w:rPr>
          <w:rFonts w:ascii="Simplified Arabic" w:hAnsi="Simplified Arabic" w:cs="Simplified Arabic" w:hint="cs"/>
          <w:sz w:val="28"/>
          <w:szCs w:val="28"/>
          <w:rtl/>
        </w:rPr>
        <w:t xml:space="preserve"> </w:t>
      </w:r>
      <w:r w:rsidRPr="00A459C4">
        <w:rPr>
          <w:rFonts w:ascii="Simplified Arabic" w:hAnsi="Simplified Arabic" w:cs="Simplified Arabic"/>
          <w:sz w:val="28"/>
          <w:szCs w:val="28"/>
          <w:rtl/>
        </w:rPr>
        <w:t>جامعة السودان لللعلوم والتكنلوجيا</w:t>
      </w:r>
      <w:r w:rsidRPr="00A459C4">
        <w:rPr>
          <w:rFonts w:ascii="Simplified Arabic" w:hAnsi="Simplified Arabic" w:cs="Simplified Arabic" w:hint="cs"/>
          <w:sz w:val="28"/>
          <w:szCs w:val="28"/>
          <w:rtl/>
        </w:rPr>
        <w:t>، 2013.</w:t>
      </w:r>
    </w:p>
    <w:p w:rsidR="006C51B6" w:rsidRPr="00A459C4" w:rsidRDefault="006C51B6" w:rsidP="006C51B6">
      <w:pPr>
        <w:numPr>
          <w:ilvl w:val="0"/>
          <w:numId w:val="81"/>
        </w:numPr>
        <w:spacing w:line="360" w:lineRule="auto"/>
        <w:jc w:val="both"/>
        <w:rPr>
          <w:rFonts w:eastAsia="SimSun" w:cs="Simplified Arabic"/>
          <w:sz w:val="28"/>
          <w:szCs w:val="28"/>
          <w:lang w:eastAsia="zh-CN"/>
        </w:rPr>
      </w:pPr>
      <w:r w:rsidRPr="00A459C4">
        <w:rPr>
          <w:rFonts w:eastAsia="SimSun" w:cs="Simplified Arabic" w:hint="cs"/>
          <w:sz w:val="28"/>
          <w:szCs w:val="28"/>
          <w:rtl/>
          <w:lang w:eastAsia="zh-CN"/>
        </w:rPr>
        <w:t>فوده، شوقي السيد، "</w:t>
      </w:r>
      <w:r w:rsidRPr="00A459C4">
        <w:rPr>
          <w:rFonts w:eastAsia="SimSun" w:cs="Simplified Arabic" w:hint="cs"/>
          <w:b/>
          <w:bCs/>
          <w:sz w:val="28"/>
          <w:szCs w:val="28"/>
          <w:rtl/>
          <w:lang w:eastAsia="zh-CN"/>
        </w:rPr>
        <w:t>إطار مقترح للتكامل بين أسلوب التكلفة المستهدفة والتحليل الاستراتيجي للتكلفة بهدف تخفيض تكاليف الأنشطة منت خلال مفهوم سلسلة القيمة</w:t>
      </w:r>
      <w:r w:rsidRPr="00A459C4">
        <w:rPr>
          <w:rFonts w:eastAsia="SimSun" w:cs="Simplified Arabic" w:hint="cs"/>
          <w:sz w:val="28"/>
          <w:szCs w:val="28"/>
          <w:rtl/>
          <w:lang w:eastAsia="zh-CN"/>
        </w:rPr>
        <w:t xml:space="preserve"> "، الإسكندرية: جامعة الإسكندرية، مجلة كلية التجارة للبحوث العلمية، العدد الأول، المجلد (44) ، مارس، 2007.</w:t>
      </w:r>
    </w:p>
    <w:p w:rsidR="006C51B6" w:rsidRPr="00A459C4" w:rsidRDefault="006C51B6" w:rsidP="006C51B6">
      <w:pPr>
        <w:pStyle w:val="a7"/>
        <w:numPr>
          <w:ilvl w:val="0"/>
          <w:numId w:val="81"/>
        </w:numPr>
        <w:spacing w:line="360" w:lineRule="auto"/>
        <w:jc w:val="both"/>
        <w:rPr>
          <w:rFonts w:ascii="Simplified Arabic" w:hAnsi="Simplified Arabic"/>
          <w:sz w:val="28"/>
          <w:szCs w:val="28"/>
        </w:rPr>
      </w:pPr>
      <w:r w:rsidRPr="00A459C4">
        <w:rPr>
          <w:rFonts w:ascii="Simplified Arabic" w:hAnsi="Simplified Arabic"/>
          <w:sz w:val="28"/>
          <w:szCs w:val="28"/>
          <w:rtl/>
        </w:rPr>
        <w:t>محمد، صديق آدم</w:t>
      </w:r>
      <w:r w:rsidRPr="00A459C4">
        <w:rPr>
          <w:rFonts w:ascii="Simplified Arabic" w:hAnsi="Simplified Arabic" w:hint="cs"/>
          <w:sz w:val="28"/>
          <w:szCs w:val="28"/>
          <w:rtl/>
        </w:rPr>
        <w:t>. "</w:t>
      </w:r>
      <w:r w:rsidRPr="00A459C4">
        <w:rPr>
          <w:rFonts w:ascii="Simplified Arabic" w:hAnsi="Simplified Arabic"/>
          <w:b/>
          <w:bCs/>
          <w:sz w:val="28"/>
          <w:szCs w:val="28"/>
          <w:rtl/>
        </w:rPr>
        <w:t>الأساليب الحديثة لمحاسبة التكاليف ودورها في تحكم وتخفيض التكاليف في المنشآت الصناعية</w:t>
      </w:r>
      <w:r w:rsidRPr="00A459C4">
        <w:rPr>
          <w:rFonts w:ascii="Simplified Arabic" w:hAnsi="Simplified Arabic" w:hint="cs"/>
          <w:sz w:val="28"/>
          <w:szCs w:val="28"/>
          <w:rtl/>
        </w:rPr>
        <w:t>"</w:t>
      </w:r>
      <w:r w:rsidRPr="00A459C4">
        <w:rPr>
          <w:rFonts w:ascii="Simplified Arabic" w:hAnsi="Simplified Arabic"/>
          <w:sz w:val="28"/>
          <w:szCs w:val="28"/>
          <w:rtl/>
        </w:rPr>
        <w:t>،</w:t>
      </w:r>
      <w:r w:rsidRPr="00A459C4">
        <w:rPr>
          <w:rFonts w:ascii="Simplified Arabic" w:hAnsi="Simplified Arabic" w:hint="cs"/>
          <w:sz w:val="28"/>
          <w:szCs w:val="28"/>
          <w:rtl/>
        </w:rPr>
        <w:t xml:space="preserve"> الخرطوم:</w:t>
      </w:r>
      <w:r w:rsidRPr="00A459C4">
        <w:rPr>
          <w:rFonts w:ascii="Simplified Arabic" w:hAnsi="Simplified Arabic"/>
          <w:sz w:val="28"/>
          <w:szCs w:val="28"/>
          <w:rtl/>
        </w:rPr>
        <w:t xml:space="preserve"> </w:t>
      </w:r>
      <w:r w:rsidRPr="00A459C4">
        <w:rPr>
          <w:rFonts w:ascii="Simplified Arabic" w:hAnsi="Simplified Arabic" w:hint="cs"/>
          <w:sz w:val="28"/>
          <w:szCs w:val="28"/>
          <w:rtl/>
        </w:rPr>
        <w:t>رسالة</w:t>
      </w:r>
      <w:r w:rsidRPr="00A459C4">
        <w:rPr>
          <w:rFonts w:ascii="Simplified Arabic" w:hAnsi="Simplified Arabic"/>
          <w:sz w:val="28"/>
          <w:szCs w:val="28"/>
          <w:rtl/>
        </w:rPr>
        <w:t xml:space="preserve"> دكتوراة غير منشور، جامعة السودان للعلوم والتكنولوجيا</w:t>
      </w:r>
      <w:r w:rsidRPr="00A459C4">
        <w:rPr>
          <w:rFonts w:ascii="Simplified Arabic" w:hAnsi="Simplified Arabic" w:hint="cs"/>
          <w:sz w:val="28"/>
          <w:szCs w:val="28"/>
          <w:rtl/>
        </w:rPr>
        <w:t>، 2014.</w:t>
      </w:r>
    </w:p>
    <w:p w:rsidR="006C51B6" w:rsidRPr="00A459C4" w:rsidRDefault="006C51B6" w:rsidP="006C51B6">
      <w:pPr>
        <w:pStyle w:val="a7"/>
        <w:numPr>
          <w:ilvl w:val="0"/>
          <w:numId w:val="81"/>
        </w:numPr>
        <w:spacing w:line="360" w:lineRule="auto"/>
        <w:jc w:val="lowKashida"/>
        <w:rPr>
          <w:sz w:val="28"/>
          <w:szCs w:val="28"/>
        </w:rPr>
      </w:pPr>
      <w:r w:rsidRPr="00A459C4">
        <w:rPr>
          <w:sz w:val="28"/>
          <w:szCs w:val="28"/>
          <w:rtl/>
        </w:rPr>
        <w:t xml:space="preserve"> </w:t>
      </w:r>
      <w:r w:rsidRPr="00A459C4">
        <w:rPr>
          <w:rFonts w:hint="cs"/>
          <w:sz w:val="28"/>
          <w:szCs w:val="28"/>
          <w:rtl/>
        </w:rPr>
        <w:t xml:space="preserve">منصور، أسماء عوض محمد، " </w:t>
      </w:r>
      <w:r w:rsidRPr="00A459C4">
        <w:rPr>
          <w:rFonts w:hint="cs"/>
          <w:b/>
          <w:bCs/>
          <w:sz w:val="28"/>
          <w:szCs w:val="28"/>
          <w:rtl/>
        </w:rPr>
        <w:t>استخدام أسلوب التكلفة المستهدفة في تخفيض تكلفة الأنشطة بالمنظمات الخدمية بهدف دعم قدرتها التنافسية- دراسة نظرية تطبيقية</w:t>
      </w:r>
      <w:r w:rsidRPr="00A459C4">
        <w:rPr>
          <w:rFonts w:hint="cs"/>
          <w:sz w:val="28"/>
          <w:szCs w:val="28"/>
          <w:rtl/>
        </w:rPr>
        <w:t xml:space="preserve"> "، قناة السويس: جامعة قناة السويس، مجلة البحوث المالية، العدد الأول ، يناير، 2008.</w:t>
      </w:r>
    </w:p>
    <w:p w:rsidR="006C51B6" w:rsidRPr="00A459C4" w:rsidRDefault="006C51B6" w:rsidP="006C51B6">
      <w:pPr>
        <w:pStyle w:val="10"/>
        <w:numPr>
          <w:ilvl w:val="0"/>
          <w:numId w:val="81"/>
        </w:numPr>
        <w:bidi w:val="0"/>
        <w:spacing w:after="0" w:line="360" w:lineRule="auto"/>
        <w:contextualSpacing/>
        <w:jc w:val="lowKashida"/>
        <w:rPr>
          <w:rFonts w:ascii="Times New Roman" w:hAnsi="Times New Roman" w:cs="Times New Roman"/>
          <w:b/>
          <w:bCs/>
          <w:sz w:val="28"/>
          <w:szCs w:val="28"/>
        </w:rPr>
      </w:pPr>
      <w:r w:rsidRPr="00A459C4">
        <w:rPr>
          <w:rFonts w:ascii="Times New Roman" w:hAnsi="Times New Roman" w:cs="Times New Roman"/>
          <w:sz w:val="28"/>
          <w:szCs w:val="28"/>
        </w:rPr>
        <w:t>David, S. and Andrew, H., “</w:t>
      </w:r>
      <w:r w:rsidRPr="00A459C4">
        <w:rPr>
          <w:rFonts w:ascii="Times New Roman" w:hAnsi="Times New Roman" w:cs="Times New Roman"/>
          <w:b/>
          <w:bCs/>
          <w:sz w:val="28"/>
          <w:szCs w:val="28"/>
        </w:rPr>
        <w:t>Discover the Real ost of Manufacturing</w:t>
      </w:r>
      <w:r w:rsidRPr="00A459C4">
        <w:rPr>
          <w:rFonts w:ascii="Times New Roman" w:hAnsi="Times New Roman" w:cs="Times New Roman"/>
          <w:sz w:val="28"/>
          <w:szCs w:val="28"/>
        </w:rPr>
        <w:t>”, Engineering Computers, vol. 12, no. 1, 1993.</w:t>
      </w:r>
    </w:p>
    <w:p w:rsidR="006C51B6" w:rsidRPr="00A459C4" w:rsidRDefault="006C51B6" w:rsidP="006C51B6">
      <w:pPr>
        <w:pStyle w:val="a7"/>
        <w:numPr>
          <w:ilvl w:val="0"/>
          <w:numId w:val="81"/>
        </w:numPr>
        <w:bidi w:val="0"/>
        <w:spacing w:line="360" w:lineRule="auto"/>
        <w:jc w:val="lowKashida"/>
        <w:rPr>
          <w:sz w:val="28"/>
          <w:szCs w:val="28"/>
        </w:rPr>
      </w:pPr>
      <w:r w:rsidRPr="00A459C4">
        <w:rPr>
          <w:sz w:val="28"/>
          <w:szCs w:val="28"/>
          <w:lang w:bidi="ar-JO"/>
        </w:rPr>
        <w:t>Horngren, Charles T. et al., “</w:t>
      </w:r>
      <w:r w:rsidRPr="00A459C4">
        <w:rPr>
          <w:b/>
          <w:bCs/>
          <w:sz w:val="28"/>
          <w:szCs w:val="28"/>
          <w:lang w:bidi="ar-JO"/>
        </w:rPr>
        <w:t>Cost Accounting, A managerial Emphasis</w:t>
      </w:r>
      <w:r w:rsidRPr="00A459C4">
        <w:rPr>
          <w:sz w:val="28"/>
          <w:szCs w:val="28"/>
          <w:lang w:bidi="ar-JO"/>
        </w:rPr>
        <w:t>, 9th ed., Prentice Hall International Inc., 1997.</w:t>
      </w:r>
    </w:p>
    <w:p w:rsidR="006C51B6" w:rsidRPr="00A459C4" w:rsidRDefault="006C51B6" w:rsidP="006C51B6">
      <w:pPr>
        <w:pStyle w:val="10"/>
        <w:numPr>
          <w:ilvl w:val="0"/>
          <w:numId w:val="81"/>
        </w:numPr>
        <w:bidi w:val="0"/>
        <w:spacing w:after="0" w:line="360" w:lineRule="auto"/>
        <w:contextualSpacing/>
        <w:jc w:val="both"/>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t xml:space="preserve">Howell, A., and Stephen R., </w:t>
      </w:r>
      <w:r w:rsidRPr="00A459C4">
        <w:rPr>
          <w:rFonts w:ascii="Times New Roman" w:eastAsia="SimSun" w:hAnsi="Times New Roman" w:cs="Times New Roman" w:hint="cs"/>
          <w:sz w:val="28"/>
          <w:szCs w:val="28"/>
          <w:rtl/>
          <w:lang w:eastAsia="zh-CN" w:bidi="ar-JO"/>
        </w:rPr>
        <w:t>"</w:t>
      </w:r>
      <w:r w:rsidRPr="00A459C4">
        <w:rPr>
          <w:rFonts w:ascii="Times New Roman" w:eastAsia="SimSun" w:hAnsi="Times New Roman" w:cs="Times New Roman"/>
          <w:b/>
          <w:bCs/>
          <w:sz w:val="28"/>
          <w:szCs w:val="28"/>
          <w:lang w:eastAsia="zh-CN" w:bidi="ar-JO"/>
        </w:rPr>
        <w:t>Capital Investment Analysis In the New Manufacturing Environment</w:t>
      </w:r>
      <w:r w:rsidRPr="00A459C4">
        <w:rPr>
          <w:rFonts w:ascii="Times New Roman" w:eastAsia="SimSun" w:hAnsi="Times New Roman" w:cs="Times New Roman"/>
          <w:sz w:val="28"/>
          <w:szCs w:val="28"/>
          <w:lang w:eastAsia="zh-CN" w:bidi="ar-JO"/>
        </w:rPr>
        <w:t>”, management Accounting, USA , November , vol . 69 , No . 6, 1997.</w:t>
      </w:r>
    </w:p>
    <w:p w:rsidR="006C51B6" w:rsidRPr="00A459C4" w:rsidRDefault="006C51B6" w:rsidP="006C51B6">
      <w:pPr>
        <w:pStyle w:val="10"/>
        <w:numPr>
          <w:ilvl w:val="0"/>
          <w:numId w:val="81"/>
        </w:numPr>
        <w:bidi w:val="0"/>
        <w:spacing w:after="0" w:line="360" w:lineRule="auto"/>
        <w:contextualSpacing/>
        <w:jc w:val="lowKashida"/>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t>Jerry J. Weygandt, et al., “</w:t>
      </w:r>
      <w:r w:rsidRPr="00A459C4">
        <w:rPr>
          <w:rFonts w:ascii="Times New Roman" w:eastAsia="SimSun" w:hAnsi="Times New Roman" w:cs="Times New Roman"/>
          <w:b/>
          <w:bCs/>
          <w:sz w:val="28"/>
          <w:szCs w:val="28"/>
          <w:lang w:eastAsia="zh-CN" w:bidi="ar-JO"/>
        </w:rPr>
        <w:t>Accounting Principles</w:t>
      </w:r>
      <w:r w:rsidRPr="00A459C4">
        <w:rPr>
          <w:rFonts w:ascii="Times New Roman" w:eastAsia="SimSun" w:hAnsi="Times New Roman" w:cs="Times New Roman"/>
          <w:sz w:val="28"/>
          <w:szCs w:val="28"/>
          <w:lang w:eastAsia="zh-CN" w:bidi="ar-JO"/>
        </w:rPr>
        <w:t>”, 6th edition, John Wiley and Sons, Inc, 2002.</w:t>
      </w:r>
    </w:p>
    <w:p w:rsidR="006C51B6" w:rsidRPr="00A459C4" w:rsidRDefault="006C51B6" w:rsidP="006C51B6">
      <w:pPr>
        <w:pStyle w:val="10"/>
        <w:numPr>
          <w:ilvl w:val="0"/>
          <w:numId w:val="81"/>
        </w:numPr>
        <w:bidi w:val="0"/>
        <w:spacing w:after="0" w:line="360" w:lineRule="auto"/>
        <w:contextualSpacing/>
        <w:jc w:val="both"/>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t>Kaplan , R.S . , Anderson , “</w:t>
      </w:r>
      <w:r w:rsidRPr="00A459C4">
        <w:rPr>
          <w:rFonts w:ascii="Times New Roman" w:eastAsia="SimSun" w:hAnsi="Times New Roman" w:cs="Times New Roman"/>
          <w:b/>
          <w:bCs/>
          <w:sz w:val="28"/>
          <w:szCs w:val="28"/>
          <w:lang w:eastAsia="zh-CN" w:bidi="ar-JO"/>
        </w:rPr>
        <w:t>Time – Driven Activity –Based Costing: Asimpler and More Powerfolpath to Higher Profits</w:t>
      </w:r>
      <w:r w:rsidRPr="00A459C4">
        <w:rPr>
          <w:rFonts w:ascii="Times New Roman" w:eastAsia="SimSun" w:hAnsi="Times New Roman" w:cs="Times New Roman"/>
          <w:sz w:val="28"/>
          <w:szCs w:val="28"/>
          <w:lang w:eastAsia="zh-CN" w:bidi="ar-JO"/>
        </w:rPr>
        <w:t>” , Harvard Business School Press , 2005 .</w:t>
      </w:r>
    </w:p>
    <w:p w:rsidR="006C51B6" w:rsidRPr="00A459C4" w:rsidRDefault="006C51B6" w:rsidP="006C51B6">
      <w:pPr>
        <w:pStyle w:val="10"/>
        <w:numPr>
          <w:ilvl w:val="0"/>
          <w:numId w:val="81"/>
        </w:numPr>
        <w:bidi w:val="0"/>
        <w:spacing w:after="0" w:line="360" w:lineRule="auto"/>
        <w:contextualSpacing/>
        <w:jc w:val="both"/>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lastRenderedPageBreak/>
        <w:t>Kaplan , S ., Anderson , R ., “</w:t>
      </w:r>
      <w:r w:rsidRPr="00A459C4">
        <w:rPr>
          <w:rFonts w:ascii="Times New Roman" w:eastAsia="SimSun" w:hAnsi="Times New Roman" w:cs="Times New Roman"/>
          <w:b/>
          <w:bCs/>
          <w:sz w:val="28"/>
          <w:szCs w:val="28"/>
          <w:lang w:eastAsia="zh-CN" w:bidi="ar-JO"/>
        </w:rPr>
        <w:t>Time – Driven Activity –Based costing</w:t>
      </w:r>
      <w:r w:rsidRPr="00A459C4">
        <w:rPr>
          <w:rFonts w:ascii="Times New Roman" w:eastAsia="SimSun" w:hAnsi="Times New Roman" w:cs="Times New Roman"/>
          <w:sz w:val="28"/>
          <w:szCs w:val="28"/>
          <w:lang w:eastAsia="zh-CN" w:bidi="ar-JO"/>
        </w:rPr>
        <w:t xml:space="preserve"> “ , Social Science Research Network , USA , November , 2003 .</w:t>
      </w:r>
    </w:p>
    <w:p w:rsidR="006C51B6" w:rsidRPr="00A459C4" w:rsidRDefault="006C51B6" w:rsidP="006C51B6">
      <w:pPr>
        <w:pStyle w:val="10"/>
        <w:numPr>
          <w:ilvl w:val="0"/>
          <w:numId w:val="81"/>
        </w:numPr>
        <w:bidi w:val="0"/>
        <w:spacing w:after="0" w:line="360" w:lineRule="auto"/>
        <w:contextualSpacing/>
        <w:jc w:val="lowKashida"/>
        <w:rPr>
          <w:rFonts w:ascii="Times New Roman" w:hAnsi="Times New Roman" w:cs="Times New Roman"/>
          <w:sz w:val="28"/>
          <w:szCs w:val="28"/>
        </w:rPr>
      </w:pPr>
      <w:r w:rsidRPr="00A459C4">
        <w:rPr>
          <w:rFonts w:ascii="Times New Roman" w:hAnsi="Times New Roman" w:cs="Times New Roman"/>
          <w:sz w:val="28"/>
          <w:szCs w:val="28"/>
        </w:rPr>
        <w:t xml:space="preserve">National Association of Accounting, </w:t>
      </w:r>
      <w:r w:rsidRPr="00A459C4">
        <w:rPr>
          <w:rFonts w:ascii="Times New Roman" w:hAnsi="Times New Roman" w:cs="Times New Roman"/>
          <w:b/>
          <w:bCs/>
          <w:sz w:val="28"/>
          <w:szCs w:val="28"/>
        </w:rPr>
        <w:t>Statement on Management Accounting: Management Accounting Terminology</w:t>
      </w:r>
      <w:r w:rsidRPr="00A459C4">
        <w:rPr>
          <w:rFonts w:ascii="Times New Roman" w:hAnsi="Times New Roman" w:cs="Times New Roman"/>
          <w:sz w:val="28"/>
          <w:szCs w:val="28"/>
        </w:rPr>
        <w:t>, Statement no. 2, New York, 1983</w:t>
      </w:r>
      <w:r w:rsidRPr="00A459C4">
        <w:rPr>
          <w:rFonts w:ascii="Times New Roman" w:hAnsi="Times New Roman" w:cs="Times New Roman" w:hint="cs"/>
          <w:sz w:val="28"/>
          <w:szCs w:val="28"/>
          <w:rtl/>
        </w:rPr>
        <w:t>.</w:t>
      </w:r>
    </w:p>
    <w:p w:rsidR="006C51B6" w:rsidRPr="00A459C4" w:rsidRDefault="006C51B6" w:rsidP="006C51B6">
      <w:pPr>
        <w:pStyle w:val="10"/>
        <w:numPr>
          <w:ilvl w:val="0"/>
          <w:numId w:val="81"/>
        </w:numPr>
        <w:bidi w:val="0"/>
        <w:spacing w:after="0" w:line="360" w:lineRule="auto"/>
        <w:contextualSpacing/>
        <w:jc w:val="lowKashida"/>
        <w:rPr>
          <w:rFonts w:ascii="Times New Roman" w:hAnsi="Times New Roman" w:cs="Times New Roman"/>
          <w:sz w:val="28"/>
          <w:szCs w:val="28"/>
        </w:rPr>
      </w:pPr>
      <w:r w:rsidRPr="00A459C4">
        <w:rPr>
          <w:rFonts w:ascii="Times New Roman" w:hAnsi="Times New Roman" w:cs="Times New Roman"/>
          <w:sz w:val="28"/>
          <w:szCs w:val="28"/>
        </w:rPr>
        <w:t>Sanford Robin. "</w:t>
      </w:r>
      <w:r w:rsidRPr="00A459C4">
        <w:rPr>
          <w:rFonts w:ascii="Times New Roman" w:hAnsi="Times New Roman" w:cs="Times New Roman"/>
          <w:b/>
          <w:bCs/>
          <w:sz w:val="28"/>
          <w:szCs w:val="28"/>
        </w:rPr>
        <w:t>The Impact of Activity – Based Costing On Organzational Performance</w:t>
      </w:r>
      <w:r w:rsidRPr="00A459C4">
        <w:rPr>
          <w:rFonts w:ascii="Times New Roman" w:hAnsi="Times New Roman" w:cs="Times New Roman"/>
          <w:sz w:val="28"/>
          <w:szCs w:val="28"/>
        </w:rPr>
        <w:t>" Unpublished Doctorate of Philosophy in Bussiness Administration, College of Graduate , Nova University USA, 2009.</w:t>
      </w:r>
    </w:p>
    <w:p w:rsidR="006C51B6" w:rsidRPr="00A459C4" w:rsidRDefault="006C51B6" w:rsidP="006C51B6">
      <w:pPr>
        <w:pStyle w:val="10"/>
        <w:numPr>
          <w:ilvl w:val="0"/>
          <w:numId w:val="81"/>
        </w:numPr>
        <w:bidi w:val="0"/>
        <w:spacing w:after="0" w:line="360" w:lineRule="auto"/>
        <w:contextualSpacing/>
        <w:jc w:val="lowKashida"/>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t>Thomson , J ., “</w:t>
      </w:r>
      <w:r w:rsidRPr="00A459C4">
        <w:rPr>
          <w:rFonts w:ascii="Times New Roman" w:eastAsia="SimSun" w:hAnsi="Times New Roman" w:cs="Times New Roman"/>
          <w:b/>
          <w:bCs/>
          <w:sz w:val="28"/>
          <w:szCs w:val="28"/>
          <w:lang w:eastAsia="zh-CN" w:bidi="ar-JO"/>
        </w:rPr>
        <w:t>Sorting out the Clutter</w:t>
      </w:r>
      <w:r w:rsidRPr="00A459C4">
        <w:rPr>
          <w:rFonts w:ascii="Times New Roman" w:eastAsia="SimSun" w:hAnsi="Times New Roman" w:cs="Times New Roman"/>
          <w:sz w:val="28"/>
          <w:szCs w:val="28"/>
          <w:lang w:eastAsia="zh-CN" w:bidi="ar-JO"/>
        </w:rPr>
        <w:t>” , Strategic Finance , August Institutee of  Managemt Accountants , 2003 , http//Imanet.org/pdf/325.pdf.</w:t>
      </w:r>
    </w:p>
    <w:p w:rsidR="006C51B6" w:rsidRPr="00A459C4" w:rsidRDefault="006C51B6" w:rsidP="006C51B6">
      <w:pPr>
        <w:pStyle w:val="10"/>
        <w:numPr>
          <w:ilvl w:val="0"/>
          <w:numId w:val="81"/>
        </w:numPr>
        <w:bidi w:val="0"/>
        <w:spacing w:after="0" w:line="360" w:lineRule="auto"/>
        <w:contextualSpacing/>
        <w:jc w:val="lowKashida"/>
        <w:rPr>
          <w:rFonts w:ascii="Times New Roman" w:eastAsia="SimSun" w:hAnsi="Times New Roman" w:cs="Times New Roman"/>
          <w:sz w:val="28"/>
          <w:szCs w:val="28"/>
          <w:lang w:eastAsia="zh-CN" w:bidi="ar-JO"/>
        </w:rPr>
      </w:pPr>
      <w:r w:rsidRPr="00A459C4">
        <w:rPr>
          <w:rFonts w:ascii="Times New Roman" w:eastAsia="SimSun" w:hAnsi="Times New Roman" w:cs="Times New Roman"/>
          <w:sz w:val="28"/>
          <w:szCs w:val="28"/>
          <w:lang w:eastAsia="zh-CN" w:bidi="ar-JO"/>
        </w:rPr>
        <w:t>Wayne J. Morse, et al., “</w:t>
      </w:r>
      <w:r w:rsidRPr="00A459C4">
        <w:rPr>
          <w:rFonts w:ascii="Times New Roman" w:eastAsia="SimSun" w:hAnsi="Times New Roman" w:cs="Times New Roman"/>
          <w:b/>
          <w:bCs/>
          <w:sz w:val="28"/>
          <w:szCs w:val="28"/>
          <w:lang w:eastAsia="zh-CN" w:bidi="ar-JO"/>
        </w:rPr>
        <w:t>Management Accounting: A strategic Approach</w:t>
      </w:r>
      <w:r w:rsidRPr="00A459C4">
        <w:rPr>
          <w:rFonts w:ascii="Times New Roman" w:eastAsia="SimSun" w:hAnsi="Times New Roman" w:cs="Times New Roman"/>
          <w:sz w:val="28"/>
          <w:szCs w:val="28"/>
          <w:lang w:eastAsia="zh-CN" w:bidi="ar-JO"/>
        </w:rPr>
        <w:t>”, 3th edition, Thompson, South – Western, 2003.</w:t>
      </w:r>
    </w:p>
    <w:p w:rsidR="006C51B6" w:rsidRPr="00A459C4" w:rsidRDefault="006C51B6" w:rsidP="006C51B6">
      <w:pPr>
        <w:pStyle w:val="10"/>
        <w:bidi w:val="0"/>
        <w:spacing w:after="0" w:line="360" w:lineRule="auto"/>
        <w:jc w:val="lowKashida"/>
        <w:rPr>
          <w:rFonts w:ascii="Times New Roman" w:eastAsia="SimSun" w:hAnsi="Times New Roman" w:cs="Times New Roman"/>
          <w:sz w:val="28"/>
          <w:szCs w:val="28"/>
          <w:highlight w:val="yellow"/>
          <w:rtl/>
          <w:lang w:eastAsia="zh-CN" w:bidi="ar-JO"/>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rtl/>
          <w:lang w:bidi="ar-AE"/>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rtl/>
        </w:rPr>
      </w:pPr>
    </w:p>
    <w:p w:rsidR="006C51B6" w:rsidRDefault="006C51B6" w:rsidP="006C51B6">
      <w:pPr>
        <w:autoSpaceDE w:val="0"/>
        <w:autoSpaceDN w:val="0"/>
        <w:adjustRightInd w:val="0"/>
        <w:spacing w:line="360" w:lineRule="auto"/>
        <w:jc w:val="center"/>
        <w:rPr>
          <w:rFonts w:ascii="Simplified Arabic" w:hAnsi="Simplified Arabic" w:cs="PT Bold Heading"/>
          <w:sz w:val="28"/>
          <w:szCs w:val="28"/>
          <w:rtl/>
        </w:rPr>
      </w:pPr>
    </w:p>
    <w:p w:rsidR="006C51B6" w:rsidRPr="003D109F" w:rsidRDefault="006C51B6" w:rsidP="006C51B6">
      <w:pPr>
        <w:autoSpaceDE w:val="0"/>
        <w:autoSpaceDN w:val="0"/>
        <w:adjustRightInd w:val="0"/>
        <w:spacing w:line="360" w:lineRule="auto"/>
        <w:jc w:val="center"/>
        <w:rPr>
          <w:rFonts w:ascii="Simplified Arabic" w:hAnsi="Simplified Arabic" w:cs="PT Bold Heading"/>
          <w:sz w:val="28"/>
          <w:szCs w:val="28"/>
          <w:rtl/>
          <w:lang w:bidi="ar-AE"/>
        </w:rPr>
      </w:pPr>
      <w:r w:rsidRPr="003D109F">
        <w:rPr>
          <w:rFonts w:ascii="Simplified Arabic" w:hAnsi="Simplified Arabic" w:cs="PT Bold Heading"/>
          <w:sz w:val="28"/>
          <w:szCs w:val="28"/>
          <w:rtl/>
          <w:lang w:bidi="ar-AE"/>
        </w:rPr>
        <w:lastRenderedPageBreak/>
        <w:t>اتجاهات رأي أعضاء هيئة التدريس بالبرامج الأكاديمية للكليات العسكرية بجامعة أبوظبي نحو</w:t>
      </w:r>
      <w:r>
        <w:rPr>
          <w:rFonts w:ascii="Simplified Arabic" w:hAnsi="Simplified Arabic" w:cs="PT Bold Heading" w:hint="cs"/>
          <w:sz w:val="28"/>
          <w:szCs w:val="28"/>
          <w:rtl/>
          <w:lang w:bidi="ar-AE"/>
        </w:rPr>
        <w:t xml:space="preserve"> </w:t>
      </w:r>
      <w:r w:rsidRPr="003D109F">
        <w:rPr>
          <w:rFonts w:ascii="Simplified Arabic" w:hAnsi="Simplified Arabic" w:cs="PT Bold Heading"/>
          <w:sz w:val="28"/>
          <w:szCs w:val="28"/>
          <w:rtl/>
          <w:lang w:bidi="ar-AE"/>
        </w:rPr>
        <w:t xml:space="preserve">دور </w:t>
      </w:r>
      <w:r w:rsidRPr="003D109F">
        <w:rPr>
          <w:rFonts w:ascii="Simplified Arabic" w:hAnsi="Simplified Arabic" w:cs="PT Bold Heading"/>
          <w:sz w:val="28"/>
          <w:szCs w:val="28"/>
          <w:rtl/>
          <w:lang w:bidi="ar-DZ"/>
        </w:rPr>
        <w:t>أخلاقيات وبيئة</w:t>
      </w:r>
      <w:r w:rsidRPr="003D109F">
        <w:rPr>
          <w:rFonts w:ascii="Simplified Arabic" w:hAnsi="Simplified Arabic" w:cs="PT Bold Heading" w:hint="cs"/>
          <w:sz w:val="28"/>
          <w:szCs w:val="28"/>
          <w:rtl/>
          <w:lang w:bidi="ar-DZ"/>
        </w:rPr>
        <w:t xml:space="preserve"> </w:t>
      </w:r>
      <w:r w:rsidRPr="003D109F">
        <w:rPr>
          <w:rFonts w:ascii="Simplified Arabic" w:hAnsi="Simplified Arabic" w:cs="PT Bold Heading"/>
          <w:sz w:val="28"/>
          <w:szCs w:val="28"/>
          <w:rtl/>
          <w:lang w:bidi="ar-DZ"/>
        </w:rPr>
        <w:t>العمل في</w:t>
      </w:r>
      <w:r w:rsidRPr="003D109F">
        <w:rPr>
          <w:rFonts w:ascii="Simplified Arabic" w:hAnsi="Simplified Arabic" w:cs="PT Bold Heading" w:hint="cs"/>
          <w:sz w:val="28"/>
          <w:szCs w:val="28"/>
          <w:rtl/>
          <w:lang w:bidi="ar-DZ"/>
        </w:rPr>
        <w:t xml:space="preserve"> </w:t>
      </w:r>
      <w:r w:rsidRPr="003D109F">
        <w:rPr>
          <w:rFonts w:ascii="Simplified Arabic" w:hAnsi="Simplified Arabic" w:cs="PT Bold Heading"/>
          <w:sz w:val="28"/>
          <w:szCs w:val="28"/>
          <w:rtl/>
          <w:lang w:bidi="ar-DZ"/>
        </w:rPr>
        <w:t>زيادة الولاء والانتماء التنظيمي</w:t>
      </w:r>
    </w:p>
    <w:p w:rsidR="006C51B6" w:rsidRDefault="006C51B6" w:rsidP="006C51B6">
      <w:pPr>
        <w:spacing w:line="36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AE"/>
        </w:rPr>
        <w:t xml:space="preserve">      </w:t>
      </w:r>
      <w:r>
        <w:rPr>
          <w:rFonts w:ascii="Simplified Arabic" w:hAnsi="Simplified Arabic" w:cs="Simplified Arabic" w:hint="cs"/>
          <w:b/>
          <w:bCs/>
          <w:sz w:val="28"/>
          <w:szCs w:val="28"/>
          <w:rtl/>
          <w:lang w:bidi="ar-DZ"/>
        </w:rPr>
        <w:tab/>
      </w:r>
      <w:r>
        <w:rPr>
          <w:rFonts w:ascii="Simplified Arabic" w:hAnsi="Simplified Arabic" w:cs="Simplified Arabic" w:hint="cs"/>
          <w:b/>
          <w:bCs/>
          <w:sz w:val="28"/>
          <w:szCs w:val="28"/>
          <w:rtl/>
          <w:lang w:bidi="ar-DZ"/>
        </w:rPr>
        <w:tab/>
      </w:r>
      <w:r>
        <w:rPr>
          <w:rFonts w:ascii="Simplified Arabic" w:hAnsi="Simplified Arabic" w:cs="Simplified Arabic" w:hint="cs"/>
          <w:b/>
          <w:bCs/>
          <w:sz w:val="28"/>
          <w:szCs w:val="28"/>
          <w:rtl/>
          <w:lang w:bidi="ar-DZ"/>
        </w:rPr>
        <w:tab/>
      </w:r>
      <w:r>
        <w:rPr>
          <w:rFonts w:ascii="Simplified Arabic" w:hAnsi="Simplified Arabic" w:cs="Simplified Arabic" w:hint="cs"/>
          <w:b/>
          <w:bCs/>
          <w:sz w:val="28"/>
          <w:szCs w:val="28"/>
          <w:rtl/>
          <w:lang w:bidi="ar-DZ"/>
        </w:rPr>
        <w:tab/>
      </w:r>
      <w:r w:rsidRPr="009D5339">
        <w:rPr>
          <w:rFonts w:ascii="Simplified Arabic" w:hAnsi="Simplified Arabic" w:cs="Simplified Arabic"/>
          <w:b/>
          <w:bCs/>
          <w:sz w:val="28"/>
          <w:szCs w:val="28"/>
          <w:rtl/>
          <w:lang w:bidi="ar-DZ"/>
        </w:rPr>
        <w:t>د. عاطف محمود عوض</w:t>
      </w:r>
      <w:r>
        <w:rPr>
          <w:rFonts w:ascii="Simplified Arabic" w:hAnsi="Simplified Arabic" w:cs="Simplified Arabic" w:hint="cs"/>
          <w:b/>
          <w:bCs/>
          <w:sz w:val="28"/>
          <w:szCs w:val="28"/>
          <w:rtl/>
          <w:lang w:bidi="ar-DZ"/>
        </w:rPr>
        <w:t xml:space="preserve"> - </w:t>
      </w:r>
      <w:r w:rsidRPr="009D5339">
        <w:rPr>
          <w:rFonts w:ascii="Simplified Arabic" w:hAnsi="Simplified Arabic" w:cs="Simplified Arabic"/>
          <w:sz w:val="28"/>
          <w:szCs w:val="28"/>
          <w:rtl/>
          <w:lang w:bidi="ar-DZ"/>
        </w:rPr>
        <w:t>أستاذ مشارك إدارة موارد بشرية</w:t>
      </w:r>
      <w:r>
        <w:rPr>
          <w:rFonts w:ascii="Simplified Arabic" w:hAnsi="Simplified Arabic" w:cs="Simplified Arabic" w:hint="cs"/>
          <w:b/>
          <w:bCs/>
          <w:sz w:val="28"/>
          <w:szCs w:val="28"/>
          <w:rtl/>
          <w:lang w:bidi="ar-DZ"/>
        </w:rPr>
        <w:t xml:space="preserve"> - </w:t>
      </w:r>
      <w:r w:rsidRPr="009D5339">
        <w:rPr>
          <w:rFonts w:ascii="Simplified Arabic" w:hAnsi="Simplified Arabic" w:cs="Simplified Arabic"/>
          <w:sz w:val="28"/>
          <w:szCs w:val="28"/>
          <w:rtl/>
          <w:lang w:bidi="ar-DZ"/>
        </w:rPr>
        <w:t>جامعة أبوظبي</w:t>
      </w:r>
    </w:p>
    <w:p w:rsidR="006C51B6" w:rsidRPr="009D5339" w:rsidRDefault="006C51B6" w:rsidP="006C51B6">
      <w:pPr>
        <w:tabs>
          <w:tab w:val="left" w:pos="7481"/>
          <w:tab w:val="right" w:pos="8306"/>
        </w:tabs>
        <w:spacing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lang w:bidi="ar-DZ"/>
        </w:rPr>
        <w:t>Abstract</w:t>
      </w:r>
    </w:p>
    <w:p w:rsidR="006C51B6" w:rsidRPr="009D5339" w:rsidRDefault="006C51B6" w:rsidP="006C51B6">
      <w:pPr>
        <w:tabs>
          <w:tab w:val="left" w:pos="7481"/>
          <w:tab w:val="right" w:pos="8306"/>
        </w:tabs>
        <w:spacing w:line="360" w:lineRule="auto"/>
        <w:jc w:val="both"/>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 xml:space="preserve">This study aimed to identify </w:t>
      </w:r>
      <w:r>
        <w:rPr>
          <w:rFonts w:ascii="Simplified Arabic" w:hAnsi="Simplified Arabic" w:cs="Simplified Arabic"/>
          <w:sz w:val="28"/>
          <w:szCs w:val="28"/>
          <w:lang w:bidi="ar-DZ"/>
        </w:rPr>
        <w:t>t</w:t>
      </w:r>
      <w:r w:rsidRPr="009D5339">
        <w:rPr>
          <w:rFonts w:ascii="Simplified Arabic" w:hAnsi="Simplified Arabic" w:cs="Simplified Arabic"/>
          <w:sz w:val="28"/>
          <w:szCs w:val="28"/>
          <w:lang w:bidi="ar-DZ"/>
        </w:rPr>
        <w:t xml:space="preserve">he </w:t>
      </w:r>
      <w:r>
        <w:rPr>
          <w:rFonts w:ascii="Simplified Arabic" w:hAnsi="Simplified Arabic" w:cs="Simplified Arabic"/>
          <w:sz w:val="28"/>
          <w:szCs w:val="28"/>
          <w:lang w:bidi="ar-DZ"/>
        </w:rPr>
        <w:t>w</w:t>
      </w:r>
      <w:r w:rsidRPr="009D5339">
        <w:rPr>
          <w:rFonts w:ascii="Simplified Arabic" w:hAnsi="Simplified Arabic" w:cs="Simplified Arabic"/>
          <w:sz w:val="28"/>
          <w:szCs w:val="28"/>
          <w:lang w:bidi="ar-DZ"/>
        </w:rPr>
        <w:t xml:space="preserve">ays of Faculties in The Academic Program for Military Colleges, to The Role of Business Ethics &amp; Work Environment in the Increment of Organizational Belong &amp; Loyalty, through survey of respondents of the faculties working in the Academic Program for Military Colleges in Abu Dhabi University. The study sample included all Faculties </w:t>
      </w:r>
      <w:r>
        <w:rPr>
          <w:rFonts w:ascii="Simplified Arabic" w:hAnsi="Simplified Arabic" w:cs="Simplified Arabic"/>
          <w:sz w:val="28"/>
          <w:szCs w:val="28"/>
          <w:lang w:bidi="ar-DZ"/>
        </w:rPr>
        <w:t>from</w:t>
      </w:r>
      <w:r w:rsidRPr="009D5339">
        <w:rPr>
          <w:rFonts w:ascii="Simplified Arabic" w:hAnsi="Simplified Arabic" w:cs="Simplified Arabic"/>
          <w:sz w:val="28"/>
          <w:szCs w:val="28"/>
          <w:lang w:bidi="ar-DZ"/>
        </w:rPr>
        <w:t xml:space="preserve"> all different specialties’ the sample</w:t>
      </w: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contained</w:t>
      </w: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(65) faculties working in the Academic Program for Military Colleges in Abu Dhabi University included in</w:t>
      </w: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 xml:space="preserve">the study.The study found that there is a statistically significant effect for the </w:t>
      </w:r>
      <w:r>
        <w:rPr>
          <w:rFonts w:ascii="Simplified Arabic" w:hAnsi="Simplified Arabic" w:cs="Simplified Arabic"/>
          <w:sz w:val="28"/>
          <w:szCs w:val="28"/>
          <w:lang w:bidi="ar-DZ"/>
        </w:rPr>
        <w:t>w</w:t>
      </w:r>
      <w:r w:rsidRPr="009D5339">
        <w:rPr>
          <w:rFonts w:ascii="Simplified Arabic" w:hAnsi="Simplified Arabic" w:cs="Simplified Arabic"/>
          <w:sz w:val="28"/>
          <w:szCs w:val="28"/>
          <w:lang w:bidi="ar-DZ"/>
        </w:rPr>
        <w:t xml:space="preserve">ork </w:t>
      </w:r>
      <w:r>
        <w:rPr>
          <w:rFonts w:ascii="Simplified Arabic" w:hAnsi="Simplified Arabic" w:cs="Simplified Arabic"/>
          <w:sz w:val="28"/>
          <w:szCs w:val="28"/>
          <w:lang w:bidi="ar-DZ"/>
        </w:rPr>
        <w:t>e</w:t>
      </w:r>
      <w:r w:rsidRPr="009D5339">
        <w:rPr>
          <w:rFonts w:ascii="Simplified Arabic" w:hAnsi="Simplified Arabic" w:cs="Simplified Arabic"/>
          <w:sz w:val="28"/>
          <w:szCs w:val="28"/>
          <w:lang w:bidi="ar-DZ"/>
        </w:rPr>
        <w:t xml:space="preserve">nvironment and </w:t>
      </w:r>
      <w:r>
        <w:rPr>
          <w:rFonts w:ascii="Simplified Arabic" w:hAnsi="Simplified Arabic" w:cs="Simplified Arabic"/>
          <w:sz w:val="28"/>
          <w:szCs w:val="28"/>
          <w:lang w:bidi="ar-DZ"/>
        </w:rPr>
        <w:t>b</w:t>
      </w:r>
      <w:r w:rsidRPr="009D5339">
        <w:rPr>
          <w:rFonts w:ascii="Simplified Arabic" w:hAnsi="Simplified Arabic" w:cs="Simplified Arabic"/>
          <w:sz w:val="28"/>
          <w:szCs w:val="28"/>
          <w:lang w:bidi="ar-DZ"/>
        </w:rPr>
        <w:t xml:space="preserve">usiness </w:t>
      </w:r>
      <w:r>
        <w:rPr>
          <w:rFonts w:ascii="Simplified Arabic" w:hAnsi="Simplified Arabic" w:cs="Simplified Arabic"/>
          <w:sz w:val="28"/>
          <w:szCs w:val="28"/>
          <w:lang w:bidi="ar-DZ"/>
        </w:rPr>
        <w:t>e</w:t>
      </w:r>
      <w:r w:rsidRPr="009D5339">
        <w:rPr>
          <w:rFonts w:ascii="Simplified Arabic" w:hAnsi="Simplified Arabic" w:cs="Simplified Arabic"/>
          <w:sz w:val="28"/>
          <w:szCs w:val="28"/>
          <w:lang w:bidi="ar-DZ"/>
        </w:rPr>
        <w:t>thics in the increment of the organizational belong and loyalty in the Academic Programs for military Colleges in Abu Dhabi University. The study recommended</w:t>
      </w:r>
      <w:r>
        <w:rPr>
          <w:rFonts w:ascii="Simplified Arabic" w:hAnsi="Simplified Arabic" w:cs="Simplified Arabic"/>
          <w:sz w:val="28"/>
          <w:szCs w:val="28"/>
          <w:lang w:bidi="ar-DZ"/>
        </w:rPr>
        <w:t xml:space="preserve"> that</w:t>
      </w:r>
      <w:r w:rsidRPr="009D5339">
        <w:rPr>
          <w:rFonts w:ascii="Simplified Arabic" w:hAnsi="Simplified Arabic" w:cs="Simplified Arabic"/>
          <w:sz w:val="28"/>
          <w:szCs w:val="28"/>
          <w:lang w:bidi="ar-DZ"/>
        </w:rPr>
        <w:t xml:space="preserve"> the improvement </w:t>
      </w:r>
      <w:r>
        <w:rPr>
          <w:rFonts w:ascii="Simplified Arabic" w:hAnsi="Simplified Arabic" w:cs="Simplified Arabic"/>
          <w:sz w:val="28"/>
          <w:szCs w:val="28"/>
          <w:lang w:bidi="ar-DZ"/>
        </w:rPr>
        <w:t xml:space="preserve"> of the environment of the labour</w:t>
      </w:r>
      <w:r w:rsidRPr="009D5339">
        <w:rPr>
          <w:rFonts w:ascii="Simplified Arabic" w:hAnsi="Simplified Arabic" w:cs="Simplified Arabic"/>
          <w:sz w:val="28"/>
          <w:szCs w:val="28"/>
          <w:lang w:bidi="ar-DZ"/>
        </w:rPr>
        <w:t>, and the enforcement</w:t>
      </w: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for</w:t>
      </w:r>
      <w:r>
        <w:rPr>
          <w:rFonts w:ascii="Simplified Arabic" w:hAnsi="Simplified Arabic" w:cs="Simplified Arabic"/>
          <w:sz w:val="28"/>
          <w:szCs w:val="28"/>
          <w:lang w:bidi="ar-DZ"/>
        </w:rPr>
        <w:t xml:space="preserve"> b</w:t>
      </w:r>
      <w:r w:rsidRPr="009D5339">
        <w:rPr>
          <w:rFonts w:ascii="Simplified Arabic" w:hAnsi="Simplified Arabic" w:cs="Simplified Arabic"/>
          <w:sz w:val="28"/>
          <w:szCs w:val="28"/>
          <w:lang w:bidi="ar-DZ"/>
        </w:rPr>
        <w:t xml:space="preserve">usiness </w:t>
      </w:r>
      <w:r>
        <w:rPr>
          <w:rFonts w:ascii="Simplified Arabic" w:hAnsi="Simplified Arabic" w:cs="Simplified Arabic"/>
          <w:sz w:val="28"/>
          <w:szCs w:val="28"/>
          <w:lang w:bidi="ar-DZ"/>
        </w:rPr>
        <w:t>e</w:t>
      </w:r>
      <w:r w:rsidRPr="009D5339">
        <w:rPr>
          <w:rFonts w:ascii="Simplified Arabic" w:hAnsi="Simplified Arabic" w:cs="Simplified Arabic"/>
          <w:sz w:val="28"/>
          <w:szCs w:val="28"/>
          <w:lang w:bidi="ar-DZ"/>
        </w:rPr>
        <w:t xml:space="preserve">thics, and the necessity for Academic Programs for Military Colleges in Abu Dhabi University to identify and distributeethical policies across the faculties, and train </w:t>
      </w:r>
      <w:r>
        <w:rPr>
          <w:rFonts w:ascii="Simplified Arabic" w:hAnsi="Simplified Arabic" w:cs="Simplified Arabic"/>
          <w:sz w:val="28"/>
          <w:szCs w:val="28"/>
          <w:lang w:bidi="ar-DZ"/>
        </w:rPr>
        <w:t>the workers</w:t>
      </w:r>
      <w:r w:rsidRPr="009D5339">
        <w:rPr>
          <w:rFonts w:ascii="Simplified Arabic" w:hAnsi="Simplified Arabic" w:cs="Simplified Arabic"/>
          <w:sz w:val="28"/>
          <w:szCs w:val="28"/>
          <w:lang w:bidi="ar-DZ"/>
        </w:rPr>
        <w:t xml:space="preserve"> to cope with difficult ethical problems.</w:t>
      </w:r>
      <w:r>
        <w:rPr>
          <w:rFonts w:ascii="Simplified Arabic" w:hAnsi="Simplified Arabic" w:cs="Simplified Arabic"/>
          <w:sz w:val="28"/>
          <w:szCs w:val="28"/>
          <w:lang w:bidi="ar-DZ"/>
        </w:rPr>
        <w:t xml:space="preserve">              </w:t>
      </w:r>
      <w:r w:rsidRPr="009D5339">
        <w:rPr>
          <w:rFonts w:ascii="Simplified Arabic" w:hAnsi="Simplified Arabic" w:cs="Simplified Arabic"/>
          <w:sz w:val="28"/>
          <w:szCs w:val="28"/>
          <w:lang w:bidi="ar-DZ"/>
        </w:rPr>
        <w:t xml:space="preserve"> </w:t>
      </w:r>
    </w:p>
    <w:p w:rsidR="006C51B6" w:rsidRPr="009D5339" w:rsidRDefault="006C51B6" w:rsidP="006C51B6">
      <w:pPr>
        <w:spacing w:line="360" w:lineRule="auto"/>
        <w:jc w:val="both"/>
        <w:rPr>
          <w:rFonts w:ascii="Simplified Arabic" w:hAnsi="Simplified Arabic" w:cs="Simplified Arabic"/>
          <w:sz w:val="28"/>
          <w:szCs w:val="28"/>
          <w:lang w:bidi="ar-DZ"/>
        </w:rPr>
      </w:pPr>
      <w:r w:rsidRPr="009D5339">
        <w:rPr>
          <w:rFonts w:ascii="Simplified Arabic" w:hAnsi="Simplified Arabic" w:cs="Simplified Arabic"/>
          <w:b/>
          <w:bCs/>
          <w:sz w:val="28"/>
          <w:szCs w:val="28"/>
          <w:lang w:bidi="ar-DZ"/>
        </w:rPr>
        <w:t xml:space="preserve">Key words:  </w:t>
      </w:r>
      <w:r w:rsidRPr="009D5339">
        <w:rPr>
          <w:rFonts w:ascii="Simplified Arabic" w:hAnsi="Simplified Arabic" w:cs="Simplified Arabic"/>
          <w:sz w:val="28"/>
          <w:szCs w:val="28"/>
          <w:lang w:bidi="ar-DZ"/>
        </w:rPr>
        <w:t>business ethics, work environment, organizational belong and loyalty, Academic Programs for Military Colleges in Abu Dhabi University.</w:t>
      </w:r>
      <w:r>
        <w:rPr>
          <w:rFonts w:ascii="Simplified Arabic" w:hAnsi="Simplified Arabic" w:cs="Simplified Arabic"/>
          <w:sz w:val="28"/>
          <w:szCs w:val="28"/>
          <w:lang w:bidi="ar-DZ"/>
        </w:rPr>
        <w:t xml:space="preserve">                          </w:t>
      </w:r>
    </w:p>
    <w:p w:rsidR="006C51B6" w:rsidRPr="009D5339" w:rsidRDefault="006C51B6" w:rsidP="006C51B6">
      <w:pPr>
        <w:spacing w:line="36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مستخلص</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هدفت الدراسة إلى التعرف على أثر بيئة وأخلاقيات العمل على زيادة الولاء والانتماء التنظيمي، وذلك من خلال استقصاء آراء</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المبحوثين من أعضاء الهيئة التدريسية العاملين في</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البرامج الأكاديمية للكليات العسكرية بجامعة أبوظبي في جامعة أبو ظبي بدولة الامارات العربية المتحدة. شمل مجتمع الدراسة جميع أعضاء هيئة التدريس على مختلف تخصصاتهم،أما العينة فتكونت من (65) عضو هيئة تدريس يعملون في بيئة البرامج الأكاديمية للكليات العسكرية بجامعة أبوظبي المشمولة بالدراسة. وتوصلت الدراسة إلى أنه يوجد تأثير ذو دلالة إحصائية لبيئة وأخلاقيات العمل على زيادةالولاء والانتماء التنظيمي في البرامج الأكاديمية للكليات العسكرية بجامعة أبوظبي.  وأوصت الدراسة بتحسين بيئة </w:t>
      </w:r>
      <w:r w:rsidRPr="009D5339">
        <w:rPr>
          <w:rFonts w:ascii="Simplified Arabic" w:hAnsi="Simplified Arabic" w:cs="Simplified Arabic"/>
          <w:sz w:val="28"/>
          <w:szCs w:val="28"/>
          <w:rtl/>
          <w:lang w:bidi="ar-DZ"/>
        </w:rPr>
        <w:lastRenderedPageBreak/>
        <w:t>العمل وتعزيز أخلاقيات العمل، وضرورة أن تقوم</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البرامج الأكاديمية للكليات العسكرية بجامعة أبوظبي بتحديد السياسات الأخلاقية وتوزيعها على أعضاء هيئة التدريس العاملين فيها، وتدريبهم على تعزيز قدرتهم لمواجهة المشاكل الأخلاقية الصعبة.</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الكلمات المفتاحية:</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أخلاقيات العمل، بيئة العمل، الولاء والانتماء التنظيمي، البرامج الأكاديمية للكليات العسكرية بجامعة أبوظبي. </w:t>
      </w:r>
    </w:p>
    <w:p w:rsidR="006C51B6" w:rsidRDefault="006C51B6" w:rsidP="006C51B6">
      <w:pPr>
        <w:spacing w:line="360" w:lineRule="auto"/>
        <w:jc w:val="both"/>
        <w:rPr>
          <w:rFonts w:ascii="Simplified Arabic" w:hAnsi="Simplified Arabic" w:cs="Simplified Arabic"/>
          <w:sz w:val="28"/>
          <w:szCs w:val="28"/>
          <w:rtl/>
          <w:lang w:bidi="ar-KW"/>
        </w:rPr>
      </w:pPr>
      <w:r w:rsidRPr="009D5339">
        <w:rPr>
          <w:rFonts w:ascii="Simplified Arabic" w:hAnsi="Simplified Arabic" w:cs="Simplified Arabic"/>
          <w:b/>
          <w:bCs/>
          <w:sz w:val="28"/>
          <w:szCs w:val="28"/>
          <w:rtl/>
          <w:lang w:bidi="ar-DZ"/>
        </w:rPr>
        <w:t>مقدمة:</w:t>
      </w:r>
      <w:r w:rsidRPr="009D5339">
        <w:rPr>
          <w:rFonts w:ascii="Simplified Arabic" w:hAnsi="Simplified Arabic" w:cs="Simplified Arabic" w:hint="cs"/>
          <w:b/>
          <w:bCs/>
          <w:sz w:val="28"/>
          <w:szCs w:val="28"/>
          <w:rtl/>
          <w:lang w:bidi="ar-DZ"/>
        </w:rPr>
        <w:t xml:space="preserve"> </w:t>
      </w:r>
    </w:p>
    <w:p w:rsidR="006C51B6" w:rsidRPr="009D5339" w:rsidRDefault="006C51B6" w:rsidP="006C51B6">
      <w:pPr>
        <w:spacing w:line="360" w:lineRule="auto"/>
        <w:ind w:firstLine="708"/>
        <w:jc w:val="both"/>
        <w:rPr>
          <w:rFonts w:ascii="Simplified Arabic" w:hAnsi="Simplified Arabic" w:cs="Simplified Arabic"/>
          <w:b/>
          <w:bCs/>
          <w:sz w:val="28"/>
          <w:szCs w:val="28"/>
          <w:rtl/>
          <w:lang w:bidi="ar-DZ"/>
        </w:rPr>
      </w:pPr>
      <w:r w:rsidRPr="009D5339">
        <w:rPr>
          <w:rFonts w:ascii="Simplified Arabic" w:hAnsi="Simplified Arabic" w:cs="Simplified Arabic"/>
          <w:sz w:val="28"/>
          <w:szCs w:val="28"/>
          <w:rtl/>
          <w:lang w:bidi="ar-KW"/>
        </w:rPr>
        <w:t>يأخذ الحديث عن أخلاقيات الأعمال مسارات عديدة تتناسب مع ثقافة الشعوب وطبيعة حضاراتها وهويتها السياسية والاقتصادية، فلا يقتصر وجود الأخلاق على مجتمع دون غيره، إلا أنه في ظل تدني معايير الأخلاق المتعارف عليها أصب</w:t>
      </w:r>
      <w:r>
        <w:rPr>
          <w:rFonts w:ascii="Simplified Arabic" w:hAnsi="Simplified Arabic" w:cs="Simplified Arabic"/>
          <w:sz w:val="28"/>
          <w:szCs w:val="28"/>
          <w:rtl/>
          <w:lang w:bidi="ar-KW"/>
        </w:rPr>
        <w:t>ح البحث عن الأخلاق مطلبًا رئيس</w:t>
      </w:r>
      <w:r w:rsidRPr="009D5339">
        <w:rPr>
          <w:rFonts w:ascii="Simplified Arabic" w:hAnsi="Simplified Arabic" w:cs="Simplified Arabic"/>
          <w:sz w:val="28"/>
          <w:szCs w:val="28"/>
          <w:rtl/>
          <w:lang w:bidi="ar-KW"/>
        </w:rPr>
        <w:t>ا</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للمجتمعات المتقدمة والمتخلفة على حد سواء،</w:t>
      </w:r>
      <w:r w:rsidRPr="009D5339">
        <w:rPr>
          <w:rFonts w:ascii="Simplified Arabic" w:hAnsi="Simplified Arabic" w:cs="Simplified Arabic"/>
          <w:sz w:val="28"/>
          <w:szCs w:val="28"/>
          <w:rtl/>
          <w:lang w:bidi="ar-AE"/>
        </w:rPr>
        <w:t xml:space="preserve">كما </w:t>
      </w:r>
      <w:r w:rsidRPr="009D5339">
        <w:rPr>
          <w:rFonts w:ascii="Simplified Arabic" w:hAnsi="Simplified Arabic" w:cs="Simplified Arabic"/>
          <w:sz w:val="28"/>
          <w:szCs w:val="28"/>
          <w:rtl/>
          <w:lang w:bidi="ar-IQ"/>
        </w:rPr>
        <w:t>تعد أخلاقيات العمل من أساسيات نجاح الأعمال لأنها تعكس ثقة المنظمة بموظفيها وأجهزتها وكذلك ثقة المجتمع.</w:t>
      </w:r>
    </w:p>
    <w:p w:rsidR="006C51B6" w:rsidRPr="009D5339" w:rsidRDefault="006C51B6" w:rsidP="006C51B6">
      <w:pPr>
        <w:spacing w:line="360" w:lineRule="auto"/>
        <w:ind w:firstLine="708"/>
        <w:jc w:val="both"/>
        <w:rPr>
          <w:rFonts w:ascii="Simplified Arabic" w:hAnsi="Simplified Arabic" w:cs="Simplified Arabic"/>
          <w:sz w:val="28"/>
          <w:szCs w:val="28"/>
          <w:rtl/>
          <w:lang w:bidi="ar-IQ"/>
        </w:rPr>
      </w:pPr>
      <w:r w:rsidRPr="009D5339">
        <w:rPr>
          <w:rFonts w:ascii="Simplified Arabic" w:hAnsi="Simplified Arabic" w:cs="Simplified Arabic"/>
          <w:sz w:val="28"/>
          <w:szCs w:val="28"/>
          <w:rtl/>
          <w:lang w:bidi="ar-IQ"/>
        </w:rPr>
        <w:t>كذلك يتزايد اهتمام المؤسسات في الوقت الحالي بموضوع البيئة التي يقوم العاملون فيها بأداء المهمة الموكلة اليهم. وأخذت المؤسسات تدرك أن فهم بيئة العمل قد أصبح الأسلوب الأمثل للتعرف الى المؤشرات ذات الأثر المباشر في سلوك العنصر البشري ودوافعه وأدائه، والوسيلة الرئيسة لتحسين الأداء الوظيفي وتطويره وزيادة الكفاءة والانتاجية من خلال تلبية حاجات العاملين النفسية والاجتماعية والمادية.</w:t>
      </w:r>
    </w:p>
    <w:p w:rsidR="006C51B6" w:rsidRPr="009D5339" w:rsidRDefault="006C51B6" w:rsidP="006C51B6">
      <w:pPr>
        <w:spacing w:line="360" w:lineRule="auto"/>
        <w:ind w:firstLine="708"/>
        <w:jc w:val="both"/>
        <w:rPr>
          <w:rFonts w:ascii="Simplified Arabic" w:hAnsi="Simplified Arabic" w:cs="Simplified Arabic"/>
          <w:sz w:val="28"/>
          <w:szCs w:val="28"/>
          <w:rtl/>
          <w:lang w:bidi="ar-IQ"/>
        </w:rPr>
      </w:pPr>
      <w:r w:rsidRPr="009D5339">
        <w:rPr>
          <w:rFonts w:ascii="Simplified Arabic" w:hAnsi="Simplified Arabic" w:cs="Simplified Arabic"/>
          <w:sz w:val="28"/>
          <w:szCs w:val="28"/>
          <w:rtl/>
          <w:lang w:bidi="ar-IQ"/>
        </w:rPr>
        <w:t>لعل أهمية ودور أخلاقيات العمل ومكانتها ومنزلتها وأثرها الكبير على الإتقان والإنتاج والثقة والصدقية، من ناحية، وايجاد بيئة عمل،من ناحية أخرى، يمكن من خلالها تنمية أخلاق العمل</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وزيادة</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الولاء والانتماء التنظيمي لدى العاملين، على افتراض أنها موجودة،</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لكن</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بدرجات متفاوتة، وبالتالي تحتاج إلى رعاية وتطوير وتأكيد وتقوية. إن الالتزام بأخلاقيات العمل وخلق بيئة عمل مشجعة ومحفزة سوف يؤدي الى تعزيز مفهوم الولاء والانتماء التنظيمي وزيادته لدى العاملين، ومن ثم تطويرهم وتحسينهم. ويعكس الاهتمام الذي توليه الادارة لهذه المفاهيم الثلاثة مجتمعة (أخلاقيات العمل – بيئة العمل – الولاء والانتماء التنظيمي) مستوى وسمعة المنظمة ودورها في تنمية وتطوير مجتمعات الأعمال.</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و</w:t>
      </w:r>
      <w:r w:rsidRPr="009D5339">
        <w:rPr>
          <w:rFonts w:ascii="Simplified Arabic" w:hAnsi="Simplified Arabic" w:cs="Simplified Arabic" w:hint="cs"/>
          <w:sz w:val="28"/>
          <w:szCs w:val="28"/>
          <w:rtl/>
          <w:lang w:bidi="ar-IQ"/>
        </w:rPr>
        <w:t xml:space="preserve">يوضح </w:t>
      </w:r>
      <w:r w:rsidRPr="009D5339">
        <w:rPr>
          <w:rFonts w:ascii="Simplified Arabic" w:hAnsi="Simplified Arabic" w:cs="Simplified Arabic"/>
          <w:sz w:val="28"/>
          <w:szCs w:val="28"/>
          <w:rtl/>
          <w:lang w:bidi="ar-IQ"/>
        </w:rPr>
        <w:t xml:space="preserve">المعايطة </w:t>
      </w:r>
      <w:r w:rsidRPr="009D5339">
        <w:rPr>
          <w:rFonts w:ascii="Simplified Arabic" w:hAnsi="Simplified Arabic" w:cs="Simplified Arabic" w:hint="cs"/>
          <w:sz w:val="28"/>
          <w:szCs w:val="28"/>
          <w:rtl/>
          <w:lang w:bidi="ar-IQ"/>
        </w:rPr>
        <w:t>(</w:t>
      </w:r>
      <w:r w:rsidRPr="009D5339">
        <w:rPr>
          <w:rFonts w:ascii="Simplified Arabic" w:hAnsi="Simplified Arabic" w:cs="Simplified Arabic"/>
          <w:sz w:val="28"/>
          <w:szCs w:val="28"/>
          <w:rtl/>
          <w:lang w:bidi="ar-IQ"/>
        </w:rPr>
        <w:t xml:space="preserve">2006م) </w:t>
      </w:r>
      <w:r w:rsidRPr="009D5339">
        <w:rPr>
          <w:rFonts w:ascii="Simplified Arabic" w:hAnsi="Simplified Arabic" w:cs="Simplified Arabic" w:hint="cs"/>
          <w:sz w:val="28"/>
          <w:szCs w:val="28"/>
          <w:rtl/>
          <w:lang w:bidi="ar-IQ"/>
        </w:rPr>
        <w:t xml:space="preserve">أنه </w:t>
      </w:r>
      <w:r w:rsidRPr="009D5339">
        <w:rPr>
          <w:rFonts w:ascii="Simplified Arabic" w:hAnsi="Simplified Arabic" w:cs="Simplified Arabic"/>
          <w:sz w:val="28"/>
          <w:szCs w:val="28"/>
          <w:rtl/>
          <w:lang w:bidi="ar-IQ"/>
        </w:rPr>
        <w:t>بعد تحقيق هذه المفاهيم – أخلاقيات العمل وبيئة عمل – فإنه يمكن أن تزيد</w:t>
      </w:r>
      <w:r w:rsidRPr="009D5339">
        <w:rPr>
          <w:rFonts w:ascii="Simplified Arabic" w:hAnsi="Simplified Arabic" w:cs="Simplified Arabic" w:hint="cs"/>
          <w:sz w:val="28"/>
          <w:szCs w:val="28"/>
          <w:rtl/>
          <w:lang w:bidi="ar-IQ"/>
        </w:rPr>
        <w:t xml:space="preserve"> </w:t>
      </w:r>
      <w:r w:rsidRPr="009D5339">
        <w:rPr>
          <w:rFonts w:ascii="Simplified Arabic" w:hAnsi="Simplified Arabic" w:cs="Simplified Arabic"/>
          <w:sz w:val="28"/>
          <w:szCs w:val="28"/>
          <w:rtl/>
          <w:lang w:bidi="ar-IQ"/>
        </w:rPr>
        <w:t xml:space="preserve">الولاء والانتماء التنظيمي لدى العاملين في المنظمة </w:t>
      </w:r>
    </w:p>
    <w:p w:rsidR="006C51B6"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lang w:bidi="ar-IQ"/>
        </w:rPr>
        <w:t>مشكلة البحث:</w:t>
      </w:r>
      <w:r w:rsidRPr="009D5339">
        <w:rPr>
          <w:rFonts w:ascii="Simplified Arabic" w:hAnsi="Simplified Arabic" w:cs="Simplified Arabic" w:hint="cs"/>
          <w:b/>
          <w:bCs/>
          <w:sz w:val="28"/>
          <w:szCs w:val="28"/>
          <w:rtl/>
          <w:lang w:bidi="ar-IQ"/>
        </w:rPr>
        <w:t xml:space="preserve"> </w:t>
      </w:r>
    </w:p>
    <w:p w:rsidR="006C51B6" w:rsidRPr="009D5339" w:rsidRDefault="006C51B6" w:rsidP="006C51B6">
      <w:pPr>
        <w:spacing w:line="360" w:lineRule="auto"/>
        <w:ind w:firstLine="360"/>
        <w:jc w:val="both"/>
        <w:rPr>
          <w:rFonts w:ascii="Simplified Arabic" w:hAnsi="Simplified Arabic" w:cs="Simplified Arabic"/>
          <w:b/>
          <w:bCs/>
          <w:sz w:val="28"/>
          <w:szCs w:val="28"/>
          <w:rtl/>
          <w:lang w:bidi="ar-IQ"/>
        </w:rPr>
      </w:pPr>
      <w:r w:rsidRPr="009D5339">
        <w:rPr>
          <w:rFonts w:ascii="Simplified Arabic" w:hAnsi="Simplified Arabic" w:cs="Simplified Arabic"/>
          <w:sz w:val="28"/>
          <w:szCs w:val="28"/>
          <w:rtl/>
        </w:rPr>
        <w:t>الاهتمام بتطوير ورفع مستوى الأداء الوظيفي أصبح ضرورة ملحة للمنظ</w:t>
      </w:r>
      <w:r>
        <w:rPr>
          <w:rFonts w:ascii="Simplified Arabic" w:hAnsi="Simplified Arabic" w:cs="Simplified Arabic"/>
          <w:sz w:val="28"/>
          <w:szCs w:val="28"/>
          <w:rtl/>
        </w:rPr>
        <w:t>مات لأنه يعتبر متطلب أساس</w:t>
      </w:r>
      <w:r w:rsidRPr="009D5339">
        <w:rPr>
          <w:rFonts w:ascii="Simplified Arabic" w:hAnsi="Simplified Arabic" w:cs="Simplified Arabic"/>
          <w:sz w:val="28"/>
          <w:szCs w:val="28"/>
          <w:rtl/>
        </w:rPr>
        <w:t xml:space="preserve"> لتحقيق الأهداف المنشودة للمنظمات. ولتحقيق ذلك كله لا بد من تهيئة بيئة عمل مناسبة ومشجعة تساهم في الوصول الى هذا الهدف. بالاضافة الى ترسيخ القيم والمبادىء الأخلاقية خلال قيام العاملين بمهامهم الوظيفية من خلال تطوير مفهوم أخلاقيات العمل ودوره في تعزيز وتحسين استراتيجيات المنظمة وتحقيق أهدافها. كما أن المنظمات في عصرنا الحالي </w:t>
      </w:r>
      <w:r w:rsidRPr="009D5339">
        <w:rPr>
          <w:rFonts w:ascii="Simplified Arabic" w:hAnsi="Simplified Arabic" w:cs="Simplified Arabic"/>
          <w:sz w:val="28"/>
          <w:szCs w:val="28"/>
          <w:rtl/>
        </w:rPr>
        <w:lastRenderedPageBreak/>
        <w:t>تسعى جاهدة للحفاظ على موظفيها اصحاب الخبرات العالية والمهارات المتقدمة، من خلال تعزيز مفهوم الولاء والانتماء التنظيمي لدى العاملين في المنظمة مسهمين بدورهم في تحقيق أهداف المنظمة على جميع المستويات.لكن الشاهد يلحظ</w:t>
      </w:r>
      <w:r>
        <w:rPr>
          <w:rFonts w:ascii="Simplified Arabic" w:hAnsi="Simplified Arabic" w:cs="Simplified Arabic"/>
          <w:sz w:val="28"/>
          <w:szCs w:val="28"/>
          <w:rtl/>
        </w:rPr>
        <w:t xml:space="preserve"> ضعف الالتزام بهذه العوامل، وحت</w:t>
      </w:r>
      <w:r>
        <w:rPr>
          <w:rFonts w:ascii="Simplified Arabic" w:hAnsi="Simplified Arabic" w:cs="Simplified Arabic" w:hint="cs"/>
          <w:sz w:val="28"/>
          <w:szCs w:val="28"/>
          <w:rtl/>
        </w:rPr>
        <w:t>ى</w:t>
      </w:r>
      <w:r w:rsidRPr="009D5339">
        <w:rPr>
          <w:rFonts w:ascii="Simplified Arabic" w:hAnsi="Simplified Arabic" w:cs="Simplified Arabic"/>
          <w:sz w:val="28"/>
          <w:szCs w:val="28"/>
          <w:rtl/>
        </w:rPr>
        <w:t xml:space="preserve"> إن كان هناك إلتزام فهو يحدث بدرجات متفاوتة. </w:t>
      </w:r>
      <w:r w:rsidRPr="009D5339">
        <w:rPr>
          <w:rFonts w:ascii="Simplified Arabic" w:hAnsi="Simplified Arabic" w:cs="Simplified Arabic"/>
          <w:sz w:val="28"/>
          <w:szCs w:val="28"/>
          <w:rtl/>
          <w:lang w:bidi="ar-DZ"/>
        </w:rPr>
        <w:t>ومن هنا فإن هذه الدراسة ممثلة بمشكلتها ستحاول الإجابة عن الأسئلة الآتية :</w:t>
      </w:r>
    </w:p>
    <w:p w:rsidR="006C51B6" w:rsidRPr="009D5339" w:rsidRDefault="006C51B6" w:rsidP="006C51B6">
      <w:pPr>
        <w:pStyle w:val="a6"/>
        <w:numPr>
          <w:ilvl w:val="0"/>
          <w:numId w:val="98"/>
        </w:numPr>
        <w:bidi/>
        <w:spacing w:after="0" w:line="360" w:lineRule="auto"/>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هل يوجد تأثير لأخلاقيات العمل</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على زيادة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الولاء والانتماء التنظيمي في البرامج الأكاديمية للكليات العسكرية بجامعة أبوظبي؟ </w:t>
      </w:r>
    </w:p>
    <w:p w:rsidR="006C51B6" w:rsidRPr="009D5339" w:rsidRDefault="006C51B6" w:rsidP="006C51B6">
      <w:pPr>
        <w:pStyle w:val="a6"/>
        <w:numPr>
          <w:ilvl w:val="0"/>
          <w:numId w:val="98"/>
        </w:numPr>
        <w:bidi/>
        <w:spacing w:after="0" w:line="360" w:lineRule="auto"/>
        <w:jc w:val="both"/>
        <w:rPr>
          <w:rFonts w:ascii="Simplified Arabic" w:hAnsi="Simplified Arabic" w:cs="Simplified Arabic"/>
          <w:sz w:val="28"/>
          <w:szCs w:val="28"/>
        </w:rPr>
      </w:pPr>
      <w:r w:rsidRPr="009D5339">
        <w:rPr>
          <w:rFonts w:ascii="Simplified Arabic" w:hAnsi="Simplified Arabic" w:cs="Simplified Arabic"/>
          <w:sz w:val="28"/>
          <w:szCs w:val="28"/>
          <w:rtl/>
          <w:lang w:bidi="ar-DZ"/>
        </w:rPr>
        <w:t>هل يوجد تأثير لبيئة العمل على زيادة الولاء والانتماء التنظيمي في البرامج الأكاديمية للكليات العسكرية بجامعة أبوظبي؟</w:t>
      </w:r>
    </w:p>
    <w:p w:rsidR="006C51B6"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أهداف البحث:</w:t>
      </w:r>
      <w:r w:rsidRPr="009D5339">
        <w:rPr>
          <w:rFonts w:ascii="Simplified Arabic" w:hAnsi="Simplified Arabic" w:cs="Simplified Arabic"/>
          <w:sz w:val="28"/>
          <w:szCs w:val="28"/>
          <w:rtl/>
          <w:lang w:bidi="ar-DZ"/>
        </w:rPr>
        <w:t xml:space="preserve"> </w:t>
      </w:r>
    </w:p>
    <w:p w:rsidR="006C51B6" w:rsidRPr="009D5339" w:rsidRDefault="006C51B6" w:rsidP="006C51B6">
      <w:pPr>
        <w:spacing w:line="360" w:lineRule="auto"/>
        <w:ind w:firstLine="360"/>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يرمي البحث إلى:</w:t>
      </w:r>
    </w:p>
    <w:p w:rsidR="006C51B6" w:rsidRPr="009D5339" w:rsidRDefault="006C51B6" w:rsidP="006C51B6">
      <w:pPr>
        <w:pStyle w:val="a6"/>
        <w:numPr>
          <w:ilvl w:val="0"/>
          <w:numId w:val="100"/>
        </w:numPr>
        <w:bidi/>
        <w:spacing w:after="0" w:line="360" w:lineRule="auto"/>
        <w:jc w:val="both"/>
        <w:rPr>
          <w:rFonts w:ascii="Simplified Arabic" w:hAnsi="Simplified Arabic" w:cs="Simplified Arabic"/>
          <w:b/>
          <w:bCs/>
          <w:sz w:val="28"/>
          <w:szCs w:val="28"/>
          <w:lang w:bidi="ar-DZ"/>
        </w:rPr>
      </w:pPr>
      <w:r w:rsidRPr="009D5339">
        <w:rPr>
          <w:rFonts w:ascii="Simplified Arabic" w:hAnsi="Simplified Arabic" w:cs="Simplified Arabic"/>
          <w:sz w:val="28"/>
          <w:szCs w:val="28"/>
          <w:rtl/>
          <w:lang w:bidi="ar-DZ"/>
        </w:rPr>
        <w:t>التعرف على المفاهيم والجوانب ذات العلاقة بأخلاقيات العمل، بيئة العمل، الولاء والانتماء التنظيمي.</w:t>
      </w:r>
    </w:p>
    <w:p w:rsidR="006C51B6" w:rsidRPr="009D5339" w:rsidRDefault="006C51B6" w:rsidP="006C51B6">
      <w:pPr>
        <w:pStyle w:val="a6"/>
        <w:numPr>
          <w:ilvl w:val="0"/>
          <w:numId w:val="100"/>
        </w:numPr>
        <w:bidi/>
        <w:spacing w:after="0" w:line="360" w:lineRule="auto"/>
        <w:jc w:val="both"/>
        <w:rPr>
          <w:rFonts w:ascii="Simplified Arabic" w:hAnsi="Simplified Arabic" w:cs="Simplified Arabic"/>
          <w:b/>
          <w:bCs/>
          <w:sz w:val="28"/>
          <w:szCs w:val="28"/>
          <w:lang w:bidi="ar-DZ"/>
        </w:rPr>
      </w:pPr>
      <w:r w:rsidRPr="009D5339">
        <w:rPr>
          <w:rFonts w:ascii="Simplified Arabic" w:hAnsi="Simplified Arabic" w:cs="Simplified Arabic"/>
          <w:sz w:val="28"/>
          <w:szCs w:val="28"/>
          <w:rtl/>
          <w:lang w:bidi="ar-DZ"/>
        </w:rPr>
        <w:t xml:space="preserve"> التعرف على أخلاقيات العمل وبيئة العمل والولاء والانتماء التنظيمي الماثل بالبرامج الأكاديمية للكليات العسكرية بجامعة أبوظبي.</w:t>
      </w:r>
    </w:p>
    <w:p w:rsidR="006C51B6" w:rsidRPr="009D5339" w:rsidRDefault="006C51B6" w:rsidP="006C51B6">
      <w:pPr>
        <w:pStyle w:val="a6"/>
        <w:numPr>
          <w:ilvl w:val="0"/>
          <w:numId w:val="100"/>
        </w:numPr>
        <w:bidi/>
        <w:spacing w:after="0"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sz w:val="28"/>
          <w:szCs w:val="28"/>
          <w:rtl/>
          <w:lang w:bidi="ar-DZ"/>
        </w:rPr>
        <w:t>التعرف على دور أخلاقيات وبيئة العمل على الولاء التنظيمي بالبرامج الأكاديمية للكليات العسكرية بجامعة أبوظبي.</w:t>
      </w:r>
    </w:p>
    <w:p w:rsidR="006C51B6"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أهمية البحث:</w:t>
      </w:r>
      <w:r w:rsidRPr="009D5339">
        <w:rPr>
          <w:rFonts w:ascii="Simplified Arabic" w:hAnsi="Simplified Arabic" w:cs="Simplified Arabic" w:hint="cs"/>
          <w:b/>
          <w:bCs/>
          <w:sz w:val="28"/>
          <w:szCs w:val="28"/>
          <w:rtl/>
          <w:lang w:bidi="ar-DZ"/>
        </w:rPr>
        <w:t xml:space="preserve"> </w:t>
      </w:r>
    </w:p>
    <w:p w:rsidR="006C51B6" w:rsidRPr="009D5339" w:rsidRDefault="006C51B6" w:rsidP="006C51B6">
      <w:pPr>
        <w:spacing w:line="360" w:lineRule="auto"/>
        <w:ind w:firstLine="708"/>
        <w:jc w:val="both"/>
        <w:rPr>
          <w:rFonts w:ascii="Simplified Arabic" w:hAnsi="Simplified Arabic" w:cs="Simplified Arabic"/>
          <w:b/>
          <w:bCs/>
          <w:sz w:val="28"/>
          <w:szCs w:val="28"/>
          <w:rtl/>
        </w:rPr>
      </w:pPr>
      <w:r w:rsidRPr="009D5339">
        <w:rPr>
          <w:rFonts w:ascii="Simplified Arabic" w:hAnsi="Simplified Arabic" w:cs="Simplified Arabic"/>
          <w:sz w:val="28"/>
          <w:szCs w:val="28"/>
          <w:rtl/>
          <w:lang w:bidi="ar-DZ"/>
        </w:rPr>
        <w:t xml:space="preserve">تنبع أهمية البحث من خلال التطرق الى مفهومين مهمين ولهما دور في حياة ومسار منظمات الأعمال وهما أخلاقيات العمل وبيئة العمل. فمن ناحية بيئة العمل </w:t>
      </w:r>
      <w:r w:rsidRPr="009D5339">
        <w:rPr>
          <w:rFonts w:ascii="Simplified Arabic" w:hAnsi="Simplified Arabic" w:cs="Simplified Arabic" w:hint="cs"/>
          <w:sz w:val="28"/>
          <w:szCs w:val="28"/>
          <w:rtl/>
          <w:lang w:bidi="ar-DZ"/>
        </w:rPr>
        <w:t xml:space="preserve">يبين </w:t>
      </w:r>
      <w:r w:rsidRPr="009D5339">
        <w:rPr>
          <w:rFonts w:ascii="Simplified Arabic" w:hAnsi="Simplified Arabic" w:cs="Simplified Arabic"/>
          <w:sz w:val="28"/>
          <w:szCs w:val="28"/>
          <w:rtl/>
        </w:rPr>
        <w:t xml:space="preserve">المطيري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2010م)</w:t>
      </w:r>
      <w:r w:rsidRPr="009D5339">
        <w:rPr>
          <w:rFonts w:ascii="Simplified Arabic" w:hAnsi="Simplified Arabic" w:cs="Simplified Arabic" w:hint="cs"/>
          <w:sz w:val="28"/>
          <w:szCs w:val="28"/>
          <w:rtl/>
          <w:lang w:bidi="ar-DZ"/>
        </w:rPr>
        <w:t xml:space="preserve"> أنه</w:t>
      </w:r>
      <w:r w:rsidRPr="009D5339">
        <w:rPr>
          <w:rFonts w:ascii="Simplified Arabic" w:hAnsi="Simplified Arabic" w:cs="Simplified Arabic"/>
          <w:sz w:val="28"/>
          <w:szCs w:val="28"/>
          <w:rtl/>
        </w:rPr>
        <w:t xml:space="preserve"> لايزال الاهتمام </w:t>
      </w:r>
      <w:r w:rsidRPr="009D5339">
        <w:rPr>
          <w:rFonts w:ascii="Simplified Arabic" w:hAnsi="Simplified Arabic" w:cs="Simplified Arabic"/>
          <w:sz w:val="28"/>
          <w:szCs w:val="28"/>
          <w:rtl/>
          <w:lang w:bidi="ar-DZ"/>
        </w:rPr>
        <w:t>بهذا الجانب</w:t>
      </w:r>
      <w:r w:rsidRPr="009D5339">
        <w:rPr>
          <w:rFonts w:ascii="Simplified Arabic" w:hAnsi="Simplified Arabic" w:cs="Simplified Arabic"/>
          <w:sz w:val="28"/>
          <w:szCs w:val="28"/>
          <w:rtl/>
        </w:rPr>
        <w:t xml:space="preserve"> هو المحدد لنجاح المنظمة بشكل كبير في تقديم خدمتها، فضعف أو</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سوء بيئة العمل ومكوناتها قد يؤدي بالمنظمة إلى الفشل في تقديم خدماتها، حتى وإن أبدعت المنظمة في بعض الوظائف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ة كالتخطيط والمتابعة</w:t>
      </w:r>
      <w:r>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w:t>
      </w:r>
    </w:p>
    <w:p w:rsidR="006C51B6" w:rsidRPr="009D5339" w:rsidRDefault="006C51B6" w:rsidP="006C51B6">
      <w:pPr>
        <w:spacing w:line="360" w:lineRule="auto"/>
        <w:ind w:firstLine="708"/>
        <w:jc w:val="both"/>
        <w:rPr>
          <w:rFonts w:ascii="Simplified Arabic" w:hAnsi="Simplified Arabic" w:cs="Simplified Arabic"/>
          <w:sz w:val="28"/>
          <w:szCs w:val="28"/>
          <w:rtl/>
          <w:lang w:bidi="ar-KW"/>
        </w:rPr>
      </w:pPr>
      <w:r w:rsidRPr="009D5339">
        <w:rPr>
          <w:rFonts w:ascii="Simplified Arabic" w:hAnsi="Simplified Arabic" w:cs="Simplified Arabic"/>
          <w:sz w:val="28"/>
          <w:szCs w:val="28"/>
          <w:rtl/>
          <w:lang w:bidi="ar-DZ"/>
        </w:rPr>
        <w:t xml:space="preserve">أما من ناحية أخلاقيات العمل </w:t>
      </w:r>
      <w:r w:rsidRPr="009D5339">
        <w:rPr>
          <w:rFonts w:ascii="Simplified Arabic" w:hAnsi="Simplified Arabic" w:cs="Simplified Arabic"/>
          <w:sz w:val="28"/>
          <w:szCs w:val="28"/>
          <w:rtl/>
          <w:lang w:bidi="ar-KW"/>
        </w:rPr>
        <w:t>حيث تزداد أهميتها بالتناسب مع بيئة العمل وتطورها ونوعيتها، فقد حظيت أخلاقيات العمل بالاهتمام على نحو</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واضح وملفت للنظر وظهرت مصطلحات جديدة مثل قواعد وآداب المهنة وأخلاقيات الوظيفة وأخلاقيات الأعمال، وباتت منظمات الأعمال تتسابق لإصدار مدونات أخلاقية وتطبيق مفاهيم أخلاقيات العمل في جميع جوانب وأقسام المنظمات لتبقى تواكب المتغيرات المتسارعة في عصرنا الحالي وللحفاظ على مستوى وسمعة المنظمة وزيادة إنتاجيتها.</w:t>
      </w:r>
      <w:r w:rsidRPr="009D5339">
        <w:rPr>
          <w:rFonts w:ascii="Simplified Arabic" w:hAnsi="Simplified Arabic" w:cs="Simplified Arabic" w:hint="cs"/>
          <w:sz w:val="28"/>
          <w:szCs w:val="28"/>
          <w:rtl/>
          <w:lang w:bidi="ar-KW"/>
        </w:rPr>
        <w:t xml:space="preserve"> </w:t>
      </w:r>
      <w:r w:rsidRPr="009D5339">
        <w:rPr>
          <w:rFonts w:ascii="Simplified Arabic" w:hAnsi="Simplified Arabic" w:cs="Simplified Arabic"/>
          <w:sz w:val="28"/>
          <w:szCs w:val="28"/>
          <w:rtl/>
          <w:lang w:bidi="ar-DZ"/>
        </w:rPr>
        <w:t xml:space="preserve">وعليه يمكن أن تساهم نتائج هذه الدراسة في توجيه أنظار متخذي القرار في البرامج الأكاديمية للكليات العسكرية بجامعة أبوظبي نحو مفهومي أخلاقيات العمل وبيئة العمل وأثرهما في زيادة وتحسين مفاهيم الولاء والانتماء التنظيمي لدى العاملين وتحقيق مستويات أداء عالية ومتميزة. </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 xml:space="preserve">فرضيات البحث:       </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lastRenderedPageBreak/>
        <w:t>الفرضية الأولى</w:t>
      </w:r>
      <w:r w:rsidRPr="009D5339">
        <w:rPr>
          <w:rFonts w:ascii="Simplified Arabic" w:hAnsi="Simplified Arabic" w:cs="Simplified Arabic"/>
          <w:sz w:val="28"/>
          <w:szCs w:val="28"/>
          <w:rtl/>
          <w:lang w:bidi="ar-DZ"/>
        </w:rPr>
        <w:t xml:space="preserve">: لا يوجد تأثير ذو دلالة إحصائية لأخلاقيات العمل على زيادة الولاء والانتماء التنظيمي في البرامج الأكاديمية للكليات العسكرية بجامعة أبوظبي. </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الفرضية الثانية</w:t>
      </w:r>
      <w:r w:rsidRPr="009D5339">
        <w:rPr>
          <w:rFonts w:ascii="Simplified Arabic" w:hAnsi="Simplified Arabic" w:cs="Simplified Arabic"/>
          <w:sz w:val="28"/>
          <w:szCs w:val="28"/>
          <w:rtl/>
          <w:lang w:bidi="ar-DZ"/>
        </w:rPr>
        <w:t>: لا يوجد تأثير ذو دلالة إحصائية لبيئة العمل على زيادة الولاء والانتماء التنظيمي في البرامج الأكاديمية للكليات العسكرية بجامعة أبوظبي.</w:t>
      </w:r>
    </w:p>
    <w:p w:rsidR="006C51B6" w:rsidRPr="009D5339" w:rsidRDefault="006C51B6" w:rsidP="006C51B6">
      <w:pPr>
        <w:spacing w:line="360" w:lineRule="auto"/>
        <w:jc w:val="both"/>
        <w:rPr>
          <w:rFonts w:ascii="Simplified Arabic" w:hAnsi="Simplified Arabic" w:cs="Simplified Arabic"/>
          <w:b/>
          <w:bCs/>
          <w:sz w:val="28"/>
          <w:szCs w:val="28"/>
          <w:rtl/>
          <w:lang w:bidi="ar-KW"/>
        </w:rPr>
      </w:pPr>
      <w:r w:rsidRPr="009D5339">
        <w:rPr>
          <w:rFonts w:ascii="Simplified Arabic" w:hAnsi="Simplified Arabic" w:cs="Simplified Arabic"/>
          <w:b/>
          <w:bCs/>
          <w:sz w:val="28"/>
          <w:szCs w:val="28"/>
          <w:rtl/>
          <w:lang w:bidi="ar-KW"/>
        </w:rPr>
        <w:t>متغيرات البحث:</w:t>
      </w:r>
    </w:p>
    <w:p w:rsidR="006C51B6" w:rsidRPr="009D5339" w:rsidRDefault="006C51B6" w:rsidP="006C51B6">
      <w:pPr>
        <w:spacing w:line="360" w:lineRule="auto"/>
        <w:jc w:val="both"/>
        <w:rPr>
          <w:rFonts w:ascii="Simplified Arabic" w:hAnsi="Simplified Arabic" w:cs="Simplified Arabic"/>
          <w:sz w:val="28"/>
          <w:szCs w:val="28"/>
          <w:rtl/>
          <w:lang w:bidi="ar-KW"/>
        </w:rPr>
      </w:pPr>
      <w:r w:rsidRPr="009D5339">
        <w:rPr>
          <w:rFonts w:ascii="Simplified Arabic" w:hAnsi="Simplified Arabic" w:cs="Simplified Arabic"/>
          <w:b/>
          <w:bCs/>
          <w:sz w:val="28"/>
          <w:szCs w:val="28"/>
          <w:rtl/>
          <w:lang w:bidi="ar-KW"/>
        </w:rPr>
        <w:t>المتغير التابع</w:t>
      </w:r>
      <w:r w:rsidRPr="009D5339">
        <w:rPr>
          <w:rFonts w:ascii="Simplified Arabic" w:hAnsi="Simplified Arabic" w:cs="Simplified Arabic"/>
          <w:sz w:val="28"/>
          <w:szCs w:val="28"/>
          <w:rtl/>
          <w:lang w:bidi="ar-KW"/>
        </w:rPr>
        <w:t>: الولاء والانتماء التنظيمي لأعضاء الهيئة التدريسية في البرامج الأكاديمية للكليات العسكرية بجامعة أبوظبي.</w:t>
      </w:r>
    </w:p>
    <w:p w:rsidR="006C51B6" w:rsidRPr="009D5339" w:rsidRDefault="006C51B6" w:rsidP="006C51B6">
      <w:pPr>
        <w:spacing w:line="360" w:lineRule="auto"/>
        <w:jc w:val="both"/>
        <w:rPr>
          <w:rFonts w:ascii="Simplified Arabic" w:hAnsi="Simplified Arabic" w:cs="Simplified Arabic"/>
          <w:sz w:val="28"/>
          <w:szCs w:val="28"/>
          <w:rtl/>
          <w:lang w:bidi="ar-KW"/>
        </w:rPr>
      </w:pPr>
      <w:r w:rsidRPr="009D5339">
        <w:rPr>
          <w:rFonts w:ascii="Simplified Arabic" w:hAnsi="Simplified Arabic" w:cs="Simplified Arabic"/>
          <w:b/>
          <w:bCs/>
          <w:sz w:val="28"/>
          <w:szCs w:val="28"/>
          <w:rtl/>
          <w:lang w:bidi="ar-KW"/>
        </w:rPr>
        <w:t>المتغيرات المستقلة</w:t>
      </w:r>
      <w:r w:rsidRPr="009D5339">
        <w:rPr>
          <w:rFonts w:ascii="Simplified Arabic" w:hAnsi="Simplified Arabic" w:cs="Simplified Arabic"/>
          <w:sz w:val="28"/>
          <w:szCs w:val="28"/>
          <w:rtl/>
          <w:lang w:bidi="ar-KW"/>
        </w:rPr>
        <w:t>: أخلاقيات العمل - بيئة العمل.</w:t>
      </w:r>
    </w:p>
    <w:p w:rsidR="006C51B6"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rPr>
        <w:t xml:space="preserve">منهج البحث: </w:t>
      </w:r>
    </w:p>
    <w:p w:rsidR="006C51B6" w:rsidRPr="009D5339" w:rsidRDefault="006C51B6" w:rsidP="006C51B6">
      <w:pPr>
        <w:spacing w:line="360" w:lineRule="auto"/>
        <w:ind w:firstLine="720"/>
        <w:jc w:val="both"/>
        <w:rPr>
          <w:rFonts w:ascii="Simplified Arabic" w:hAnsi="Simplified Arabic" w:cs="Simplified Arabic"/>
          <w:b/>
          <w:bCs/>
          <w:sz w:val="28"/>
          <w:szCs w:val="28"/>
          <w:rtl/>
        </w:rPr>
      </w:pPr>
      <w:r w:rsidRPr="009D5339">
        <w:rPr>
          <w:rFonts w:ascii="Simplified Arabic" w:hAnsi="Simplified Arabic" w:cs="Simplified Arabic"/>
          <w:sz w:val="28"/>
          <w:szCs w:val="28"/>
          <w:rtl/>
        </w:rPr>
        <w:t>يتبع البحث المنهج الوصفي التحليلي الذي يصف من خلاله الباحث الظاهرة موضــوع الدراسة،</w:t>
      </w:r>
      <w:r w:rsidRPr="009D5339">
        <w:rPr>
          <w:rFonts w:ascii="Simplified Arabic" w:hAnsi="Simplified Arabic" w:cs="Simplified Arabic"/>
          <w:sz w:val="28"/>
          <w:szCs w:val="28"/>
          <w:rtl/>
          <w:lang w:bidi="ar-DZ"/>
        </w:rPr>
        <w:t xml:space="preserve"> وقد اعتمد الباحث على نوعين من مصادر المعلومات هما المصادر الثانوية، مثل كتب الإدارة والمواد العلمية والنشرات والدوريات المتخصصة التي تبحث في موضوع بيئة العمل وأخلاقيات العمل والولاء والانتماء التنظيمي، كما تم الاعتماد على المصادر الأولية من خلال تصميم وتطوير استبانه خاصة لذلك.</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التعريفات الإجرائية:</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أخلاقيات الأعمال :</w:t>
      </w:r>
      <w:r w:rsidRPr="009D5339">
        <w:rPr>
          <w:rFonts w:ascii="Simplified Arabic" w:hAnsi="Simplified Arabic" w:cs="Simplified Arabic"/>
          <w:sz w:val="28"/>
          <w:szCs w:val="28"/>
          <w:rtl/>
          <w:lang w:bidi="ar-DZ"/>
        </w:rPr>
        <w:t xml:space="preserve"> </w:t>
      </w:r>
      <w:r w:rsidRPr="009D5339">
        <w:rPr>
          <w:rFonts w:ascii="Simplified Arabic" w:hAnsi="Simplified Arabic" w:cs="Simplified Arabic"/>
          <w:sz w:val="28"/>
          <w:szCs w:val="28"/>
          <w:rtl/>
        </w:rPr>
        <w:t>مجموعة من الصفات الحسنة، التي لا بد من توافرها في صاحب المهنة ليؤدي عمله على الوجه الأمثل. وكذلك يمكن القول بأن أخلاقيات العمل تشير إ</w:t>
      </w:r>
      <w:r w:rsidRPr="009D5339">
        <w:rPr>
          <w:rFonts w:ascii="Simplified Arabic" w:hAnsi="Simplified Arabic" w:cs="Simplified Arabic"/>
          <w:sz w:val="28"/>
          <w:szCs w:val="28"/>
          <w:rtl/>
          <w:lang w:bidi="ar-KW"/>
        </w:rPr>
        <w:t>لى السلوك الأخلاقي للإدارة، وأصحاب العمل، والعاملين في تحقيق أهداف المنظمة، أو تبني قواعد أخلاق تهدف إلى التأثير في سلوكيات أصحاب العمل والعاملين على حدٍ سواء.</w:t>
      </w:r>
    </w:p>
    <w:p w:rsidR="006C51B6" w:rsidRPr="009D5339" w:rsidRDefault="006C51B6" w:rsidP="006C51B6">
      <w:pPr>
        <w:spacing w:line="360" w:lineRule="auto"/>
        <w:jc w:val="both"/>
        <w:rPr>
          <w:rFonts w:ascii="Simplified Arabic" w:hAnsi="Simplified Arabic" w:cs="Simplified Arabic"/>
          <w:sz w:val="28"/>
          <w:szCs w:val="28"/>
          <w:rtl/>
          <w:lang w:bidi="ar-AE"/>
        </w:rPr>
      </w:pPr>
      <w:r w:rsidRPr="009D5339">
        <w:rPr>
          <w:rFonts w:ascii="Simplified Arabic" w:hAnsi="Simplified Arabic" w:cs="Simplified Arabic"/>
          <w:b/>
          <w:bCs/>
          <w:sz w:val="28"/>
          <w:szCs w:val="28"/>
          <w:rtl/>
          <w:lang w:bidi="ar-AE"/>
        </w:rPr>
        <w:t>بيئة العمل:</w:t>
      </w:r>
      <w:r w:rsidRPr="009D5339">
        <w:rPr>
          <w:rFonts w:ascii="Simplified Arabic" w:hAnsi="Simplified Arabic" w:cs="Simplified Arabic"/>
          <w:sz w:val="28"/>
          <w:szCs w:val="28"/>
          <w:rtl/>
          <w:lang w:bidi="ar-AE"/>
        </w:rPr>
        <w:t xml:space="preserve"> تعتبر </w:t>
      </w:r>
      <w:r w:rsidRPr="009D5339">
        <w:rPr>
          <w:rFonts w:ascii="Simplified Arabic" w:hAnsi="Simplified Arabic" w:cs="Simplified Arabic"/>
          <w:sz w:val="28"/>
          <w:szCs w:val="28"/>
          <w:rtl/>
        </w:rPr>
        <w:t>بیئة العمل الإطار التنظيمي و</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 xml:space="preserve"> الذي يضم جمیع الوظائف والأنشطة والأعمال والمهام والواجبات اللازمة لتحقیق أهداف المنظمة في ضوء الثقافة التنظیمیة</w:t>
      </w:r>
      <w:r w:rsidRPr="009D5339">
        <w:rPr>
          <w:rFonts w:ascii="Simplified Arabic" w:hAnsi="Simplified Arabic" w:cs="Simplified Arabic"/>
          <w:sz w:val="28"/>
          <w:szCs w:val="28"/>
          <w:rtl/>
          <w:lang w:bidi="ar-AE"/>
        </w:rPr>
        <w:t xml:space="preserve"> و</w:t>
      </w:r>
      <w:r>
        <w:rPr>
          <w:rFonts w:ascii="Simplified Arabic" w:hAnsi="Simplified Arabic" w:cs="Simplified Arabic"/>
          <w:sz w:val="28"/>
          <w:szCs w:val="28"/>
          <w:rtl/>
          <w:lang w:bidi="ar-AE"/>
        </w:rPr>
        <w:t>الإداري</w:t>
      </w:r>
      <w:r w:rsidRPr="009D5339">
        <w:rPr>
          <w:rFonts w:ascii="Simplified Arabic" w:hAnsi="Simplified Arabic" w:cs="Simplified Arabic"/>
          <w:sz w:val="28"/>
          <w:szCs w:val="28"/>
          <w:rtl/>
          <w:lang w:bidi="ar-AE"/>
        </w:rPr>
        <w:t xml:space="preserve">ة المعمول بها والتي </w:t>
      </w:r>
      <w:r w:rsidRPr="009D5339">
        <w:rPr>
          <w:rFonts w:ascii="Simplified Arabic" w:hAnsi="Simplified Arabic" w:cs="Simplified Arabic"/>
          <w:sz w:val="28"/>
          <w:szCs w:val="28"/>
          <w:rtl/>
        </w:rPr>
        <w:t>تؤدي بالنتيجة إلى تحقيق مخرجات تعبر</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 أداء المنظمة وأداء العاملین فیها.</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lang w:bidi="ar-AE"/>
        </w:rPr>
        <w:t>الانتماء والولاء التنظيمي:</w:t>
      </w:r>
      <w:r w:rsidRPr="009D5339">
        <w:rPr>
          <w:rFonts w:ascii="Simplified Arabic" w:hAnsi="Simplified Arabic" w:cs="Simplified Arabic"/>
          <w:sz w:val="28"/>
          <w:szCs w:val="28"/>
          <w:rtl/>
          <w:lang w:bidi="ar-AE"/>
        </w:rPr>
        <w:t xml:space="preserve"> لقد </w:t>
      </w:r>
      <w:r w:rsidRPr="009D5339">
        <w:rPr>
          <w:rFonts w:ascii="Simplified Arabic" w:hAnsi="Simplified Arabic" w:cs="Simplified Arabic"/>
          <w:sz w:val="28"/>
          <w:szCs w:val="28"/>
          <w:rtl/>
        </w:rPr>
        <w:t>تبين للباحثين من خلال البحث والمطالعة حول تعريفات كل من الالتزام التنظيمي والولاء التنظيمي والانتماء التنظيمي أنها ترجمات مختلفة لمصطلح واحد هو الانتماء التنظيمي</w:t>
      </w:r>
      <w:r w:rsidRPr="009D5339">
        <w:rPr>
          <w:rFonts w:ascii="Simplified Arabic" w:hAnsi="Simplified Arabic" w:cs="Simplified Arabic"/>
          <w:sz w:val="28"/>
          <w:szCs w:val="28"/>
          <w:rtl/>
          <w:lang w:bidi="ar-AE"/>
        </w:rPr>
        <w:t>.</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وفي هذا البحث سيستخدم الباحثين مصطلحين معاً كمصطلح واحد وهو "الولاء والانتماء التنظيمي" وكمتغير تابع واحد. وحيث أنه يمكن القول أن الولاء التنظيمي هو أعظم درجات الانتماء التنظيمي، كما يمكن القول أنه العملية التي يحدث فيها تطابق بين أهداف العاملين وأهداف المنظمة. فالولاء والانتماء التنظيمي في الفكر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 xml:space="preserve"> الحديث تعبير يشير بشكل عام إلى مدى الوفاء والإخلاص والاندماج التي يبديها العاملون تجاه عملهم وتجاه المنظمة، وانعكاس ذلك على تقبلهم لأهداف وتطلعات المنظمة التي يعملون بها وتفانيهم ورغبتهم القوية وجهدهم المتواصل لتحقيق تلك التطلعات وتلك الأهداف</w:t>
      </w:r>
      <w:r w:rsidRPr="009D5339">
        <w:rPr>
          <w:rFonts w:ascii="Simplified Arabic" w:hAnsi="Simplified Arabic" w:cs="Simplified Arabic"/>
          <w:sz w:val="28"/>
          <w:szCs w:val="28"/>
        </w:rPr>
        <w:t>.</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rPr>
        <w:lastRenderedPageBreak/>
        <w:t>تنظيم الورقة:</w:t>
      </w:r>
    </w:p>
    <w:p w:rsidR="006C51B6" w:rsidRPr="009D5339" w:rsidRDefault="006C51B6" w:rsidP="006C51B6">
      <w:pPr>
        <w:numPr>
          <w:ilvl w:val="0"/>
          <w:numId w:val="101"/>
        </w:numPr>
        <w:spacing w:line="360" w:lineRule="auto"/>
        <w:jc w:val="both"/>
        <w:rPr>
          <w:rFonts w:ascii="Simplified Arabic" w:hAnsi="Simplified Arabic" w:cs="Simplified Arabic"/>
          <w:sz w:val="28"/>
          <w:szCs w:val="28"/>
        </w:rPr>
      </w:pPr>
      <w:r w:rsidRPr="009D5339">
        <w:rPr>
          <w:rFonts w:ascii="Simplified Arabic" w:hAnsi="Simplified Arabic" w:cs="Simplified Arabic"/>
          <w:sz w:val="28"/>
          <w:szCs w:val="28"/>
          <w:rtl/>
        </w:rPr>
        <w:t>الإطـارالنظري</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والدراسات السابقة</w:t>
      </w:r>
    </w:p>
    <w:p w:rsidR="006C51B6" w:rsidRPr="009D5339" w:rsidRDefault="006C51B6" w:rsidP="006C51B6">
      <w:pPr>
        <w:numPr>
          <w:ilvl w:val="0"/>
          <w:numId w:val="101"/>
        </w:numPr>
        <w:spacing w:line="360" w:lineRule="auto"/>
        <w:jc w:val="both"/>
        <w:rPr>
          <w:rFonts w:ascii="Simplified Arabic" w:hAnsi="Simplified Arabic" w:cs="Simplified Arabic"/>
          <w:sz w:val="28"/>
          <w:szCs w:val="28"/>
        </w:rPr>
      </w:pPr>
      <w:r w:rsidRPr="009D5339">
        <w:rPr>
          <w:rFonts w:ascii="Simplified Arabic" w:hAnsi="Simplified Arabic" w:cs="Simplified Arabic"/>
          <w:sz w:val="28"/>
          <w:szCs w:val="28"/>
          <w:rtl/>
        </w:rPr>
        <w:t>الدراسة الميدانية</w:t>
      </w:r>
    </w:p>
    <w:p w:rsidR="006C51B6" w:rsidRPr="009D5339" w:rsidRDefault="006C51B6" w:rsidP="006C51B6">
      <w:pPr>
        <w:numPr>
          <w:ilvl w:val="0"/>
          <w:numId w:val="101"/>
        </w:numPr>
        <w:spacing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النتائج والتوصيات</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الإطار النظري:</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KW"/>
        </w:rPr>
        <w:t xml:space="preserve">أخلاقيات العمل: </w:t>
      </w:r>
      <w:r w:rsidRPr="009D5339">
        <w:rPr>
          <w:rFonts w:ascii="Simplified Arabic" w:hAnsi="Simplified Arabic" w:cs="Simplified Arabic"/>
          <w:sz w:val="28"/>
          <w:szCs w:val="28"/>
          <w:rtl/>
          <w:lang w:bidi="ar-KW"/>
        </w:rPr>
        <w:t>يأخذ الحديث عن أخلاقيات الأعمال مسارات عديدة تتناسب مع ثقافة الشعوب وطبيعة حضاراتها وهويتها السياسية والاقتصادية. فلا يقتصر وجود الأخلاق على مجتمع دون غيره، إلا أنه في ظل تدني معايير الأخلاق المتعارف عليها أصب</w:t>
      </w:r>
      <w:r>
        <w:rPr>
          <w:rFonts w:ascii="Simplified Arabic" w:hAnsi="Simplified Arabic" w:cs="Simplified Arabic"/>
          <w:sz w:val="28"/>
          <w:szCs w:val="28"/>
          <w:rtl/>
          <w:lang w:bidi="ar-KW"/>
        </w:rPr>
        <w:t>ح البحث عن الأخلاق مطلبًا رئيس</w:t>
      </w:r>
      <w:r w:rsidRPr="009D5339">
        <w:rPr>
          <w:rFonts w:ascii="Simplified Arabic" w:hAnsi="Simplified Arabic" w:cs="Simplified Arabic"/>
          <w:sz w:val="28"/>
          <w:szCs w:val="28"/>
          <w:rtl/>
          <w:lang w:bidi="ar-KW"/>
        </w:rPr>
        <w:t>ا</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للمجتمعات المتقدمة والمتخلفة على حد سواء. وقد أصبحت "</w:t>
      </w:r>
      <w:r>
        <w:rPr>
          <w:rFonts w:ascii="Simplified Arabic" w:hAnsi="Simplified Arabic" w:cs="Simplified Arabic"/>
          <w:sz w:val="28"/>
          <w:szCs w:val="28"/>
          <w:rtl/>
          <w:lang w:bidi="ar-KW"/>
        </w:rPr>
        <w:t>أخلاقيات العمل" تشكل جزءًا رئيس</w:t>
      </w:r>
      <w:r w:rsidRPr="009D5339">
        <w:rPr>
          <w:rFonts w:ascii="Simplified Arabic" w:hAnsi="Simplified Arabic" w:cs="Simplified Arabic"/>
          <w:sz w:val="28"/>
          <w:szCs w:val="28"/>
          <w:rtl/>
          <w:lang w:bidi="ar-KW"/>
        </w:rPr>
        <w:t>ا</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من صناعة النمو في الشركات، عقب ذلك القدر الهائل من الفضائح والتجاوزات واتساع دائرة الجرائم والفساد </w:t>
      </w:r>
      <w:r>
        <w:rPr>
          <w:rFonts w:ascii="Simplified Arabic" w:hAnsi="Simplified Arabic" w:cs="Simplified Arabic"/>
          <w:sz w:val="28"/>
          <w:szCs w:val="28"/>
          <w:rtl/>
          <w:lang w:bidi="ar-KW"/>
        </w:rPr>
        <w:t>الإداري</w:t>
      </w:r>
      <w:r w:rsidRPr="009D5339">
        <w:rPr>
          <w:rFonts w:ascii="Simplified Arabic" w:hAnsi="Simplified Arabic" w:cs="Simplified Arabic"/>
          <w:sz w:val="28"/>
          <w:szCs w:val="28"/>
          <w:rtl/>
          <w:lang w:bidi="ar-KW"/>
        </w:rPr>
        <w:t xml:space="preserve"> خاصة جرائم الاختلاس والرشوة واستغلال النفوذ التي تشهدها الشركات على مستوى العالم وحاجة المجتمعات إلى وجود معايير وأخلاقيات عمل أكثر رُقِيًا، وضرورة تحديد علاقاتها بالعاملين والعملاء والشركات والجمهور، فضلا</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عن مراجعة المفاهيم الخاصة بأهداف الشركات، ويعكس النمو بأهم</w:t>
      </w:r>
      <w:r>
        <w:rPr>
          <w:rFonts w:ascii="Simplified Arabic" w:hAnsi="Simplified Arabic" w:cs="Simplified Arabic"/>
          <w:sz w:val="28"/>
          <w:szCs w:val="28"/>
          <w:rtl/>
          <w:lang w:bidi="ar-KW"/>
        </w:rPr>
        <w:t>ية أخلاقيات الأعمال تحولاً حاسم</w:t>
      </w:r>
      <w:r w:rsidRPr="009D5339">
        <w:rPr>
          <w:rFonts w:ascii="Simplified Arabic" w:hAnsi="Simplified Arabic" w:cs="Simplified Arabic"/>
          <w:sz w:val="28"/>
          <w:szCs w:val="28"/>
          <w:rtl/>
          <w:lang w:bidi="ar-KW"/>
        </w:rPr>
        <w:t>ا</w:t>
      </w:r>
      <w:r>
        <w:rPr>
          <w:rFonts w:ascii="Simplified Arabic" w:hAnsi="Simplified Arabic" w:cs="Simplified Arabic" w:hint="cs"/>
          <w:sz w:val="28"/>
          <w:szCs w:val="28"/>
          <w:rtl/>
          <w:lang w:bidi="ar-KW"/>
        </w:rPr>
        <w:t>ً</w:t>
      </w:r>
      <w:r w:rsidRPr="009D5339">
        <w:rPr>
          <w:rFonts w:ascii="Simplified Arabic" w:hAnsi="Simplified Arabic" w:cs="Simplified Arabic"/>
          <w:sz w:val="28"/>
          <w:szCs w:val="28"/>
          <w:rtl/>
          <w:lang w:bidi="ar-KW"/>
        </w:rPr>
        <w:t xml:space="preserve"> في الرأي العام بشأن المسئولية الأخلاقية للمؤسسات والشركات.</w:t>
      </w:r>
      <w:r>
        <w:rPr>
          <w:rFonts w:ascii="Simplified Arabic" w:hAnsi="Simplified Arabic" w:cs="Simplified Arabic" w:hint="cs"/>
          <w:sz w:val="28"/>
          <w:szCs w:val="28"/>
          <w:rtl/>
          <w:lang w:bidi="ar-KW"/>
        </w:rPr>
        <w:t xml:space="preserve"> </w:t>
      </w:r>
      <w:r w:rsidRPr="009D5339">
        <w:rPr>
          <w:rFonts w:ascii="Simplified Arabic" w:hAnsi="Simplified Arabic" w:cs="Simplified Arabic"/>
          <w:sz w:val="28"/>
          <w:szCs w:val="28"/>
          <w:rtl/>
          <w:lang w:bidi="ar-KW"/>
        </w:rPr>
        <w:t>فقد كان من المتوقع أن تحقق الشركات أرباحًا للمساهمين من خلال إنتاج السلع والخدمات بأسعار تنافسية وفقًا للقوانين واللوائح السائدة في المجتمع التي تزاول فيه الشركات والمؤسسات أنشطتها. وحريٌ بالشركات في هذه الأيام أن تتولى المسئولية الأخلاقية عن العديد من القضايا، التي تشمل البيئة، والجنس، والعرق، والمنتجات، ومعايير السلامة والصحة في بيئة العمل.</w:t>
      </w:r>
    </w:p>
    <w:p w:rsidR="006C51B6" w:rsidRPr="009D5339" w:rsidRDefault="006C51B6" w:rsidP="006C51B6">
      <w:pPr>
        <w:spacing w:line="360" w:lineRule="auto"/>
        <w:ind w:firstLine="708"/>
        <w:jc w:val="both"/>
        <w:rPr>
          <w:rFonts w:ascii="Simplified Arabic" w:hAnsi="Simplified Arabic" w:cs="Simplified Arabic"/>
          <w:sz w:val="28"/>
          <w:szCs w:val="28"/>
          <w:rtl/>
          <w:lang w:bidi="ar-IQ"/>
        </w:rPr>
      </w:pPr>
      <w:r w:rsidRPr="009D5339">
        <w:rPr>
          <w:rFonts w:ascii="Simplified Arabic" w:hAnsi="Simplified Arabic" w:cs="Simplified Arabic"/>
          <w:sz w:val="28"/>
          <w:szCs w:val="28"/>
          <w:rtl/>
          <w:lang w:bidi="ar-IQ"/>
        </w:rPr>
        <w:t>إن تحسين وتطوير المفاهيم فيما يتعلق بالقيم الأخلاقية والاعتبارات القانونية والسلوكيات الايجابية، ومن ثم الحرص عليها وتنم</w:t>
      </w:r>
      <w:r>
        <w:rPr>
          <w:rFonts w:ascii="Simplified Arabic" w:hAnsi="Simplified Arabic" w:cs="Simplified Arabic"/>
          <w:sz w:val="28"/>
          <w:szCs w:val="28"/>
          <w:rtl/>
          <w:lang w:bidi="ar-IQ"/>
        </w:rPr>
        <w:t>يتها، تعتبر من الأولويات الرئيس</w:t>
      </w:r>
      <w:r w:rsidRPr="009D5339">
        <w:rPr>
          <w:rFonts w:ascii="Simplified Arabic" w:hAnsi="Simplified Arabic" w:cs="Simplified Arabic"/>
          <w:sz w:val="28"/>
          <w:szCs w:val="28"/>
          <w:rtl/>
          <w:lang w:bidi="ar-IQ"/>
        </w:rPr>
        <w:t>ة الت</w:t>
      </w:r>
      <w:r>
        <w:rPr>
          <w:rFonts w:ascii="Simplified Arabic" w:hAnsi="Simplified Arabic" w:cs="Simplified Arabic"/>
          <w:sz w:val="28"/>
          <w:szCs w:val="28"/>
          <w:rtl/>
          <w:lang w:bidi="ar-IQ"/>
        </w:rPr>
        <w:t>ي ينبغي وضعها في المقام الأول و</w:t>
      </w:r>
      <w:r>
        <w:rPr>
          <w:rFonts w:ascii="Simplified Arabic" w:hAnsi="Simplified Arabic" w:cs="Simplified Arabic" w:hint="cs"/>
          <w:sz w:val="28"/>
          <w:szCs w:val="28"/>
          <w:rtl/>
          <w:lang w:bidi="ar-IQ"/>
        </w:rPr>
        <w:t>أ</w:t>
      </w:r>
      <w:r w:rsidRPr="009D5339">
        <w:rPr>
          <w:rFonts w:ascii="Simplified Arabic" w:hAnsi="Simplified Arabic" w:cs="Simplified Arabic"/>
          <w:sz w:val="28"/>
          <w:szCs w:val="28"/>
          <w:rtl/>
          <w:lang w:bidi="ar-IQ"/>
        </w:rPr>
        <w:t>ن تسير في فلكها جميع الأولويات والاهتمامات الأخرى المنشودة التي تؤدي جميعها الى تحسين الأداء وزيادة الانتاجية وبالتالي زيادة الولاء والانتماء التنظيمي لدى العاملين في المنظمات.</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rPr>
        <w:t xml:space="preserve">يذكر </w:t>
      </w:r>
      <w:r w:rsidRPr="009D5339">
        <w:rPr>
          <w:rFonts w:ascii="Simplified Arabic" w:hAnsi="Simplified Arabic" w:cs="Simplified Arabic"/>
          <w:sz w:val="28"/>
          <w:szCs w:val="28"/>
          <w:lang w:bidi="ar-AE"/>
        </w:rPr>
        <w:t xml:space="preserve">Paine, L.S </w:t>
      </w:r>
      <w:r w:rsidRPr="009D5339">
        <w:rPr>
          <w:rFonts w:ascii="Simplified Arabic" w:hAnsi="Simplified Arabic" w:cs="Simplified Arabic"/>
          <w:sz w:val="28"/>
          <w:szCs w:val="28"/>
          <w:rtl/>
          <w:lang w:bidi="ar-AE"/>
        </w:rPr>
        <w:t xml:space="preserve"> (</w:t>
      </w:r>
      <w:r w:rsidRPr="009D5339">
        <w:rPr>
          <w:rFonts w:ascii="Simplified Arabic" w:hAnsi="Simplified Arabic" w:cs="Simplified Arabic"/>
          <w:sz w:val="28"/>
          <w:szCs w:val="28"/>
          <w:lang w:bidi="ar-AE"/>
        </w:rPr>
        <w:t>2003</w:t>
      </w:r>
      <w:r w:rsidRPr="009D5339">
        <w:rPr>
          <w:rFonts w:ascii="Simplified Arabic" w:hAnsi="Simplified Arabic" w:cs="Simplified Arabic"/>
          <w:sz w:val="28"/>
          <w:szCs w:val="28"/>
          <w:rtl/>
          <w:lang w:bidi="ar-AE"/>
        </w:rPr>
        <w:t>)</w:t>
      </w:r>
      <w:r w:rsidRPr="009D5339">
        <w:rPr>
          <w:rFonts w:ascii="Simplified Arabic" w:hAnsi="Simplified Arabic" w:cs="Simplified Arabic"/>
          <w:sz w:val="28"/>
          <w:szCs w:val="28"/>
          <w:rtl/>
        </w:rPr>
        <w:t xml:space="preserve"> بأن لكل مهنة لابد لها من إطار من القيم والأخلاقيات ينظم سلوك أفرادها، فإذا كانت أخلاقيات المهنة ضرورية لكل فرد يعمل في مهنةٍ ما؛ فإنها أكثر ضرورة لمن يعمل في مهنة التربية والتعليم، وذلك بسبب مكانتها، وأثرها في المجتمع؛ إذ تهدف إلى بناء المواطن الصالح بشخصية متكاملة، ومتوازنة بأبعادها كافة، ناهيك عن أهمية الدور الذي يقوم به الأساتذة والإدارة في المؤسسة التربوية، واللذان تمتد آثار تربيتهما وتعليمهما للتلاميذ لأجيال عدة؛ ولذلك، فعلى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ين الالتزام بتلك الصفات قبل الموظفين، فهم القدوة والأنموذج لهم.</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 xml:space="preserve">توضح يحيى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2010م) بأن</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الدور الأساسي ل</w:t>
      </w:r>
      <w:r w:rsidRPr="009D5339">
        <w:rPr>
          <w:rFonts w:ascii="Simplified Arabic" w:hAnsi="Simplified Arabic" w:cs="Simplified Arabic"/>
          <w:sz w:val="28"/>
          <w:szCs w:val="28"/>
          <w:rtl/>
        </w:rPr>
        <w:t xml:space="preserve">أخلاقيات العمل يتجلى في تأسيس وبناء علاقات مع المهنة تكتنفها الإيجابية والشفافية، وكذلك توثيقها مع العاملين،واحترام آرائهم وتشجيعهم وتحفيزهم على تحقيق ذاتهم وشخصيتهم، </w:t>
      </w:r>
      <w:r w:rsidRPr="009D5339">
        <w:rPr>
          <w:rFonts w:ascii="Simplified Arabic" w:hAnsi="Simplified Arabic" w:cs="Simplified Arabic"/>
          <w:sz w:val="28"/>
          <w:szCs w:val="28"/>
          <w:rtl/>
        </w:rPr>
        <w:lastRenderedPageBreak/>
        <w:t xml:space="preserve">وإشراكهم في اتخاذ القرارات التي تساعد على تحقيق الأهداف، وخلق بيئة أخلاقية وسلوكية تؤدي بالعمل نحو الفاعلية والانجاز. </w:t>
      </w:r>
    </w:p>
    <w:p w:rsidR="006C51B6" w:rsidRPr="009D5339" w:rsidRDefault="006C51B6" w:rsidP="006C51B6">
      <w:pPr>
        <w:spacing w:line="360" w:lineRule="auto"/>
        <w:jc w:val="both"/>
        <w:rPr>
          <w:rFonts w:ascii="Simplified Arabic" w:hAnsi="Simplified Arabic" w:cs="Simplified Arabic"/>
          <w:b/>
          <w:bCs/>
          <w:sz w:val="28"/>
          <w:szCs w:val="28"/>
        </w:rPr>
      </w:pPr>
      <w:r w:rsidRPr="009D5339">
        <w:rPr>
          <w:rFonts w:ascii="Simplified Arabic" w:hAnsi="Simplified Arabic" w:cs="Simplified Arabic"/>
          <w:b/>
          <w:bCs/>
          <w:sz w:val="28"/>
          <w:szCs w:val="28"/>
          <w:rtl/>
        </w:rPr>
        <w:t>بيئة العمل:</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sz w:val="28"/>
          <w:szCs w:val="28"/>
          <w:rtl/>
        </w:rPr>
        <w:t xml:space="preserve">إن العنصر البشري هو الركيزة الأساسية التي من خلالها يمكن تحقيق نجاح منظمات الأعمال، حيث يعتبر الأفراد فيها ذوي أهمية كبيرة، وهذا مما أدى الى الاهتمام بهم من خلال تأمين متطلباتهم والوفاء بها، وايجاد الطرق والوسائل التي تضمن رفع معنوياتهم وزيادة إنتاجيتهم. ولذلك تحقق تلك منظمات الأعمال أهدافها، ويعد موضوع بيئة العمل من الموضوعات التي أخذت حيزاً هاماً في توجهات ودراسات علماء ومحترفي السلوك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 xml:space="preserve">، ولعل السبب في ذلك هو أن بيئة العمل تعتبر أحد أهم المتغيرات التي تسهم بانعكاساتهاعلى معنويات العاملين وبالتالي على الكفاءة الإنتاجية ثم على نتائج النشاط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hint="cs"/>
          <w:sz w:val="28"/>
          <w:szCs w:val="28"/>
          <w:rtl/>
        </w:rPr>
        <w:t>و</w:t>
      </w:r>
      <w:r w:rsidRPr="009D5339">
        <w:rPr>
          <w:rFonts w:ascii="Simplified Arabic" w:hAnsi="Simplified Arabic" w:cs="Simplified Arabic"/>
          <w:sz w:val="28"/>
          <w:szCs w:val="28"/>
          <w:rtl/>
        </w:rPr>
        <w:t>بیئة عمل ال</w:t>
      </w:r>
      <w:r>
        <w:rPr>
          <w:rFonts w:ascii="Simplified Arabic" w:hAnsi="Simplified Arabic" w:cs="Simplified Arabic"/>
          <w:sz w:val="28"/>
          <w:szCs w:val="28"/>
          <w:rtl/>
        </w:rPr>
        <w:t>منظمة هي جزء من البیئة العامة ذ</w:t>
      </w:r>
      <w:r>
        <w:rPr>
          <w:rFonts w:ascii="Simplified Arabic" w:hAnsi="Simplified Arabic" w:cs="Simplified Arabic" w:hint="cs"/>
          <w:sz w:val="28"/>
          <w:szCs w:val="28"/>
          <w:rtl/>
        </w:rPr>
        <w:t>ات</w:t>
      </w:r>
      <w:r w:rsidRPr="009D5339">
        <w:rPr>
          <w:rFonts w:ascii="Simplified Arabic" w:hAnsi="Simplified Arabic" w:cs="Simplified Arabic"/>
          <w:sz w:val="28"/>
          <w:szCs w:val="28"/>
          <w:rtl/>
        </w:rPr>
        <w:t xml:space="preserve"> التأثیر المباشر على أهداف المنظمة، وتتكون من العملاء والموردین والعاملین بالمنظمات والمنافسین وجماعات التأثیر أو الضغوط المتواجدة بالبیئة ومن ثم فإن بیئة عمل المنظمة تشتمل على مجموعة المتغيرات أو القیود أو المواقف أو الظروف التي یمكن أن تكون غیر خاضعة لسیطرة ورقابة المنظمة</w:t>
      </w:r>
      <w:r w:rsidRPr="009D5339">
        <w:rPr>
          <w:rFonts w:ascii="Simplified Arabic" w:hAnsi="Simplified Arabic" w:cs="Simplified Arabic"/>
          <w:sz w:val="28"/>
          <w:szCs w:val="28"/>
        </w:rPr>
        <w:t>.</w:t>
      </w:r>
      <w:r>
        <w:rPr>
          <w:rFonts w:ascii="Simplified Arabic" w:hAnsi="Simplified Arabic" w:cs="Simplified Arabic"/>
          <w:sz w:val="28"/>
          <w:szCs w:val="28"/>
          <w:rtl/>
        </w:rPr>
        <w:t xml:space="preserve"> وبمعنى آخر ف</w:t>
      </w:r>
      <w:r>
        <w:rPr>
          <w:rFonts w:ascii="Simplified Arabic" w:hAnsi="Simplified Arabic" w:cs="Simplified Arabic" w:hint="cs"/>
          <w:sz w:val="28"/>
          <w:szCs w:val="28"/>
          <w:rtl/>
        </w:rPr>
        <w:t>إ</w:t>
      </w:r>
      <w:r w:rsidRPr="009D5339">
        <w:rPr>
          <w:rFonts w:ascii="Simplified Arabic" w:hAnsi="Simplified Arabic" w:cs="Simplified Arabic"/>
          <w:sz w:val="28"/>
          <w:szCs w:val="28"/>
          <w:rtl/>
        </w:rPr>
        <w:t>ن بیئة المنظمة هي مصدر الحصول على المال والمواد والقوى العاملة وغیرها من مست</w:t>
      </w:r>
      <w:r>
        <w:rPr>
          <w:rFonts w:ascii="Simplified Arabic" w:hAnsi="Simplified Arabic" w:cs="Simplified Arabic"/>
          <w:sz w:val="28"/>
          <w:szCs w:val="28"/>
          <w:rtl/>
        </w:rPr>
        <w:t xml:space="preserve">لزمات لازمة للمنظمة وهي البیئة </w:t>
      </w:r>
      <w:r>
        <w:rPr>
          <w:rFonts w:ascii="Simplified Arabic" w:hAnsi="Simplified Arabic" w:cs="Simplified Arabic" w:hint="cs"/>
          <w:sz w:val="28"/>
          <w:szCs w:val="28"/>
          <w:rtl/>
        </w:rPr>
        <w:t xml:space="preserve">التي </w:t>
      </w:r>
      <w:r w:rsidRPr="009D5339">
        <w:rPr>
          <w:rFonts w:ascii="Simplified Arabic" w:hAnsi="Simplified Arabic" w:cs="Simplified Arabic"/>
          <w:sz w:val="28"/>
          <w:szCs w:val="28"/>
          <w:rtl/>
        </w:rPr>
        <w:t xml:space="preserve">یتم تقدیم منتجات وخدمات المنظمة إلیها. ويذكر أبوبكر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2005م) بأنه یمكن تقسیم بیئة عمل أي منظمة إلى 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یلي</w:t>
      </w:r>
      <w:r w:rsidRPr="009D5339">
        <w:rPr>
          <w:rFonts w:ascii="Simplified Arabic" w:hAnsi="Simplified Arabic" w:cs="Simplified Arabic"/>
          <w:sz w:val="28"/>
          <w:szCs w:val="28"/>
        </w:rPr>
        <w:t>:</w:t>
      </w:r>
    </w:p>
    <w:p w:rsidR="006C51B6" w:rsidRPr="009D5339" w:rsidRDefault="006C51B6" w:rsidP="006C51B6">
      <w:pPr>
        <w:spacing w:line="360" w:lineRule="auto"/>
        <w:jc w:val="both"/>
        <w:rPr>
          <w:rFonts w:ascii="Simplified Arabic" w:hAnsi="Simplified Arabic" w:cs="Simplified Arabic"/>
          <w:sz w:val="28"/>
          <w:szCs w:val="28"/>
        </w:rPr>
      </w:pPr>
      <w:r w:rsidRPr="009D5339">
        <w:rPr>
          <w:rFonts w:ascii="Simplified Arabic" w:hAnsi="Simplified Arabic" w:cs="Simplified Arabic"/>
          <w:b/>
          <w:bCs/>
          <w:sz w:val="28"/>
          <w:szCs w:val="28"/>
          <w:rtl/>
        </w:rPr>
        <w:t>البیئة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الداخلیة:</w:t>
      </w:r>
      <w:r w:rsidRPr="009D5339">
        <w:rPr>
          <w:rFonts w:ascii="Simplified Arabic" w:hAnsi="Simplified Arabic" w:cs="Simplified Arabic"/>
          <w:sz w:val="28"/>
          <w:szCs w:val="28"/>
          <w:rtl/>
        </w:rPr>
        <w:t xml:space="preserve"> وتتمثل في العناصر داخل المنظمة، والتي تنفرد بها دون غیرها من المنظمات، من أهداف وسیاسات إداریة وأنظمة عمل وتنظیم إداري وموارد بشریة وغیرها.</w:t>
      </w:r>
    </w:p>
    <w:p w:rsidR="006C51B6" w:rsidRPr="009D5339" w:rsidRDefault="006C51B6" w:rsidP="006C51B6">
      <w:pPr>
        <w:spacing w:line="360" w:lineRule="auto"/>
        <w:jc w:val="both"/>
        <w:rPr>
          <w:rFonts w:ascii="Simplified Arabic" w:hAnsi="Simplified Arabic" w:cs="Simplified Arabic"/>
          <w:sz w:val="28"/>
          <w:szCs w:val="28"/>
        </w:rPr>
      </w:pPr>
      <w:r w:rsidRPr="009D5339">
        <w:rPr>
          <w:rFonts w:ascii="Simplified Arabic" w:hAnsi="Simplified Arabic" w:cs="Simplified Arabic"/>
          <w:b/>
          <w:bCs/>
          <w:sz w:val="28"/>
          <w:szCs w:val="28"/>
          <w:rtl/>
        </w:rPr>
        <w:t>البیئة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الخارجیة:</w:t>
      </w:r>
      <w:r w:rsidRPr="009D5339">
        <w:rPr>
          <w:rFonts w:ascii="Simplified Arabic" w:hAnsi="Simplified Arabic" w:cs="Simplified Arabic"/>
          <w:sz w:val="28"/>
          <w:szCs w:val="28"/>
          <w:rtl/>
        </w:rPr>
        <w:t xml:space="preserve"> وتتمثل في العناصر البیئیة الخارجیة ذات العلاقة أو التأثیر على المنظمة، وتشترك فیها المنظمة مع المنظمات الأخرى</w:t>
      </w:r>
      <w:r w:rsidRPr="009D5339">
        <w:rPr>
          <w:rFonts w:ascii="Simplified Arabic" w:hAnsi="Simplified Arabic" w:cs="Simplified Arabic"/>
          <w:sz w:val="28"/>
          <w:szCs w:val="28"/>
        </w:rPr>
        <w:t>.</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rPr>
        <w:t>البیئة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الكلیة:</w:t>
      </w:r>
      <w:r w:rsidRPr="009D5339">
        <w:rPr>
          <w:rFonts w:ascii="Simplified Arabic" w:hAnsi="Simplified Arabic" w:cs="Simplified Arabic"/>
          <w:sz w:val="28"/>
          <w:szCs w:val="28"/>
          <w:rtl/>
        </w:rPr>
        <w:t xml:space="preserve"> وتشتمل على كل من عناصر البیئة الداخلیة وعناصر البیئة الخارجیة معاً.</w:t>
      </w:r>
      <w:r w:rsidRPr="009D5339">
        <w:rPr>
          <w:rFonts w:ascii="Simplified Arabic" w:hAnsi="Simplified Arabic" w:cs="Simplified Arabic" w:hint="cs"/>
          <w:sz w:val="28"/>
          <w:szCs w:val="28"/>
          <w:rtl/>
        </w:rPr>
        <w:t xml:space="preserve"> و</w:t>
      </w:r>
      <w:r w:rsidRPr="009D5339">
        <w:rPr>
          <w:rFonts w:ascii="Simplified Arabic" w:hAnsi="Simplified Arabic" w:cs="Simplified Arabic"/>
          <w:sz w:val="28"/>
          <w:szCs w:val="28"/>
          <w:rtl/>
        </w:rPr>
        <w:t>تتكون بيئة العمل من مجموعة متغيرات أو عوامل تحدث أثر</w:t>
      </w:r>
      <w:r>
        <w:rPr>
          <w:rFonts w:ascii="Simplified Arabic" w:hAnsi="Simplified Arabic" w:cs="Simplified Arabic" w:hint="cs"/>
          <w:sz w:val="28"/>
          <w:szCs w:val="28"/>
          <w:rtl/>
        </w:rPr>
        <w:t xml:space="preserve">اً </w:t>
      </w:r>
      <w:r w:rsidRPr="009D5339">
        <w:rPr>
          <w:rFonts w:ascii="Simplified Arabic" w:hAnsi="Simplified Arabic" w:cs="Simplified Arabic"/>
          <w:sz w:val="28"/>
          <w:szCs w:val="28"/>
          <w:rtl/>
        </w:rPr>
        <w:t>مباشر أو غير مباشر على العاملين داخل محيطها وقد يكون هذا الأثر إما ايجابيا أو سلبيا في أدائهم، وبيئة العمل هي الوسيلة الرئيسة لتحسين الأداء ورفع إنتاجية العاملين ورضاهم عن المنظمة وهذا يتوقف على مايراه العاملون وفقا لإدراكاتهم والتي تختلف من فرد لآخر. فالإدارة الفاعلة هي التي تحرص على التعرف على هذه العوامل أو المتغيرات وعلاقتها بالمتغيرات الأخرى من وجهة نظر العاملين وهذا يسهم في الوصول إلى بيئةعمل نموذجية يتم من خلالها تحقيق الرضا وتحسين الأداء</w:t>
      </w:r>
      <w:r w:rsidRPr="009D5339">
        <w:rPr>
          <w:rFonts w:ascii="Simplified Arabic" w:hAnsi="Simplified Arabic" w:cs="Simplified Arabic"/>
          <w:sz w:val="28"/>
          <w:szCs w:val="28"/>
        </w:rPr>
        <w:t>.</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عند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الحدیث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البیئة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فنحن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نتكلم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مفهوم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واسع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تجاوز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مفهوم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التنظیم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نفسه. فالمنظمة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تعیش ضمن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فیه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فرعي،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وهذا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النظام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الواسع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البیئة. يذكر العميان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2010) بأن البیئة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بأنها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"المجال الذي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فیه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الإثارة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والتفاعل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لوحدة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حیة. أو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مایحیط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بالإنسان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 طبیعة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ومجتمعات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بشریة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ونظم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إجتماعیة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شخصية". 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یمكن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تعریفها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بأنها "الإطار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الذي تعمل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توجد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فیه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الإجتماعیة</w:t>
      </w:r>
      <w:r w:rsidRPr="009D5339">
        <w:rPr>
          <w:rFonts w:ascii="Simplified Arabic" w:hAnsi="Simplified Arabic" w:cs="Simplified Arabic"/>
          <w:sz w:val="28"/>
          <w:szCs w:val="28"/>
        </w:rPr>
        <w:t>"</w:t>
      </w:r>
      <w:r w:rsidRPr="009D5339">
        <w:rPr>
          <w:rFonts w:ascii="Simplified Arabic" w:hAnsi="Simplified Arabic" w:cs="Simplified Arabic"/>
          <w:sz w:val="28"/>
          <w:szCs w:val="28"/>
          <w:rtl/>
        </w:rPr>
        <w:t>،</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كذلك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البیئة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بأنها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lastRenderedPageBreak/>
        <w:t>تلك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الأحداث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والمنظمات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والقوى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الأخرى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الطبیعة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الإجتماعیة،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الإقتصادیة،التكنولوجیة،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والسیاسیة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الواقعة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خارج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نطاق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السیطرة المباشرة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للإدارة.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البیئة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أیضا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بأنها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الظروف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المحیطة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 العملیات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التشغیلیة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للمنظمة. ویقصد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المحیطة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الظروف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السیاسیة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والإقتصادیة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والتكنولوجیة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والإجتماعیة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والثقافة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والبشریة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تعتبر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تأثیر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أداء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وفاعلیة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 xml:space="preserve">تُسهم السياسات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 xml:space="preserve">ة الموضوعية والمنصفة في ايجاد الأجواء المناسبة والمشجعة وبيئة عمل من أولوياتها تنفيذ الأعمال بإتقان وتؤدي إلى ترسيخ الولاء والانتماء للمهنة وللمنظمة. وكذلك عندما تتوفر السياسات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ة التي تضع ضمن أولوياتها القيم والمبادىء التي هي جوهر أخلاقيات العمل، وتحترم الموظف وتساعده لتطوير وتحسين مهاراته وقدراته، لإنها بذلك تكون قد أسهمت بشكل فعال في تحقيق أهداف واستراتيجيات المنظمة وحافظت على العنصر البشري الذي يعتبر الثروة الحقيقية لمنظمات الأعمال في عصرنا الحالي.</w:t>
      </w:r>
    </w:p>
    <w:p w:rsidR="006C51B6" w:rsidRPr="009D5339" w:rsidRDefault="006C51B6" w:rsidP="006C51B6">
      <w:pPr>
        <w:spacing w:line="360" w:lineRule="auto"/>
        <w:ind w:firstLine="708"/>
        <w:jc w:val="both"/>
        <w:rPr>
          <w:rFonts w:ascii="Simplified Arabic" w:hAnsi="Simplified Arabic" w:cs="Simplified Arabic"/>
          <w:sz w:val="28"/>
          <w:szCs w:val="28"/>
          <w:rtl/>
          <w:lang w:bidi="ar-AE"/>
        </w:rPr>
      </w:pPr>
      <w:r w:rsidRPr="009D5339">
        <w:rPr>
          <w:rFonts w:ascii="Simplified Arabic" w:hAnsi="Simplified Arabic" w:cs="Simplified Arabic"/>
          <w:sz w:val="28"/>
          <w:szCs w:val="28"/>
          <w:rtl/>
        </w:rPr>
        <w:t>بناء على ذلك، يمكن النظر إلى بيئة العمل على أنها تمثل هوية المنظمة الناجحة، وأن نجاحها يعتمد على مناخ العمل السائد، فبيئة العمل الناجحة تشجع على ايجاد جو عمل ايجابي يؤدي الى الاستقرار والأمان للعاملين وللمنظمة، وتجعل العاملين يشعرون بأهميتهم ودورهم في المنظمة من خلال المشاركة في اتخاذ القرارات ورسم السياسات وترسيخ الثقة المتبادلة. لأنه عندما يشعر العاملون ببيئة عمل ملائمة ومشجعة، ترفع الروح المعنوية وتعزز الولاء والانتماء التنظيمي.</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lang w:bidi="ar-AE"/>
        </w:rPr>
        <w:t>الولاء والانتماء التنظيمي:</w:t>
      </w:r>
      <w:r w:rsidRPr="009D5339">
        <w:rPr>
          <w:rFonts w:ascii="Simplified Arabic" w:hAnsi="Simplified Arabic" w:cs="Simplified Arabic"/>
          <w:sz w:val="28"/>
          <w:szCs w:val="28"/>
          <w:rtl/>
          <w:lang w:bidi="ar-AE"/>
        </w:rPr>
        <w:t>تقوم تعريفات مفهوم الولاء والانتماء التنظيمي عند علماء السلوك التنظيمي على فرضية أساسية مفادها أن سلوك الفرد داخل التنظيم الرسمي قد يتخطى حيز التوقعات المعيارية من جانب هذا التنظيم. وإن السلوك التنظيمي تم تهيئة الفرد لممارسته بشكل مسبق، وبالكيفية التي تحقق له ارتباطه القوي، والمستمر بأهداف التنظيم.</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ومن هنا يمكن القول بأن</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مفهوم</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lang w:bidi="ar-AE"/>
        </w:rPr>
        <w:t>الولاء و</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يشير إلى نوع وطبيعة العلاقات التي تربط الفرد بالمنظمة، وتتجسد هذه العلاقة الاندماجية بين أهداف الفرد وأهداف المنظمة مما يؤدي إلى قبوله لقيم ومبادىء وأهداف المنظ</w:t>
      </w:r>
      <w:r w:rsidRPr="009D5339">
        <w:rPr>
          <w:rFonts w:ascii="Simplified Arabic" w:hAnsi="Simplified Arabic" w:cs="Simplified Arabic" w:hint="cs"/>
          <w:sz w:val="28"/>
          <w:szCs w:val="28"/>
          <w:rtl/>
        </w:rPr>
        <w:t>م</w:t>
      </w:r>
      <w:r w:rsidRPr="009D5339">
        <w:rPr>
          <w:rFonts w:ascii="Simplified Arabic" w:hAnsi="Simplified Arabic" w:cs="Simplified Arabic"/>
          <w:sz w:val="28"/>
          <w:szCs w:val="28"/>
          <w:rtl/>
        </w:rPr>
        <w:t xml:space="preserve">ة، كذلك بذل أقصى ما يمكن من الجهود لأجل تحقيق ذلك. كما أن ذلك يؤدي بشكل طبيعي إلى الرغبة الحقيقية بالاستمرار في العمل ضمن هذه المنظمة. وإن دل ذلك فإنه يدلّ على حالة استثمارية متبادلة بين الفرد والمنظمة، وهذا ما يشجع الفرد للقيام بالجهود غير الطبيعية أو التطوعية أحيانا لتحقيق أهداف المنظمة وضمان استمرارية نجاحها. ويوضح عبد الباقي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2005م) بأن 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أسباب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أدت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الاهتمام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المتزايد بهذا المفهوم وهي:</w:t>
      </w:r>
      <w:r>
        <w:rPr>
          <w:rFonts w:ascii="Simplified Arabic" w:hAnsi="Simplified Arabic" w:cs="Simplified Arabic" w:hint="cs"/>
          <w:sz w:val="28"/>
          <w:szCs w:val="28"/>
          <w:rtl/>
        </w:rPr>
        <w:t>-</w:t>
      </w:r>
    </w:p>
    <w:p w:rsidR="006C51B6" w:rsidRPr="009D5339" w:rsidRDefault="006C51B6" w:rsidP="006C51B6">
      <w:pPr>
        <w:pStyle w:val="a6"/>
        <w:numPr>
          <w:ilvl w:val="0"/>
          <w:numId w:val="96"/>
        </w:numPr>
        <w:bidi/>
        <w:spacing w:after="0" w:line="360" w:lineRule="auto"/>
        <w:ind w:left="386" w:hanging="180"/>
        <w:jc w:val="both"/>
        <w:rPr>
          <w:rFonts w:ascii="Simplified Arabic" w:hAnsi="Simplified Arabic" w:cs="Simplified Arabic"/>
          <w:sz w:val="28"/>
          <w:szCs w:val="28"/>
          <w:lang w:bidi="ar-AE"/>
        </w:rPr>
      </w:pP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يمثل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المؤشرات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الأساسية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للتنبؤ</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النواحي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السلوكية،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وخاصة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معدل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دوران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 فمن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المفترض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المنتمين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تنظيمياً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سيكونون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أطول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بقاء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وأكثر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عملاً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نحو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تحقيق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أهدافها</w:t>
      </w:r>
      <w:r w:rsidRPr="009D5339">
        <w:rPr>
          <w:rFonts w:ascii="Simplified Arabic" w:hAnsi="Simplified Arabic" w:cs="Simplified Arabic"/>
          <w:sz w:val="28"/>
          <w:szCs w:val="28"/>
          <w:lang w:bidi="ar-AE"/>
        </w:rPr>
        <w:t>.</w:t>
      </w:r>
    </w:p>
    <w:p w:rsidR="006C51B6" w:rsidRPr="009D5339" w:rsidRDefault="006C51B6" w:rsidP="006C51B6">
      <w:pPr>
        <w:pStyle w:val="a6"/>
        <w:numPr>
          <w:ilvl w:val="0"/>
          <w:numId w:val="96"/>
        </w:numPr>
        <w:bidi/>
        <w:spacing w:after="0" w:line="360" w:lineRule="auto"/>
        <w:ind w:left="386" w:hanging="180"/>
        <w:jc w:val="both"/>
        <w:rPr>
          <w:rFonts w:ascii="Simplified Arabic" w:hAnsi="Simplified Arabic" w:cs="Simplified Arabic"/>
          <w:sz w:val="28"/>
          <w:szCs w:val="28"/>
        </w:rPr>
      </w:pP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جذب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المديرين،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السلوك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الإنساني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يمثله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كونه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سلوكاً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مرغوباً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فيه. </w:t>
      </w:r>
    </w:p>
    <w:p w:rsidR="006C51B6" w:rsidRPr="009D5339" w:rsidRDefault="006C51B6" w:rsidP="006C51B6">
      <w:pPr>
        <w:pStyle w:val="a6"/>
        <w:numPr>
          <w:ilvl w:val="0"/>
          <w:numId w:val="96"/>
        </w:numPr>
        <w:bidi/>
        <w:spacing w:after="0" w:line="360" w:lineRule="auto"/>
        <w:ind w:left="386" w:hanging="180"/>
        <w:jc w:val="both"/>
        <w:rPr>
          <w:rFonts w:ascii="Simplified Arabic" w:hAnsi="Simplified Arabic" w:cs="Simplified Arabic"/>
          <w:sz w:val="28"/>
          <w:szCs w:val="28"/>
          <w:rtl/>
        </w:rPr>
      </w:pPr>
      <w:r w:rsidRPr="009D5339">
        <w:rPr>
          <w:rFonts w:ascii="Simplified Arabic" w:hAnsi="Simplified Arabic" w:cs="Simplified Arabic"/>
          <w:sz w:val="28"/>
          <w:szCs w:val="28"/>
          <w:rtl/>
        </w:rPr>
        <w:lastRenderedPageBreak/>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يمكن 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يساعدنا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تفسير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إيجاد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هدفاً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الحياة.</w:t>
      </w:r>
    </w:p>
    <w:p w:rsidR="006C51B6" w:rsidRPr="009D5339" w:rsidRDefault="006C51B6" w:rsidP="006C51B6">
      <w:pPr>
        <w:spacing w:line="360" w:lineRule="auto"/>
        <w:ind w:firstLine="708"/>
        <w:jc w:val="both"/>
        <w:rPr>
          <w:rFonts w:ascii="Simplified Arabic" w:hAnsi="Simplified Arabic" w:cs="Simplified Arabic"/>
          <w:sz w:val="28"/>
          <w:szCs w:val="28"/>
          <w:rtl/>
          <w:lang w:bidi="ar-AE"/>
        </w:rPr>
      </w:pPr>
      <w:r w:rsidRPr="009D5339">
        <w:rPr>
          <w:rFonts w:ascii="Simplified Arabic" w:hAnsi="Simplified Arabic" w:cs="Simplified Arabic"/>
          <w:sz w:val="28"/>
          <w:szCs w:val="28"/>
          <w:rtl/>
        </w:rPr>
        <w:t xml:space="preserve">وتضيف خطاب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1991م) بأن 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تؤثر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بعضها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تتعلق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بالبيئة الخارجية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وبعضها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يتعلق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بخصائص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الفرد،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والوظيفة،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وتجاربه،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وإدراكه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لظروف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 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الأخرى.</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فإن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إيجاد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مناسبة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 تقديم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الحوافز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المادية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والمعنوية،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وتطبيق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مبادئ</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الإدارة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الحديثة، كلذلك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يسهم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زيادة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شعور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الموظف بولائه وانتمائه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منظمته، حيث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يأتي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هنا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الأكبر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للمديرين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تقديم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المحفزات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الاعتراف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حققوه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إنجازات،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إضافة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استخدام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السلوك الداعم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للمرؤوسين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وإقامة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ود</w:t>
      </w:r>
      <w:r>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وصداقة</w:t>
      </w:r>
      <w:r>
        <w:rPr>
          <w:rFonts w:ascii="Simplified Arabic" w:hAnsi="Simplified Arabic" w:cs="Simplified Arabic" w:hint="cs"/>
          <w:sz w:val="28"/>
          <w:szCs w:val="28"/>
          <w:rtl/>
        </w:rPr>
        <w:t>ٍ</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وحسن السيطرة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المواقف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المختلفة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يمر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كلاهما. لذا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تحاول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الإدارة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الحديثة بقدر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الإمكان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تنمية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المنتمين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إليها وذلك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بهدف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استمرارهم فيها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وخاصة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الذين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لديهم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مهارات وخبرات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وتخصصات</w:t>
      </w:r>
      <w:r w:rsidRPr="009D5339">
        <w:rPr>
          <w:rFonts w:ascii="Simplified Arabic" w:hAnsi="Simplified Arabic" w:cs="Simplified Arabic" w:hint="cs"/>
          <w:sz w:val="28"/>
          <w:szCs w:val="28"/>
          <w:rtl/>
        </w:rPr>
        <w:t xml:space="preserve"> مهمة،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تهدف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أيضاً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تنمية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مشاعر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لديهم.</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 xml:space="preserve">ويذكر عبد الرحمن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2011م) بأن الولاء التنظيمي هو شعور الموظف بأنه مهم في تحقيق أهداف منظمته، ويرغب في استمرار العمل فيها. وهذا تم تمييزه بين ثلاثة مرتكزات أساسية يرتكز عليها الولاء التنظيمي هي الاحساس بالانتماء، المشاركة الفاعل، والشعور بالاخلاص.</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وخلاصة القول أن منظمات الأعمال تعطي أولوية</w:t>
      </w:r>
      <w:r>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واهتمام</w:t>
      </w:r>
      <w:r>
        <w:rPr>
          <w:rFonts w:ascii="Simplified Arabic" w:hAnsi="Simplified Arabic" w:cs="Simplified Arabic" w:hint="cs"/>
          <w:sz w:val="28"/>
          <w:szCs w:val="28"/>
          <w:rtl/>
          <w:lang w:bidi="ar-DZ"/>
        </w:rPr>
        <w:t>اً</w:t>
      </w:r>
      <w:r w:rsidRPr="009D5339">
        <w:rPr>
          <w:rFonts w:ascii="Simplified Arabic" w:hAnsi="Simplified Arabic" w:cs="Simplified Arabic"/>
          <w:sz w:val="28"/>
          <w:szCs w:val="28"/>
          <w:rtl/>
          <w:lang w:bidi="ar-DZ"/>
        </w:rPr>
        <w:t xml:space="preserve"> كبيرين للولاء والانتماء التنظيمي لتحقيق التالي:</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المحافظة على القوى العاملة البشرية فيها واستمراريتها في العمل داخل المنظمة.</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ترسيخ مفهوم أن العاملين هم أساس وجود المنظمة، وشعورهم بالانتماء إليها يعتبر الحافز الأساس لبقائها واستمراريتها.</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زيادة الحافز والدافعية لدى العاملين لبذل أقصى جهد وتقديم أفضل أداء.</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تحقيق أهداف المنظمة من خلال جهود العاملين ومساهماتهم الابداعية.</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أن شعور العاملين بالولاء والانتماء للمنظمة يخفف عبء الرؤساء في توجيه مرؤوسيهم.</w:t>
      </w:r>
    </w:p>
    <w:p w:rsidR="006C51B6" w:rsidRPr="009D5339" w:rsidRDefault="006C51B6" w:rsidP="006C51B6">
      <w:pPr>
        <w:pStyle w:val="a6"/>
        <w:numPr>
          <w:ilvl w:val="0"/>
          <w:numId w:val="99"/>
        </w:numPr>
        <w:bidi/>
        <w:spacing w:after="0" w:line="360" w:lineRule="auto"/>
        <w:ind w:left="476" w:hanging="180"/>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أن الولاء والانتماء التنظيمي يعتبر عاملاً أساسياً ومهماً في زيادة الإنتاجية في المنظمة.</w:t>
      </w:r>
    </w:p>
    <w:p w:rsidR="006C51B6" w:rsidRPr="009D5339" w:rsidRDefault="006C51B6" w:rsidP="006C51B6">
      <w:pPr>
        <w:spacing w:line="360" w:lineRule="auto"/>
        <w:jc w:val="both"/>
        <w:rPr>
          <w:rFonts w:ascii="Simplified Arabic" w:hAnsi="Simplified Arabic" w:cs="Simplified Arabic"/>
          <w:b/>
          <w:bCs/>
          <w:sz w:val="28"/>
          <w:szCs w:val="28"/>
          <w:rtl/>
          <w:lang w:bidi="ar-KW"/>
        </w:rPr>
      </w:pPr>
      <w:r w:rsidRPr="009D5339">
        <w:rPr>
          <w:rFonts w:ascii="Simplified Arabic" w:hAnsi="Simplified Arabic" w:cs="Simplified Arabic"/>
          <w:b/>
          <w:bCs/>
          <w:sz w:val="28"/>
          <w:szCs w:val="28"/>
          <w:rtl/>
          <w:lang w:bidi="ar-KW"/>
        </w:rPr>
        <w:t>الدراسات السابقة:</w:t>
      </w:r>
    </w:p>
    <w:p w:rsidR="006C51B6" w:rsidRPr="009D5339" w:rsidRDefault="006C51B6" w:rsidP="006C51B6">
      <w:pPr>
        <w:spacing w:line="360" w:lineRule="auto"/>
        <w:jc w:val="both"/>
        <w:rPr>
          <w:rFonts w:ascii="Simplified Arabic" w:hAnsi="Simplified Arabic" w:cs="Simplified Arabic"/>
          <w:b/>
          <w:bCs/>
          <w:sz w:val="28"/>
          <w:szCs w:val="28"/>
          <w:rtl/>
          <w:lang w:bidi="ar-KW"/>
        </w:rPr>
      </w:pPr>
      <w:r w:rsidRPr="009D5339">
        <w:rPr>
          <w:rFonts w:ascii="Simplified Arabic" w:hAnsi="Simplified Arabic" w:cs="Simplified Arabic"/>
          <w:b/>
          <w:bCs/>
          <w:sz w:val="28"/>
          <w:szCs w:val="28"/>
          <w:rtl/>
          <w:lang w:bidi="ar-KW"/>
        </w:rPr>
        <w:t>الدراسات العربية:</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lang w:bidi="ar-DZ"/>
        </w:rPr>
        <w:t>أجرت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عباس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lang w:bidi="ar-KW"/>
        </w:rPr>
        <w:t>(2010)،</w:t>
      </w:r>
      <w:r w:rsidRPr="009D5339">
        <w:rPr>
          <w:rFonts w:ascii="Simplified Arabic" w:hAnsi="Simplified Arabic" w:cs="Simplified Arabic" w:hint="cs"/>
          <w:sz w:val="28"/>
          <w:szCs w:val="28"/>
          <w:rtl/>
          <w:lang w:bidi="ar-KW"/>
        </w:rPr>
        <w:t xml:space="preserve"> </w:t>
      </w:r>
      <w:r w:rsidRPr="009D5339">
        <w:rPr>
          <w:rFonts w:ascii="Simplified Arabic" w:hAnsi="Simplified Arabic" w:cs="Simplified Arabic"/>
          <w:sz w:val="28"/>
          <w:szCs w:val="28"/>
          <w:rtl/>
          <w:lang w:bidi="ar-DZ"/>
        </w:rPr>
        <w:t>دراسة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rPr>
        <w:t>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ال</w:t>
      </w:r>
      <w:r w:rsidRPr="009D5339">
        <w:rPr>
          <w:rFonts w:ascii="Simplified Arabic" w:hAnsi="Simplified Arabic" w:cs="Simplified Arabic"/>
          <w:sz w:val="28"/>
          <w:szCs w:val="28"/>
          <w:rtl/>
        </w:rPr>
        <w:t>تعرف</w:t>
      </w:r>
      <w:r w:rsidRPr="009D5339">
        <w:rPr>
          <w:rFonts w:ascii="Simplified Arabic" w:hAnsi="Simplified Arabic" w:cs="Simplified Arabic" w:hint="cs"/>
          <w:sz w:val="28"/>
          <w:szCs w:val="28"/>
          <w:rtl/>
        </w:rPr>
        <w:t xml:space="preserve"> على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رؤساء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الأقسام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العلمية 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وعلاقتها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الروح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 الهيئة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التطبيقي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والتدريب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الكويت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يراها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أنفسهم. وتوصلت الدراسة إلى 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رؤساء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الأقسام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العامة للتعليم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التطبيقي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والتدريب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الكويت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يراها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كانت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مرتفعة </w:t>
      </w:r>
      <w:r w:rsidRPr="009D5339">
        <w:rPr>
          <w:rFonts w:ascii="Simplified Arabic" w:hAnsi="Simplified Arabic" w:cs="Simplified Arabic"/>
          <w:sz w:val="28"/>
          <w:szCs w:val="28"/>
          <w:rtl/>
        </w:rPr>
        <w:lastRenderedPageBreak/>
        <w:t>ولجميع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المجالات. وكذلك 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الروح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التطبيقي والتدريب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الكويت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يراها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أنفسهم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متوسطًا.</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العماري (2007)، دراسة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البحث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 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الإناث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القطريات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قطر، والتعرف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المتغيرات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لكل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b/>
          <w:bCs/>
          <w:sz w:val="28"/>
          <w:szCs w:val="28"/>
        </w:rPr>
        <w:t xml:space="preserve"> .</w:t>
      </w:r>
      <w:r w:rsidRPr="009D5339">
        <w:rPr>
          <w:rFonts w:ascii="Simplified Arabic" w:hAnsi="Simplified Arabic" w:cs="Simplified Arabic"/>
          <w:sz w:val="28"/>
          <w:szCs w:val="28"/>
          <w:rtl/>
        </w:rPr>
        <w:t>وقد</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هذه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توسط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الشعور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 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القطريات،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مقابل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شعور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جٍدا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للجامعة</w:t>
      </w:r>
      <w:r w:rsidRPr="009D5339">
        <w:rPr>
          <w:rFonts w:ascii="Simplified Arabic" w:hAnsi="Simplified Arabic" w:cs="Simplified Arabic"/>
          <w:sz w:val="28"/>
          <w:szCs w:val="28"/>
        </w:rPr>
        <w:t>.</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البشرى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Pr>
        <w:t>(2006)</w:t>
      </w:r>
      <w:r w:rsidRPr="009D5339">
        <w:rPr>
          <w:rFonts w:ascii="Simplified Arabic" w:hAnsi="Simplified Arabic" w:cs="Simplified Arabic"/>
          <w:sz w:val="28"/>
          <w:szCs w:val="28"/>
          <w:rtl/>
          <w:lang w:bidi="ar-DZ"/>
        </w:rPr>
        <w:t xml:space="preserve">، </w:t>
      </w:r>
      <w:r w:rsidRPr="009D5339">
        <w:rPr>
          <w:rFonts w:ascii="Simplified Arabic" w:hAnsi="Simplified Arabic" w:cs="Simplified Arabic"/>
          <w:sz w:val="28"/>
          <w:szCs w:val="28"/>
          <w:rtl/>
        </w:rPr>
        <w:t>دراسة هدفت</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lang w:bidi="ar-DZ"/>
        </w:rPr>
        <w:t xml:space="preserve">معرفة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مديري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المدارس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الثانوية بدولة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الإمارات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مدارسهم.  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متوسط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 مديري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المدارس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الثانوية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الإمارات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 معلمي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مدارسهم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وقع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ضمن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المرتفعة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لجميع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مجالات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 وعدم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 فروق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المديرين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 معلمي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مدارسهم تعزى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لمتغير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المؤهل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وسنوات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الخبرة،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فروق</w:t>
      </w:r>
      <w:r w:rsidRPr="009D5339">
        <w:rPr>
          <w:rFonts w:ascii="Simplified Arabic" w:hAnsi="Simplified Arabic" w:cs="Simplified Arabic"/>
          <w:sz w:val="28"/>
          <w:szCs w:val="28"/>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تعزى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لمتغير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الجنس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ولصالح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الذكور.</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عطاري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وآخرون</w:t>
      </w:r>
      <w:r w:rsidRPr="009D5339">
        <w:rPr>
          <w:rFonts w:ascii="Simplified Arabic" w:hAnsi="Simplified Arabic" w:cs="Simplified Arabic"/>
          <w:sz w:val="28"/>
          <w:szCs w:val="28"/>
          <w:rtl/>
          <w:lang w:bidi="ar-AE"/>
        </w:rPr>
        <w:t xml:space="preserve"> (2006)</w:t>
      </w:r>
      <w:r w:rsidRPr="009D5339">
        <w:rPr>
          <w:rFonts w:ascii="Simplified Arabic" w:hAnsi="Simplified Arabic" w:cs="Simplified Arabic"/>
          <w:sz w:val="28"/>
          <w:szCs w:val="28"/>
          <w:rtl/>
        </w:rPr>
        <w:t>، دراسة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 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الهيئات</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والتدريسية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بسلطنة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تجاه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المدرسة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والعمل التعليمي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ببعض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المتغيرات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الشخصية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والتنظيمية. 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معدل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مرتفع،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المرتبة الأولى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نحو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المدرسة، يليه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نحو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الزملاء، ثم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نحو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وأخيرا</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للمهنة. 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دسنوات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الخبرة؛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فكلما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ازدادت عدد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سنوات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الخبرة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ارتفع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sz w:val="28"/>
          <w:szCs w:val="28"/>
        </w:rPr>
        <w:t>.</w:t>
      </w:r>
    </w:p>
    <w:p w:rsidR="006C51B6" w:rsidRPr="009D5339" w:rsidRDefault="006C51B6" w:rsidP="006C51B6">
      <w:pPr>
        <w:tabs>
          <w:tab w:val="num" w:pos="720"/>
        </w:tabs>
        <w:spacing w:line="360" w:lineRule="auto"/>
        <w:ind w:firstLine="708"/>
        <w:jc w:val="both"/>
        <w:rPr>
          <w:rFonts w:ascii="Simplified Arabic" w:hAnsi="Simplified Arabic" w:cs="Simplified Arabic"/>
          <w:sz w:val="28"/>
          <w:szCs w:val="28"/>
          <w:rtl/>
          <w:lang w:bidi="ar-JO"/>
        </w:rPr>
      </w:pPr>
      <w:r w:rsidRPr="009D5339">
        <w:rPr>
          <w:rFonts w:ascii="Simplified Arabic" w:hAnsi="Simplified Arabic" w:cs="Simplified Arabic"/>
          <w:sz w:val="28"/>
          <w:szCs w:val="28"/>
          <w:rtl/>
          <w:lang w:bidi="ar-JO"/>
        </w:rPr>
        <w:t>أجرى</w:t>
      </w:r>
      <w:r w:rsidRPr="009D5339">
        <w:rPr>
          <w:rFonts w:ascii="Simplified Arabic" w:hAnsi="Simplified Arabic" w:cs="Simplified Arabic" w:hint="cs"/>
          <w:sz w:val="28"/>
          <w:szCs w:val="28"/>
          <w:rtl/>
          <w:lang w:bidi="ar-JO"/>
        </w:rPr>
        <w:t xml:space="preserve"> </w:t>
      </w:r>
      <w:r w:rsidRPr="009D5339">
        <w:rPr>
          <w:rFonts w:ascii="Simplified Arabic" w:hAnsi="Simplified Arabic" w:cs="Simplified Arabic"/>
          <w:sz w:val="28"/>
          <w:szCs w:val="28"/>
          <w:rtl/>
          <w:lang w:bidi="ar-JO"/>
        </w:rPr>
        <w:t>الشلوي</w:t>
      </w:r>
      <w:r w:rsidRPr="009D5339">
        <w:rPr>
          <w:rFonts w:ascii="Simplified Arabic" w:hAnsi="Simplified Arabic" w:cs="Simplified Arabic" w:hint="cs"/>
          <w:sz w:val="28"/>
          <w:szCs w:val="28"/>
          <w:rtl/>
          <w:lang w:bidi="ar-JO"/>
        </w:rPr>
        <w:t xml:space="preserve"> </w:t>
      </w:r>
      <w:r w:rsidRPr="009D5339">
        <w:rPr>
          <w:rFonts w:ascii="Simplified Arabic" w:hAnsi="Simplified Arabic" w:cs="Simplified Arabic"/>
          <w:sz w:val="28"/>
          <w:szCs w:val="28"/>
        </w:rPr>
        <w:t>2005)</w:t>
      </w:r>
      <w:r w:rsidRPr="009D5339">
        <w:rPr>
          <w:rFonts w:ascii="Simplified Arabic" w:hAnsi="Simplified Arabic" w:cs="Simplified Arabic"/>
          <w:sz w:val="28"/>
          <w:szCs w:val="28"/>
          <w:rtl/>
          <w:lang w:bidi="ar-JO"/>
        </w:rPr>
        <w:t>)، دراسة ميدانية حول الثقافة التنظيمية وعلاقتها بالانتماء التنظيمي على منسوبي</w:t>
      </w:r>
      <w:r>
        <w:rPr>
          <w:rFonts w:ascii="Simplified Arabic" w:hAnsi="Simplified Arabic" w:cs="Simplified Arabic"/>
          <w:sz w:val="28"/>
          <w:szCs w:val="28"/>
          <w:rtl/>
          <w:lang w:bidi="ar-JO"/>
        </w:rPr>
        <w:t xml:space="preserve"> كلية الملك خالد العسكرية بشقيه</w:t>
      </w:r>
      <w:r>
        <w:rPr>
          <w:rFonts w:ascii="Simplified Arabic" w:hAnsi="Simplified Arabic" w:cs="Simplified Arabic" w:hint="cs"/>
          <w:sz w:val="28"/>
          <w:szCs w:val="28"/>
          <w:rtl/>
          <w:lang w:bidi="ar-JO"/>
        </w:rPr>
        <w:t>ا</w:t>
      </w:r>
      <w:r>
        <w:rPr>
          <w:rFonts w:ascii="Simplified Arabic" w:hAnsi="Simplified Arabic" w:cs="Simplified Arabic"/>
          <w:sz w:val="28"/>
          <w:szCs w:val="28"/>
          <w:rtl/>
          <w:lang w:bidi="ar-JO"/>
        </w:rPr>
        <w:t xml:space="preserve"> المدني والعسكري</w:t>
      </w:r>
      <w:r w:rsidRPr="009D5339">
        <w:rPr>
          <w:rFonts w:ascii="Simplified Arabic" w:hAnsi="Simplified Arabic" w:cs="Simplified Arabic"/>
          <w:sz w:val="28"/>
          <w:szCs w:val="28"/>
          <w:rtl/>
          <w:lang w:bidi="ar-JO"/>
        </w:rPr>
        <w:t>، هدفت</w:t>
      </w:r>
      <w:r w:rsidRPr="009D5339">
        <w:rPr>
          <w:rFonts w:ascii="Simplified Arabic" w:hAnsi="Simplified Arabic" w:cs="Simplified Arabic" w:hint="cs"/>
          <w:sz w:val="28"/>
          <w:szCs w:val="28"/>
          <w:rtl/>
          <w:lang w:bidi="ar-JO"/>
        </w:rPr>
        <w:t xml:space="preserve"> </w:t>
      </w:r>
      <w:r w:rsidRPr="009D5339">
        <w:rPr>
          <w:rFonts w:ascii="Simplified Arabic" w:hAnsi="Simplified Arabic" w:cs="Simplified Arabic"/>
          <w:sz w:val="28"/>
          <w:szCs w:val="28"/>
          <w:rtl/>
          <w:lang w:bidi="ar-JO"/>
        </w:rPr>
        <w:t>الى التعرف على مستوى الثقافة التنظيمية بالكلية، وكذلك التعرف على مستوى الانتماء التنظيمي لمنسوبيها، وتحديد علاقة الثقافة التنظيمية بالانتماء التنظيمي. توصلت الدراسة الى النتائج التالية: أن مستوى الثقافة التنظيمية سائد بدرجة مرتفعة نسبيا، أن مستوى الانتماء التنظيمي مرتفع لدى منسوبي الكلية، لا توجد فروق ذات دلالة إحصائية في مستوى الثقافة التنظيمية وفقا لاختلاف الخصائص الشخصية والوظيفية، توجد فروق ذات دلالة إحصائية في مستوى الانتماء التنظيمي وفقا لمتغير طبيعة العمل لصالح العسكريين، لا توجد فروق ذات دلالة إحصائية في مستوى الانتماء التنظيمي وفقا لاختلاف الخصائص الشخصية والوظيفية، توجد علاقة طردية موجبة بين الثقافة التنظيمية والانتماء التنظيمي بمختلف أبعاده وبين قيم الثقافة التنظيمية والانتماء التنظيمي لدى منسوبي الكلية من مدنيين وعسكريين.</w:t>
      </w:r>
    </w:p>
    <w:p w:rsidR="006C51B6" w:rsidRPr="009D5339" w:rsidRDefault="006C51B6" w:rsidP="006C51B6">
      <w:pPr>
        <w:spacing w:line="360" w:lineRule="auto"/>
        <w:ind w:firstLine="708"/>
        <w:jc w:val="both"/>
        <w:rPr>
          <w:rFonts w:ascii="Simplified Arabic" w:hAnsi="Simplified Arabic" w:cs="Simplified Arabic"/>
          <w:sz w:val="28"/>
          <w:szCs w:val="28"/>
          <w:rtl/>
          <w:lang w:bidi="ar-KW"/>
        </w:rPr>
      </w:pPr>
      <w:r w:rsidRPr="009D5339">
        <w:rPr>
          <w:rFonts w:ascii="Simplified Arabic" w:hAnsi="Simplified Arabic" w:cs="Simplified Arabic"/>
          <w:sz w:val="28"/>
          <w:szCs w:val="28"/>
          <w:rtl/>
        </w:rPr>
        <w:lastRenderedPageBreak/>
        <w:t>أجرى سليمان (2004)،</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دراسة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يتعرض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العاملون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مستشفيات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شمس بالقاهرة وعلاقتها بالانتماء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sz w:val="28"/>
          <w:szCs w:val="28"/>
        </w:rPr>
        <w:t>.</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توصل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الباحث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التالية</w:t>
      </w:r>
      <w:r w:rsidRPr="009D5339">
        <w:rPr>
          <w:rFonts w:ascii="Simplified Arabic" w:hAnsi="Simplified Arabic" w:cs="Simplified Arabic"/>
          <w:sz w:val="28"/>
          <w:szCs w:val="28"/>
        </w:rPr>
        <w:t>:</w:t>
      </w:r>
      <w:r w:rsidRPr="009D5339">
        <w:rPr>
          <w:rFonts w:ascii="Simplified Arabic" w:hAnsi="Simplified Arabic" w:cs="Simplified Arabic"/>
          <w:sz w:val="28"/>
          <w:szCs w:val="28"/>
          <w:rtl/>
          <w:lang w:bidi="ar-KW"/>
        </w:rPr>
        <w:t xml:space="preserve"> </w:t>
      </w:r>
      <w:r w:rsidRPr="009D5339">
        <w:rPr>
          <w:rFonts w:ascii="Simplified Arabic" w:hAnsi="Simplified Arabic" w:cs="Simplified Arabic"/>
          <w:sz w:val="28"/>
          <w:szCs w:val="28"/>
          <w:rtl/>
        </w:rPr>
        <w:t>توجد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ارتباطية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عكسية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جوهرية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 الوظيفية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العينة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يقع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المتوسط، توجد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اختلافات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جوهرية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الأهمية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النسبية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لمصادر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الوظيفية، توجد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اختلافات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جوهرية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الأهمية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النسبية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لمصادر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باختلاف الخصائص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الشخصية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المستشفيات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ماعدا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النوع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التعليمي والمستوى</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sz w:val="28"/>
          <w:szCs w:val="28"/>
        </w:rPr>
        <w:t>.</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 لوتاه (2004)، دراسة هدفت الى معرفة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العلاقة 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 التنظيمي وأداء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القطاع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الحكومي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الإمارات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المتحدة، وأشارت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نتائج الدراسة 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الموظفين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 وزارة  الصحة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يتمتعون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مرتفع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ووجد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ايجابية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والأداء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وكان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تأثير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واضحا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بالنسبة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 تظهر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نتائج الدراسة فروقا</w:t>
      </w:r>
      <w:r w:rsidRPr="009D5339">
        <w:rPr>
          <w:rFonts w:ascii="Simplified Arabic" w:hAnsi="Simplified Arabic" w:cs="Simplified Arabic"/>
          <w:sz w:val="28"/>
          <w:szCs w:val="28"/>
          <w:rtl/>
          <w:lang w:bidi="ar-AE"/>
        </w:rPr>
        <w:t>ت</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تعزى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الجنس.</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 xml:space="preserve">أجرى الأحمدي (2004)، </w:t>
      </w:r>
      <w:r w:rsidRPr="009D5339">
        <w:rPr>
          <w:rFonts w:ascii="Simplified Arabic" w:hAnsi="Simplified Arabic" w:cs="Simplified Arabic"/>
          <w:sz w:val="28"/>
          <w:szCs w:val="28"/>
          <w:rtl/>
          <w:lang w:bidi="ar-DZ"/>
        </w:rPr>
        <w:t xml:space="preserve">دراسة </w:t>
      </w:r>
      <w:r w:rsidRPr="009D5339">
        <w:rPr>
          <w:rFonts w:ascii="Simplified Arabic" w:hAnsi="Simplified Arabic" w:cs="Simplified Arabic"/>
          <w:sz w:val="28"/>
          <w:szCs w:val="28"/>
          <w:rtl/>
        </w:rPr>
        <w:t>بعنوان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وعلاقته بالخصائص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الشخصية والرغبة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فيترك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lang w:bidi="ar-DZ"/>
        </w:rPr>
        <w:t xml:space="preserve">الدراسة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معرفة 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بالخصائص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الشخصية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وترك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الممرضين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لعملهم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المستشفيات بالرياض. وتوصلت الدراسة 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توفر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تنظيمي متوسط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التمريض،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فوارق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 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تعزى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لمتغير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الاجتماعية،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طردية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الدخل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الشهري 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الخبرة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 العمر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عكسية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الرغبة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ترك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 القحطاني (2001)، 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للضباط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حرس حدود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المنطقة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الشرقية،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وواقع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لديهم،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وتحديد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متغيرات 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الولاءالتنظيمي. وتوصلت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التالية</w:t>
      </w:r>
      <w:r w:rsidRPr="009D5339">
        <w:rPr>
          <w:rFonts w:ascii="Simplified Arabic" w:hAnsi="Simplified Arabic" w:cs="Simplified Arabic"/>
          <w:sz w:val="28"/>
          <w:szCs w:val="28"/>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للقطاعات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مجتمع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مما يعني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إيمان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وارتباط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بعملهم. وهناك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أسلوب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إشرافي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متوازن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تبعاً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لإمكانات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وقدرات المرؤوسين. 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حوافز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مرتفعة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بالقطاعات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 مجتمع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وانخفاض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صراع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نوعاً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بالقطاعات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يعمل 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مجتمع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وضوح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مرتفعة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نسبياً،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انخفاض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غموض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الدور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 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بالقطاعات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مجتمع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يعني كفاية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المعلومات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الواضحة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نوعاً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والمقدمة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للموظف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يتعلق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بالدور المطلوب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 وهناك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مشجعة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نوعاً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بالقطاعات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أفراد مجتمع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 المخلافي (2001)،</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دراسة حول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أهمية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 المهني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صنعاء،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تحديد مدى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لعضو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lastRenderedPageBreak/>
        <w:t>الجامعي،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وذلك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خلال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وكما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مفهوم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لعضو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 الجامعي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يراه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صنعاء.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 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إن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يمثلان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مستقلين،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ولكنهما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يشكلان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عضو 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sz w:val="28"/>
          <w:szCs w:val="28"/>
        </w:rPr>
        <w:t>.</w:t>
      </w:r>
      <w:r w:rsidRPr="009D5339">
        <w:rPr>
          <w:rFonts w:ascii="Simplified Arabic" w:hAnsi="Simplified Arabic" w:cs="Simplified Arabic"/>
          <w:sz w:val="28"/>
          <w:szCs w:val="28"/>
          <w:rtl/>
        </w:rPr>
        <w:t xml:space="preserve"> 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عدم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فروق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تحديد أهمية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أبعاد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تبعا لاختلاف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جنسياتهم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ومراتبهم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الأكاديمية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وخبراتهم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وأعمارهم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القسم. 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ولاء عضو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يتكون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بعدين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أساسين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هما</w:t>
      </w:r>
      <w:r w:rsidRPr="009D5339">
        <w:rPr>
          <w:rFonts w:ascii="Simplified Arabic" w:hAnsi="Simplified Arabic" w:cs="Simplified Arabic"/>
          <w:sz w:val="28"/>
          <w:szCs w:val="28"/>
        </w:rPr>
        <w:t xml:space="preserve"> :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للتخصص،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 للكلية،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عبارة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قبول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أهداف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وقيمها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قبل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عضو</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 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والاستعداد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أجل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والرغبة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البقاء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والاعتزاز بالارتباط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بها.</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الدراسات الأجنبية:</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lang w:bidi="ar-DZ"/>
        </w:rPr>
        <w:t>Naghmeh</w:t>
      </w:r>
      <w:r w:rsidRPr="009D5339">
        <w:rPr>
          <w:rFonts w:ascii="Simplified Arabic" w:hAnsi="Simplified Arabic" w:cs="Simplified Arabic"/>
          <w:sz w:val="28"/>
          <w:szCs w:val="28"/>
          <w:rtl/>
        </w:rPr>
        <w:t xml:space="preserve">  (2010)، دراسة هدفت إلى معرفة أثر أخلاقيات العمل الإسلامية على الالتزام التنظيمي للمناصب القيادية في الولايات المتحدة الأمريكية. وقد بُنيت الدراسة على افتراض أساسي هو أنّ المسلمين يلتزمون بالاسلام وتعاليمه وأخلاقياته في سلوكياتهم العامة والوظيفية. وقد تم توزيع استبانة الدراسة على عينة من المسلمين العاملين في الولايات المتحدة الأمريكية. ومن أبرز النتائج التي توصلت إليها الدراسة وجود ارتباط معنوي بين أخلاقيات العمل الإسلامية والالتزام التنظيمي، بينما لا يوجد ارتباط ايجابي معنوي بين المعتقدات الدينية والالتزام التنظيمي؛ إذ وُجد بأنّه كلما تزايد الالتزام التنظيمي كلما تناقصت قوة المعتقدات الدينية لدى العاملين.</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Pr>
        <w:t>Joseph</w:t>
      </w:r>
      <w:r w:rsidRPr="009D5339">
        <w:rPr>
          <w:rFonts w:ascii="Simplified Arabic" w:hAnsi="Simplified Arabic" w:cs="Simplified Arabic"/>
          <w:sz w:val="28"/>
          <w:szCs w:val="28"/>
          <w:rtl/>
        </w:rPr>
        <w:t xml:space="preserve"> (2006)، دراسة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بحث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المؤثرة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تطوير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وديمومية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خبراء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شؤون</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الطل</w:t>
      </w:r>
      <w:r>
        <w:rPr>
          <w:rFonts w:ascii="Simplified Arabic" w:hAnsi="Simplified Arabic" w:cs="Simplified Arabic" w:hint="cs"/>
          <w:sz w:val="28"/>
          <w:szCs w:val="28"/>
          <w:rtl/>
        </w:rPr>
        <w:t>اب</w:t>
      </w:r>
      <w:r w:rsidRPr="009D5339">
        <w:rPr>
          <w:rFonts w:ascii="Simplified Arabic" w:hAnsi="Simplified Arabic" w:cs="Simplified Arabic"/>
          <w:sz w:val="28"/>
          <w:szCs w:val="28"/>
        </w:rPr>
        <w:t>.</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وتكونت 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السياسات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ودعم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وهيكلها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والراحة 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والمدراء</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w:t>
      </w:r>
      <w:r w:rsidRPr="009D5339">
        <w:rPr>
          <w:rFonts w:ascii="Simplified Arabic" w:hAnsi="Simplified Arabic" w:cs="Simplified Arabic"/>
          <w:sz w:val="28"/>
          <w:szCs w:val="28"/>
          <w:rtl/>
        </w:rPr>
        <w:t>ذين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مكانة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متوسطة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النظام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التفاعلي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داخل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 وخارج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 وبينت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الدعم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والسياسات التنظيمية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تشكل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جزءا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العاطفي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الأخلاقي. وإن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السياسات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التنظيمية هي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شبيهة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المستمر</w:t>
      </w:r>
      <w:r w:rsidRPr="009D5339">
        <w:rPr>
          <w:rFonts w:ascii="Simplified Arabic" w:hAnsi="Simplified Arabic" w:cs="Simplified Arabic"/>
          <w:sz w:val="28"/>
          <w:szCs w:val="28"/>
        </w:rPr>
        <w:t>.</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وأظهرت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أيضا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ارتباطا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تؤثر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التفاعل أثناء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وخارج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الدعم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sz w:val="28"/>
          <w:szCs w:val="28"/>
        </w:rPr>
        <w:t>.</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lang w:bidi="ar-DZ"/>
        </w:rPr>
        <w:t>أجرى</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Pr>
        <w:t>Coberly</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(2004)</w:t>
      </w:r>
      <w:r w:rsidRPr="009D5339">
        <w:rPr>
          <w:rFonts w:ascii="Simplified Arabic" w:hAnsi="Simplified Arabic" w:cs="Simplified Arabic"/>
          <w:b/>
          <w:bCs/>
          <w:sz w:val="28"/>
          <w:szCs w:val="28"/>
          <w:rtl/>
          <w:lang w:bidi="ar-DZ"/>
        </w:rPr>
        <w:t xml:space="preserve">، </w:t>
      </w:r>
      <w:r w:rsidRPr="009D5339">
        <w:rPr>
          <w:rFonts w:ascii="Simplified Arabic" w:hAnsi="Simplified Arabic" w:cs="Simplified Arabic"/>
          <w:sz w:val="28"/>
          <w:szCs w:val="28"/>
          <w:rtl/>
          <w:lang w:bidi="ar-DZ"/>
        </w:rPr>
        <w:t xml:space="preserve">دراسة </w:t>
      </w:r>
      <w:r w:rsidRPr="009D5339">
        <w:rPr>
          <w:rFonts w:ascii="Simplified Arabic" w:hAnsi="Simplified Arabic" w:cs="Simplified Arabic"/>
          <w:sz w:val="28"/>
          <w:szCs w:val="28"/>
          <w:rtl/>
        </w:rPr>
        <w:t>حول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الجامعية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مراكز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الأبحاث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الصناعية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التابعة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للجامعات. وقد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بحث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مفاهيم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كأبرز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العوامل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تدفع 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للتطوع بالوقت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والجهد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المراكز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البحثية. وقد تم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جمع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البيانات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لأغراض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خلال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عدد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المراكز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المتخصصة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 الأبحاث</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الصناعية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الدولة. 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طبقت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مكونة من </w:t>
      </w:r>
      <w:r w:rsidRPr="009D5339">
        <w:rPr>
          <w:rFonts w:ascii="Simplified Arabic" w:hAnsi="Simplified Arabic" w:cs="Simplified Arabic"/>
          <w:sz w:val="28"/>
          <w:szCs w:val="28"/>
        </w:rPr>
        <w:t xml:space="preserve">(240) </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فردًا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الجامعة. وقد</w:t>
      </w:r>
      <w:r>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أشارت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النموذج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المقترح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يتمتع بكفاءة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كبيرة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أيدتها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اختبار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الفروض، وخاصة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النموذج يوضح 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 المنظمي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العوامل</w:t>
      </w:r>
      <w:r w:rsidRPr="009D5339">
        <w:rPr>
          <w:rFonts w:ascii="Simplified Arabic" w:hAnsi="Simplified Arabic" w:cs="Simplified Arabic" w:hint="cs"/>
          <w:sz w:val="28"/>
          <w:szCs w:val="28"/>
          <w:rtl/>
        </w:rPr>
        <w:t xml:space="preserve"> المهمة </w:t>
      </w:r>
      <w:r w:rsidRPr="009D5339">
        <w:rPr>
          <w:rFonts w:ascii="Simplified Arabic" w:hAnsi="Simplified Arabic" w:cs="Simplified Arabic"/>
          <w:sz w:val="28"/>
          <w:szCs w:val="28"/>
          <w:rtl/>
        </w:rPr>
        <w:t>بالنسبة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لدوره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كمؤشر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للمنظمة</w:t>
      </w:r>
      <w:r w:rsidRPr="009D5339">
        <w:rPr>
          <w:rFonts w:ascii="Simplified Arabic" w:hAnsi="Simplified Arabic" w:cs="Simplified Arabic"/>
          <w:sz w:val="28"/>
          <w:szCs w:val="28"/>
        </w:rPr>
        <w:t xml:space="preserve"> </w:t>
      </w:r>
      <w:r w:rsidRPr="009D5339">
        <w:rPr>
          <w:rFonts w:ascii="Simplified Arabic" w:hAnsi="Simplified Arabic" w:cs="Simplified Arabic"/>
          <w:sz w:val="28"/>
          <w:szCs w:val="28"/>
        </w:rPr>
        <w:lastRenderedPageBreak/>
        <w:t>.</w:t>
      </w:r>
      <w:r w:rsidRPr="009D5339">
        <w:rPr>
          <w:rFonts w:ascii="Simplified Arabic" w:hAnsi="Simplified Arabic" w:cs="Simplified Arabic"/>
          <w:sz w:val="28"/>
          <w:szCs w:val="28"/>
          <w:rtl/>
        </w:rPr>
        <w:t>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أشارت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النتائج</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الحوافز</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والمكافآت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المادية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والمعنوية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تلعب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دورا</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w:t>
      </w:r>
      <w:r w:rsidRPr="009D5339">
        <w:rPr>
          <w:rFonts w:ascii="Simplified Arabic" w:hAnsi="Simplified Arabic" w:cs="Simplified Arabic" w:hint="cs"/>
          <w:sz w:val="28"/>
          <w:szCs w:val="28"/>
          <w:rtl/>
        </w:rPr>
        <w:t xml:space="preserve">مهماً </w:t>
      </w:r>
      <w:r w:rsidRPr="009D5339">
        <w:rPr>
          <w:rFonts w:ascii="Simplified Arabic" w:hAnsi="Simplified Arabic" w:cs="Simplified Arabic"/>
          <w:sz w:val="28"/>
          <w:szCs w:val="28"/>
          <w:rtl/>
        </w:rPr>
        <w:t>وتؤثر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بشكل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مباشر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للمنظمة</w:t>
      </w:r>
      <w:r w:rsidRPr="009D5339">
        <w:rPr>
          <w:rFonts w:ascii="Simplified Arabic" w:hAnsi="Simplified Arabic" w:cs="Simplified Arabic"/>
          <w:sz w:val="28"/>
          <w:szCs w:val="28"/>
        </w:rPr>
        <w:t>.</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أجريا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Pr>
        <w:t>Marchiori</w:t>
      </w:r>
      <w:r w:rsidRPr="009D5339">
        <w:rPr>
          <w:rFonts w:ascii="Simplified Arabic" w:hAnsi="Simplified Arabic" w:cs="Simplified Arabic" w:hint="cs"/>
          <w:sz w:val="28"/>
          <w:szCs w:val="28"/>
          <w:rtl/>
        </w:rPr>
        <w:t xml:space="preserve"> &amp;</w:t>
      </w:r>
      <w:r w:rsidRPr="009D5339">
        <w:rPr>
          <w:rFonts w:ascii="Simplified Arabic" w:hAnsi="Simplified Arabic" w:cs="Simplified Arabic"/>
          <w:sz w:val="28"/>
          <w:szCs w:val="28"/>
        </w:rPr>
        <w:t xml:space="preserve">Henkin </w:t>
      </w:r>
      <w:r w:rsidRPr="009D5339">
        <w:rPr>
          <w:rFonts w:ascii="Simplified Arabic" w:hAnsi="Simplified Arabic" w:cs="Simplified Arabic"/>
          <w:sz w:val="28"/>
          <w:szCs w:val="28"/>
          <w:rtl/>
        </w:rPr>
        <w:t xml:space="preserve"> (2004)، دراسة 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 التعرف على تقييم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الطبية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هدفت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التعرف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أبعاد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ومجموعة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المتغيرات.  وقد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تكونت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 من</w:t>
      </w:r>
      <w:r w:rsidRPr="009D5339">
        <w:rPr>
          <w:rFonts w:ascii="Simplified Arabic" w:hAnsi="Simplified Arabic" w:cs="Simplified Arabic"/>
          <w:sz w:val="28"/>
          <w:szCs w:val="28"/>
        </w:rPr>
        <w:t xml:space="preserve"> (1121) </w:t>
      </w:r>
      <w:r w:rsidRPr="009D5339">
        <w:rPr>
          <w:rFonts w:ascii="Simplified Arabic" w:hAnsi="Simplified Arabic" w:cs="Simplified Arabic"/>
          <w:sz w:val="28"/>
          <w:szCs w:val="28"/>
          <w:rtl/>
        </w:rPr>
        <w:t>عضواً</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اختيروا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sz w:val="28"/>
          <w:szCs w:val="28"/>
        </w:rPr>
        <w:t xml:space="preserve"> (15) </w:t>
      </w:r>
      <w:r w:rsidRPr="009D5339">
        <w:rPr>
          <w:rFonts w:ascii="Simplified Arabic" w:hAnsi="Simplified Arabic" w:cs="Simplified Arabic"/>
          <w:sz w:val="28"/>
          <w:szCs w:val="28"/>
          <w:rtl/>
        </w:rPr>
        <w:t>كلية</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طبية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وكندا، وخلصت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إيجابية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المعياري والأداء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هناك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فروقاً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العاطفي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الخدمة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العالي،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ووجود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إيجابية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دلالة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إحصائية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المستمر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ومدة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الخدمة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المؤسسة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نفسها</w:t>
      </w:r>
      <w:r w:rsidRPr="009D5339">
        <w:rPr>
          <w:rFonts w:ascii="Simplified Arabic" w:hAnsi="Simplified Arabic" w:cs="Simplified Arabic"/>
          <w:sz w:val="28"/>
          <w:szCs w:val="28"/>
        </w:rPr>
        <w:t>.</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rPr>
        <w:t>أهم ما يميز الدراسة الحالية عن الدراسات السابقة:</w:t>
      </w:r>
      <w:r w:rsidRPr="009D5339">
        <w:rPr>
          <w:rFonts w:ascii="Simplified Arabic" w:hAnsi="Simplified Arabic" w:cs="Simplified Arabic"/>
          <w:sz w:val="28"/>
          <w:szCs w:val="28"/>
          <w:rtl/>
        </w:rPr>
        <w:t xml:space="preserve"> ما يميز هذه الدراسة عن الدراسات السابقة </w:t>
      </w:r>
      <w:r w:rsidRPr="009D5339">
        <w:rPr>
          <w:rFonts w:ascii="Simplified Arabic" w:hAnsi="Simplified Arabic" w:cs="Simplified Arabic" w:hint="cs"/>
          <w:sz w:val="28"/>
          <w:szCs w:val="28"/>
          <w:rtl/>
        </w:rPr>
        <w:t>أ</w:t>
      </w:r>
      <w:r w:rsidRPr="009D5339">
        <w:rPr>
          <w:rFonts w:ascii="Simplified Arabic" w:hAnsi="Simplified Arabic" w:cs="Simplified Arabic"/>
          <w:sz w:val="28"/>
          <w:szCs w:val="28"/>
          <w:rtl/>
        </w:rPr>
        <w:t>نها تعالج للمرة الأولى – على حد علم الباحث – ثلاثة مفاهيم تعتبر أساسية في تطور أداء منظمات الأعمال في عصرنا الحالي.  والتي تتناول دور بيئة العمل وأخلاقيات العمل في تعزيز الولاء والانتماء التنظيمي، في أحد المؤسسات التعليمية باعتبار أنه لا توجد دراسة سابقة لنفس المجال. لذا تأتي هذه الدراسة استكمالاً لجهود الباحثين في هذا المجال ولسد النقص في هذا الحقل الدراسي إذ ستحاول الربط بين ثلاثية مؤلفة من أخلاقيات العمل وبيئة العمل والولاء والانتماء التنظيمي. لهذا تعد من الدراسات النادرة في هذا المجال، فقد كانت الدراسة الوحيدة -حسب علم الباحث- التي ستربط بين أخلاقيات العمل، بيئة العمل والولاء والانتماء التنظيمي لدى البرامج الأكاديمية للكليات العسكرية بجامعة أبوظبي وهذا ما يميزها عن سابقاتها من الدراسات.</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الدراسة الميدانية:</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مجتمع الدراسة:</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sz w:val="28"/>
          <w:szCs w:val="28"/>
          <w:rtl/>
          <w:lang w:bidi="ar-DZ"/>
        </w:rPr>
        <w:t>شمل مجتمع الدراسة جميع أعضاء الهيئة التدريسية العاملين في البرامج الأكاديمية للكليات العسكرية بجامعة أبوظبي في جامعة أبوظبي،</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حيث تم توزيع الإستبانات على كافة أعضاء هيئة التدريس وبطريقة المسح الشامل، وتم استرداد (</w:t>
      </w:r>
      <w:r w:rsidRPr="009D5339">
        <w:rPr>
          <w:rFonts w:ascii="Simplified Arabic" w:hAnsi="Simplified Arabic" w:cs="Simplified Arabic"/>
          <w:sz w:val="28"/>
          <w:szCs w:val="28"/>
          <w:lang w:bidi="ar-DZ"/>
        </w:rPr>
        <w:t>36</w:t>
      </w:r>
      <w:r w:rsidRPr="009D5339">
        <w:rPr>
          <w:rFonts w:ascii="Simplified Arabic" w:hAnsi="Simplified Arabic" w:cs="Simplified Arabic"/>
          <w:sz w:val="28"/>
          <w:szCs w:val="28"/>
          <w:rtl/>
          <w:lang w:bidi="ar-DZ"/>
        </w:rPr>
        <w:t>) استبيان بنسبة (</w:t>
      </w:r>
      <w:r w:rsidRPr="009D5339">
        <w:rPr>
          <w:rFonts w:ascii="Simplified Arabic" w:hAnsi="Simplified Arabic" w:cs="Simplified Arabic"/>
          <w:sz w:val="28"/>
          <w:szCs w:val="28"/>
          <w:lang w:bidi="ar-DZ"/>
        </w:rPr>
        <w:t>69.2</w:t>
      </w:r>
      <w:r w:rsidRPr="009D5339">
        <w:rPr>
          <w:rFonts w:ascii="Simplified Arabic" w:hAnsi="Simplified Arabic"/>
          <w:sz w:val="28"/>
          <w:szCs w:val="28"/>
          <w:rtl/>
          <w:lang w:bidi="ar-DZ"/>
        </w:rPr>
        <w:t>℅</w:t>
      </w:r>
      <w:r w:rsidRPr="009D5339">
        <w:rPr>
          <w:rFonts w:ascii="Simplified Arabic" w:hAnsi="Simplified Arabic" w:cs="Simplified Arabic"/>
          <w:sz w:val="28"/>
          <w:szCs w:val="28"/>
          <w:rtl/>
          <w:lang w:bidi="ar-DZ"/>
        </w:rPr>
        <w:t>) من إجمالي عدد الإستبانات المرسلة،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ومن خلال فرز الإستبانات تم استبعاد أربعة منها لعدم اكتمال تعبئتها،</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وبذلك استقرت العينة على (</w:t>
      </w:r>
      <w:r w:rsidRPr="009D5339">
        <w:rPr>
          <w:rFonts w:ascii="Simplified Arabic" w:hAnsi="Simplified Arabic" w:cs="Simplified Arabic"/>
          <w:sz w:val="28"/>
          <w:szCs w:val="28"/>
          <w:lang w:bidi="ar-DZ"/>
        </w:rPr>
        <w:t>32</w:t>
      </w:r>
      <w:r w:rsidRPr="009D5339">
        <w:rPr>
          <w:rFonts w:ascii="Simplified Arabic" w:hAnsi="Simplified Arabic" w:cs="Simplified Arabic"/>
          <w:sz w:val="28"/>
          <w:szCs w:val="28"/>
          <w:rtl/>
          <w:lang w:bidi="ar-DZ"/>
        </w:rPr>
        <w:t xml:space="preserve">) عضو </w:t>
      </w:r>
      <w:r>
        <w:rPr>
          <w:rFonts w:ascii="Simplified Arabic" w:hAnsi="Simplified Arabic" w:cs="Simplified Arabic" w:hint="cs"/>
          <w:sz w:val="28"/>
          <w:szCs w:val="28"/>
          <w:rtl/>
          <w:lang w:bidi="ar-DZ"/>
        </w:rPr>
        <w:t xml:space="preserve">من </w:t>
      </w:r>
      <w:r w:rsidRPr="009D5339">
        <w:rPr>
          <w:rFonts w:ascii="Simplified Arabic" w:hAnsi="Simplified Arabic" w:cs="Simplified Arabic"/>
          <w:sz w:val="28"/>
          <w:szCs w:val="28"/>
          <w:rtl/>
          <w:lang w:bidi="ar-DZ"/>
        </w:rPr>
        <w:t>هيئة تدريس المشمولين بالدراسة</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والذين خضعوا للتحليل</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وبنسبة (</w:t>
      </w:r>
      <w:r w:rsidRPr="009D5339">
        <w:rPr>
          <w:rFonts w:ascii="Simplified Arabic" w:hAnsi="Simplified Arabic" w:cs="Simplified Arabic"/>
          <w:sz w:val="28"/>
          <w:szCs w:val="28"/>
          <w:lang w:bidi="ar-DZ"/>
        </w:rPr>
        <w:t>61.53</w:t>
      </w:r>
      <w:r w:rsidRPr="009D5339">
        <w:rPr>
          <w:rFonts w:ascii="Simplified Arabic" w:hAnsi="Simplified Arabic"/>
          <w:sz w:val="28"/>
          <w:szCs w:val="28"/>
          <w:rtl/>
          <w:lang w:bidi="ar-DZ"/>
        </w:rPr>
        <w:t>℅</w:t>
      </w:r>
      <w:r w:rsidRPr="009D5339">
        <w:rPr>
          <w:rFonts w:ascii="Simplified Arabic" w:hAnsi="Simplified Arabic" w:cs="Simplified Arabic"/>
          <w:sz w:val="28"/>
          <w:szCs w:val="28"/>
          <w:rtl/>
          <w:lang w:bidi="ar-DZ"/>
        </w:rPr>
        <w:t>) من المجتمع الكلي.</w:t>
      </w:r>
      <w:r>
        <w:rPr>
          <w:rFonts w:ascii="Simplified Arabic" w:hAnsi="Simplified Arabic" w:cs="Simplified Arabic" w:hint="cs"/>
          <w:b/>
          <w:bCs/>
          <w:sz w:val="28"/>
          <w:szCs w:val="28"/>
          <w:rtl/>
          <w:lang w:bidi="ar-DZ"/>
        </w:rPr>
        <w:t xml:space="preserve"> </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وحدة التحليل وعينتها:</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lang w:bidi="ar-DZ"/>
        </w:rPr>
        <w:t>لتحقيق غرض الدراسة وهدفها فقد قام الباحث بجمع البيانات والمعلومات حول متغيرات الدراسة الحالية بالاعتماد على وحدة معاينة ضمت أعضاء الهيئة التدريسية في البرامج الأكاديمية للكليات العسكرية بجامعة أبوظبي.</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rPr>
        <w:t>أداة الدراسة</w:t>
      </w:r>
      <w:r w:rsidRPr="009D5339">
        <w:rPr>
          <w:rFonts w:ascii="Simplified Arabic" w:hAnsi="Simplified Arabic" w:cs="Simplified Arabic"/>
          <w:b/>
          <w:bCs/>
          <w:sz w:val="28"/>
          <w:szCs w:val="28"/>
          <w:lang w:bidi="ar-DZ"/>
        </w:rPr>
        <w:t xml:space="preserve"> :</w:t>
      </w:r>
      <w:r w:rsidRPr="009D5339">
        <w:rPr>
          <w:rFonts w:ascii="Simplified Arabic" w:hAnsi="Simplified Arabic" w:cs="Simplified Arabic"/>
          <w:sz w:val="28"/>
          <w:szCs w:val="28"/>
          <w:rtl/>
        </w:rPr>
        <w:t>تم إعداد إستبانة حول واقع "</w:t>
      </w:r>
      <w:r w:rsidRPr="009D5339">
        <w:rPr>
          <w:rFonts w:ascii="Simplified Arabic" w:hAnsi="Simplified Arabic" w:cs="Simplified Arabic"/>
          <w:b/>
          <w:bCs/>
          <w:sz w:val="28"/>
          <w:szCs w:val="28"/>
          <w:rtl/>
        </w:rPr>
        <w:t>أخلاقيات وبيئة العمل وأثرهما على زيادة الولاء والانتماء التنظيمي</w:t>
      </w:r>
      <w:r w:rsidRPr="009D5339">
        <w:rPr>
          <w:rFonts w:ascii="Simplified Arabic" w:hAnsi="Simplified Arabic" w:cs="Simplified Arabic"/>
          <w:sz w:val="28"/>
          <w:szCs w:val="28"/>
          <w:rtl/>
        </w:rPr>
        <w:t>" من خلال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دراسة ميدانية على البرامج الأكاديمية للكليات العسكرية في جامعة أبوظبي. تتكون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إستبانة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الدارسة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من 24 فقرة </w:t>
      </w:r>
      <w:r w:rsidRPr="009D5339">
        <w:rPr>
          <w:rFonts w:ascii="Simplified Arabic" w:hAnsi="Simplified Arabic" w:cs="Simplified Arabic"/>
          <w:sz w:val="28"/>
          <w:szCs w:val="28"/>
          <w:rtl/>
        </w:rPr>
        <w:lastRenderedPageBreak/>
        <w:t xml:space="preserve">موزعة على 3 محاور رئيسة </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9 منها (1-9) حول أخلاقيات العمل، و9 منها (10-18) حول بيئة العمل، و6 منها (19-24) حول الولاء والانتماءالتنظيمي</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w:t>
      </w:r>
    </w:p>
    <w:p w:rsidR="006C51B6"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lang w:bidi="ar-EG"/>
        </w:rPr>
        <w:t xml:space="preserve">ملاحظة: لم يتم حذف أي من الفقرات حسب نتيجة العينة الاستطلاعية: حيث كانت القيمة الاحتمالية </w:t>
      </w:r>
      <w:r w:rsidRPr="009D5339">
        <w:rPr>
          <w:rFonts w:ascii="Simplified Arabic" w:hAnsi="Simplified Arabic" w:cs="Simplified Arabic"/>
          <w:sz w:val="28"/>
          <w:szCs w:val="28"/>
          <w:lang w:bidi="ar-DZ"/>
        </w:rPr>
        <w:t>(Sig.)</w:t>
      </w:r>
      <w:r w:rsidRPr="009D5339">
        <w:rPr>
          <w:rFonts w:ascii="Simplified Arabic" w:hAnsi="Simplified Arabic" w:cs="Simplified Arabic"/>
          <w:sz w:val="28"/>
          <w:szCs w:val="28"/>
          <w:rtl/>
        </w:rPr>
        <w:t xml:space="preserve"> تساوي 0.000 لمعامل الارتباط سبيرمان</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وهي تعتبر</w:t>
      </w:r>
      <w:r w:rsidRPr="009D5339">
        <w:rPr>
          <w:rFonts w:ascii="Simplified Arabic" w:hAnsi="Simplified Arabic" w:cs="Simplified Arabic"/>
          <w:sz w:val="28"/>
          <w:szCs w:val="28"/>
          <w:rtl/>
          <w:lang w:bidi="ar-EG"/>
        </w:rPr>
        <w:t xml:space="preserve"> دالة إحصائية. </w:t>
      </w:r>
      <w:r w:rsidRPr="009D5339">
        <w:rPr>
          <w:rFonts w:ascii="Simplified Arabic" w:hAnsi="Simplified Arabic" w:cs="Simplified Arabic"/>
          <w:sz w:val="28"/>
          <w:szCs w:val="28"/>
          <w:rtl/>
        </w:rPr>
        <w:t>وقد تم استخدام مقياس ليكرت لقياس استجابات المبحوثين لفقرات الاستبيان حسب جدول (1):</w:t>
      </w:r>
    </w:p>
    <w:p w:rsidR="006C51B6" w:rsidRDefault="006C51B6" w:rsidP="006C51B6">
      <w:pPr>
        <w:spacing w:line="360" w:lineRule="auto"/>
        <w:ind w:firstLine="708"/>
        <w:jc w:val="both"/>
        <w:rPr>
          <w:rFonts w:ascii="Simplified Arabic" w:hAnsi="Simplified Arabic" w:cs="Simplified Arabic"/>
          <w:sz w:val="28"/>
          <w:szCs w:val="28"/>
          <w:rtl/>
        </w:rPr>
      </w:pPr>
    </w:p>
    <w:p w:rsidR="006C51B6" w:rsidRPr="009D5339" w:rsidRDefault="006C51B6" w:rsidP="006C51B6">
      <w:pPr>
        <w:spacing w:line="360" w:lineRule="auto"/>
        <w:ind w:firstLine="708"/>
        <w:jc w:val="both"/>
        <w:rPr>
          <w:rFonts w:ascii="Simplified Arabic" w:hAnsi="Simplified Arabic" w:cs="Simplified Arabic"/>
          <w:sz w:val="28"/>
          <w:szCs w:val="28"/>
          <w:rtl/>
        </w:rPr>
      </w:pPr>
    </w:p>
    <w:p w:rsidR="006C51B6" w:rsidRPr="009D5339" w:rsidRDefault="006C51B6" w:rsidP="006C51B6">
      <w:pPr>
        <w:spacing w:line="360" w:lineRule="auto"/>
        <w:ind w:firstLine="708"/>
        <w:jc w:val="center"/>
        <w:rPr>
          <w:rFonts w:ascii="Simplified Arabic" w:hAnsi="Simplified Arabic" w:cs="Simplified Arabic"/>
          <w:b/>
          <w:bCs/>
          <w:sz w:val="28"/>
          <w:szCs w:val="28"/>
          <w:rtl/>
        </w:rPr>
      </w:pPr>
      <w:r w:rsidRPr="009D5339">
        <w:rPr>
          <w:rFonts w:ascii="Simplified Arabic" w:hAnsi="Simplified Arabic" w:cs="Simplified Arabic"/>
          <w:b/>
          <w:bCs/>
          <w:sz w:val="28"/>
          <w:szCs w:val="28"/>
          <w:rtl/>
        </w:rPr>
        <w:t>جدول (1): درجات مقياس ليكرت</w:t>
      </w:r>
    </w:p>
    <w:p w:rsidR="006C51B6" w:rsidRPr="009D5339" w:rsidRDefault="006C51B6" w:rsidP="006C51B6">
      <w:pPr>
        <w:spacing w:line="360" w:lineRule="auto"/>
        <w:ind w:firstLine="708"/>
        <w:jc w:val="center"/>
        <w:rPr>
          <w:rFonts w:ascii="Simplified Arabic" w:hAnsi="Simplified Arabic" w:cs="Simplified Arabic"/>
          <w:sz w:val="28"/>
          <w:szCs w:val="28"/>
          <w:rtl/>
          <w:lang w:bidi="ar-DZ"/>
        </w:rPr>
      </w:pPr>
      <w:r>
        <w:rPr>
          <w:rFonts w:ascii="Simplified Arabic" w:hAnsi="Simplified Arabic" w:cs="Simplified Arabic"/>
          <w:noProof/>
          <w:sz w:val="28"/>
          <w:szCs w:val="28"/>
        </w:rPr>
        <w:drawing>
          <wp:inline distT="0" distB="0" distL="0" distR="0" wp14:anchorId="7186934E" wp14:editId="52CE1A03">
            <wp:extent cx="4648200" cy="647700"/>
            <wp:effectExtent l="0" t="0" r="0" b="0"/>
            <wp:docPr id="35" name="صورة 35" descr="C:\Users\Kassem_192\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sem_192\Desktop\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647700"/>
                    </a:xfrm>
                    <a:prstGeom prst="rect">
                      <a:avLst/>
                    </a:prstGeom>
                    <a:noFill/>
                    <a:ln>
                      <a:noFill/>
                    </a:ln>
                  </pic:spPr>
                </pic:pic>
              </a:graphicData>
            </a:graphic>
          </wp:inline>
        </w:drawing>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rPr>
      </w:pPr>
      <w:r w:rsidRPr="009D5339">
        <w:rPr>
          <w:rFonts w:ascii="Simplified Arabic" w:hAnsi="Simplified Arabic" w:cs="Simplified Arabic"/>
          <w:sz w:val="28"/>
          <w:szCs w:val="28"/>
          <w:rtl/>
        </w:rPr>
        <w:t>اختار الباحث الدرجة (0) للاستجابة "غير موافق بشدة</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وبذلك يكون الوزن النسبي في هذه الحالة هو صفر%</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وهو يتناسب مع هذه الاستجابة</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وهي أفضل وتعطي نتائج أدق من إعطاء الدرجة (1) لهذه الاستجابة</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لأن الوزن النسبي في هذه الحالة يساوي 20%</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وهو يتناسب مع هذه الاستجابة.</w:t>
      </w:r>
    </w:p>
    <w:p w:rsidR="006C51B6" w:rsidRPr="009D5339" w:rsidRDefault="006C51B6" w:rsidP="006C51B6">
      <w:pPr>
        <w:spacing w:line="360" w:lineRule="auto"/>
        <w:jc w:val="both"/>
        <w:rPr>
          <w:rFonts w:ascii="Simplified Arabic" w:hAnsi="Simplified Arabic" w:cs="Simplified Arabic"/>
          <w:sz w:val="28"/>
          <w:szCs w:val="28"/>
          <w:lang w:bidi="ar-DZ"/>
        </w:rPr>
      </w:pPr>
      <w:r w:rsidRPr="009D5339">
        <w:rPr>
          <w:rFonts w:ascii="Simplified Arabic" w:hAnsi="Simplified Arabic" w:cs="Simplified Arabic"/>
          <w:b/>
          <w:bCs/>
          <w:sz w:val="28"/>
          <w:szCs w:val="28"/>
          <w:rtl/>
          <w:lang w:bidi="ar-JO"/>
        </w:rPr>
        <w:t xml:space="preserve">صدق أداة الدراسة: </w:t>
      </w:r>
      <w:r w:rsidRPr="009D5339">
        <w:rPr>
          <w:rFonts w:ascii="Simplified Arabic" w:hAnsi="Simplified Arabic" w:cs="Simplified Arabic"/>
          <w:sz w:val="28"/>
          <w:szCs w:val="28"/>
          <w:rtl/>
        </w:rPr>
        <w:t>تم التحقق من صدق أداة الدراسة من خلال عرضها على مجموعة من المحكمين المختصين من أعضاء هيئة التدريس في جامعة أبوظبي، حيث طلب منهم قراءة أداة الدراسة وإبداء ملاحظاتهم عليها</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من حيث: مدى مناسبة الفقرات لمجالاتها</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دقة الصياغة اللغوية للفقرات</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حذف الفقرات غير المناسبة</w:t>
      </w:r>
      <w:r w:rsidRPr="009D5339">
        <w:rPr>
          <w:rFonts w:ascii="Simplified Arabic" w:hAnsi="Simplified Arabic" w:cs="Simplified Arabic" w:hint="cs"/>
          <w:sz w:val="28"/>
          <w:szCs w:val="28"/>
          <w:rtl/>
        </w:rPr>
        <w:t xml:space="preserve"> و</w:t>
      </w:r>
      <w:r w:rsidRPr="009D5339">
        <w:rPr>
          <w:rFonts w:ascii="Simplified Arabic" w:hAnsi="Simplified Arabic" w:cs="Simplified Arabic"/>
          <w:sz w:val="28"/>
          <w:szCs w:val="28"/>
          <w:rtl/>
        </w:rPr>
        <w:t xml:space="preserve">اقتراح فقرات مناسبة. وبعد الأخذ بملاحظات المحكمين أصبحت أداة الدراسة مكونة من (24) فقرة. </w:t>
      </w:r>
    </w:p>
    <w:p w:rsidR="006C51B6" w:rsidRPr="009D5339" w:rsidRDefault="006C51B6" w:rsidP="006C51B6">
      <w:pPr>
        <w:spacing w:line="360" w:lineRule="auto"/>
        <w:jc w:val="both"/>
        <w:rPr>
          <w:rFonts w:ascii="Simplified Arabic" w:hAnsi="Simplified Arabic" w:cs="Simplified Arabic"/>
          <w:sz w:val="28"/>
          <w:szCs w:val="28"/>
          <w:rtl/>
        </w:rPr>
      </w:pPr>
      <w:r w:rsidRPr="009D5339">
        <w:rPr>
          <w:rFonts w:ascii="Simplified Arabic" w:hAnsi="Simplified Arabic" w:cs="Simplified Arabic"/>
          <w:b/>
          <w:bCs/>
          <w:sz w:val="28"/>
          <w:szCs w:val="28"/>
          <w:rtl/>
          <w:lang w:bidi="ar-JO"/>
        </w:rPr>
        <w:t xml:space="preserve">ثبات أداة الدراسة: </w:t>
      </w:r>
      <w:r w:rsidRPr="009D5339">
        <w:rPr>
          <w:rFonts w:ascii="Simplified Arabic" w:hAnsi="Simplified Arabic" w:cs="Simplified Arabic"/>
          <w:sz w:val="28"/>
          <w:szCs w:val="28"/>
          <w:rtl/>
        </w:rPr>
        <w:t>تم التأكد من ثبات أداة الدراسة من خلال تطبيقها على عينة عشوائية من أفراد مجتمع الدراسة، بلغ عددها (20) عضو هيئة تدريس من خارج نطاق عينة الدراسة، وذلك بطريقة الاختبار وإعادته (</w:t>
      </w:r>
      <w:r w:rsidRPr="009D5339">
        <w:rPr>
          <w:rFonts w:ascii="Simplified Arabic" w:hAnsi="Simplified Arabic" w:cs="Simplified Arabic"/>
          <w:sz w:val="28"/>
          <w:szCs w:val="28"/>
          <w:lang w:bidi="ar-DZ"/>
        </w:rPr>
        <w:t>Test- Retest</w:t>
      </w:r>
      <w:r w:rsidRPr="009D5339">
        <w:rPr>
          <w:rFonts w:ascii="Simplified Arabic" w:hAnsi="Simplified Arabic" w:cs="Simplified Arabic"/>
          <w:sz w:val="28"/>
          <w:szCs w:val="28"/>
          <w:rtl/>
        </w:rPr>
        <w:t>) بفارق عشرة ايام بين التطبيق الأول والتطبيق الثاني، ومن ثم حساب معامل الارتباط بيرسون ومعامل كرونباخ ألفا للاتساق الداخلي، والجدول (2) يوضح ذلك.</w:t>
      </w:r>
    </w:p>
    <w:p w:rsidR="006C51B6" w:rsidRPr="009666C8" w:rsidRDefault="006C51B6" w:rsidP="006C51B6">
      <w:pPr>
        <w:spacing w:line="360" w:lineRule="auto"/>
        <w:jc w:val="center"/>
        <w:rPr>
          <w:rFonts w:ascii="Simplified Arabic" w:hAnsi="Simplified Arabic" w:cs="Simplified Arabic"/>
          <w:b/>
          <w:bCs/>
          <w:rtl/>
        </w:rPr>
      </w:pPr>
      <w:r w:rsidRPr="009666C8">
        <w:rPr>
          <w:rFonts w:ascii="Simplified Arabic" w:hAnsi="Simplified Arabic" w:cs="Simplified Arabic"/>
          <w:b/>
          <w:bCs/>
          <w:rtl/>
        </w:rPr>
        <w:t>جدول(2)</w:t>
      </w:r>
      <w:r w:rsidRPr="009666C8">
        <w:rPr>
          <w:rFonts w:ascii="Simplified Arabic" w:hAnsi="Simplified Arabic" w:cs="Simplified Arabic" w:hint="cs"/>
          <w:b/>
          <w:bCs/>
          <w:rtl/>
        </w:rPr>
        <w:t xml:space="preserve"> </w:t>
      </w:r>
      <w:r w:rsidRPr="009666C8">
        <w:rPr>
          <w:rFonts w:ascii="Simplified Arabic" w:hAnsi="Simplified Arabic" w:cs="Simplified Arabic"/>
          <w:b/>
          <w:bCs/>
          <w:rtl/>
        </w:rPr>
        <w:t>معامل الارتباط بيرسون والاتساق الداخلي (كرونباخ ألفا) لكل مجال من مجالات أداة الدراسة وللأداة ككل</w:t>
      </w:r>
    </w:p>
    <w:p w:rsidR="006C51B6" w:rsidRPr="009666C8" w:rsidRDefault="006C51B6" w:rsidP="006C51B6">
      <w:pPr>
        <w:spacing w:line="360" w:lineRule="auto"/>
        <w:jc w:val="center"/>
        <w:rPr>
          <w:rFonts w:ascii="Simplified Arabic" w:hAnsi="Simplified Arabic" w:cs="Simplified Arabic"/>
          <w:sz w:val="16"/>
          <w:szCs w:val="16"/>
          <w:lang w:bidi="ar-DZ"/>
        </w:rPr>
      </w:pPr>
      <w:r>
        <w:rPr>
          <w:rFonts w:ascii="Simplified Arabic" w:hAnsi="Simplified Arabic" w:cs="Simplified Arabic"/>
          <w:noProof/>
          <w:sz w:val="16"/>
          <w:szCs w:val="16"/>
        </w:rPr>
        <w:lastRenderedPageBreak/>
        <w:drawing>
          <wp:inline distT="0" distB="0" distL="0" distR="0" wp14:anchorId="4D6D4C64" wp14:editId="751878E8">
            <wp:extent cx="3562350" cy="1676400"/>
            <wp:effectExtent l="0" t="0" r="0" b="0"/>
            <wp:docPr id="34" name="صورة 34" descr="C:\Users\Kassem_192\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sem_192\Desktop\Pictur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1676400"/>
                    </a:xfrm>
                    <a:prstGeom prst="rect">
                      <a:avLst/>
                    </a:prstGeom>
                    <a:noFill/>
                    <a:ln>
                      <a:noFill/>
                    </a:ln>
                  </pic:spPr>
                </pic:pic>
              </a:graphicData>
            </a:graphic>
          </wp:inline>
        </w:drawing>
      </w:r>
    </w:p>
    <w:p w:rsidR="006C51B6" w:rsidRPr="009666C8" w:rsidRDefault="006C51B6" w:rsidP="006C51B6">
      <w:pPr>
        <w:spacing w:line="360" w:lineRule="auto"/>
        <w:ind w:firstLine="708"/>
        <w:jc w:val="center"/>
        <w:rPr>
          <w:rFonts w:ascii="Simplified Arabic" w:hAnsi="Simplified Arabic" w:cs="Simplified Arabic"/>
          <w:b/>
          <w:bCs/>
          <w:sz w:val="22"/>
          <w:szCs w:val="22"/>
          <w:rtl/>
          <w:lang w:bidi="ar-DZ"/>
        </w:rPr>
      </w:pPr>
      <w:r w:rsidRPr="009666C8">
        <w:rPr>
          <w:rFonts w:ascii="Simplified Arabic" w:hAnsi="Simplified Arabic" w:cs="Simplified Arabic"/>
          <w:b/>
          <w:bCs/>
          <w:sz w:val="22"/>
          <w:szCs w:val="22"/>
          <w:rtl/>
          <w:lang w:bidi="ar-DZ"/>
        </w:rPr>
        <w:t>المصدر: الدراسة الميدانية، 2017م</w:t>
      </w:r>
    </w:p>
    <w:p w:rsidR="006C51B6" w:rsidRPr="009D5339" w:rsidRDefault="006C51B6" w:rsidP="006C51B6">
      <w:pPr>
        <w:tabs>
          <w:tab w:val="left" w:pos="2126"/>
        </w:tabs>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للتأكد من الثبات والقدرة على قياس متغيرات الدراسة،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فقد تم استخراج معامل كرونباخ ألفا للاتساق الداخلي وبلغ (87</w:t>
      </w:r>
      <w:r w:rsidRPr="009D5339">
        <w:rPr>
          <w:rFonts w:ascii="Simplified Arabic" w:hAnsi="Simplified Arabic"/>
          <w:sz w:val="28"/>
          <w:szCs w:val="28"/>
          <w:rtl/>
          <w:lang w:bidi="ar-DZ"/>
        </w:rPr>
        <w:t>℅</w:t>
      </w:r>
      <w:r w:rsidRPr="009D5339">
        <w:rPr>
          <w:rFonts w:ascii="Simplified Arabic" w:hAnsi="Simplified Arabic" w:cs="Simplified Arabic"/>
          <w:sz w:val="28"/>
          <w:szCs w:val="28"/>
          <w:rtl/>
          <w:lang w:bidi="ar-DZ"/>
        </w:rPr>
        <w:t>) وهي نسبة جيدة جدا يعتمد عليها في اعتماد نتائج البحث.</w:t>
      </w:r>
    </w:p>
    <w:p w:rsidR="006C51B6" w:rsidRPr="009D5339" w:rsidRDefault="006C51B6" w:rsidP="006C51B6">
      <w:pPr>
        <w:tabs>
          <w:tab w:val="left" w:pos="2126"/>
        </w:tabs>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الأسـاليب الإحصائية المستخدمة في التحليل:</w:t>
      </w:r>
      <w:r w:rsidRPr="009D5339">
        <w:rPr>
          <w:rFonts w:ascii="Simplified Arabic" w:hAnsi="Simplified Arabic" w:cs="Simplified Arabic"/>
          <w:sz w:val="28"/>
          <w:szCs w:val="28"/>
          <w:rtl/>
          <w:lang w:bidi="ar-DZ"/>
        </w:rPr>
        <w:t>قام الباحثان</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بالاستعانة بالأساليب الإحصائية ضمن برنامج الحزمة الإحصائية للعلوم الاجتماعية (</w:t>
      </w:r>
      <w:r w:rsidRPr="009D5339">
        <w:rPr>
          <w:rFonts w:ascii="Simplified Arabic" w:hAnsi="Simplified Arabic" w:cs="Simplified Arabic"/>
          <w:sz w:val="28"/>
          <w:szCs w:val="28"/>
          <w:lang w:bidi="ar-DZ"/>
        </w:rPr>
        <w:t>SPSS</w:t>
      </w:r>
      <w:r w:rsidRPr="009D5339">
        <w:rPr>
          <w:rFonts w:ascii="Simplified Arabic" w:hAnsi="Simplified Arabic" w:cs="Simplified Arabic"/>
          <w:sz w:val="28"/>
          <w:szCs w:val="28"/>
          <w:rtl/>
          <w:lang w:bidi="ar-DZ"/>
        </w:rPr>
        <w:t>) في تحليل البيانات، حيث استخدم</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الباحث</w:t>
      </w:r>
      <w:r>
        <w:rPr>
          <w:rFonts w:ascii="Simplified Arabic" w:hAnsi="Simplified Arabic" w:cs="Simplified Arabic" w:hint="cs"/>
          <w:sz w:val="28"/>
          <w:szCs w:val="28"/>
          <w:rtl/>
          <w:lang w:bidi="ar-DZ"/>
        </w:rPr>
        <w:t>ان</w:t>
      </w:r>
      <w:r w:rsidRPr="009D5339">
        <w:rPr>
          <w:rFonts w:ascii="Simplified Arabic" w:hAnsi="Simplified Arabic" w:cs="Simplified Arabic"/>
          <w:sz w:val="28"/>
          <w:szCs w:val="28"/>
          <w:rtl/>
          <w:lang w:bidi="ar-DZ"/>
        </w:rPr>
        <w:t xml:space="preserve"> المتوسطات والانحرافات المعيارية وتحليل الانحدار الخطي المتعدد (</w:t>
      </w:r>
      <w:r w:rsidRPr="009D5339">
        <w:rPr>
          <w:rFonts w:ascii="Simplified Arabic" w:hAnsi="Simplified Arabic" w:cs="Simplified Arabic"/>
          <w:sz w:val="28"/>
          <w:szCs w:val="28"/>
          <w:lang w:bidi="ar-DZ"/>
        </w:rPr>
        <w:t>Multiple Regression</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وذلك من أجل اختبار الفرضيات.</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تحليل البيانات واختبار الفرضيات:</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تحليل بيانات الفرضية الأولى:</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لا</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يوجد تأثير ذو دلالة إحصائية لأخلاقيات العمل على</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زيادة الانتماء والولاء التنظيمي في البرامج الأكاديمية للكليات العسكرية بجامعة أبوظبي. ولتحليل بيانات الفرضية تم استخدام المتوسطات الحسابية والانحرافات المعيارية لمتغيرات الفرضية، وذلك بالجدول (3) التالي:</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الجدول (3)</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المتوسطات الحسابية والانحرافات المعيارية للفرضية الأولى "أخلاقيات</w:t>
      </w:r>
      <w:r w:rsidRPr="009D5339">
        <w:rPr>
          <w:rFonts w:ascii="Simplified Arabic" w:hAnsi="Simplified Arabic" w:cs="Simplified Arabic" w:hint="cs"/>
          <w:b/>
          <w:bCs/>
          <w:sz w:val="28"/>
          <w:szCs w:val="28"/>
          <w:rtl/>
          <w:lang w:bidi="ar-AE"/>
        </w:rPr>
        <w:t xml:space="preserve"> </w:t>
      </w:r>
      <w:r w:rsidRPr="009D5339">
        <w:rPr>
          <w:rFonts w:ascii="Simplified Arabic" w:hAnsi="Simplified Arabic" w:cs="Simplified Arabic"/>
          <w:b/>
          <w:bCs/>
          <w:sz w:val="28"/>
          <w:szCs w:val="28"/>
          <w:rtl/>
          <w:lang w:bidi="ar-DZ"/>
        </w:rPr>
        <w:t>العمل"</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Pr>
          <w:rFonts w:ascii="Simplified Arabic" w:hAnsi="Simplified Arabic" w:cs="Simplified Arabic"/>
          <w:noProof/>
          <w:sz w:val="28"/>
          <w:szCs w:val="28"/>
        </w:rPr>
        <w:drawing>
          <wp:inline distT="0" distB="0" distL="0" distR="0" wp14:anchorId="2CA6F37A" wp14:editId="1BD755D5">
            <wp:extent cx="5476875" cy="3143250"/>
            <wp:effectExtent l="0" t="0" r="9525" b="0"/>
            <wp:docPr id="33" name="صورة 33" descr="C:\Users\Kassem_192\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em_192\Desktop\Pic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143250"/>
                    </a:xfrm>
                    <a:prstGeom prst="rect">
                      <a:avLst/>
                    </a:prstGeom>
                    <a:noFill/>
                    <a:ln>
                      <a:noFill/>
                    </a:ln>
                  </pic:spPr>
                </pic:pic>
              </a:graphicData>
            </a:graphic>
          </wp:inline>
        </w:drawing>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lastRenderedPageBreak/>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يتبين من الجدول رقم (3) أن المتوسط الحسابي قد بلغ (4.0074) و بمقارنة هذا المتوسط الذي تم الحصول عليه بمتوسط أداة القياس المستخدمة في قياس هذا المتغير، يتبين أنه أعلى من النقطة التي تمثل درجة الموافقة (+4) فيما بلغ الانحراف المعياري (0.8911) وطبقا لهذه النتائج فإنه "يوجد تأثير ذو دلالة إحصائية لأخلاقيات العمل</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على</w:t>
      </w:r>
      <w:r>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زيادة الولاء والانتماء التنظيمي في البرامج الأكاديمية للكليات العسكرية بجامعة أبوظبي"وقد تراوحت الإجابات ما بين (4.2727) على الفقرة (3) والتي حصلت على أعلى نسبة من الإجابات، وتنص هذه الفقرة على "</w:t>
      </w:r>
      <w:r w:rsidRPr="009D5339">
        <w:rPr>
          <w:rFonts w:ascii="Simplified Arabic" w:hAnsi="Simplified Arabic" w:cs="Simplified Arabic"/>
          <w:b/>
          <w:bCs/>
          <w:sz w:val="28"/>
          <w:szCs w:val="28"/>
          <w:rtl/>
          <w:lang w:bidi="ar-DZ"/>
        </w:rPr>
        <w:t>الابتعاد عن أية علاقات يمكن أن تؤثر على الاستقلالية والموضوعية خلال تنفيذ الأعمال</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أما الفقرة (5) فحصلت على أقل نسبة من الإجابات، حيث بلغ متوسطها (3.5978)،</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وتنص هذه الفقرة على "</w:t>
      </w:r>
      <w:r w:rsidRPr="009D5339">
        <w:rPr>
          <w:rFonts w:ascii="Simplified Arabic" w:hAnsi="Simplified Arabic" w:cs="Simplified Arabic"/>
          <w:b/>
          <w:bCs/>
          <w:sz w:val="28"/>
          <w:szCs w:val="28"/>
          <w:rtl/>
          <w:lang w:bidi="ar-DZ"/>
        </w:rPr>
        <w:t>إتقان العمل وتحقيق المهنية والقدرة على التطوير والتحسين والحفاظ  على أسرار وخصوصية العمل</w:t>
      </w:r>
      <w:r w:rsidRPr="009D5339">
        <w:rPr>
          <w:rFonts w:ascii="Simplified Arabic" w:hAnsi="Simplified Arabic" w:cs="Simplified Arabic"/>
          <w:sz w:val="28"/>
          <w:szCs w:val="28"/>
          <w:rtl/>
          <w:lang w:bidi="ar-DZ"/>
        </w:rPr>
        <w:t>"</w:t>
      </w:r>
    </w:p>
    <w:p w:rsidR="006C51B6" w:rsidRPr="009D5339" w:rsidRDefault="006C51B6" w:rsidP="006C51B6">
      <w:pPr>
        <w:spacing w:line="360" w:lineRule="auto"/>
        <w:ind w:firstLine="26"/>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اختبار الفرضية الأولى:</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sz w:val="28"/>
          <w:szCs w:val="28"/>
          <w:rtl/>
          <w:lang w:bidi="ar-DZ"/>
        </w:rPr>
        <w:t>لاختبار الفرضية تم استخدام تحليل الانحدار المتعدد حسب الجدول التالي (4)</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والذي يبين النتائج التي تم الحصول عليها عند اختبار هذه الفرضية.</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الجدول (4)</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نتائج اختبار الانحدار المتعدد  لتأثير "أخلاقيات</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العمل"</w:t>
      </w:r>
    </w:p>
    <w:p w:rsidR="006C51B6" w:rsidRPr="009D5339" w:rsidRDefault="006C51B6" w:rsidP="006C51B6">
      <w:pPr>
        <w:spacing w:line="360" w:lineRule="auto"/>
        <w:jc w:val="center"/>
        <w:rPr>
          <w:rFonts w:ascii="Simplified Arabic" w:hAnsi="Simplified Arabic" w:cs="Simplified Arabic"/>
          <w:b/>
          <w:bCs/>
          <w:sz w:val="28"/>
          <w:szCs w:val="28"/>
          <w:rtl/>
          <w:lang w:bidi="ar-AE"/>
        </w:rPr>
      </w:pPr>
      <w:r>
        <w:rPr>
          <w:rFonts w:ascii="Simplified Arabic" w:hAnsi="Simplified Arabic" w:cs="Simplified Arabic"/>
          <w:b/>
          <w:bCs/>
          <w:noProof/>
          <w:sz w:val="28"/>
          <w:szCs w:val="28"/>
        </w:rPr>
        <w:drawing>
          <wp:inline distT="0" distB="0" distL="0" distR="0" wp14:anchorId="2CB3D546" wp14:editId="0A099881">
            <wp:extent cx="5743575" cy="1238250"/>
            <wp:effectExtent l="0" t="0" r="9525" b="0"/>
            <wp:docPr id="32" name="صورة 32" descr="C:\Users\Kassem_192\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em_192\Desktop\Pictur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1238250"/>
                    </a:xfrm>
                    <a:prstGeom prst="rect">
                      <a:avLst/>
                    </a:prstGeom>
                    <a:noFill/>
                    <a:ln>
                      <a:noFill/>
                    </a:ln>
                  </pic:spPr>
                </pic:pic>
              </a:graphicData>
            </a:graphic>
          </wp:inline>
        </w:drawing>
      </w:r>
    </w:p>
    <w:p w:rsidR="006C51B6" w:rsidRPr="009D5339" w:rsidRDefault="006C51B6" w:rsidP="006C51B6">
      <w:pPr>
        <w:spacing w:line="360" w:lineRule="auto"/>
        <w:jc w:val="center"/>
        <w:rPr>
          <w:rFonts w:ascii="Simplified Arabic" w:hAnsi="Simplified Arabic" w:cs="Simplified Arabic"/>
          <w:b/>
          <w:bCs/>
          <w:sz w:val="28"/>
          <w:szCs w:val="28"/>
          <w:lang w:bidi="ar-DZ"/>
        </w:rPr>
      </w:pPr>
      <w:r w:rsidRPr="009D5339">
        <w:rPr>
          <w:rFonts w:ascii="Simplified Arabic" w:hAnsi="Simplified Arabic" w:cs="Simplified Arabic"/>
          <w:b/>
          <w:bCs/>
          <w:sz w:val="28"/>
          <w:szCs w:val="28"/>
          <w:lang w:bidi="ar-DZ"/>
        </w:rPr>
        <w:t>R2=0.79             R=0.89</w:t>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يتضح من البيانات الواردة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في الجدول السابق (4)</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أن قيم </w:t>
      </w:r>
      <w:r w:rsidRPr="009D5339">
        <w:rPr>
          <w:rFonts w:ascii="Simplified Arabic" w:hAnsi="Simplified Arabic" w:cs="Simplified Arabic"/>
          <w:sz w:val="28"/>
          <w:szCs w:val="28"/>
          <w:lang w:bidi="ar-DZ"/>
        </w:rPr>
        <w:t>F</w:t>
      </w:r>
      <w:r w:rsidRPr="009D5339">
        <w:rPr>
          <w:rFonts w:ascii="Simplified Arabic" w:hAnsi="Simplified Arabic" w:cs="Simplified Arabic"/>
          <w:sz w:val="28"/>
          <w:szCs w:val="28"/>
          <w:rtl/>
          <w:lang w:bidi="ar-DZ"/>
        </w:rPr>
        <w:t xml:space="preserve"> المحسوبة لهذه الفرضية بلغت (</w:t>
      </w:r>
      <w:r w:rsidRPr="009D5339">
        <w:rPr>
          <w:rFonts w:ascii="Simplified Arabic" w:hAnsi="Simplified Arabic" w:cs="Simplified Arabic"/>
          <w:sz w:val="28"/>
          <w:szCs w:val="28"/>
          <w:lang w:bidi="ar-DZ"/>
        </w:rPr>
        <w:t>40.204</w:t>
      </w:r>
      <w:r w:rsidRPr="009D5339">
        <w:rPr>
          <w:rFonts w:ascii="Simplified Arabic" w:hAnsi="Simplified Arabic" w:cs="Simplified Arabic"/>
          <w:sz w:val="28"/>
          <w:szCs w:val="28"/>
          <w:rtl/>
          <w:lang w:bidi="ar-DZ"/>
        </w:rPr>
        <w:t xml:space="preserve">) وهي أكثر من قيمة </w:t>
      </w:r>
      <w:r w:rsidRPr="009D5339">
        <w:rPr>
          <w:rFonts w:ascii="Simplified Arabic" w:hAnsi="Simplified Arabic" w:cs="Simplified Arabic"/>
          <w:sz w:val="28"/>
          <w:szCs w:val="28"/>
          <w:lang w:bidi="ar-DZ"/>
        </w:rPr>
        <w:t>F</w:t>
      </w:r>
      <w:r w:rsidRPr="009D5339">
        <w:rPr>
          <w:rFonts w:ascii="Simplified Arabic" w:hAnsi="Simplified Arabic" w:cs="Simplified Arabic"/>
          <w:sz w:val="28"/>
          <w:szCs w:val="28"/>
          <w:rtl/>
          <w:lang w:bidi="ar-DZ"/>
        </w:rPr>
        <w:t xml:space="preserve"> الجدولية البالغة (1.645)، وحيث أن قاعدة القرار تشير إلى رفض الفرضية العدمية إذا كانت قيمة</w:t>
      </w:r>
      <w:r w:rsidRPr="009D5339">
        <w:rPr>
          <w:rFonts w:ascii="Simplified Arabic" w:hAnsi="Simplified Arabic" w:cs="Simplified Arabic"/>
          <w:sz w:val="28"/>
          <w:szCs w:val="28"/>
          <w:lang w:bidi="ar-DZ"/>
        </w:rPr>
        <w:t xml:space="preserve">F </w:t>
      </w:r>
      <w:r w:rsidRPr="009D5339">
        <w:rPr>
          <w:rFonts w:ascii="Simplified Arabic" w:hAnsi="Simplified Arabic" w:cs="Simplified Arabic"/>
          <w:sz w:val="28"/>
          <w:szCs w:val="28"/>
          <w:rtl/>
          <w:lang w:bidi="ar-DZ"/>
        </w:rPr>
        <w:t xml:space="preserve"> المحسوبة أكبر من </w:t>
      </w:r>
      <w:r w:rsidRPr="009D5339">
        <w:rPr>
          <w:rFonts w:ascii="Simplified Arabic" w:hAnsi="Simplified Arabic" w:cs="Simplified Arabic"/>
          <w:sz w:val="28"/>
          <w:szCs w:val="28"/>
          <w:lang w:bidi="ar-DZ"/>
        </w:rPr>
        <w:t>F</w:t>
      </w:r>
      <w:r w:rsidRPr="009D5339">
        <w:rPr>
          <w:rFonts w:ascii="Simplified Arabic" w:hAnsi="Simplified Arabic" w:cs="Simplified Arabic"/>
          <w:sz w:val="28"/>
          <w:szCs w:val="28"/>
          <w:rtl/>
          <w:lang w:bidi="ar-DZ"/>
        </w:rPr>
        <w:t xml:space="preserve"> الجدولية، فإنه يتم قبول الفرضية البديلة التي تنص على "وجود تأثير ذو دلالة إحصائية لأخلاقيات العمل على زيادة الولاء والانتماء التنظيمي في البرامج الأكاديمية للكليات العسكرية بجامعة أبوظبي، وهذا ما تؤكده قيمة الدلالة (</w:t>
      </w:r>
      <w:r w:rsidRPr="009D5339">
        <w:rPr>
          <w:rFonts w:ascii="Simplified Arabic" w:hAnsi="Simplified Arabic" w:cs="Simplified Arabic"/>
          <w:sz w:val="28"/>
          <w:szCs w:val="28"/>
          <w:lang w:bidi="ar-DZ"/>
        </w:rPr>
        <w:t>Sig</w:t>
      </w:r>
      <w:r w:rsidRPr="009D5339">
        <w:rPr>
          <w:rFonts w:ascii="Simplified Arabic" w:hAnsi="Simplified Arabic" w:cs="Simplified Arabic"/>
          <w:sz w:val="28"/>
          <w:szCs w:val="28"/>
          <w:rtl/>
          <w:lang w:bidi="ar-DZ"/>
        </w:rPr>
        <w:t>) البالغة صفرا</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حيث أنها أقل من 5</w:t>
      </w:r>
      <w:r w:rsidRPr="009D5339">
        <w:rPr>
          <w:rFonts w:ascii="Simplified Arabic" w:hAnsi="Simplified Arabic" w:cs="Simplified Arabic"/>
          <w:sz w:val="28"/>
          <w:szCs w:val="28"/>
          <w:lang w:bidi="ar-DZ"/>
        </w:rPr>
        <w:t>%</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علما</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بأن معامل (</w:t>
      </w:r>
      <w:r w:rsidRPr="009D5339">
        <w:rPr>
          <w:rFonts w:ascii="Simplified Arabic" w:hAnsi="Simplified Arabic" w:cs="Simplified Arabic"/>
          <w:sz w:val="28"/>
          <w:szCs w:val="28"/>
          <w:lang w:bidi="ar-DZ"/>
        </w:rPr>
        <w:t>Beta</w:t>
      </w:r>
      <w:r w:rsidRPr="009D5339">
        <w:rPr>
          <w:rFonts w:ascii="Simplified Arabic" w:hAnsi="Simplified Arabic" w:cs="Simplified Arabic"/>
          <w:sz w:val="28"/>
          <w:szCs w:val="28"/>
          <w:rtl/>
          <w:lang w:bidi="ar-DZ"/>
        </w:rPr>
        <w:t xml:space="preserve">) قد بلغ </w:t>
      </w:r>
      <w:r w:rsidRPr="009D5339">
        <w:rPr>
          <w:rFonts w:ascii="Simplified Arabic" w:hAnsi="Simplified Arabic" w:cs="Simplified Arabic"/>
          <w:sz w:val="28"/>
          <w:szCs w:val="28"/>
          <w:lang w:bidi="ar-DZ"/>
        </w:rPr>
        <w:t>0.890</w:t>
      </w:r>
      <w:r w:rsidRPr="009D5339">
        <w:rPr>
          <w:rFonts w:ascii="Simplified Arabic" w:hAnsi="Simplified Arabic" w:cs="Simplified Arabic"/>
          <w:sz w:val="28"/>
          <w:szCs w:val="28"/>
          <w:rtl/>
          <w:lang w:bidi="ar-DZ"/>
        </w:rPr>
        <w:t xml:space="preserve"> إشارة الى أن اتجاه العلاقة موجبة بين المتغير المستقل والمتغير التابع.</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تحليل</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بيانات الفرضية الثانية</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لا</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يوجد تأثير ذو دلالة إحصائية لبيئة العمل على</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زيادة الولاء والانتماء التنظيمي في البرامج الأكاديمية للكليات العسكرية بجامعة أبوظبي. ولتحليل بيانات الفرضية الثانية</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فقد تم حساب المتوسطات الحسابية والانحرافات المعيارية لمتغيرات الفرضية</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كما هو موضح بالجدول رقم (5) التالي:</w:t>
      </w:r>
    </w:p>
    <w:p w:rsidR="006C51B6" w:rsidRPr="009D5339" w:rsidRDefault="006C51B6" w:rsidP="006C51B6">
      <w:pPr>
        <w:spacing w:before="240"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lastRenderedPageBreak/>
        <w:t>الجدول (5)المتوسطات الحسابية والانحرافات المعيارية للفرضية الثانية "بيئة العمل"</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Pr>
          <w:rFonts w:ascii="Simplified Arabic" w:hAnsi="Simplified Arabic" w:cs="Simplified Arabic"/>
          <w:noProof/>
          <w:sz w:val="28"/>
          <w:szCs w:val="28"/>
        </w:rPr>
        <w:drawing>
          <wp:inline distT="0" distB="0" distL="0" distR="0" wp14:anchorId="0A232EAC" wp14:editId="02C2458B">
            <wp:extent cx="5314950" cy="2419350"/>
            <wp:effectExtent l="0" t="0" r="0" b="0"/>
            <wp:docPr id="31" name="صورة 31" descr="C:\Users\Kassem_192\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em_192\Desktop\Pictur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2419350"/>
                    </a:xfrm>
                    <a:prstGeom prst="rect">
                      <a:avLst/>
                    </a:prstGeom>
                    <a:noFill/>
                    <a:ln>
                      <a:noFill/>
                    </a:ln>
                  </pic:spPr>
                </pic:pic>
              </a:graphicData>
            </a:graphic>
          </wp:inline>
        </w:drawing>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تبين أن المتوسط الحسابي قد بلغ (</w:t>
      </w:r>
      <w:r w:rsidRPr="009D5339">
        <w:rPr>
          <w:rFonts w:ascii="Simplified Arabic" w:hAnsi="Simplified Arabic" w:cs="Simplified Arabic"/>
          <w:sz w:val="28"/>
          <w:szCs w:val="28"/>
          <w:lang w:bidi="ar-DZ"/>
        </w:rPr>
        <w:t>4.1050</w:t>
      </w:r>
      <w:r w:rsidRPr="009D5339">
        <w:rPr>
          <w:rFonts w:ascii="Simplified Arabic" w:hAnsi="Simplified Arabic" w:cs="Simplified Arabic"/>
          <w:sz w:val="28"/>
          <w:szCs w:val="28"/>
          <w:rtl/>
          <w:lang w:bidi="ar-DZ"/>
        </w:rPr>
        <w:t>) وبمقارنة هذا المتوسط الذي تم الحصول عليه بمتوسط أداة القياس المستخدمة لقياس هذا المتغير، يتبين بأنه يزيد عن النقطة التي تمثل درجة الموافقة (+4)، فيما بلغ الانحراف المعياري (</w:t>
      </w:r>
      <w:r w:rsidRPr="009D5339">
        <w:rPr>
          <w:rFonts w:ascii="Simplified Arabic" w:hAnsi="Simplified Arabic" w:cs="Simplified Arabic"/>
          <w:sz w:val="28"/>
          <w:szCs w:val="28"/>
          <w:lang w:bidi="ar-DZ"/>
        </w:rPr>
        <w:t>0.8735</w:t>
      </w:r>
      <w:r w:rsidRPr="009D5339">
        <w:rPr>
          <w:rFonts w:ascii="Simplified Arabic" w:hAnsi="Simplified Arabic" w:cs="Simplified Arabic"/>
          <w:sz w:val="28"/>
          <w:szCs w:val="28"/>
          <w:rtl/>
          <w:lang w:bidi="ar-DZ"/>
        </w:rPr>
        <w:t>). وطبقا لهذه النتائج فإنه "</w:t>
      </w:r>
      <w:r w:rsidRPr="009D5339">
        <w:rPr>
          <w:rFonts w:ascii="Simplified Arabic" w:hAnsi="Simplified Arabic" w:cs="Simplified Arabic"/>
          <w:b/>
          <w:bCs/>
          <w:sz w:val="28"/>
          <w:szCs w:val="28"/>
          <w:rtl/>
          <w:lang w:bidi="ar-DZ"/>
        </w:rPr>
        <w:t>يوجد تأثير ذو دلالة إحصائية لبيئة العمل</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على زيادة الولاء والانتماء التنظيمي في البرامج الأكاديمية للكليات العسكرية بجامعة أبوظبي</w:t>
      </w:r>
      <w:r w:rsidRPr="009D5339">
        <w:rPr>
          <w:rFonts w:ascii="Simplified Arabic" w:hAnsi="Simplified Arabic" w:cs="Simplified Arabic"/>
          <w:sz w:val="28"/>
          <w:szCs w:val="28"/>
          <w:rtl/>
          <w:lang w:bidi="ar-DZ"/>
        </w:rPr>
        <w:t>. وقد تراوحت الإجابات مابين (</w:t>
      </w:r>
      <w:r w:rsidRPr="009D5339">
        <w:rPr>
          <w:rFonts w:ascii="Simplified Arabic" w:hAnsi="Simplified Arabic" w:cs="Simplified Arabic"/>
          <w:sz w:val="28"/>
          <w:szCs w:val="28"/>
          <w:lang w:bidi="ar-DZ"/>
        </w:rPr>
        <w:t>4.3844</w:t>
      </w:r>
      <w:r w:rsidRPr="009D5339">
        <w:rPr>
          <w:rFonts w:ascii="Simplified Arabic" w:hAnsi="Simplified Arabic" w:cs="Simplified Arabic"/>
          <w:sz w:val="28"/>
          <w:szCs w:val="28"/>
          <w:rtl/>
          <w:lang w:bidi="ar-DZ"/>
        </w:rPr>
        <w:t>) على الفقرة (11) والتي حصلت على أعلى نسبة من الإجابات، وتنص هذه الفقرة على "</w:t>
      </w:r>
      <w:r w:rsidRPr="009D5339">
        <w:rPr>
          <w:rFonts w:ascii="Simplified Arabic" w:hAnsi="Simplified Arabic" w:cs="Simplified Arabic"/>
          <w:b/>
          <w:bCs/>
          <w:sz w:val="28"/>
          <w:szCs w:val="28"/>
          <w:rtl/>
        </w:rPr>
        <w:t>أشعر</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بأنه</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من</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الممتع</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أن</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أذهب</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إلى</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العمل</w:t>
      </w:r>
      <w:r w:rsidRPr="009D5339">
        <w:rPr>
          <w:rFonts w:ascii="Simplified Arabic" w:hAnsi="Simplified Arabic" w:cs="Simplified Arabic"/>
          <w:sz w:val="28"/>
          <w:szCs w:val="28"/>
          <w:rtl/>
          <w:lang w:bidi="ar-DZ"/>
        </w:rPr>
        <w:t>". أما الفقرة (12) فحصلت على أقل نسبة من الإجابات، حيث بلغ متوسطها أما الفقرة (12) فحصلت على أقل نسبة من الإجابات، حيث بلغ متوسطها (</w:t>
      </w:r>
      <w:r w:rsidRPr="009D5339">
        <w:rPr>
          <w:rFonts w:ascii="Simplified Arabic" w:hAnsi="Simplified Arabic" w:cs="Simplified Arabic"/>
          <w:sz w:val="28"/>
          <w:szCs w:val="28"/>
          <w:lang w:bidi="ar-DZ"/>
        </w:rPr>
        <w:t>3.8335</w:t>
      </w:r>
      <w:r w:rsidRPr="009D5339">
        <w:rPr>
          <w:rFonts w:ascii="Simplified Arabic" w:hAnsi="Simplified Arabic" w:cs="Simplified Arabic"/>
          <w:sz w:val="28"/>
          <w:szCs w:val="28"/>
          <w:rtl/>
          <w:lang w:bidi="ar-DZ"/>
        </w:rPr>
        <w:t>)وتنص هذه الفقرة على "</w:t>
      </w:r>
      <w:r w:rsidRPr="009D5339">
        <w:rPr>
          <w:rFonts w:ascii="Simplified Arabic" w:hAnsi="Simplified Arabic" w:cs="Simplified Arabic"/>
          <w:b/>
          <w:bCs/>
          <w:sz w:val="28"/>
          <w:szCs w:val="28"/>
          <w:rtl/>
        </w:rPr>
        <w:t>نستطيع</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القيام</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بمناقشة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حرة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ومنفتحة</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في</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مكان</w:t>
      </w:r>
      <w:r w:rsidRPr="009D5339">
        <w:rPr>
          <w:rFonts w:ascii="Simplified Arabic" w:hAnsi="Simplified Arabic" w:cs="Simplified Arabic" w:hint="cs"/>
          <w:b/>
          <w:bCs/>
          <w:sz w:val="28"/>
          <w:szCs w:val="28"/>
          <w:rtl/>
        </w:rPr>
        <w:t xml:space="preserve"> </w:t>
      </w:r>
      <w:r w:rsidRPr="009D5339">
        <w:rPr>
          <w:rFonts w:ascii="Simplified Arabic" w:hAnsi="Simplified Arabic" w:cs="Simplified Arabic"/>
          <w:b/>
          <w:bCs/>
          <w:sz w:val="28"/>
          <w:szCs w:val="28"/>
          <w:rtl/>
        </w:rPr>
        <w:t>عملنا</w:t>
      </w:r>
      <w:r w:rsidRPr="009D5339">
        <w:rPr>
          <w:rFonts w:ascii="Simplified Arabic" w:hAnsi="Simplified Arabic" w:cs="Simplified Arabic"/>
          <w:sz w:val="28"/>
          <w:szCs w:val="28"/>
          <w:rtl/>
          <w:lang w:bidi="ar-DZ"/>
        </w:rPr>
        <w:t>".</w:t>
      </w:r>
    </w:p>
    <w:p w:rsidR="006C51B6" w:rsidRPr="009D5339" w:rsidRDefault="006C51B6" w:rsidP="006C51B6">
      <w:pPr>
        <w:spacing w:line="360" w:lineRule="auto"/>
        <w:ind w:firstLine="26"/>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اختبار الفرضية الثانية:</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sz w:val="28"/>
          <w:szCs w:val="28"/>
          <w:rtl/>
          <w:lang w:bidi="ar-DZ"/>
        </w:rPr>
        <w:t>تم استخدام تحليل الانحدار البسيط وذلك حسب الجدول التالي رقم (6) والذي يبين النتائج التي تم الحصول عليها عند اختبار هذه الفرضية.</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الجدول (6)</w:t>
      </w:r>
      <w:r w:rsidRPr="009D5339">
        <w:rPr>
          <w:rFonts w:ascii="Simplified Arabic" w:hAnsi="Simplified Arabic" w:cs="Simplified Arabic" w:hint="cs"/>
          <w:b/>
          <w:bCs/>
          <w:sz w:val="28"/>
          <w:szCs w:val="28"/>
          <w:rtl/>
          <w:lang w:bidi="ar-AE"/>
        </w:rPr>
        <w:t xml:space="preserve"> </w:t>
      </w:r>
      <w:r w:rsidRPr="009D5339">
        <w:rPr>
          <w:rFonts w:ascii="Simplified Arabic" w:hAnsi="Simplified Arabic" w:cs="Simplified Arabic"/>
          <w:b/>
          <w:bCs/>
          <w:sz w:val="28"/>
          <w:szCs w:val="28"/>
          <w:rtl/>
          <w:lang w:bidi="ar-DZ"/>
        </w:rPr>
        <w:t>نتائج اختبار الانحدار المتعدد  تأثير "بيئة العمل"</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Pr>
          <w:rFonts w:ascii="Simplified Arabic" w:hAnsi="Simplified Arabic" w:cs="Simplified Arabic"/>
          <w:b/>
          <w:bCs/>
          <w:noProof/>
          <w:sz w:val="28"/>
          <w:szCs w:val="28"/>
        </w:rPr>
        <w:drawing>
          <wp:inline distT="0" distB="0" distL="0" distR="0" wp14:anchorId="166BF201" wp14:editId="462FD6B9">
            <wp:extent cx="5762625" cy="1219200"/>
            <wp:effectExtent l="0" t="0" r="9525" b="0"/>
            <wp:docPr id="30" name="صورة 30" descr="C:\Users\Kassem_192\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sem_192\Desktop\Picture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p w:rsidR="006C51B6" w:rsidRPr="009D5339" w:rsidRDefault="006C51B6" w:rsidP="006C51B6">
      <w:pPr>
        <w:spacing w:line="360" w:lineRule="auto"/>
        <w:jc w:val="center"/>
        <w:rPr>
          <w:rFonts w:ascii="Simplified Arabic" w:hAnsi="Simplified Arabic" w:cs="Simplified Arabic"/>
          <w:sz w:val="28"/>
          <w:szCs w:val="28"/>
          <w:rtl/>
          <w:lang w:bidi="ar-DZ"/>
        </w:rPr>
      </w:pPr>
      <w:r w:rsidRPr="009D5339">
        <w:rPr>
          <w:rFonts w:ascii="Simplified Arabic" w:hAnsi="Simplified Arabic" w:cs="Simplified Arabic"/>
          <w:sz w:val="28"/>
          <w:szCs w:val="28"/>
          <w:lang w:bidi="ar-DZ"/>
        </w:rPr>
        <w:t>R²=0.754   R=0.865</w:t>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lastRenderedPageBreak/>
        <w:t xml:space="preserve">تبين من البيانات الواردة في الجدول السابق (6) أن قيم </w:t>
      </w:r>
      <w:r w:rsidRPr="009D5339">
        <w:rPr>
          <w:rFonts w:ascii="Simplified Arabic" w:hAnsi="Simplified Arabic" w:cs="Simplified Arabic"/>
          <w:sz w:val="28"/>
          <w:szCs w:val="28"/>
          <w:lang w:bidi="ar-DZ"/>
        </w:rPr>
        <w:t>F</w:t>
      </w:r>
      <w:r w:rsidRPr="009D5339">
        <w:rPr>
          <w:rFonts w:ascii="Simplified Arabic" w:hAnsi="Simplified Arabic" w:cs="Simplified Arabic"/>
          <w:sz w:val="28"/>
          <w:szCs w:val="28"/>
          <w:rtl/>
          <w:lang w:bidi="ar-DZ"/>
        </w:rPr>
        <w:t xml:space="preserve"> المحسوبة لهذه الفرضية بلغت (</w:t>
      </w:r>
      <w:r w:rsidRPr="009D5339">
        <w:rPr>
          <w:rFonts w:ascii="Simplified Arabic" w:hAnsi="Simplified Arabic" w:cs="Simplified Arabic"/>
          <w:sz w:val="28"/>
          <w:szCs w:val="28"/>
          <w:lang w:bidi="ar-DZ"/>
        </w:rPr>
        <w:t>35.215</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وهي اكبر من قيمة </w:t>
      </w:r>
      <w:r w:rsidRPr="009D5339">
        <w:rPr>
          <w:rFonts w:ascii="Simplified Arabic" w:hAnsi="Simplified Arabic" w:cs="Simplified Arabic"/>
          <w:sz w:val="28"/>
          <w:szCs w:val="28"/>
          <w:lang w:bidi="ar-DZ"/>
        </w:rPr>
        <w:t xml:space="preserve"> F</w:t>
      </w:r>
      <w:r w:rsidRPr="009D5339">
        <w:rPr>
          <w:rFonts w:ascii="Simplified Arabic" w:hAnsi="Simplified Arabic" w:cs="Simplified Arabic"/>
          <w:sz w:val="28"/>
          <w:szCs w:val="28"/>
          <w:rtl/>
          <w:lang w:bidi="ar-DZ"/>
        </w:rPr>
        <w:t>الجدولية البالغة (1.645)</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وحيث أن قاعدة القرار تشير إلى رفض فرضية العدم إذا كانت قيمة </w:t>
      </w:r>
      <w:r w:rsidRPr="009D5339">
        <w:rPr>
          <w:rFonts w:ascii="Simplified Arabic" w:hAnsi="Simplified Arabic" w:cs="Simplified Arabic"/>
          <w:sz w:val="28"/>
          <w:szCs w:val="28"/>
          <w:lang w:bidi="ar-DZ"/>
        </w:rPr>
        <w:t>F</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المحسوبة أكبر من </w:t>
      </w:r>
      <w:r w:rsidRPr="009D5339">
        <w:rPr>
          <w:rFonts w:ascii="Simplified Arabic" w:hAnsi="Simplified Arabic" w:cs="Simplified Arabic"/>
          <w:sz w:val="28"/>
          <w:szCs w:val="28"/>
          <w:lang w:bidi="ar-DZ"/>
        </w:rPr>
        <w:t>F</w:t>
      </w:r>
      <w:r w:rsidRPr="009D5339">
        <w:rPr>
          <w:rFonts w:ascii="Simplified Arabic" w:hAnsi="Simplified Arabic" w:cs="Simplified Arabic"/>
          <w:sz w:val="28"/>
          <w:szCs w:val="28"/>
          <w:rtl/>
          <w:lang w:bidi="ar-DZ"/>
        </w:rPr>
        <w:t xml:space="preserve"> الجدولية، وطبقا لذالك فإنه يتم قبول الفرضية البديلة التي تنص على </w:t>
      </w:r>
      <w:r w:rsidRPr="009D5339">
        <w:rPr>
          <w:rFonts w:ascii="Simplified Arabic" w:hAnsi="Simplified Arabic" w:cs="Simplified Arabic"/>
          <w:b/>
          <w:bCs/>
          <w:sz w:val="28"/>
          <w:szCs w:val="28"/>
          <w:rtl/>
          <w:lang w:bidi="ar-DZ"/>
        </w:rPr>
        <w:t xml:space="preserve">"وجود تأثير ذو دلالة إحصائية لبيئة العمل على تعزيز الولاء والانتماء في البرامج الأكاديمية للكليات العسكرية بجامعة أبوظبي. </w:t>
      </w:r>
      <w:r w:rsidRPr="009D5339">
        <w:rPr>
          <w:rFonts w:ascii="Simplified Arabic" w:hAnsi="Simplified Arabic" w:cs="Simplified Arabic"/>
          <w:sz w:val="28"/>
          <w:szCs w:val="28"/>
          <w:rtl/>
          <w:lang w:bidi="ar-DZ"/>
        </w:rPr>
        <w:t>وهذا ما تؤكده قيمة الدلالة (</w:t>
      </w:r>
      <w:r w:rsidRPr="009D5339">
        <w:rPr>
          <w:rFonts w:ascii="Simplified Arabic" w:hAnsi="Simplified Arabic" w:cs="Simplified Arabic"/>
          <w:sz w:val="28"/>
          <w:szCs w:val="28"/>
          <w:lang w:bidi="ar-DZ"/>
        </w:rPr>
        <w:t>Sig.</w:t>
      </w:r>
      <w:r w:rsidRPr="009D5339">
        <w:rPr>
          <w:rFonts w:ascii="Simplified Arabic" w:hAnsi="Simplified Arabic" w:cs="Simplified Arabic"/>
          <w:sz w:val="28"/>
          <w:szCs w:val="28"/>
          <w:rtl/>
          <w:lang w:bidi="ar-DZ"/>
        </w:rPr>
        <w:t>) البالغة صفرا</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حيث أنها أقل من 5</w:t>
      </w:r>
      <w:r w:rsidRPr="009D5339">
        <w:rPr>
          <w:rFonts w:ascii="Simplified Arabic" w:hAnsi="Simplified Arabic" w:cs="Simplified Arabic"/>
          <w:sz w:val="28"/>
          <w:szCs w:val="28"/>
          <w:lang w:bidi="ar-DZ"/>
        </w:rPr>
        <w:t>%</w:t>
      </w:r>
      <w:r w:rsidRPr="009D5339">
        <w:rPr>
          <w:rFonts w:ascii="Simplified Arabic" w:hAnsi="Simplified Arabic" w:cs="Simplified Arabic"/>
          <w:sz w:val="28"/>
          <w:szCs w:val="28"/>
          <w:rtl/>
          <w:lang w:bidi="ar-DZ"/>
        </w:rPr>
        <w:t>. علما بأن معامل (</w:t>
      </w:r>
      <w:r w:rsidRPr="009D5339">
        <w:rPr>
          <w:rFonts w:ascii="Simplified Arabic" w:hAnsi="Simplified Arabic" w:cs="Simplified Arabic"/>
          <w:sz w:val="28"/>
          <w:szCs w:val="28"/>
          <w:lang w:bidi="ar-DZ"/>
        </w:rPr>
        <w:t>Beta</w:t>
      </w:r>
      <w:r w:rsidRPr="009D5339">
        <w:rPr>
          <w:rFonts w:ascii="Simplified Arabic" w:hAnsi="Simplified Arabic" w:cs="Simplified Arabic"/>
          <w:sz w:val="28"/>
          <w:szCs w:val="28"/>
          <w:rtl/>
          <w:lang w:bidi="ar-DZ"/>
        </w:rPr>
        <w:t xml:space="preserve">) قد بلغ </w:t>
      </w:r>
      <w:r w:rsidRPr="009D5339">
        <w:rPr>
          <w:rFonts w:ascii="Simplified Arabic" w:hAnsi="Simplified Arabic" w:cs="Simplified Arabic"/>
          <w:sz w:val="28"/>
          <w:szCs w:val="28"/>
          <w:lang w:bidi="ar-DZ"/>
        </w:rPr>
        <w:t>0.8650</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أشارة إلى أن اتجاه العلاقة موجبة بين المتغير المستقل والمتغير التابع.</w:t>
      </w:r>
    </w:p>
    <w:p w:rsidR="006C51B6"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النتائج المتعلقة بالمتغير التابع : الولاء والانتماء التنظيمي</w:t>
      </w:r>
    </w:p>
    <w:p w:rsidR="006C51B6" w:rsidRDefault="006C51B6" w:rsidP="006C51B6">
      <w:pPr>
        <w:spacing w:line="360" w:lineRule="auto"/>
        <w:jc w:val="both"/>
        <w:rPr>
          <w:rFonts w:ascii="Simplified Arabic" w:hAnsi="Simplified Arabic" w:cs="Simplified Arabic"/>
          <w:b/>
          <w:bCs/>
          <w:sz w:val="28"/>
          <w:szCs w:val="28"/>
          <w:rtl/>
          <w:lang w:bidi="ar-DZ"/>
        </w:rPr>
      </w:pPr>
    </w:p>
    <w:p w:rsidR="006C51B6" w:rsidRDefault="006C51B6" w:rsidP="006C51B6">
      <w:pPr>
        <w:spacing w:line="360" w:lineRule="auto"/>
        <w:jc w:val="both"/>
        <w:rPr>
          <w:rFonts w:ascii="Simplified Arabic" w:hAnsi="Simplified Arabic" w:cs="Simplified Arabic"/>
          <w:b/>
          <w:bCs/>
          <w:sz w:val="28"/>
          <w:szCs w:val="28"/>
          <w:rtl/>
        </w:rPr>
      </w:pPr>
    </w:p>
    <w:p w:rsidR="006C51B6" w:rsidRPr="009D5339" w:rsidRDefault="006C51B6" w:rsidP="006C51B6">
      <w:pPr>
        <w:spacing w:line="360" w:lineRule="auto"/>
        <w:jc w:val="both"/>
        <w:rPr>
          <w:rFonts w:ascii="Simplified Arabic" w:hAnsi="Simplified Arabic" w:cs="Simplified Arabic"/>
          <w:b/>
          <w:bCs/>
          <w:sz w:val="28"/>
          <w:szCs w:val="28"/>
          <w:rtl/>
          <w:lang w:bidi="ar-DZ"/>
        </w:rPr>
      </w:pPr>
    </w:p>
    <w:p w:rsidR="006C51B6" w:rsidRPr="009D5339" w:rsidRDefault="006C51B6" w:rsidP="006C51B6">
      <w:pPr>
        <w:spacing w:line="360" w:lineRule="auto"/>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الجدول</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b/>
          <w:bCs/>
          <w:sz w:val="28"/>
          <w:szCs w:val="28"/>
          <w:rtl/>
          <w:lang w:bidi="ar-DZ"/>
        </w:rPr>
        <w:t>(7) المتوسطات الحسابية والانحرافات المعيارية للمتغير التابع "الولاء والانتماء التنظيمي"</w:t>
      </w:r>
    </w:p>
    <w:p w:rsidR="006C51B6" w:rsidRPr="009D5339" w:rsidRDefault="006C51B6" w:rsidP="006C51B6">
      <w:pPr>
        <w:spacing w:line="360" w:lineRule="auto"/>
        <w:jc w:val="center"/>
        <w:rPr>
          <w:rFonts w:ascii="Simplified Arabic" w:hAnsi="Simplified Arabic" w:cs="Simplified Arabic"/>
          <w:b/>
          <w:bCs/>
          <w:sz w:val="28"/>
          <w:szCs w:val="28"/>
          <w:rtl/>
          <w:lang w:bidi="ar-DZ"/>
        </w:rPr>
      </w:pPr>
      <w:r>
        <w:rPr>
          <w:rFonts w:ascii="Simplified Arabic" w:hAnsi="Simplified Arabic" w:cs="Simplified Arabic"/>
          <w:noProof/>
          <w:sz w:val="28"/>
          <w:szCs w:val="28"/>
        </w:rPr>
        <w:drawing>
          <wp:inline distT="0" distB="0" distL="0" distR="0" wp14:anchorId="0C5350B9" wp14:editId="734C721D">
            <wp:extent cx="5486400" cy="2238375"/>
            <wp:effectExtent l="0" t="0" r="0" b="0"/>
            <wp:docPr id="29" name="صورة 29" descr="C:\Users\Kassem_192\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em_192\Desktop\Picture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238375"/>
                    </a:xfrm>
                    <a:prstGeom prst="rect">
                      <a:avLst/>
                    </a:prstGeom>
                    <a:noFill/>
                    <a:ln>
                      <a:noFill/>
                    </a:ln>
                  </pic:spPr>
                </pic:pic>
              </a:graphicData>
            </a:graphic>
          </wp:inline>
        </w:drawing>
      </w:r>
    </w:p>
    <w:p w:rsidR="006C51B6" w:rsidRPr="009D5339" w:rsidRDefault="006C51B6" w:rsidP="006C51B6">
      <w:pPr>
        <w:spacing w:line="360" w:lineRule="auto"/>
        <w:ind w:firstLine="708"/>
        <w:jc w:val="center"/>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المصدر: الدراسة الميدانية، 2017م</w:t>
      </w:r>
    </w:p>
    <w:p w:rsidR="006C51B6" w:rsidRPr="009D5339" w:rsidRDefault="006C51B6" w:rsidP="006C51B6">
      <w:pPr>
        <w:spacing w:line="360" w:lineRule="auto"/>
        <w:ind w:firstLine="708"/>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تبين أن المتوسط الحسابي قد بلغ (</w:t>
      </w:r>
      <w:r w:rsidRPr="009D5339">
        <w:rPr>
          <w:rFonts w:ascii="Simplified Arabic" w:hAnsi="Simplified Arabic" w:cs="Simplified Arabic"/>
          <w:sz w:val="28"/>
          <w:szCs w:val="28"/>
          <w:lang w:bidi="ar-DZ"/>
        </w:rPr>
        <w:t>4.0205</w:t>
      </w:r>
      <w:r w:rsidRPr="009D5339">
        <w:rPr>
          <w:rFonts w:ascii="Simplified Arabic" w:hAnsi="Simplified Arabic" w:cs="Simplified Arabic"/>
          <w:sz w:val="28"/>
          <w:szCs w:val="28"/>
          <w:rtl/>
          <w:lang w:bidi="ar-DZ"/>
        </w:rPr>
        <w:t>) وبمقارنة هذا المتوسط الذي تم الحصول عليه بمتوسط أداة القياس المستخدمة لقياس هذا المتغير. يتبين بأنه يزيد عن النقطة التي تمثل درجة الموافقة (+4).فيما بلغ الانحراف المعياري (</w:t>
      </w:r>
      <w:r w:rsidRPr="009D5339">
        <w:rPr>
          <w:rFonts w:ascii="Simplified Arabic" w:hAnsi="Simplified Arabic" w:cs="Simplified Arabic"/>
          <w:sz w:val="28"/>
          <w:szCs w:val="28"/>
          <w:lang w:bidi="ar-DZ"/>
        </w:rPr>
        <w:t>0.8462</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وقد تراوحت الإجابات ما بين</w:t>
      </w:r>
      <w:r w:rsidRPr="009D5339">
        <w:rPr>
          <w:rFonts w:ascii="Simplified Arabic" w:hAnsi="Simplified Arabic" w:cs="Simplified Arabic"/>
          <w:sz w:val="28"/>
          <w:szCs w:val="28"/>
          <w:rtl/>
          <w:lang w:bidi="ar-AE"/>
        </w:rPr>
        <w:t xml:space="preserve"> (</w:t>
      </w:r>
      <w:r w:rsidRPr="009D5339">
        <w:rPr>
          <w:rFonts w:ascii="Simplified Arabic" w:hAnsi="Simplified Arabic" w:cs="Simplified Arabic"/>
          <w:sz w:val="28"/>
          <w:szCs w:val="28"/>
          <w:lang w:bidi="ar-DZ"/>
        </w:rPr>
        <w:t>4.1715</w:t>
      </w:r>
      <w:r w:rsidRPr="009D5339">
        <w:rPr>
          <w:rFonts w:ascii="Simplified Arabic" w:hAnsi="Simplified Arabic" w:cs="Simplified Arabic"/>
          <w:sz w:val="28"/>
          <w:szCs w:val="28"/>
          <w:rtl/>
          <w:lang w:bidi="ar-DZ"/>
        </w:rPr>
        <w:t>) على الفقرة (21)</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والتي حصلت على أعلى نسبة من الإجابات. وتنص هذه الفقرة على "</w:t>
      </w:r>
      <w:r w:rsidRPr="009D5339">
        <w:rPr>
          <w:rFonts w:ascii="Simplified Arabic" w:hAnsi="Simplified Arabic" w:cs="Simplified Arabic"/>
          <w:b/>
          <w:bCs/>
          <w:sz w:val="28"/>
          <w:szCs w:val="28"/>
          <w:rtl/>
        </w:rPr>
        <w:t>أحرص دائما على الدفاع عن المؤسسة ومصالحها أمام الآخرين</w:t>
      </w:r>
      <w:r w:rsidRPr="009D5339">
        <w:rPr>
          <w:rFonts w:ascii="Simplified Arabic" w:hAnsi="Simplified Arabic" w:cs="Simplified Arabic"/>
          <w:sz w:val="28"/>
          <w:szCs w:val="28"/>
          <w:rtl/>
          <w:lang w:bidi="ar-DZ"/>
        </w:rPr>
        <w:t>"</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أما الفقرة (23) فحصلت على أقل نسبة من الإجابات</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حيث بلغت متوسطها (</w:t>
      </w:r>
      <w:r w:rsidRPr="009D5339">
        <w:rPr>
          <w:rFonts w:ascii="Simplified Arabic" w:hAnsi="Simplified Arabic" w:cs="Simplified Arabic"/>
          <w:sz w:val="28"/>
          <w:szCs w:val="28"/>
          <w:lang w:bidi="ar-DZ"/>
        </w:rPr>
        <w:t>3.8683</w:t>
      </w:r>
      <w:r w:rsidRPr="009D5339">
        <w:rPr>
          <w:rFonts w:ascii="Simplified Arabic" w:hAnsi="Simplified Arabic" w:cs="Simplified Arabic"/>
          <w:sz w:val="28"/>
          <w:szCs w:val="28"/>
          <w:rtl/>
          <w:lang w:bidi="ar-DZ"/>
        </w:rPr>
        <w:t>). وتنص هذه الفقرة على "</w:t>
      </w:r>
      <w:r w:rsidRPr="009D5339">
        <w:rPr>
          <w:rFonts w:ascii="Simplified Arabic" w:hAnsi="Simplified Arabic" w:cs="Simplified Arabic"/>
          <w:b/>
          <w:bCs/>
          <w:sz w:val="28"/>
          <w:szCs w:val="28"/>
          <w:rtl/>
        </w:rPr>
        <w:t>أقدم أعمالاً تطوعية لصالح المؤسسة</w:t>
      </w:r>
      <w:r w:rsidRPr="009D5339">
        <w:rPr>
          <w:rFonts w:ascii="Simplified Arabic" w:hAnsi="Simplified Arabic" w:cs="Simplified Arabic"/>
          <w:sz w:val="28"/>
          <w:szCs w:val="28"/>
          <w:rtl/>
          <w:lang w:bidi="ar-DZ"/>
        </w:rPr>
        <w:t>".</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النتائج:</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hint="cs"/>
          <w:sz w:val="28"/>
          <w:szCs w:val="28"/>
          <w:rtl/>
          <w:lang w:bidi="ar-DZ"/>
        </w:rPr>
        <w:t>بعد العرض والتحليل خلصت الورقة للنتائج التالية:</w:t>
      </w:r>
    </w:p>
    <w:p w:rsidR="006C51B6" w:rsidRPr="009D5339" w:rsidRDefault="006C51B6" w:rsidP="006C51B6">
      <w:pPr>
        <w:pStyle w:val="a6"/>
        <w:numPr>
          <w:ilvl w:val="0"/>
          <w:numId w:val="94"/>
        </w:numPr>
        <w:bidi/>
        <w:spacing w:after="0" w:line="360" w:lineRule="auto"/>
        <w:ind w:left="386"/>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lastRenderedPageBreak/>
        <w:t xml:space="preserve">أظهرت نتائج الدراسة وجود تأثير ذو دلالة إحصائية لأخلاقيات </w:t>
      </w:r>
      <w:r w:rsidRPr="009D5339">
        <w:rPr>
          <w:rFonts w:ascii="Simplified Arabic" w:hAnsi="Simplified Arabic" w:cs="Simplified Arabic"/>
          <w:sz w:val="28"/>
          <w:szCs w:val="28"/>
          <w:rtl/>
          <w:lang w:bidi="ar-AE"/>
        </w:rPr>
        <w:t xml:space="preserve">العمل </w:t>
      </w:r>
      <w:r w:rsidRPr="009D5339">
        <w:rPr>
          <w:rFonts w:ascii="Simplified Arabic" w:hAnsi="Simplified Arabic" w:cs="Simplified Arabic"/>
          <w:sz w:val="28"/>
          <w:szCs w:val="28"/>
          <w:rtl/>
          <w:lang w:bidi="ar-DZ"/>
        </w:rPr>
        <w:t>على زيادة الولاء والانتماء التنظيمي في البرامج الأكاديمية للكليات العسكرية بجامعة أبوظبي. حيث بينت النتائج أن منظمات الأعمال وانطلاقاً من أخلاقيات العمل تحرص على تجنب أي علاقات قد تبدو أنها تفقد الاستقلالية والموضوعية عند القيام بالأعمال وتعمل على مقاومة التأثيرات الجانبية عند القيام بتنفيذ الأعمال والتجرد في التفكير والحيادية وعدم التحيز أثناء تأدية الأعمال. كما تبين الحرص على</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مراعاة</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 xml:space="preserve">توازن المصالح والانحياز لمصلحة </w:t>
      </w:r>
      <w:r w:rsidRPr="009D5339">
        <w:rPr>
          <w:rFonts w:ascii="Simplified Arabic" w:hAnsi="Simplified Arabic" w:cs="Simplified Arabic" w:hint="cs"/>
          <w:sz w:val="28"/>
          <w:szCs w:val="28"/>
          <w:rtl/>
          <w:lang w:bidi="ar-DZ"/>
        </w:rPr>
        <w:t>العمل</w:t>
      </w:r>
      <w:r w:rsidRPr="009D5339">
        <w:rPr>
          <w:rFonts w:ascii="Simplified Arabic" w:hAnsi="Simplified Arabic" w:cs="Simplified Arabic"/>
          <w:sz w:val="28"/>
          <w:szCs w:val="28"/>
          <w:rtl/>
          <w:lang w:bidi="ar-DZ"/>
        </w:rPr>
        <w:t>. وأن أخلاقيات الأعمال تزيد من قدرتها المهنية على تحسين العمل وإتقانه وحفظ الأسرار. كذلك تبين أهمية التحلي بالصدق في أداء الواجبات والنزاهة والعفة أثناء تأدية العمل. بالإضافة إلى التحلي بالانصاف عند القيام بالأعمال.</w:t>
      </w:r>
    </w:p>
    <w:p w:rsidR="006C51B6" w:rsidRPr="009D5339" w:rsidRDefault="006C51B6" w:rsidP="006C51B6">
      <w:pPr>
        <w:pStyle w:val="a6"/>
        <w:bidi/>
        <w:spacing w:after="0" w:line="360" w:lineRule="auto"/>
        <w:ind w:left="386"/>
        <w:jc w:val="both"/>
        <w:rPr>
          <w:rFonts w:ascii="Simplified Arabic" w:hAnsi="Simplified Arabic" w:cs="Simplified Arabic"/>
          <w:sz w:val="28"/>
          <w:szCs w:val="28"/>
          <w:rtl/>
          <w:lang w:bidi="ar-AE"/>
        </w:rPr>
      </w:pPr>
      <w:r w:rsidRPr="009D5339">
        <w:rPr>
          <w:rFonts w:ascii="Simplified Arabic" w:hAnsi="Simplified Arabic" w:cs="Simplified Arabic" w:hint="cs"/>
          <w:sz w:val="28"/>
          <w:szCs w:val="28"/>
          <w:rtl/>
          <w:lang w:bidi="ar-DZ"/>
        </w:rPr>
        <w:tab/>
        <w:t xml:space="preserve"> وعليه، تتفق نتائج هذه الدراسة مع نتائج الدراسات السابقة التي أجراها كل من: بوعباس (2010)، من حيث إرتفاع مستوى الإلتزام التنظيمي نتيجة الإلتزام بأخلاقيات العمل. عطاري وآخرون (2006)، من حيث إرتفاع درجة الولاء التنظيمي وإرتباطه بالمتغيرات التنظيمية والشخصية. الأحمدي (2004)، من حيث إرتباط مستوى الولاء التنظيمي المتحقق بالخصائص الشخصية للعاملين. المخلافي (2001)، من حيث إرتباط الولاء التنظيمي المتحقق بالولاء المهني للموظف. </w:t>
      </w:r>
      <w:r w:rsidRPr="009D5339">
        <w:rPr>
          <w:rFonts w:ascii="Simplified Arabic" w:hAnsi="Simplified Arabic" w:cs="Simplified Arabic"/>
          <w:sz w:val="28"/>
          <w:szCs w:val="28"/>
          <w:lang w:bidi="ar-DZ"/>
        </w:rPr>
        <w:t>Naghmeh</w:t>
      </w:r>
      <w:r w:rsidRPr="009D5339">
        <w:rPr>
          <w:rFonts w:ascii="Simplified Arabic" w:hAnsi="Simplified Arabic" w:cs="Simplified Arabic" w:hint="cs"/>
          <w:sz w:val="28"/>
          <w:szCs w:val="28"/>
          <w:rtl/>
          <w:lang w:bidi="ar-AE"/>
        </w:rPr>
        <w:t xml:space="preserve"> (2010) من حيث وجود علاقة قوية بين الأخلاق التي يتمتع ويلتزم بها الموظف ومستوى الإلتزام التنظيمي لدى الموظف.</w:t>
      </w:r>
    </w:p>
    <w:p w:rsidR="006C51B6" w:rsidRPr="009D5339" w:rsidRDefault="006C51B6" w:rsidP="006C51B6">
      <w:pPr>
        <w:pStyle w:val="a6"/>
        <w:numPr>
          <w:ilvl w:val="0"/>
          <w:numId w:val="94"/>
        </w:numPr>
        <w:bidi/>
        <w:spacing w:after="0" w:line="360" w:lineRule="auto"/>
        <w:ind w:left="386"/>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 xml:space="preserve">أظهرت نتائج الدراسة وجود تأثير ذو دلالة إحصائية لبيئة العمل على زيادة الولاء والانتماء التنظيمي في البرامج الأكاديمية للكليات العسكرية بجامعة أبوظبي. حيث بينت النتائج أن منظمات الأعمال وانطلاقاً من حرصها على بيئة عمل مشجعة تربط الولاء والانتماء التنظيمي بتعزيزها لمفاهيم أخلاقيات العمل وأن لديها استراتيجيات مستمرة للحفاظ على ولاء وانتماء مستمر لدى العاملين لديها. </w:t>
      </w:r>
    </w:p>
    <w:p w:rsidR="006C51B6" w:rsidRPr="009D5339" w:rsidRDefault="006C51B6" w:rsidP="006C51B6">
      <w:pPr>
        <w:pStyle w:val="a6"/>
        <w:bidi/>
        <w:spacing w:after="0" w:line="360" w:lineRule="auto"/>
        <w:ind w:left="386"/>
        <w:jc w:val="both"/>
        <w:rPr>
          <w:rFonts w:ascii="Simplified Arabic" w:hAnsi="Simplified Arabic" w:cs="Simplified Arabic"/>
          <w:sz w:val="28"/>
          <w:szCs w:val="28"/>
          <w:rtl/>
          <w:lang w:bidi="ar-AE"/>
        </w:rPr>
      </w:pPr>
      <w:r w:rsidRPr="009D5339">
        <w:rPr>
          <w:rFonts w:ascii="Simplified Arabic" w:hAnsi="Simplified Arabic" w:cs="Simplified Arabic"/>
          <w:sz w:val="28"/>
          <w:szCs w:val="28"/>
          <w:rtl/>
          <w:lang w:bidi="ar-DZ"/>
        </w:rPr>
        <w:t xml:space="preserve"> </w:t>
      </w:r>
      <w:r w:rsidRPr="009D5339">
        <w:rPr>
          <w:rFonts w:ascii="Simplified Arabic" w:hAnsi="Simplified Arabic" w:cs="Simplified Arabic" w:hint="cs"/>
          <w:sz w:val="28"/>
          <w:szCs w:val="28"/>
          <w:rtl/>
          <w:lang w:bidi="ar-DZ"/>
        </w:rPr>
        <w:t xml:space="preserve">    وعليه، تتفق نتائج هذه الدراسة مع نتائج الدراسات السابقة التي أجراها كل من: العماري (2007)، من حيث إرتباط مستوى الولاء التنظيمي المتحقق بالرضا الوظيفي الذي يتمتع به الموظف في المنظمة. الشلوي (2005)، من حيث إرتباط الإحساس بالإنتماء التنظيمي لدى الموظف بالثقافة التنظيمية السائدة في المنظمة. لوتاه (2004)، من حيث إرتباط الأداء العالي للموظف بدرجة الولاء التنظيمي المتحقق. سليمان (2004)، من حيث إرتباط درجة الإنتماء التنظيمي المتحقق بالضغوط التنظيمية. القحطاني (2001)، </w:t>
      </w:r>
      <w:r w:rsidRPr="009D5339">
        <w:rPr>
          <w:rFonts w:ascii="Simplified Arabic" w:hAnsi="Simplified Arabic" w:cs="Simplified Arabic" w:hint="cs"/>
          <w:sz w:val="28"/>
          <w:szCs w:val="28"/>
          <w:rtl/>
          <w:lang w:bidi="ar-AE"/>
        </w:rPr>
        <w:t>من حيث تأثير عوامل بيئة العمل الداخلية في المنظمة على الولاء التنظيمي للعاملين.</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lang w:bidi="ar-DZ"/>
        </w:rPr>
        <w:t>Joseph</w:t>
      </w:r>
      <w:r w:rsidRPr="009D5339">
        <w:rPr>
          <w:rFonts w:ascii="Simplified Arabic" w:hAnsi="Simplified Arabic" w:cs="Simplified Arabic" w:hint="cs"/>
          <w:sz w:val="28"/>
          <w:szCs w:val="28"/>
          <w:rtl/>
          <w:lang w:bidi="ar-AE"/>
        </w:rPr>
        <w:t xml:space="preserve"> (2006)</w:t>
      </w:r>
      <w:r w:rsidRPr="009D5339">
        <w:rPr>
          <w:rFonts w:ascii="Simplified Arabic" w:hAnsi="Simplified Arabic" w:cs="Simplified Arabic" w:hint="cs"/>
          <w:sz w:val="28"/>
          <w:szCs w:val="28"/>
          <w:rtl/>
          <w:lang w:bidi="ar-DZ"/>
        </w:rPr>
        <w:t xml:space="preserve">، من حيث دور السياسات والهياكل التنظيمية المطبقة في المنظمة في تحقيق الولاء التنظيمي للعاملين. </w:t>
      </w:r>
      <w:r w:rsidRPr="009D5339">
        <w:rPr>
          <w:rFonts w:ascii="Simplified Arabic" w:hAnsi="Simplified Arabic" w:cs="Simplified Arabic"/>
          <w:sz w:val="28"/>
          <w:szCs w:val="28"/>
          <w:lang w:bidi="ar-DZ"/>
        </w:rPr>
        <w:t>Coberly</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lang w:bidi="ar-AE"/>
        </w:rPr>
        <w:t>2004</w:t>
      </w:r>
      <w:r w:rsidRPr="009D5339">
        <w:rPr>
          <w:rFonts w:ascii="Simplified Arabic" w:hAnsi="Simplified Arabic" w:cs="Simplified Arabic" w:hint="cs"/>
          <w:sz w:val="28"/>
          <w:szCs w:val="28"/>
          <w:rtl/>
          <w:lang w:bidi="ar-AE"/>
        </w:rPr>
        <w:t>)، من حيث تأثير مستوى الرضا الوظيفي الذي يتمتع به العاملين على إلتزامهم التنظيمي في المنظمة.</w:t>
      </w:r>
    </w:p>
    <w:p w:rsidR="006C51B6" w:rsidRPr="009D5339" w:rsidRDefault="006C51B6" w:rsidP="006C51B6">
      <w:pPr>
        <w:spacing w:line="360" w:lineRule="auto"/>
        <w:jc w:val="both"/>
        <w:rPr>
          <w:rFonts w:ascii="Simplified Arabic" w:hAnsi="Simplified Arabic" w:cs="Simplified Arabic"/>
          <w:b/>
          <w:bCs/>
          <w:sz w:val="28"/>
          <w:szCs w:val="28"/>
          <w:rtl/>
          <w:lang w:bidi="ar-DZ"/>
        </w:rPr>
      </w:pPr>
      <w:r w:rsidRPr="009D5339">
        <w:rPr>
          <w:rFonts w:ascii="Simplified Arabic" w:hAnsi="Simplified Arabic" w:cs="Simplified Arabic"/>
          <w:b/>
          <w:bCs/>
          <w:sz w:val="28"/>
          <w:szCs w:val="28"/>
          <w:rtl/>
          <w:lang w:bidi="ar-DZ"/>
        </w:rPr>
        <w:t>التوصيات:</w:t>
      </w:r>
      <w:r w:rsidRPr="009D5339">
        <w:rPr>
          <w:rFonts w:ascii="Simplified Arabic" w:hAnsi="Simplified Arabic" w:cs="Simplified Arabic" w:hint="cs"/>
          <w:b/>
          <w:bCs/>
          <w:sz w:val="28"/>
          <w:szCs w:val="28"/>
          <w:rtl/>
          <w:lang w:bidi="ar-DZ"/>
        </w:rPr>
        <w:t xml:space="preserve"> </w:t>
      </w:r>
      <w:r w:rsidRPr="009D5339">
        <w:rPr>
          <w:rFonts w:ascii="Simplified Arabic" w:hAnsi="Simplified Arabic" w:cs="Simplified Arabic" w:hint="cs"/>
          <w:sz w:val="28"/>
          <w:szCs w:val="28"/>
          <w:rtl/>
          <w:lang w:bidi="ar-DZ"/>
        </w:rPr>
        <w:t>بناء على النتائج السابقة، تم وضع التوصيات التالية:</w:t>
      </w:r>
    </w:p>
    <w:p w:rsidR="006C51B6" w:rsidRPr="009D5339" w:rsidRDefault="006C51B6" w:rsidP="006C51B6">
      <w:pPr>
        <w:pStyle w:val="a6"/>
        <w:numPr>
          <w:ilvl w:val="0"/>
          <w:numId w:val="95"/>
        </w:numPr>
        <w:tabs>
          <w:tab w:val="right" w:pos="386"/>
          <w:tab w:val="right" w:pos="566"/>
        </w:tabs>
        <w:bidi/>
        <w:spacing w:after="0" w:line="360" w:lineRule="auto"/>
        <w:ind w:left="206" w:hanging="180"/>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lastRenderedPageBreak/>
        <w:t>ضرورة أن تقوم البرامج الأكاديمية للكليات العسكرية بجامعة أبوظبي</w:t>
      </w:r>
      <w:r w:rsidRPr="009D5339">
        <w:rPr>
          <w:rFonts w:ascii="Simplified Arabic" w:hAnsi="Simplified Arabic" w:cs="Simplified Arabic" w:hint="cs"/>
          <w:sz w:val="28"/>
          <w:szCs w:val="28"/>
          <w:rtl/>
          <w:lang w:bidi="ar-DZ"/>
        </w:rPr>
        <w:t xml:space="preserve"> ب</w:t>
      </w:r>
      <w:r w:rsidRPr="009D5339">
        <w:rPr>
          <w:rFonts w:ascii="Simplified Arabic" w:hAnsi="Simplified Arabic" w:cs="Simplified Arabic"/>
          <w:sz w:val="28"/>
          <w:szCs w:val="28"/>
          <w:rtl/>
          <w:lang w:bidi="ar-DZ"/>
        </w:rPr>
        <w:t>تعزيز أخلاقيات الأعمال</w:t>
      </w:r>
      <w:r w:rsidRPr="009D5339">
        <w:rPr>
          <w:rFonts w:ascii="Simplified Arabic" w:hAnsi="Simplified Arabic" w:cs="Simplified Arabic" w:hint="cs"/>
          <w:sz w:val="28"/>
          <w:szCs w:val="28"/>
          <w:rtl/>
          <w:lang w:bidi="ar-DZ"/>
        </w:rPr>
        <w:t>، من خلال ال</w:t>
      </w:r>
      <w:r w:rsidRPr="009D5339">
        <w:rPr>
          <w:rFonts w:ascii="Simplified Arabic" w:hAnsi="Simplified Arabic" w:cs="Simplified Arabic"/>
          <w:sz w:val="28"/>
          <w:szCs w:val="28"/>
          <w:rtl/>
          <w:lang w:bidi="ar-DZ"/>
        </w:rPr>
        <w:t xml:space="preserve">تحديد </w:t>
      </w:r>
      <w:r w:rsidRPr="009D5339">
        <w:rPr>
          <w:rFonts w:ascii="Simplified Arabic" w:hAnsi="Simplified Arabic" w:cs="Simplified Arabic" w:hint="cs"/>
          <w:sz w:val="28"/>
          <w:szCs w:val="28"/>
          <w:rtl/>
          <w:lang w:bidi="ar-DZ"/>
        </w:rPr>
        <w:t>القاطع ل</w:t>
      </w:r>
      <w:r w:rsidRPr="009D5339">
        <w:rPr>
          <w:rFonts w:ascii="Simplified Arabic" w:hAnsi="Simplified Arabic" w:cs="Simplified Arabic"/>
          <w:sz w:val="28"/>
          <w:szCs w:val="28"/>
          <w:rtl/>
          <w:lang w:bidi="ar-DZ"/>
        </w:rPr>
        <w:t xml:space="preserve">سياسات أخلاقيات العمل </w:t>
      </w:r>
      <w:r w:rsidRPr="009D5339">
        <w:rPr>
          <w:rFonts w:ascii="Simplified Arabic" w:hAnsi="Simplified Arabic" w:cs="Simplified Arabic" w:hint="cs"/>
          <w:sz w:val="28"/>
          <w:szCs w:val="28"/>
          <w:rtl/>
          <w:lang w:bidi="ar-DZ"/>
        </w:rPr>
        <w:t>المطلوب العمل بها، مع تمليك تلك السياسات لكافة العاملين والمتعاملين وأصحاب المصلحة</w:t>
      </w:r>
      <w:r w:rsidRPr="009D5339">
        <w:rPr>
          <w:rFonts w:ascii="Simplified Arabic" w:hAnsi="Simplified Arabic" w:cs="Simplified Arabic"/>
          <w:sz w:val="28"/>
          <w:szCs w:val="28"/>
          <w:rtl/>
          <w:lang w:bidi="ar-DZ"/>
        </w:rPr>
        <w:t xml:space="preserve">. </w:t>
      </w:r>
    </w:p>
    <w:p w:rsidR="006C51B6" w:rsidRPr="009D5339" w:rsidRDefault="006C51B6" w:rsidP="006C51B6">
      <w:pPr>
        <w:pStyle w:val="a6"/>
        <w:numPr>
          <w:ilvl w:val="0"/>
          <w:numId w:val="95"/>
        </w:numPr>
        <w:tabs>
          <w:tab w:val="right" w:pos="386"/>
          <w:tab w:val="right" w:pos="566"/>
        </w:tabs>
        <w:bidi/>
        <w:spacing w:after="0" w:line="360" w:lineRule="auto"/>
        <w:ind w:left="206" w:hanging="180"/>
        <w:jc w:val="both"/>
        <w:rPr>
          <w:rFonts w:ascii="Simplified Arabic" w:hAnsi="Simplified Arabic" w:cs="Simplified Arabic"/>
          <w:sz w:val="28"/>
          <w:szCs w:val="28"/>
          <w:rtl/>
          <w:lang w:bidi="ar-DZ"/>
        </w:rPr>
      </w:pPr>
      <w:r w:rsidRPr="009D5339">
        <w:rPr>
          <w:rFonts w:ascii="Simplified Arabic" w:hAnsi="Simplified Arabic" w:cs="Simplified Arabic" w:hint="cs"/>
          <w:sz w:val="28"/>
          <w:szCs w:val="28"/>
          <w:rtl/>
          <w:lang w:bidi="ar-DZ"/>
        </w:rPr>
        <w:t xml:space="preserve">التزام </w:t>
      </w:r>
      <w:r w:rsidRPr="009D5339">
        <w:rPr>
          <w:rFonts w:ascii="Simplified Arabic" w:hAnsi="Simplified Arabic" w:cs="Simplified Arabic"/>
          <w:sz w:val="28"/>
          <w:szCs w:val="28"/>
          <w:rtl/>
          <w:lang w:bidi="ar-DZ"/>
        </w:rPr>
        <w:t xml:space="preserve">البرامج الأكاديمية للكليات العسكرية بجامعة أبوظبي </w:t>
      </w:r>
      <w:r w:rsidRPr="009D5339">
        <w:rPr>
          <w:rFonts w:ascii="Simplified Arabic" w:hAnsi="Simplified Arabic" w:cs="Simplified Arabic" w:hint="cs"/>
          <w:sz w:val="28"/>
          <w:szCs w:val="28"/>
          <w:rtl/>
          <w:lang w:bidi="ar-DZ"/>
        </w:rPr>
        <w:t>ب</w:t>
      </w:r>
      <w:r w:rsidRPr="009D5339">
        <w:rPr>
          <w:rFonts w:ascii="Simplified Arabic" w:hAnsi="Simplified Arabic" w:cs="Simplified Arabic"/>
          <w:sz w:val="28"/>
          <w:szCs w:val="28"/>
          <w:rtl/>
          <w:lang w:bidi="ar-DZ"/>
        </w:rPr>
        <w:t>تدريب العاملين فيها على زيادة قدرتهم لمواجهة المشاكل الأخلاقية الصعبة</w:t>
      </w:r>
      <w:r w:rsidRPr="009D5339">
        <w:rPr>
          <w:rFonts w:ascii="Simplified Arabic" w:hAnsi="Simplified Arabic" w:cs="Simplified Arabic" w:hint="cs"/>
          <w:sz w:val="28"/>
          <w:szCs w:val="28"/>
          <w:rtl/>
          <w:lang w:bidi="ar-DZ"/>
        </w:rPr>
        <w:t>، وجعل تمثل ثقافة إنتهاج أخلاقيات العمل من ضمن الثقافة التنظيمية الممارسة</w:t>
      </w:r>
      <w:r w:rsidRPr="009D5339">
        <w:rPr>
          <w:rFonts w:ascii="Simplified Arabic" w:hAnsi="Simplified Arabic" w:cs="Simplified Arabic"/>
          <w:sz w:val="28"/>
          <w:szCs w:val="28"/>
          <w:rtl/>
          <w:lang w:bidi="ar-DZ"/>
        </w:rPr>
        <w:t>.</w:t>
      </w:r>
    </w:p>
    <w:p w:rsidR="006C51B6" w:rsidRPr="009D5339" w:rsidRDefault="006C51B6" w:rsidP="006C51B6">
      <w:pPr>
        <w:pStyle w:val="a6"/>
        <w:numPr>
          <w:ilvl w:val="0"/>
          <w:numId w:val="95"/>
        </w:numPr>
        <w:tabs>
          <w:tab w:val="right" w:pos="386"/>
        </w:tabs>
        <w:bidi/>
        <w:spacing w:after="0" w:line="360" w:lineRule="auto"/>
        <w:ind w:left="206" w:hanging="206"/>
        <w:jc w:val="both"/>
        <w:rPr>
          <w:rFonts w:ascii="Simplified Arabic" w:hAnsi="Simplified Arabic" w:cs="Simplified Arabic"/>
          <w:sz w:val="28"/>
          <w:szCs w:val="28"/>
          <w:rtl/>
          <w:lang w:bidi="ar-DZ"/>
        </w:rPr>
      </w:pPr>
      <w:r w:rsidRPr="009D5339">
        <w:rPr>
          <w:rFonts w:ascii="Simplified Arabic" w:hAnsi="Simplified Arabic" w:cs="Simplified Arabic"/>
          <w:sz w:val="28"/>
          <w:szCs w:val="28"/>
          <w:rtl/>
          <w:lang w:bidi="ar-DZ"/>
        </w:rPr>
        <w:t>اهتمام البرامج الأكاديمية للكليات العسكرية بجامعة أبوظبي</w:t>
      </w:r>
      <w:r w:rsidRPr="009D5339">
        <w:rPr>
          <w:rFonts w:ascii="Simplified Arabic" w:hAnsi="Simplified Arabic" w:cs="Simplified Arabic" w:hint="cs"/>
          <w:sz w:val="28"/>
          <w:szCs w:val="28"/>
          <w:rtl/>
          <w:lang w:bidi="ar-DZ"/>
        </w:rPr>
        <w:t xml:space="preserve"> </w:t>
      </w:r>
      <w:r w:rsidRPr="009D5339">
        <w:rPr>
          <w:rFonts w:ascii="Simplified Arabic" w:hAnsi="Simplified Arabic" w:cs="Simplified Arabic"/>
          <w:sz w:val="28"/>
          <w:szCs w:val="28"/>
          <w:rtl/>
          <w:lang w:bidi="ar-DZ"/>
        </w:rPr>
        <w:t>بالموضوعية والاستقلالية والقدرة على مراعاة توازن المصالح</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والتحقق من القدرة على العمل وإتقانه بشكل صادق ومخلص</w:t>
      </w:r>
      <w:r w:rsidRPr="009D5339">
        <w:rPr>
          <w:rFonts w:ascii="Simplified Arabic" w:hAnsi="Simplified Arabic" w:cs="Simplified Arabic" w:hint="cs"/>
          <w:sz w:val="28"/>
          <w:szCs w:val="28"/>
          <w:rtl/>
          <w:lang w:bidi="ar-DZ"/>
        </w:rPr>
        <w:t>، وذلك من تدعيم ثقافة تنظيمة مواتية لأخلاقيات العمل وتحقق الولاء والإنتماء التنظيمي</w:t>
      </w:r>
      <w:r w:rsidRPr="009D5339">
        <w:rPr>
          <w:rFonts w:ascii="Simplified Arabic" w:hAnsi="Simplified Arabic" w:cs="Simplified Arabic"/>
          <w:sz w:val="28"/>
          <w:szCs w:val="28"/>
          <w:rtl/>
          <w:lang w:bidi="ar-DZ"/>
        </w:rPr>
        <w:t>.</w:t>
      </w:r>
    </w:p>
    <w:p w:rsidR="006C51B6" w:rsidRPr="009D5339" w:rsidRDefault="006C51B6" w:rsidP="006C51B6">
      <w:pPr>
        <w:pStyle w:val="a6"/>
        <w:numPr>
          <w:ilvl w:val="0"/>
          <w:numId w:val="95"/>
        </w:numPr>
        <w:tabs>
          <w:tab w:val="right" w:pos="386"/>
        </w:tabs>
        <w:bidi/>
        <w:spacing w:after="0" w:line="360" w:lineRule="auto"/>
        <w:ind w:left="206" w:hanging="206"/>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DZ"/>
        </w:rPr>
        <w:t>التأكيد على أهمية الشفافية والنزاهة بهدف التأكد من الحيادية وعدم التحيز والبعد عن أي تأثيرات جانبية</w:t>
      </w:r>
      <w:r w:rsidRPr="009D5339">
        <w:rPr>
          <w:rFonts w:ascii="Simplified Arabic" w:hAnsi="Simplified Arabic" w:cs="Simplified Arabic" w:hint="cs"/>
          <w:sz w:val="28"/>
          <w:szCs w:val="28"/>
          <w:rtl/>
          <w:lang w:bidi="ar-DZ"/>
        </w:rPr>
        <w:t>،</w:t>
      </w:r>
      <w:r w:rsidRPr="009D5339">
        <w:rPr>
          <w:rFonts w:ascii="Simplified Arabic" w:hAnsi="Simplified Arabic" w:cs="Simplified Arabic"/>
          <w:sz w:val="28"/>
          <w:szCs w:val="28"/>
          <w:rtl/>
          <w:lang w:bidi="ar-DZ"/>
        </w:rPr>
        <w:t xml:space="preserve"> وذلك لتأثيرها الواضح على زيادة الولاء والانتماء التنظيمي.</w:t>
      </w:r>
    </w:p>
    <w:p w:rsidR="006C51B6" w:rsidRPr="009D5339" w:rsidRDefault="006C51B6" w:rsidP="006C51B6">
      <w:pPr>
        <w:pStyle w:val="a6"/>
        <w:numPr>
          <w:ilvl w:val="0"/>
          <w:numId w:val="95"/>
        </w:numPr>
        <w:tabs>
          <w:tab w:val="right" w:pos="386"/>
        </w:tabs>
        <w:bidi/>
        <w:spacing w:after="0" w:line="360" w:lineRule="auto"/>
        <w:ind w:left="206" w:hanging="206"/>
        <w:jc w:val="both"/>
        <w:rPr>
          <w:rFonts w:ascii="Simplified Arabic" w:hAnsi="Simplified Arabic" w:cs="Simplified Arabic"/>
          <w:sz w:val="28"/>
          <w:szCs w:val="28"/>
          <w:lang w:bidi="ar-DZ"/>
        </w:rPr>
      </w:pPr>
      <w:r w:rsidRPr="009D5339">
        <w:rPr>
          <w:rFonts w:ascii="Simplified Arabic" w:hAnsi="Simplified Arabic" w:cs="Simplified Arabic"/>
          <w:sz w:val="28"/>
          <w:szCs w:val="28"/>
          <w:rtl/>
          <w:lang w:bidi="ar-IQ"/>
        </w:rPr>
        <w:t>يجب ان تتبع البرامج الأكاديمية للكليات العسكرية بجامعة أبوظبي عدد من المعايير العالمية لأخلاقيات العمل في ممارستها مع اعتماد فلسفة المقارنة المرجعية</w:t>
      </w:r>
      <w:r w:rsidRPr="009D5339">
        <w:rPr>
          <w:rFonts w:ascii="Simplified Arabic" w:hAnsi="Simplified Arabic" w:cs="Simplified Arabic" w:hint="cs"/>
          <w:sz w:val="28"/>
          <w:szCs w:val="28"/>
          <w:rtl/>
          <w:lang w:bidi="ar-IQ"/>
        </w:rPr>
        <w:t>،</w:t>
      </w:r>
      <w:r w:rsidRPr="009D5339">
        <w:rPr>
          <w:rFonts w:ascii="Simplified Arabic" w:hAnsi="Simplified Arabic" w:cs="Simplified Arabic"/>
          <w:sz w:val="28"/>
          <w:szCs w:val="28"/>
          <w:rtl/>
          <w:lang w:bidi="ar-IQ"/>
        </w:rPr>
        <w:t xml:space="preserve"> لكي تتمكن من بناء نظام متكامل لاخلاقيات العمل وايجاد بيئة عمل مشجعة ومحفزة على الابداع والانجاز، ليتعزيز مفهومي الولاء والانتماء التنظيمي.</w:t>
      </w:r>
    </w:p>
    <w:p w:rsidR="006C51B6" w:rsidRPr="009D5339" w:rsidRDefault="006C51B6" w:rsidP="006C51B6">
      <w:pPr>
        <w:pStyle w:val="a6"/>
        <w:numPr>
          <w:ilvl w:val="0"/>
          <w:numId w:val="95"/>
        </w:numPr>
        <w:tabs>
          <w:tab w:val="right" w:pos="296"/>
        </w:tabs>
        <w:bidi/>
        <w:spacing w:after="0" w:line="360" w:lineRule="auto"/>
        <w:ind w:left="206" w:hanging="206"/>
        <w:jc w:val="both"/>
        <w:rPr>
          <w:rFonts w:ascii="Simplified Arabic" w:hAnsi="Simplified Arabic" w:cs="Simplified Arabic"/>
          <w:sz w:val="28"/>
          <w:szCs w:val="28"/>
          <w:lang w:bidi="ar-IQ"/>
        </w:rPr>
      </w:pPr>
      <w:r w:rsidRPr="009D5339">
        <w:rPr>
          <w:rFonts w:ascii="Simplified Arabic" w:hAnsi="Simplified Arabic" w:cs="Simplified Arabic"/>
          <w:sz w:val="28"/>
          <w:szCs w:val="28"/>
          <w:rtl/>
          <w:lang w:bidi="ar-IQ"/>
        </w:rPr>
        <w:t>ضرورة تزايد سعي المشرفين والمديرين في البرامج الأكاديمية للكليات العسكرية بجامعة أبوظبي على بث روح التعاون ورفع الروح المعنوية للافراد العاملين وحثهم على المزيد من العمل وممارسة سلوك افضل تجاه عملهم مع مراعاة تقدمهم في العمل ومنحهم فرص افضل لتطوير مهاراتهم وخبراتهم.</w:t>
      </w:r>
    </w:p>
    <w:p w:rsidR="006C51B6" w:rsidRPr="009D5339" w:rsidRDefault="006C51B6" w:rsidP="006C51B6">
      <w:pPr>
        <w:pStyle w:val="a6"/>
        <w:numPr>
          <w:ilvl w:val="0"/>
          <w:numId w:val="95"/>
        </w:numPr>
        <w:tabs>
          <w:tab w:val="right" w:pos="386"/>
        </w:tabs>
        <w:bidi/>
        <w:spacing w:after="0" w:line="360" w:lineRule="auto"/>
        <w:ind w:left="206" w:hanging="206"/>
        <w:jc w:val="both"/>
        <w:rPr>
          <w:rFonts w:ascii="Simplified Arabic" w:hAnsi="Simplified Arabic" w:cs="Simplified Arabic"/>
          <w:sz w:val="28"/>
          <w:szCs w:val="28"/>
          <w:rtl/>
          <w:lang w:bidi="ar-IQ"/>
        </w:rPr>
      </w:pPr>
      <w:r w:rsidRPr="009D5339">
        <w:rPr>
          <w:rFonts w:ascii="Simplified Arabic" w:hAnsi="Simplified Arabic" w:cs="Simplified Arabic"/>
          <w:sz w:val="28"/>
          <w:szCs w:val="28"/>
          <w:rtl/>
          <w:lang w:bidi="ar-IQ"/>
        </w:rPr>
        <w:t>ضرورة التزام البرامج الأكاديمية بتطبيق العديد من القواعد الخاصة بأخلاقيات العمل كتسريب المعلومات وعلاج السلوكيات السلبية للعاملين وتطبيق الاجراءات العادلة في تنفيذ القوانين والتعليمات الخاصة بالعاملين والعمل فضلا</w:t>
      </w:r>
      <w:r w:rsidRPr="009D5339">
        <w:rPr>
          <w:rFonts w:ascii="Simplified Arabic" w:hAnsi="Simplified Arabic" w:cs="Simplified Arabic" w:hint="cs"/>
          <w:sz w:val="28"/>
          <w:szCs w:val="28"/>
          <w:rtl/>
          <w:lang w:bidi="ar-IQ"/>
        </w:rPr>
        <w:t>ً</w:t>
      </w:r>
      <w:r w:rsidRPr="009D5339">
        <w:rPr>
          <w:rFonts w:ascii="Simplified Arabic" w:hAnsi="Simplified Arabic" w:cs="Simplified Arabic"/>
          <w:sz w:val="28"/>
          <w:szCs w:val="28"/>
          <w:rtl/>
          <w:lang w:bidi="ar-IQ"/>
        </w:rPr>
        <w:t xml:space="preserve"> عن المحافظة على حقوق العاملين</w:t>
      </w:r>
      <w:r w:rsidRPr="009D5339">
        <w:rPr>
          <w:rFonts w:ascii="Simplified Arabic" w:hAnsi="Simplified Arabic" w:cs="Simplified Arabic" w:hint="cs"/>
          <w:sz w:val="28"/>
          <w:szCs w:val="28"/>
          <w:rtl/>
          <w:lang w:bidi="ar-IQ"/>
        </w:rPr>
        <w:t>،</w:t>
      </w:r>
      <w:r w:rsidRPr="009D5339">
        <w:rPr>
          <w:rFonts w:ascii="Simplified Arabic" w:hAnsi="Simplified Arabic" w:cs="Simplified Arabic"/>
          <w:sz w:val="28"/>
          <w:szCs w:val="28"/>
          <w:rtl/>
          <w:lang w:bidi="ar-IQ"/>
        </w:rPr>
        <w:t xml:space="preserve"> وخاصة مكانتهم وسمعتهم وولائهم للبرامج الأكاديمية للكليات العسكرية. </w:t>
      </w:r>
    </w:p>
    <w:p w:rsidR="006C51B6" w:rsidRPr="009D5339" w:rsidRDefault="006C51B6" w:rsidP="006C51B6">
      <w:pPr>
        <w:spacing w:line="360" w:lineRule="auto"/>
        <w:jc w:val="both"/>
        <w:rPr>
          <w:rFonts w:ascii="Simplified Arabic" w:hAnsi="Simplified Arabic" w:cs="Simplified Arabic"/>
          <w:sz w:val="28"/>
          <w:szCs w:val="28"/>
          <w:rtl/>
          <w:lang w:bidi="ar-DZ"/>
        </w:rPr>
      </w:pPr>
      <w:r w:rsidRPr="009D5339">
        <w:rPr>
          <w:rFonts w:ascii="Simplified Arabic" w:hAnsi="Simplified Arabic" w:cs="Simplified Arabic"/>
          <w:b/>
          <w:bCs/>
          <w:sz w:val="28"/>
          <w:szCs w:val="28"/>
          <w:rtl/>
          <w:lang w:bidi="ar-DZ"/>
        </w:rPr>
        <w:t>المصادر والمراجع:</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tl/>
          <w:lang w:bidi="ar-AE"/>
        </w:rPr>
      </w:pPr>
      <w:r w:rsidRPr="009D5339">
        <w:rPr>
          <w:rFonts w:ascii="Simplified Arabic" w:hAnsi="Simplified Arabic" w:cs="Simplified Arabic"/>
          <w:sz w:val="28"/>
          <w:szCs w:val="28"/>
          <w:rtl/>
          <w:lang w:bidi="ar-AE"/>
        </w:rPr>
        <w:t>أبو بكر،</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مصطفى محمود. (2005). التنظیم</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المعاصرة،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مدخل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تطبیقي. الاسكندرية: الدار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الجامعیة.</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tl/>
        </w:rPr>
      </w:pPr>
      <w:r w:rsidRPr="009D5339">
        <w:rPr>
          <w:rFonts w:ascii="Simplified Arabic" w:hAnsi="Simplified Arabic" w:cs="Simplified Arabic"/>
          <w:sz w:val="28"/>
          <w:szCs w:val="28"/>
          <w:rtl/>
        </w:rPr>
        <w:t>الأحمدي،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طلال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عايد. (2004). 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وعلاقته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بالخصائص</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الشخصية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والرغبة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فيترك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المنظمة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والمهنة: 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ميدانية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للمرضينالعاملين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مستشفيات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وزارة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الصحة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بمدينة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الرياض بالمملكة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السعودية. جمهورية مصر العربية - القاهرة: المجلة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للإدارة،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المجلد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الرابع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والعشرين،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العدد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الأول.</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Pr>
      </w:pPr>
      <w:r w:rsidRPr="009D5339">
        <w:rPr>
          <w:rFonts w:ascii="Simplified Arabic" w:hAnsi="Simplified Arabic" w:cs="Simplified Arabic"/>
          <w:sz w:val="28"/>
          <w:szCs w:val="28"/>
          <w:rtl/>
        </w:rPr>
        <w:t>البشرى،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قدرية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محمد. (2006). 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مديري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المدارس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الثانوية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الإمارات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مدارسهم. الأردن</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عمان: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منشورة،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sz w:val="28"/>
          <w:szCs w:val="28"/>
        </w:rPr>
        <w:t>.</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Pr>
      </w:pPr>
      <w:r w:rsidRPr="009D5339">
        <w:rPr>
          <w:rFonts w:ascii="Simplified Arabic" w:hAnsi="Simplified Arabic" w:cs="Simplified Arabic"/>
          <w:sz w:val="28"/>
          <w:szCs w:val="28"/>
          <w:rtl/>
        </w:rPr>
        <w:lastRenderedPageBreak/>
        <w:t>بوعباس،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فوزية. (2010).</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رؤساء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الأقسام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وعلاقتها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بمستوى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الروح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المعنوية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التطبيقي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والتدريب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الكويت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كما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يراها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أنفسهم .</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منشورة،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الشرق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الأوسط،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الأردن</w:t>
      </w:r>
      <w:r w:rsidRPr="009D5339">
        <w:rPr>
          <w:rFonts w:ascii="Simplified Arabic" w:hAnsi="Simplified Arabic" w:cs="Simplified Arabic"/>
          <w:sz w:val="28"/>
          <w:szCs w:val="28"/>
        </w:rPr>
        <w:t>.</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Pr>
      </w:pPr>
      <w:r w:rsidRPr="009D5339">
        <w:rPr>
          <w:rFonts w:ascii="Simplified Arabic" w:hAnsi="Simplified Arabic" w:cs="Simplified Arabic"/>
          <w:sz w:val="28"/>
          <w:szCs w:val="28"/>
          <w:rtl/>
        </w:rPr>
        <w:t>خطاب،</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عايدة. (1991). اتجا</w:t>
      </w:r>
      <w:r w:rsidRPr="009D5339">
        <w:rPr>
          <w:rFonts w:ascii="Simplified Arabic" w:hAnsi="Simplified Arabic" w:cs="Simplified Arabic" w:hint="cs"/>
          <w:sz w:val="28"/>
          <w:szCs w:val="28"/>
          <w:rtl/>
        </w:rPr>
        <w:t>ها</w:t>
      </w:r>
      <w:r w:rsidRPr="009D5339">
        <w:rPr>
          <w:rFonts w:ascii="Simplified Arabic" w:hAnsi="Simplified Arabic" w:cs="Simplified Arabic"/>
          <w:sz w:val="28"/>
          <w:szCs w:val="28"/>
          <w:rtl/>
        </w:rPr>
        <w:t>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والمناخ</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جمهورية مصر العربية</w:t>
      </w:r>
      <w:r w:rsidRPr="009D5339">
        <w:rPr>
          <w:rFonts w:ascii="Simplified Arabic" w:hAnsi="Simplified Arabic" w:cs="Simplified Arabic" w:hint="cs"/>
          <w:sz w:val="28"/>
          <w:szCs w:val="28"/>
          <w:rtl/>
        </w:rPr>
        <w:t>،</w:t>
      </w:r>
      <w:r w:rsidRPr="009D5339">
        <w:rPr>
          <w:rFonts w:ascii="Simplified Arabic" w:hAnsi="Simplified Arabic" w:cs="Simplified Arabic"/>
          <w:sz w:val="28"/>
          <w:szCs w:val="28"/>
          <w:rtl/>
        </w:rPr>
        <w:t xml:space="preserve"> القاهرة: وايد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سيرفس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للاستشارات.</w:t>
      </w:r>
    </w:p>
    <w:p w:rsidR="006C51B6" w:rsidRPr="009D5339" w:rsidRDefault="006C51B6" w:rsidP="006C51B6">
      <w:pPr>
        <w:pStyle w:val="a6"/>
        <w:numPr>
          <w:ilvl w:val="0"/>
          <w:numId w:val="97"/>
        </w:numPr>
        <w:bidi/>
        <w:spacing w:after="0" w:line="360" w:lineRule="auto"/>
        <w:ind w:left="386" w:hanging="386"/>
        <w:jc w:val="both"/>
        <w:rPr>
          <w:rFonts w:ascii="Simplified Arabic" w:hAnsi="Simplified Arabic" w:cs="Simplified Arabic"/>
          <w:sz w:val="28"/>
          <w:szCs w:val="28"/>
          <w:rtl/>
        </w:rPr>
      </w:pPr>
      <w:r w:rsidRPr="009D5339">
        <w:rPr>
          <w:rFonts w:ascii="Simplified Arabic" w:hAnsi="Simplified Arabic" w:cs="Simplified Arabic"/>
          <w:sz w:val="28"/>
          <w:szCs w:val="28"/>
          <w:rtl/>
        </w:rPr>
        <w:t>سلمان،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أحمد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عيسى. (2004). تأثير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الضغوط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بالتطبيق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مستشفيات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شمس. رسالة غير منشورة. جامعة عين شمس: مكتبة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التجارة.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الشلوي،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حمد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فرحان. (2005). الثقافة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وعلاقتها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بالانتماء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ميدانية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منسوبي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الملك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خالد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العسكرية،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المدنيين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والعسكريين.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منشورة.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المملكة العربية السعودية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الرياض: 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الدراسات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العليا،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أكاديمية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نايف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للعلوم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الأمنية</w:t>
      </w:r>
      <w:r w:rsidRPr="009D5339">
        <w:rPr>
          <w:rFonts w:ascii="Simplified Arabic" w:hAnsi="Simplified Arabic" w:cs="Simplified Arabic"/>
          <w:sz w:val="28"/>
          <w:szCs w:val="28"/>
        </w:rPr>
        <w:t>.</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lang w:bidi="ar-AE"/>
        </w:rPr>
      </w:pPr>
      <w:r w:rsidRPr="009D5339">
        <w:rPr>
          <w:rFonts w:ascii="Simplified Arabic" w:hAnsi="Simplified Arabic" w:cs="Simplified Arabic"/>
          <w:sz w:val="28"/>
          <w:szCs w:val="28"/>
          <w:rtl/>
        </w:rPr>
        <w:t>عبدالباقي،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صلاح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الدين. (2011م). مبادئ</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السلوك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الاسكندرية: الدار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الجامعية.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عبدالرحمن، محمد عبدالحميد. (2011م). الحوافز والولاء التنظيمي في المنظمات، طرابلس: منشورات دار الفاتح.</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عطاري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وآخرون. 2006م.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للهيئة</w:t>
      </w:r>
      <w:r w:rsidRPr="009D5339">
        <w:rPr>
          <w:rFonts w:ascii="Simplified Arabic" w:hAnsi="Simplified Arabic" w:cs="Simplified Arabic" w:hint="cs"/>
          <w:sz w:val="28"/>
          <w:szCs w:val="28"/>
          <w:rtl/>
        </w:rPr>
        <w:t xml:space="preserve">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والتدريسية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بمدارس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وزارة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والتعليم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بسلطنة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عمان،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القرى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للعلوم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والاجتماعية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والإنسانية،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المجلد 18 العدد،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جماد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الثاني 1427هـ،</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يوليو</w:t>
      </w:r>
      <w:r w:rsidRPr="009D5339">
        <w:rPr>
          <w:rFonts w:ascii="Simplified Arabic" w:hAnsi="Simplified Arabic" w:cs="Simplified Arabic"/>
          <w:sz w:val="28"/>
          <w:szCs w:val="28"/>
        </w:rPr>
        <w:t>.</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العماري،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بدرية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مبارك. (2007).</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لبعض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المتغيرات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ذات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العلاقة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الرضا</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الوظيفي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عضوات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قطر. 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العلوم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w:t>
      </w:r>
      <w:r w:rsidRPr="009D5339">
        <w:rPr>
          <w:rFonts w:ascii="Simplified Arabic" w:hAnsi="Simplified Arabic" w:cs="Simplified Arabic" w:hint="cs"/>
          <w:sz w:val="28"/>
          <w:szCs w:val="28"/>
          <w:rtl/>
        </w:rPr>
        <w:t>1</w:t>
      </w:r>
      <w:r w:rsidRPr="009D5339">
        <w:rPr>
          <w:rFonts w:ascii="Simplified Arabic" w:hAnsi="Simplified Arabic" w:cs="Simplified Arabic"/>
          <w:sz w:val="28"/>
          <w:szCs w:val="28"/>
          <w:rtl/>
        </w:rPr>
        <w:t>.</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sz w:val="28"/>
          <w:szCs w:val="28"/>
          <w:rtl/>
        </w:rPr>
        <w:t>العمیان،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محمود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سلمان. (2010م). السلوك</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التنظیمي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منظمات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الأعمال. عمان: دار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وائل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للنشر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والتوزیع.</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القحطاني،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محمد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مانع. (٢٠٠١م). أثر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العمل</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الداخلية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 دراسة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تطبيقية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على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ضباط</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الحدود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بالمنطقة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الشرقية. 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منشورة. الرياض.</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نايف</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للعلوم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الأمنية.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لوتاه،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حمده</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محمد. (2004).</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وأداء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العاملين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القطاع</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الحكومي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دولة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الامارات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العربيةالمتحدة.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منشورة. مصر: كلية</w:t>
      </w:r>
      <w:r w:rsidRPr="009D5339">
        <w:rPr>
          <w:rFonts w:ascii="Simplified Arabic" w:hAnsi="Simplified Arabic" w:cs="Simplified Arabic" w:hint="cs"/>
          <w:sz w:val="28"/>
          <w:szCs w:val="28"/>
          <w:rtl/>
          <w:lang w:bidi="ar-AE"/>
        </w:rPr>
        <w:t xml:space="preserve"> </w:t>
      </w:r>
      <w:r w:rsidRPr="009D5339">
        <w:rPr>
          <w:rFonts w:ascii="Simplified Arabic" w:hAnsi="Simplified Arabic" w:cs="Simplified Arabic"/>
          <w:sz w:val="28"/>
          <w:szCs w:val="28"/>
          <w:rtl/>
        </w:rPr>
        <w:t>الاقتصاد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والعلوم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السياسية،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القاهرة.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المخلافي،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محمد</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سرحان، ( 2001 )،أهمية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والولاء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التنظيمي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المهني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لدى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أعضاء</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هيئة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التدريس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في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صنعاء- كلية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التربية،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دمشق،</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مجلد 17،</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عدد 2</w:t>
      </w:r>
      <w:r w:rsidRPr="009D5339">
        <w:rPr>
          <w:rFonts w:ascii="Simplified Arabic" w:hAnsi="Simplified Arabic" w:cs="Simplified Arabic"/>
          <w:sz w:val="28"/>
          <w:szCs w:val="28"/>
        </w:rPr>
        <w:t xml:space="preserve">. </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hint="cs"/>
          <w:sz w:val="28"/>
          <w:szCs w:val="28"/>
          <w:rtl/>
        </w:rPr>
        <w:lastRenderedPageBreak/>
        <w:t xml:space="preserve"> </w:t>
      </w:r>
      <w:r w:rsidRPr="009D5339">
        <w:rPr>
          <w:rFonts w:ascii="Simplified Arabic" w:hAnsi="Simplified Arabic" w:cs="Simplified Arabic"/>
          <w:sz w:val="28"/>
          <w:szCs w:val="28"/>
          <w:rtl/>
        </w:rPr>
        <w:t>المطيري، مخلد بن عياد. (2010م). الرضا الوظيفي وعلاقته بأسلوب مواجهة الضغوط النفسية: دراسة مسحية على منسوبي إدارة مرور مدينة الرياض. رسالة ماجستير غير منشورة. الرياض: جامعة نايف العربية للعلوم الأمنية.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lang w:bidi="ar-AE"/>
        </w:rPr>
      </w:pP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 xml:space="preserve">المعايطة، سليمان. (2006م). أثر بيئة العمل في الإبداع التنظيمي: دراسة تطبيقية من وجهة نظر العاملين </w:t>
      </w:r>
      <w:r>
        <w:rPr>
          <w:rFonts w:ascii="Simplified Arabic" w:hAnsi="Simplified Arabic" w:cs="Simplified Arabic"/>
          <w:sz w:val="28"/>
          <w:szCs w:val="28"/>
          <w:rtl/>
        </w:rPr>
        <w:t>الإداري</w:t>
      </w:r>
      <w:r w:rsidRPr="009D5339">
        <w:rPr>
          <w:rFonts w:ascii="Simplified Arabic" w:hAnsi="Simplified Arabic" w:cs="Simplified Arabic"/>
          <w:sz w:val="28"/>
          <w:szCs w:val="28"/>
          <w:rtl/>
        </w:rPr>
        <w:t>ين في الجامعات الأردنية الخاصة. رسالة ماجستير غير منشورة. الكرك: جامعة مؤتة.</w:t>
      </w:r>
    </w:p>
    <w:p w:rsidR="006C51B6" w:rsidRPr="009D5339" w:rsidRDefault="006C51B6" w:rsidP="006C51B6">
      <w:pPr>
        <w:pStyle w:val="a6"/>
        <w:numPr>
          <w:ilvl w:val="0"/>
          <w:numId w:val="97"/>
        </w:numPr>
        <w:bidi/>
        <w:spacing w:after="0" w:line="360" w:lineRule="auto"/>
        <w:jc w:val="both"/>
        <w:rPr>
          <w:rFonts w:ascii="Simplified Arabic" w:hAnsi="Simplified Arabic" w:cs="Simplified Arabic"/>
          <w:sz w:val="28"/>
          <w:szCs w:val="28"/>
          <w:rtl/>
        </w:rPr>
      </w:pP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يحيى،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سجى</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أحمد. (2010م). درجة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التزام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يالمدارس</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الحكومية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الثانوية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الفلسطينية بأخلاقيات</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مهنة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الإدارة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المدرسية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من</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وجهة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نظر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معلمي</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مدارسهم.</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رسالة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ماجستير</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غير منشورة.  نابلس: جامعة</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النجاح</w:t>
      </w:r>
      <w:r w:rsidRPr="009D5339">
        <w:rPr>
          <w:rFonts w:ascii="Simplified Arabic" w:hAnsi="Simplified Arabic" w:cs="Simplified Arabic" w:hint="cs"/>
          <w:sz w:val="28"/>
          <w:szCs w:val="28"/>
          <w:rtl/>
        </w:rPr>
        <w:t xml:space="preserve"> </w:t>
      </w:r>
      <w:r w:rsidRPr="009D5339">
        <w:rPr>
          <w:rFonts w:ascii="Simplified Arabic" w:hAnsi="Simplified Arabic" w:cs="Simplified Arabic"/>
          <w:sz w:val="28"/>
          <w:szCs w:val="28"/>
          <w:rtl/>
        </w:rPr>
        <w:t>الوطنية.</w:t>
      </w:r>
    </w:p>
    <w:p w:rsidR="006C51B6" w:rsidRPr="009D5339" w:rsidRDefault="006C51B6" w:rsidP="006C51B6">
      <w:pPr>
        <w:pStyle w:val="a6"/>
        <w:numPr>
          <w:ilvl w:val="0"/>
          <w:numId w:val="97"/>
        </w:numPr>
        <w:spacing w:after="0" w:line="360" w:lineRule="auto"/>
        <w:jc w:val="both"/>
        <w:rPr>
          <w:rFonts w:ascii="Simplified Arabic" w:hAnsi="Simplified Arabic" w:cs="Simplified Arabic"/>
          <w:sz w:val="28"/>
          <w:szCs w:val="28"/>
          <w:lang w:bidi="ar-AE"/>
        </w:rPr>
      </w:pPr>
      <w:r w:rsidRPr="009D5339">
        <w:rPr>
          <w:rFonts w:ascii="Simplified Arabic" w:hAnsi="Simplified Arabic" w:cs="Simplified Arabic"/>
          <w:sz w:val="28"/>
          <w:szCs w:val="28"/>
          <w:lang w:bidi="ar-AE"/>
        </w:rPr>
        <w:t>Coberly, B.M. ( 2004) Faculty Satisfaction and Organization Commitment with Industry. niversity Research Center Ph.D. Dissertation- North Carolina State University ( On Line) www.Lip.ncsv- edu/theses-com.</w:t>
      </w:r>
    </w:p>
    <w:p w:rsidR="006C51B6" w:rsidRPr="009D5339" w:rsidRDefault="006C51B6" w:rsidP="006C51B6">
      <w:pPr>
        <w:pStyle w:val="a6"/>
        <w:numPr>
          <w:ilvl w:val="0"/>
          <w:numId w:val="97"/>
        </w:numPr>
        <w:spacing w:after="0" w:line="360" w:lineRule="auto"/>
        <w:jc w:val="both"/>
        <w:rPr>
          <w:rFonts w:ascii="Simplified Arabic" w:hAnsi="Simplified Arabic" w:cs="Simplified Arabic"/>
          <w:sz w:val="28"/>
          <w:szCs w:val="28"/>
          <w:rtl/>
          <w:lang w:bidi="ar-AE"/>
        </w:rPr>
      </w:pPr>
      <w:r w:rsidRPr="009D5339">
        <w:rPr>
          <w:rFonts w:ascii="Simplified Arabic" w:hAnsi="Simplified Arabic" w:cs="Simplified Arabic"/>
          <w:sz w:val="28"/>
          <w:szCs w:val="28"/>
          <w:lang w:bidi="ar-AE"/>
        </w:rPr>
        <w:t>Joseph Boehman, ,(2006).Affective,Continuance and Norenative commitment among student affairs profeesional, TheGreduate faculty of North Carolina stste University in partial fulfillment of the requirements for the degree of Doctor of Education.</w:t>
      </w:r>
    </w:p>
    <w:p w:rsidR="006C51B6" w:rsidRPr="009D5339" w:rsidRDefault="006C51B6" w:rsidP="006C51B6">
      <w:pPr>
        <w:pStyle w:val="a6"/>
        <w:numPr>
          <w:ilvl w:val="0"/>
          <w:numId w:val="97"/>
        </w:numPr>
        <w:spacing w:after="0" w:line="360" w:lineRule="auto"/>
        <w:jc w:val="both"/>
        <w:rPr>
          <w:rFonts w:ascii="Simplified Arabic" w:hAnsi="Simplified Arabic" w:cs="Simplified Arabic"/>
          <w:sz w:val="28"/>
          <w:szCs w:val="28"/>
          <w:lang w:bidi="ar-AE"/>
        </w:rPr>
      </w:pPr>
      <w:r w:rsidRPr="009D5339">
        <w:rPr>
          <w:rFonts w:ascii="Simplified Arabic" w:hAnsi="Simplified Arabic" w:cs="Simplified Arabic"/>
          <w:sz w:val="28"/>
          <w:szCs w:val="28"/>
          <w:lang w:bidi="ar-AE"/>
        </w:rPr>
        <w:t>Marchiori, D.M., and Henkin, A.B. (2004). Organizational Commitment of a  Helath Profession Faculty Dimension Correlates and Conditions – Medical Teacher. 26 (4) .</w:t>
      </w:r>
    </w:p>
    <w:p w:rsidR="006C51B6" w:rsidRPr="009D5339" w:rsidRDefault="006C51B6" w:rsidP="006C51B6">
      <w:pPr>
        <w:pStyle w:val="a6"/>
        <w:numPr>
          <w:ilvl w:val="0"/>
          <w:numId w:val="97"/>
        </w:numPr>
        <w:spacing w:after="0" w:line="360" w:lineRule="auto"/>
        <w:jc w:val="both"/>
        <w:rPr>
          <w:rFonts w:ascii="Simplified Arabic" w:hAnsi="Simplified Arabic" w:cs="Simplified Arabic"/>
          <w:sz w:val="28"/>
          <w:szCs w:val="28"/>
          <w:lang w:bidi="ar-AE"/>
        </w:rPr>
      </w:pPr>
      <w:r w:rsidRPr="009D5339">
        <w:rPr>
          <w:rFonts w:ascii="Simplified Arabic" w:hAnsi="Simplified Arabic" w:cs="Simplified Arabic"/>
          <w:sz w:val="28"/>
          <w:szCs w:val="28"/>
          <w:lang w:bidi="ar-AE"/>
        </w:rPr>
        <w:t>Naghmeh N. M., (2010), Islamic Work Ethic and Muslim Religious Believes Impact on Organizational Commitment on the Workplace, Unpublished Dissertation, University of Phoenix.</w:t>
      </w:r>
    </w:p>
    <w:p w:rsidR="006C51B6" w:rsidRPr="009D5339" w:rsidRDefault="006C51B6" w:rsidP="006C51B6">
      <w:pPr>
        <w:pStyle w:val="a6"/>
        <w:numPr>
          <w:ilvl w:val="0"/>
          <w:numId w:val="97"/>
        </w:numPr>
        <w:spacing w:after="0" w:line="360" w:lineRule="auto"/>
        <w:jc w:val="both"/>
        <w:rPr>
          <w:rFonts w:ascii="Simplified Arabic" w:hAnsi="Simplified Arabic" w:cs="Simplified Arabic"/>
          <w:sz w:val="28"/>
          <w:szCs w:val="28"/>
          <w:lang w:bidi="ar-AE"/>
        </w:rPr>
      </w:pPr>
      <w:r w:rsidRPr="009D5339">
        <w:rPr>
          <w:rFonts w:ascii="Simplified Arabic" w:hAnsi="Simplified Arabic" w:cs="Simplified Arabic"/>
          <w:sz w:val="28"/>
          <w:szCs w:val="28"/>
          <w:lang w:bidi="ar-AE"/>
        </w:rPr>
        <w:t>Paine, L.S (2003) "Is Ethics Good Business?” Challenge, vol 46, no 2. March-April, pp 6-21</w:t>
      </w:r>
      <w:r w:rsidRPr="009D5339">
        <w:rPr>
          <w:rFonts w:ascii="Simplified Arabic" w:hAnsi="Simplified Arabic" w:cs="Simplified Arabic"/>
          <w:sz w:val="28"/>
          <w:szCs w:val="28"/>
          <w:rtl/>
          <w:lang w:bidi="ar-AE"/>
        </w:rPr>
        <w:t>.</w:t>
      </w: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p>
    <w:p w:rsidR="006C51B6" w:rsidRDefault="006C51B6" w:rsidP="006C51B6">
      <w:pPr>
        <w:jc w:val="center"/>
        <w:rPr>
          <w:rFonts w:ascii="Simplified Arabic" w:hAnsi="Simplified Arabic" w:cs="PT Simple Bold Ruled"/>
          <w:b/>
          <w:bCs/>
          <w:sz w:val="28"/>
          <w:szCs w:val="28"/>
          <w:rtl/>
        </w:rPr>
      </w:pPr>
      <w:r w:rsidRPr="00821D7F">
        <w:rPr>
          <w:rFonts w:ascii="Simplified Arabic" w:hAnsi="Simplified Arabic" w:cs="PT Simple Bold Ruled"/>
          <w:b/>
          <w:bCs/>
          <w:sz w:val="28"/>
          <w:szCs w:val="28"/>
          <w:rtl/>
        </w:rPr>
        <w:t>ا</w:t>
      </w:r>
      <w:r>
        <w:rPr>
          <w:rFonts w:ascii="Simplified Arabic" w:hAnsi="Simplified Arabic" w:cs="PT Simple Bold Ruled"/>
          <w:b/>
          <w:bCs/>
          <w:sz w:val="28"/>
          <w:szCs w:val="28"/>
          <w:rtl/>
        </w:rPr>
        <w:t>لحروف غير المختصة العاملة في ال</w:t>
      </w:r>
      <w:r>
        <w:rPr>
          <w:rFonts w:ascii="Simplified Arabic" w:hAnsi="Simplified Arabic" w:cs="PT Simple Bold Ruled" w:hint="cs"/>
          <w:b/>
          <w:bCs/>
          <w:sz w:val="28"/>
          <w:szCs w:val="28"/>
          <w:rtl/>
        </w:rPr>
        <w:t>أ</w:t>
      </w:r>
      <w:r w:rsidRPr="00821D7F">
        <w:rPr>
          <w:rFonts w:ascii="Simplified Arabic" w:hAnsi="Simplified Arabic" w:cs="PT Simple Bold Ruled"/>
          <w:b/>
          <w:bCs/>
          <w:sz w:val="28"/>
          <w:szCs w:val="28"/>
          <w:rtl/>
        </w:rPr>
        <w:t>سماء والأفعال</w:t>
      </w:r>
    </w:p>
    <w:p w:rsidR="006C51B6" w:rsidRPr="006D71E8" w:rsidRDefault="006C51B6" w:rsidP="006C51B6">
      <w:pPr>
        <w:jc w:val="center"/>
        <w:rPr>
          <w:rFonts w:ascii="Simplified Arabic" w:hAnsi="Simplified Arabic" w:cs="PT Simple Bold Ruled"/>
          <w:b/>
          <w:bCs/>
          <w:sz w:val="18"/>
          <w:szCs w:val="18"/>
          <w:rtl/>
        </w:rPr>
      </w:pPr>
    </w:p>
    <w:p w:rsidR="006C51B6" w:rsidRPr="00821D7F" w:rsidRDefault="006C51B6" w:rsidP="006C51B6">
      <w:pPr>
        <w:jc w:val="both"/>
        <w:rPr>
          <w:rFonts w:ascii="Simplified Arabic" w:hAnsi="Simplified Arabic" w:cs="Simplified Arabic"/>
          <w:b/>
          <w:bCs/>
          <w:sz w:val="28"/>
          <w:szCs w:val="28"/>
          <w:rtl/>
          <w:lang w:bidi="ar-AE"/>
        </w:rPr>
      </w:pPr>
      <w:r>
        <w:rPr>
          <w:b/>
          <w:bCs/>
          <w:sz w:val="28"/>
          <w:szCs w:val="28"/>
          <w:rtl/>
        </w:rPr>
        <w:t xml:space="preserve">                                  </w:t>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sidRPr="00821D7F">
        <w:rPr>
          <w:rFonts w:ascii="Simplified Arabic" w:hAnsi="Simplified Arabic" w:cs="Simplified Arabic" w:hint="cs"/>
          <w:b/>
          <w:bCs/>
          <w:sz w:val="28"/>
          <w:szCs w:val="28"/>
          <w:rtl/>
          <w:lang w:bidi="ar-AE"/>
        </w:rPr>
        <w:t xml:space="preserve">إعداد </w:t>
      </w:r>
      <w:r w:rsidRPr="00821D7F">
        <w:rPr>
          <w:rFonts w:ascii="Simplified Arabic" w:hAnsi="Simplified Arabic" w:cs="Simplified Arabic"/>
          <w:b/>
          <w:bCs/>
          <w:sz w:val="28"/>
          <w:szCs w:val="28"/>
          <w:rtl/>
          <w:lang w:bidi="ar-AE"/>
        </w:rPr>
        <w:t xml:space="preserve">د. هاجر محمد حسين نصرون </w:t>
      </w:r>
    </w:p>
    <w:p w:rsidR="006C51B6" w:rsidRDefault="006C51B6" w:rsidP="006C51B6">
      <w:pPr>
        <w:jc w:val="both"/>
        <w:rPr>
          <w:rFonts w:ascii="Simplified Arabic" w:hAnsi="Simplified Arabic" w:cs="Simplified Arabic"/>
          <w:b/>
          <w:bCs/>
          <w:sz w:val="28"/>
          <w:szCs w:val="28"/>
          <w:rtl/>
          <w:lang w:bidi="ar-AE"/>
        </w:rPr>
      </w:pPr>
      <w:r w:rsidRPr="00821D7F">
        <w:rPr>
          <w:rFonts w:ascii="Simplified Arabic" w:hAnsi="Simplified Arabic" w:cs="Simplified Arabic"/>
          <w:b/>
          <w:bCs/>
          <w:sz w:val="28"/>
          <w:szCs w:val="28"/>
          <w:rtl/>
          <w:lang w:bidi="ar-AE"/>
        </w:rPr>
        <w:t xml:space="preserve">              </w:t>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Pr>
          <w:rFonts w:ascii="Simplified Arabic" w:hAnsi="Simplified Arabic" w:cs="Simplified Arabic" w:hint="cs"/>
          <w:b/>
          <w:bCs/>
          <w:sz w:val="28"/>
          <w:szCs w:val="28"/>
          <w:rtl/>
          <w:lang w:bidi="ar-AE"/>
        </w:rPr>
        <w:tab/>
      </w:r>
      <w:r w:rsidRPr="00821D7F">
        <w:rPr>
          <w:rFonts w:ascii="Simplified Arabic" w:hAnsi="Simplified Arabic" w:cs="Simplified Arabic"/>
          <w:b/>
          <w:bCs/>
          <w:sz w:val="28"/>
          <w:szCs w:val="28"/>
          <w:rtl/>
          <w:lang w:bidi="ar-AE"/>
        </w:rPr>
        <w:t xml:space="preserve"> الأستاذ المساعد بكلية التربية دنقلا  -  جامعة دنقلا</w:t>
      </w:r>
    </w:p>
    <w:p w:rsidR="006C51B6" w:rsidRPr="00D45075" w:rsidRDefault="006C51B6" w:rsidP="006C51B6">
      <w:pPr>
        <w:jc w:val="both"/>
        <w:rPr>
          <w:rFonts w:ascii="Simplified Arabic" w:hAnsi="Simplified Arabic" w:cs="Simplified Arabic"/>
          <w:b/>
          <w:bCs/>
          <w:sz w:val="14"/>
          <w:szCs w:val="14"/>
          <w:rtl/>
        </w:rPr>
      </w:pPr>
    </w:p>
    <w:p w:rsidR="006C51B6" w:rsidRPr="008E59D3" w:rsidRDefault="006C51B6" w:rsidP="006C51B6">
      <w:pPr>
        <w:spacing w:line="360" w:lineRule="auto"/>
        <w:jc w:val="center"/>
        <w:rPr>
          <w:rFonts w:ascii="Simplified Arabic" w:hAnsi="Simplified Arabic" w:cs="Simplified Arabic"/>
          <w:b/>
          <w:bCs/>
          <w:sz w:val="28"/>
          <w:szCs w:val="28"/>
          <w:rtl/>
        </w:rPr>
      </w:pPr>
      <w:r w:rsidRPr="008E59D3">
        <w:rPr>
          <w:rFonts w:ascii="Simplified Arabic" w:hAnsi="Simplified Arabic" w:cs="Simplified Arabic"/>
          <w:b/>
          <w:bCs/>
          <w:sz w:val="28"/>
          <w:szCs w:val="28"/>
        </w:rPr>
        <w:t>Abstract</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Pr>
        <w:t xml:space="preserve">Particles are considered to be the essential components forming syntactic structures of words and sentences alike. It is the minimal component in these structures. Any word group consists of a number of word structures made up of varied letters and sounds that come together in a specific context to convey a general meaning. This is what grammarians labeled "structural particles." As for the ones that convey a functional meaning that they relate to, such as negation and affirmation, </w:t>
      </w:r>
      <w:r>
        <w:rPr>
          <w:rFonts w:ascii="Simplified Arabic" w:hAnsi="Simplified Arabic" w:cs="Simplified Arabic"/>
          <w:sz w:val="28"/>
          <w:szCs w:val="28"/>
        </w:rPr>
        <w:t>which</w:t>
      </w:r>
      <w:r w:rsidRPr="009E1DB6">
        <w:rPr>
          <w:rFonts w:ascii="Simplified Arabic" w:hAnsi="Simplified Arabic" w:cs="Simplified Arabic"/>
          <w:sz w:val="28"/>
          <w:szCs w:val="28"/>
        </w:rPr>
        <w:t xml:space="preserve"> are called "semantic particles. In the present study, </w:t>
      </w:r>
      <w:r>
        <w:rPr>
          <w:rFonts w:ascii="Simplified Arabic" w:hAnsi="Simplified Arabic" w:cs="Simplified Arabic"/>
          <w:sz w:val="28"/>
          <w:szCs w:val="28"/>
        </w:rPr>
        <w:t>the reseavcher</w:t>
      </w:r>
      <w:r w:rsidRPr="009E1DB6">
        <w:rPr>
          <w:rFonts w:ascii="Simplified Arabic" w:hAnsi="Simplified Arabic" w:cs="Simplified Arabic"/>
          <w:sz w:val="28"/>
          <w:szCs w:val="28"/>
        </w:rPr>
        <w:t xml:space="preserve"> will focus on semantic particles.</w:t>
      </w:r>
      <w:r>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Pr>
        <w:t xml:space="preserve">      The e</w:t>
      </w:r>
      <w:r w:rsidRPr="009E1DB6">
        <w:rPr>
          <w:rFonts w:ascii="Simplified Arabic" w:hAnsi="Simplified Arabic" w:cs="Simplified Arabic"/>
          <w:sz w:val="28"/>
          <w:szCs w:val="28"/>
        </w:rPr>
        <w:t xml:space="preserve">arlier and later grammarians have </w:t>
      </w:r>
      <w:r>
        <w:rPr>
          <w:rFonts w:ascii="Simplified Arabic" w:hAnsi="Simplified Arabic" w:cs="Simplified Arabic"/>
          <w:sz w:val="28"/>
          <w:szCs w:val="28"/>
        </w:rPr>
        <w:t>pai</w:t>
      </w:r>
      <w:r w:rsidRPr="009E1DB6">
        <w:rPr>
          <w:rFonts w:ascii="Simplified Arabic" w:hAnsi="Simplified Arabic" w:cs="Simplified Arabic"/>
          <w:sz w:val="28"/>
          <w:szCs w:val="28"/>
        </w:rPr>
        <w:t xml:space="preserve">d a great interest in the study of semantic particles belonging to different kinds and classes. Obviously, semantic particles play a basic role in forming the functional meaning. The interest given by grammarians (starting from </w:t>
      </w:r>
      <w:r w:rsidRPr="009E1DB6">
        <w:rPr>
          <w:rFonts w:ascii="Simplified Arabic" w:hAnsi="Simplified Arabic" w:cs="Simplified Arabic"/>
          <w:sz w:val="28"/>
          <w:szCs w:val="28"/>
        </w:rPr>
        <w:lastRenderedPageBreak/>
        <w:t>AlKhalil, Sibawayh, and later grammarians) to these particles is a proof of the importance of the part they play.</w:t>
      </w:r>
      <w:r>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Pr>
      </w:pPr>
      <w:r>
        <w:rPr>
          <w:rFonts w:ascii="Simplified Arabic" w:hAnsi="Simplified Arabic" w:cs="Simplified Arabic"/>
          <w:sz w:val="28"/>
          <w:szCs w:val="28"/>
        </w:rPr>
        <w:t xml:space="preserve">      It is found</w:t>
      </w:r>
      <w:r w:rsidRPr="009E1DB6">
        <w:rPr>
          <w:rFonts w:ascii="Simplified Arabic" w:hAnsi="Simplified Arabic" w:cs="Simplified Arabic"/>
          <w:sz w:val="28"/>
          <w:szCs w:val="28"/>
        </w:rPr>
        <w:t xml:space="preserve"> that grammarians have made divergent classifications according to their respective methods. In fact, some grammarians divided them into specialized particles; i.e</w:t>
      </w:r>
      <w:r>
        <w:rPr>
          <w:rFonts w:ascii="Simplified Arabic" w:hAnsi="Simplified Arabic" w:cs="Simplified Arabic"/>
          <w:sz w:val="28"/>
          <w:szCs w:val="28"/>
        </w:rPr>
        <w:t>.</w:t>
      </w:r>
      <w:r w:rsidRPr="009E1DB6">
        <w:rPr>
          <w:rFonts w:ascii="Simplified Arabic" w:hAnsi="Simplified Arabic" w:cs="Simplified Arabic"/>
          <w:sz w:val="28"/>
          <w:szCs w:val="28"/>
        </w:rPr>
        <w:t xml:space="preserve"> which are restrictively used with one of the two main parts of speech (like negative particles and prepositions). The second category is non-specialized particles, that is those which are used with either one of the two main parts of speech. Some of the grammarians call them "shared particles." Grammarians have negated the fact that shared particles are functional. In the present research, however, </w:t>
      </w:r>
      <w:r>
        <w:rPr>
          <w:rFonts w:ascii="Simplified Arabic" w:hAnsi="Simplified Arabic" w:cs="Simplified Arabic"/>
          <w:sz w:val="28"/>
          <w:szCs w:val="28"/>
        </w:rPr>
        <w:t xml:space="preserve">the reserarcg </w:t>
      </w:r>
      <w:r w:rsidRPr="009E1DB6">
        <w:rPr>
          <w:rFonts w:ascii="Simplified Arabic" w:hAnsi="Simplified Arabic" w:cs="Simplified Arabic"/>
          <w:sz w:val="28"/>
          <w:szCs w:val="28"/>
        </w:rPr>
        <w:t>I have found that these particles have proved to function with both parts of speech despite their being non-specialized.</w:t>
      </w:r>
      <w:r w:rsidRPr="009E1DB6">
        <w:rPr>
          <w:rFonts w:ascii="Simplified Arabic" w:hAnsi="Simplified Arabic" w:cs="Simplified Arabic"/>
          <w:sz w:val="28"/>
          <w:szCs w:val="28"/>
          <w:rtl/>
        </w:rPr>
        <w:t xml:space="preserve">  </w:t>
      </w:r>
      <w:r w:rsidRPr="009E1DB6">
        <w:rPr>
          <w:rFonts w:ascii="Simplified Arabic" w:hAnsi="Simplified Arabic" w:cs="Simplified Arabic"/>
          <w:sz w:val="28"/>
          <w:szCs w:val="28"/>
        </w:rPr>
        <w:t xml:space="preserve">main word groups </w:t>
      </w:r>
      <w:r>
        <w:rPr>
          <w:rFonts w:ascii="Simplified Arabic" w:hAnsi="Simplified Arabic" w:cs="Simplified Arabic"/>
          <w:sz w:val="28"/>
          <w:szCs w:val="28"/>
        </w:rPr>
        <w:t>pa</w:t>
      </w:r>
      <w:r w:rsidRPr="009E1DB6">
        <w:rPr>
          <w:rFonts w:ascii="Simplified Arabic" w:hAnsi="Simplified Arabic" w:cs="Simplified Arabic"/>
          <w:sz w:val="28"/>
          <w:szCs w:val="28"/>
        </w:rPr>
        <w:t>rticles; i.ie two main word groups</w:t>
      </w:r>
      <w:r w:rsidRPr="009E1DB6">
        <w:rPr>
          <w:rFonts w:ascii="Simplified Arabic" w:hAnsi="Simplified Arabic" w:cs="Simplified Arabic"/>
          <w:sz w:val="28"/>
          <w:szCs w:val="28"/>
          <w:rtl/>
        </w:rPr>
        <w:t xml:space="preserve">  </w:t>
      </w:r>
      <w:r w:rsidRPr="009E1DB6">
        <w:rPr>
          <w:rFonts w:ascii="Simplified Arabic" w:hAnsi="Simplified Arabic" w:cs="Simplified Arabic"/>
          <w:sz w:val="28"/>
          <w:szCs w:val="28"/>
        </w:rPr>
        <w:t xml:space="preserve">groups like negative particles </w:t>
      </w:r>
      <w:r>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 </w:t>
      </w:r>
      <w:r w:rsidRPr="009E1DB6">
        <w:rPr>
          <w:rFonts w:ascii="Simplified Arabic" w:hAnsi="Simplified Arabic" w:cs="Simplified Arabic"/>
          <w:sz w:val="28"/>
          <w:szCs w:val="28"/>
        </w:rPr>
        <w:t>prepositions; and non-specialized</w:t>
      </w:r>
      <w:r w:rsidRPr="009E1DB6">
        <w:rPr>
          <w:rFonts w:ascii="Simplified Arabic" w:hAnsi="Simplified Arabic" w:cs="Simplified Arabic"/>
          <w:sz w:val="28"/>
          <w:szCs w:val="28"/>
          <w:rtl/>
        </w:rPr>
        <w:t xml:space="preserve"> </w:t>
      </w:r>
    </w:p>
    <w:p w:rsidR="006C51B6" w:rsidRPr="006D71E8" w:rsidRDefault="006C51B6" w:rsidP="006C51B6">
      <w:pPr>
        <w:spacing w:line="36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 xml:space="preserve">مستخلص </w:t>
      </w:r>
    </w:p>
    <w:p w:rsidR="006C51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هدفت الورقة إلى أن تسهيل الطريق أمام من يريد الوقوف على الحروف غير المختصة العاملة في الأسماء والأفعال، دون مشقة أو عنت لأنها منثورة في ثنايا مصادر النحو ومراجعه، كما دحض آراء بعض النحاة الذين ذهبوا إلى أن الحروف غير المختصة لا عمل لها في الأسماء والأفعال. </w:t>
      </w:r>
    </w:p>
    <w:p w:rsidR="006C51B6"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اتبع الباحث المنهج التحليلي والمنهج الاستنباطي والذي أتاح للباحث الوقوف على هذه الحروف وتحليل شواهد ورودها واستنباط عملها في الأسماء والأفعال.</w:t>
      </w:r>
    </w:p>
    <w:p w:rsidR="006C51B6"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خرجت الورقة بنتائج، أهمها: العموم يمنع الخصوص عند أعمال الحروف غير المختصة ووضحت الورقة الإشكالية المعرفية لهذه الحروف وأن معظم هذه الحروف تعمل بنفسها.</w:t>
      </w:r>
    </w:p>
    <w:p w:rsidR="006C51B6" w:rsidRPr="009E1DB6" w:rsidRDefault="006C51B6" w:rsidP="006C51B6">
      <w:pPr>
        <w:spacing w:line="36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أوصت الورقة بقيام دراسات لغوية تربوية تستهدف لفت الانتباه بضرورة معرفة الدور الذي تؤديه الحروف في السياق النحوي والوظيفي وقيام دراسات نحوية تجلي وتبين آراء النحويين في عمل هذه الحروف.</w:t>
      </w:r>
    </w:p>
    <w:p w:rsidR="006C51B6" w:rsidRDefault="006C51B6" w:rsidP="006C51B6">
      <w:pPr>
        <w:spacing w:line="360" w:lineRule="auto"/>
        <w:jc w:val="both"/>
        <w:rPr>
          <w:rFonts w:ascii="Simplified Arabic" w:hAnsi="Simplified Arabic" w:cs="Simplified Arabic"/>
          <w:b/>
          <w:bCs/>
          <w:sz w:val="28"/>
          <w:szCs w:val="28"/>
          <w:rtl/>
        </w:rPr>
      </w:pPr>
    </w:p>
    <w:p w:rsidR="006C51B6" w:rsidRDefault="006C51B6" w:rsidP="006C51B6">
      <w:pPr>
        <w:spacing w:line="360" w:lineRule="auto"/>
        <w:jc w:val="both"/>
        <w:rPr>
          <w:rFonts w:ascii="Simplified Arabic" w:hAnsi="Simplified Arabic" w:cs="Simplified Arabic"/>
          <w:b/>
          <w:bCs/>
          <w:sz w:val="28"/>
          <w:szCs w:val="28"/>
          <w:rtl/>
        </w:rPr>
      </w:pP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مقـــدمة</w:t>
      </w:r>
      <w:r w:rsidRPr="00014AF9">
        <w:rPr>
          <w:rFonts w:ascii="Simplified Arabic" w:hAnsi="Simplified Arabic" w:cs="Simplified Arabic"/>
          <w:b/>
          <w:bCs/>
          <w:sz w:val="28"/>
          <w:szCs w:val="28"/>
        </w:rPr>
        <w:t>:</w:t>
      </w:r>
    </w:p>
    <w:p w:rsidR="006C51B6" w:rsidRPr="009E1DB6" w:rsidRDefault="006C51B6" w:rsidP="006C51B6">
      <w:pPr>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w:t>
      </w:r>
      <w:r>
        <w:rPr>
          <w:rFonts w:ascii="Simplified Arabic" w:hAnsi="Simplified Arabic" w:cs="Simplified Arabic" w:hint="cs"/>
          <w:sz w:val="28"/>
          <w:szCs w:val="28"/>
          <w:rtl/>
        </w:rPr>
        <w:tab/>
      </w:r>
      <w:r w:rsidRPr="009E1DB6">
        <w:rPr>
          <w:rFonts w:ascii="Simplified Arabic" w:hAnsi="Simplified Arabic" w:cs="Simplified Arabic"/>
          <w:sz w:val="28"/>
          <w:szCs w:val="28"/>
          <w:rtl/>
        </w:rPr>
        <w:t>الحمد لله الذي أنعم فأجزل ، وأعطى فأغدق ، حمداً كثيراً طيباً مباركاً فيه ، وأصلي وأسلم على خير الأنبياء والمرسلين سيدنا محمد أفصح من نطق بالضاد وعلى آله وصحابته الكرام .</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lastRenderedPageBreak/>
        <w:t>دوافع البحث</w:t>
      </w:r>
      <w:r w:rsidRPr="00014AF9">
        <w:rPr>
          <w:rFonts w:ascii="Simplified Arabic" w:hAnsi="Simplified Arabic" w:cs="Simplified Arabic"/>
          <w:b/>
          <w:bCs/>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لعل جملة أسباب وثيقة جعلت الباحث يقف على هذا الموضوع من أبرزها</w:t>
      </w:r>
      <w:r w:rsidRPr="009E1DB6">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1 -هذه المادة وجدت مبعثره في ثنايا كتب النحو ولم تنفرد بالدراسة ، وكان هذا أقوى الأسباب أن التي جعلت الباحث يفردها بالبحث والتقصي والتحليل</w:t>
      </w:r>
      <w:r w:rsidRPr="009E1DB6">
        <w:rPr>
          <w:rFonts w:ascii="Simplified Arabic" w:hAnsi="Simplified Arabic" w:cs="Simplified Arabic"/>
          <w:sz w:val="28"/>
          <w:szCs w:val="28"/>
        </w:rPr>
        <w:t>.</w:t>
      </w:r>
    </w:p>
    <w:p w:rsidR="006C51B6" w:rsidRPr="009E1DB6" w:rsidRDefault="006C51B6" w:rsidP="006C51B6">
      <w:pPr>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-2</w:t>
      </w:r>
      <w:r w:rsidRPr="009E1DB6">
        <w:rPr>
          <w:rFonts w:ascii="Simplified Arabic" w:hAnsi="Simplified Arabic" w:cs="Simplified Arabic"/>
          <w:sz w:val="28"/>
          <w:szCs w:val="28"/>
          <w:rtl/>
        </w:rPr>
        <w:t>اختلاف  النحاة في إعمال هذه الحروف وإهمالها وكان هذا دافعا للباحث لأن يقف على هذه ال</w:t>
      </w:r>
      <w:r>
        <w:rPr>
          <w:rFonts w:ascii="Simplified Arabic" w:hAnsi="Simplified Arabic" w:cs="Simplified Arabic"/>
          <w:sz w:val="28"/>
          <w:szCs w:val="28"/>
          <w:rtl/>
        </w:rPr>
        <w:t xml:space="preserve">آراء </w:t>
      </w:r>
      <w:r w:rsidRPr="009E1DB6">
        <w:rPr>
          <w:rFonts w:ascii="Simplified Arabic" w:hAnsi="Simplified Arabic" w:cs="Simplified Arabic"/>
          <w:sz w:val="28"/>
          <w:szCs w:val="28"/>
          <w:rtl/>
        </w:rPr>
        <w:t>ومن ثم الوقوف على أرجح ال</w:t>
      </w:r>
      <w:r>
        <w:rPr>
          <w:rFonts w:ascii="Simplified Arabic" w:hAnsi="Simplified Arabic" w:cs="Simplified Arabic"/>
          <w:sz w:val="28"/>
          <w:szCs w:val="28"/>
          <w:rtl/>
        </w:rPr>
        <w:t xml:space="preserve">آراء </w:t>
      </w:r>
      <w:r w:rsidRPr="009E1DB6">
        <w:rPr>
          <w:rFonts w:ascii="Simplified Arabic" w:hAnsi="Simplified Arabic" w:cs="Simplified Arabic"/>
          <w:sz w:val="28"/>
          <w:szCs w:val="28"/>
          <w:rtl/>
        </w:rPr>
        <w:t>.</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3 - الإشكالية المعرفية لهذه الحروف فقد ثبت للباحث أن الحرف الواحد له مجموعة أعمال ، فلهذا سعى الباحث إلى الوقوف على كل حرف على حده وبيان عمله وشروطه</w:t>
      </w:r>
      <w:r w:rsidRPr="009E1DB6">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-4</w:t>
      </w:r>
      <w:r w:rsidRPr="009E1DB6">
        <w:rPr>
          <w:rFonts w:ascii="Simplified Arabic" w:hAnsi="Simplified Arabic" w:cs="Simplified Arabic"/>
          <w:sz w:val="28"/>
          <w:szCs w:val="28"/>
          <w:rtl/>
        </w:rPr>
        <w:t>اختلاف النحاة في كيفية إعمال هذه الحروف هل بالحر</w:t>
      </w:r>
      <w:r>
        <w:rPr>
          <w:rFonts w:ascii="Simplified Arabic" w:hAnsi="Simplified Arabic" w:cs="Simplified Arabic"/>
          <w:sz w:val="28"/>
          <w:szCs w:val="28"/>
          <w:rtl/>
        </w:rPr>
        <w:t>ف نفسه أم بإضمار حروف أخرى ؟ إل</w:t>
      </w:r>
      <w:r>
        <w:rPr>
          <w:rFonts w:ascii="Simplified Arabic" w:hAnsi="Simplified Arabic" w:cs="Simplified Arabic" w:hint="cs"/>
          <w:sz w:val="28"/>
          <w:szCs w:val="28"/>
          <w:rtl/>
        </w:rPr>
        <w:t>ا</w:t>
      </w:r>
      <w:r w:rsidRPr="009E1DB6">
        <w:rPr>
          <w:rFonts w:ascii="Simplified Arabic" w:hAnsi="Simplified Arabic" w:cs="Simplified Arabic"/>
          <w:sz w:val="28"/>
          <w:szCs w:val="28"/>
          <w:rtl/>
        </w:rPr>
        <w:t xml:space="preserve"> أن هذه  الحروف "غير المختصة" يكتنفها الغموض فأراد الباحث إزالته</w:t>
      </w:r>
      <w:r w:rsidRPr="009E1DB6">
        <w:rPr>
          <w:rFonts w:ascii="Simplified Arabic" w:hAnsi="Simplified Arabic" w:cs="Simplified Arabic"/>
          <w:sz w:val="28"/>
          <w:szCs w:val="28"/>
        </w:rPr>
        <w:t>.</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أهداف البحث</w:t>
      </w:r>
      <w:r w:rsidRPr="00014AF9">
        <w:rPr>
          <w:rFonts w:ascii="Simplified Arabic" w:hAnsi="Simplified Arabic" w:cs="Simplified Arabic"/>
          <w:b/>
          <w:bCs/>
          <w:sz w:val="28"/>
          <w:szCs w:val="28"/>
        </w:rPr>
        <w:t xml:space="preserve">: </w:t>
      </w:r>
    </w:p>
    <w:p w:rsidR="006C51B6" w:rsidRPr="009E1DB6" w:rsidRDefault="006C51B6" w:rsidP="006C51B6">
      <w:pPr>
        <w:pStyle w:val="a6"/>
        <w:numPr>
          <w:ilvl w:val="0"/>
          <w:numId w:val="1"/>
        </w:numPr>
        <w:bidi/>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الباحث على الرغم من ادعاء بعض النحاة عدم إعمالها فقد ثبت للباحث بعد التقصي أن هذه الحروف عاملة على الرغم من عدم اختصاصها ، وهذا ما يدحض رأي هؤلاء النحاة</w:t>
      </w:r>
      <w:r w:rsidRPr="009E1DB6">
        <w:rPr>
          <w:rFonts w:ascii="Simplified Arabic" w:hAnsi="Simplified Arabic" w:cs="Simplified Arabic"/>
          <w:sz w:val="28"/>
          <w:szCs w:val="28"/>
        </w:rPr>
        <w:t>.</w:t>
      </w:r>
    </w:p>
    <w:p w:rsidR="006C51B6" w:rsidRPr="009E1DB6" w:rsidRDefault="006C51B6" w:rsidP="006C51B6">
      <w:pPr>
        <w:pStyle w:val="a6"/>
        <w:numPr>
          <w:ilvl w:val="0"/>
          <w:numId w:val="1"/>
        </w:numPr>
        <w:bidi/>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وأيضاً من الأهداف التي سعى الباحث إلى تحقيقها هو تسهيل الطريق أمام من يريد الوقوف على هذه الحروف دون عسر ولا مشقة ولا عنت بانتشارها في ثنايا مصادر النحو ومراجعه ، فلهذا هدف الباحث إلى تخصيصها بالدراسة</w:t>
      </w:r>
      <w:r w:rsidRPr="009E1DB6">
        <w:rPr>
          <w:rFonts w:ascii="Simplified Arabic" w:hAnsi="Simplified Arabic" w:cs="Simplified Arabic"/>
          <w:sz w:val="28"/>
          <w:szCs w:val="28"/>
        </w:rPr>
        <w:t xml:space="preserve">. </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 xml:space="preserve">مشكلة البحث :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تتمثل مشكلة البحث في الآتي :</w:t>
      </w:r>
    </w:p>
    <w:p w:rsidR="006C51B6" w:rsidRPr="009E1DB6" w:rsidRDefault="006C51B6" w:rsidP="006C51B6">
      <w:pPr>
        <w:pStyle w:val="a6"/>
        <w:numPr>
          <w:ilvl w:val="0"/>
          <w:numId w:val="2"/>
        </w:numPr>
        <w:bidi/>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إنكار بعض النحاة لعمل هذه الحروف لعدم اختصاصها .</w:t>
      </w:r>
    </w:p>
    <w:p w:rsidR="006C51B6" w:rsidRPr="009E1DB6" w:rsidRDefault="006C51B6" w:rsidP="006C51B6">
      <w:pPr>
        <w:pStyle w:val="a6"/>
        <w:numPr>
          <w:ilvl w:val="0"/>
          <w:numId w:val="2"/>
        </w:numPr>
        <w:bidi/>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اختلاف النحاة في كيفية إعمالها .</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منهج البحث :</w:t>
      </w:r>
    </w:p>
    <w:p w:rsidR="006C51B6" w:rsidRPr="009E1D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اتبع الباحث في هذه الدراسة المنهج الوصفي التاريخي والذي يقوم عل</w:t>
      </w:r>
      <w:r>
        <w:rPr>
          <w:rFonts w:ascii="Simplified Arabic" w:hAnsi="Simplified Arabic" w:cs="Simplified Arabic" w:hint="cs"/>
          <w:sz w:val="28"/>
          <w:szCs w:val="28"/>
          <w:rtl/>
        </w:rPr>
        <w:t>ى</w:t>
      </w:r>
      <w:r w:rsidRPr="009E1DB6">
        <w:rPr>
          <w:rFonts w:ascii="Simplified Arabic" w:hAnsi="Simplified Arabic" w:cs="Simplified Arabic"/>
          <w:sz w:val="28"/>
          <w:szCs w:val="28"/>
          <w:rtl/>
        </w:rPr>
        <w:t xml:space="preserve"> الاستدلال</w:t>
      </w:r>
    </w:p>
    <w:p w:rsidR="006C51B6" w:rsidRPr="008F6D33" w:rsidRDefault="006C51B6" w:rsidP="006C51B6">
      <w:pPr>
        <w:spacing w:line="360" w:lineRule="auto"/>
        <w:jc w:val="both"/>
        <w:rPr>
          <w:rFonts w:ascii="Simplified Arabic" w:hAnsi="Simplified Arabic" w:cs="Simplified Arabic"/>
          <w:b/>
          <w:bCs/>
          <w:sz w:val="28"/>
          <w:szCs w:val="28"/>
          <w:rtl/>
        </w:rPr>
      </w:pPr>
      <w:r w:rsidRPr="008F6D33">
        <w:rPr>
          <w:rFonts w:ascii="Simplified Arabic" w:hAnsi="Simplified Arabic" w:cs="Simplified Arabic" w:hint="cs"/>
          <w:b/>
          <w:bCs/>
          <w:sz w:val="28"/>
          <w:szCs w:val="28"/>
          <w:rtl/>
        </w:rPr>
        <w:t>أهمية البحث</w:t>
      </w:r>
      <w:r w:rsidRPr="008F6D33">
        <w:rPr>
          <w:rFonts w:ascii="Simplified Arabic" w:hAnsi="Simplified Arabic" w:cs="Simplified Arabic"/>
          <w:b/>
          <w:bCs/>
          <w:sz w:val="28"/>
          <w:szCs w:val="28"/>
        </w:rPr>
        <w:t xml:space="preserve">: </w:t>
      </w:r>
    </w:p>
    <w:p w:rsidR="006C51B6" w:rsidRDefault="006C51B6" w:rsidP="006C51B6">
      <w:pPr>
        <w:numPr>
          <w:ilvl w:val="0"/>
          <w:numId w:val="3"/>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التعريف بالحروف غير المختصة العاملة في الأسماء والأفعال </w:t>
      </w:r>
    </w:p>
    <w:p w:rsidR="006C51B6" w:rsidRPr="009E1DB6" w:rsidRDefault="006C51B6" w:rsidP="006C51B6">
      <w:pPr>
        <w:numPr>
          <w:ilvl w:val="0"/>
          <w:numId w:val="3"/>
        </w:num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التعريف على مدى صحة آراء بعض النحاة في عدم عمل هذه الحروف.</w:t>
      </w:r>
    </w:p>
    <w:p w:rsidR="006C51B6" w:rsidRPr="00185980" w:rsidRDefault="006C51B6" w:rsidP="006C51B6">
      <w:pPr>
        <w:pStyle w:val="a6"/>
        <w:bidi/>
        <w:spacing w:line="360" w:lineRule="auto"/>
        <w:ind w:left="360"/>
        <w:jc w:val="both"/>
        <w:rPr>
          <w:rFonts w:ascii="Simplified Arabic" w:hAnsi="Simplified Arabic" w:cs="Simplified Arabic"/>
          <w:b/>
          <w:bCs/>
          <w:sz w:val="28"/>
          <w:szCs w:val="28"/>
        </w:rPr>
      </w:pPr>
      <w:r w:rsidRPr="00185980">
        <w:rPr>
          <w:rFonts w:ascii="Simplified Arabic" w:hAnsi="Simplified Arabic" w:cs="Simplified Arabic"/>
          <w:b/>
          <w:bCs/>
          <w:sz w:val="28"/>
          <w:szCs w:val="28"/>
          <w:rtl/>
        </w:rPr>
        <w:t>الجهود السابقة</w:t>
      </w:r>
      <w:r w:rsidRPr="00185980">
        <w:rPr>
          <w:rFonts w:ascii="Simplified Arabic" w:hAnsi="Simplified Arabic" w:cs="Simplified Arabic"/>
          <w:b/>
          <w:bCs/>
          <w:sz w:val="28"/>
          <w:szCs w:val="28"/>
        </w:rPr>
        <w:t>:</w:t>
      </w:r>
    </w:p>
    <w:p w:rsidR="006C51B6" w:rsidRPr="009E1DB6" w:rsidRDefault="006C51B6" w:rsidP="006C51B6">
      <w:pPr>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lastRenderedPageBreak/>
        <w:t xml:space="preserve"> </w:t>
      </w:r>
      <w:r w:rsidRPr="009E1DB6">
        <w:rPr>
          <w:rFonts w:ascii="Simplified Arabic" w:hAnsi="Simplified Arabic" w:cs="Simplified Arabic"/>
          <w:sz w:val="28"/>
          <w:szCs w:val="28"/>
          <w:rtl/>
        </w:rPr>
        <w:t xml:space="preserve">     اهتم النحاة اهتماما  بالغا بالحروف وأولوها اهت</w:t>
      </w:r>
      <w:r>
        <w:rPr>
          <w:rFonts w:ascii="Simplified Arabic" w:hAnsi="Simplified Arabic" w:cs="Simplified Arabic" w:hint="cs"/>
          <w:sz w:val="28"/>
          <w:szCs w:val="28"/>
          <w:rtl/>
        </w:rPr>
        <w:t>ما</w:t>
      </w:r>
      <w:r w:rsidRPr="009E1DB6">
        <w:rPr>
          <w:rFonts w:ascii="Simplified Arabic" w:hAnsi="Simplified Arabic" w:cs="Simplified Arabic"/>
          <w:sz w:val="28"/>
          <w:szCs w:val="28"/>
          <w:rtl/>
        </w:rPr>
        <w:t>ماً كبيراً ، وليس هذا غربيا فكلنا يعلم أهمية الحروف والتي لا تقل أهمية</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ومكانه عن الاسم والفعل ، وهى كما نعرفها أحد الأركان التي يقوم عليها بناء الكلام كما أشار إلى ذلك صاحب الألفية</w:t>
      </w:r>
      <w:r w:rsidRPr="009E1DB6">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كلامنا لفظ مفيد كاستقم    واسم وفعل ثم حرف الكلم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ومن هنا يتضح لنا جليا أهمية الحروف فكان من الطبيعي أن تجد الا</w:t>
      </w:r>
      <w:r>
        <w:rPr>
          <w:rFonts w:ascii="Simplified Arabic" w:hAnsi="Simplified Arabic" w:cs="Simplified Arabic"/>
          <w:sz w:val="28"/>
          <w:szCs w:val="28"/>
          <w:rtl/>
        </w:rPr>
        <w:t>هتمام والعناية من النحاة ، فمن</w:t>
      </w:r>
      <w:r w:rsidRPr="009E1DB6">
        <w:rPr>
          <w:rFonts w:ascii="Simplified Arabic" w:hAnsi="Simplified Arabic" w:cs="Simplified Arabic"/>
          <w:sz w:val="28"/>
          <w:szCs w:val="28"/>
          <w:rtl/>
        </w:rPr>
        <w:t xml:space="preserve"> النحاة من أفرد لها أبوابا</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في كتبهم كما فعل ذلك " سيبويه" وم</w:t>
      </w:r>
      <w:r>
        <w:rPr>
          <w:rFonts w:ascii="Simplified Arabic" w:hAnsi="Simplified Arabic" w:cs="Simplified Arabic"/>
          <w:sz w:val="28"/>
          <w:szCs w:val="28"/>
          <w:rtl/>
        </w:rPr>
        <w:t>نهم من خصها بكتب تحمل اسمها ك</w:t>
      </w:r>
      <w:r>
        <w:rPr>
          <w:rFonts w:ascii="Simplified Arabic" w:hAnsi="Simplified Arabic" w:cs="Simplified Arabic" w:hint="cs"/>
          <w:sz w:val="28"/>
          <w:szCs w:val="28"/>
          <w:rtl/>
        </w:rPr>
        <w:t xml:space="preserve">ما </w:t>
      </w:r>
      <w:r w:rsidRPr="009E1DB6">
        <w:rPr>
          <w:rFonts w:ascii="Simplified Arabic" w:hAnsi="Simplified Arabic" w:cs="Simplified Arabic"/>
          <w:sz w:val="28"/>
          <w:szCs w:val="28"/>
          <w:rtl/>
        </w:rPr>
        <w:t xml:space="preserve">فعل ذلك المرادي في " الجنى الداني"، والهروي  " في الأزهية في علم الحروف "، والمالقي في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 xml:space="preserve">رصف المباني"، و" حروف المعاني" للزجاجي ، وغيرها من المصادر و المراجع المهمة والتي تناولت الحروف وكانت خير معين </w:t>
      </w:r>
      <w:r>
        <w:rPr>
          <w:rFonts w:ascii="Simplified Arabic" w:hAnsi="Simplified Arabic" w:cs="Simplified Arabic" w:hint="cs"/>
          <w:sz w:val="28"/>
          <w:szCs w:val="28"/>
          <w:rtl/>
        </w:rPr>
        <w:t xml:space="preserve">للباحث </w:t>
      </w:r>
      <w:r w:rsidRPr="009E1DB6">
        <w:rPr>
          <w:rFonts w:ascii="Simplified Arabic" w:hAnsi="Simplified Arabic" w:cs="Simplified Arabic"/>
          <w:sz w:val="28"/>
          <w:szCs w:val="28"/>
          <w:rtl/>
        </w:rPr>
        <w:t>في هذه الدراسة</w:t>
      </w:r>
      <w:r w:rsidRPr="009E1DB6">
        <w:rPr>
          <w:rFonts w:ascii="Simplified Arabic" w:hAnsi="Simplified Arabic" w:cs="Simplified Arabic"/>
          <w:sz w:val="28"/>
          <w:szCs w:val="28"/>
        </w:rPr>
        <w:t>.</w:t>
      </w:r>
    </w:p>
    <w:p w:rsidR="006C51B6" w:rsidRPr="00014AF9" w:rsidRDefault="006C51B6" w:rsidP="006C51B6">
      <w:pPr>
        <w:widowControl w:val="0"/>
        <w:spacing w:line="360" w:lineRule="auto"/>
        <w:rPr>
          <w:rFonts w:ascii="Simplified Arabic" w:hAnsi="Simplified Arabic" w:cs="Simplified Arabic"/>
          <w:b/>
          <w:bCs/>
          <w:sz w:val="28"/>
          <w:szCs w:val="28"/>
          <w:rtl/>
        </w:rPr>
      </w:pPr>
      <w:r w:rsidRPr="00014AF9">
        <w:rPr>
          <w:rFonts w:ascii="Simplified Arabic" w:hAnsi="Simplified Arabic" w:cs="Simplified Arabic"/>
          <w:b/>
          <w:bCs/>
          <w:sz w:val="28"/>
          <w:szCs w:val="28"/>
          <w:rtl/>
        </w:rPr>
        <w:t>الإطار النظــــــــــــري</w:t>
      </w:r>
      <w:r>
        <w:rPr>
          <w:rFonts w:ascii="Simplified Arabic" w:hAnsi="Simplified Arabic" w:cs="Simplified Arabic" w:hint="cs"/>
          <w:b/>
          <w:bCs/>
          <w:sz w:val="28"/>
          <w:szCs w:val="28"/>
          <w:rtl/>
        </w:rPr>
        <w:t>:</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اولاً : مـــتى</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متى العاملة في الأفعال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(متى ) من الأدوات الثلاثية التي وجدت عاملة في القبيلين ، فمتى العاملة في الفعل هي متى ا</w:t>
      </w:r>
      <w:r>
        <w:rPr>
          <w:rFonts w:ascii="Simplified Arabic" w:hAnsi="Simplified Arabic" w:cs="Simplified Arabic"/>
          <w:sz w:val="28"/>
          <w:szCs w:val="28"/>
          <w:rtl/>
        </w:rPr>
        <w:t>لشرطية والتي كما نعلم تجزم فعلي</w:t>
      </w:r>
      <w:r w:rsidRPr="009E1DB6">
        <w:rPr>
          <w:rFonts w:ascii="Simplified Arabic" w:hAnsi="Simplified Arabic" w:cs="Simplified Arabic"/>
          <w:sz w:val="28"/>
          <w:szCs w:val="28"/>
          <w:rtl/>
        </w:rPr>
        <w:t xml:space="preserve">  </w:t>
      </w:r>
      <w:r w:rsidRPr="009E1DB6">
        <w:rPr>
          <w:rFonts w:ascii="Simplified Arabic" w:hAnsi="Simplified Arabic" w:cs="Simplified Arabic" w:hint="cs"/>
          <w:sz w:val="28"/>
          <w:szCs w:val="28"/>
          <w:rtl/>
        </w:rPr>
        <w:t xml:space="preserve">الشرط </w:t>
      </w:r>
      <w:r>
        <w:rPr>
          <w:rFonts w:ascii="Simplified Arabic" w:hAnsi="Simplified Arabic" w:cs="Simplified Arabic" w:hint="cs"/>
          <w:sz w:val="28"/>
          <w:szCs w:val="28"/>
          <w:rtl/>
        </w:rPr>
        <w:t xml:space="preserve">وقد </w:t>
      </w:r>
      <w:r w:rsidRPr="009E1DB6">
        <w:rPr>
          <w:rFonts w:ascii="Simplified Arabic" w:hAnsi="Simplified Arabic" w:cs="Simplified Arabic" w:hint="cs"/>
          <w:sz w:val="28"/>
          <w:szCs w:val="28"/>
          <w:rtl/>
        </w:rPr>
        <w:t xml:space="preserve">سبقت الإشارة إليه ، أما التي تعمل في الاسم فهي (متى ) الجارة على لغة هذيل . فكان لزاماً علينا لتوضيح هذه الجوانب الوقوف على </w:t>
      </w:r>
      <w:r>
        <w:rPr>
          <w:rFonts w:ascii="Simplified Arabic" w:hAnsi="Simplified Arabic" w:cs="Simplified Arabic" w:hint="cs"/>
          <w:sz w:val="28"/>
          <w:szCs w:val="28"/>
          <w:rtl/>
        </w:rPr>
        <w:t xml:space="preserve">آراء </w:t>
      </w:r>
      <w:r w:rsidRPr="009E1DB6">
        <w:rPr>
          <w:rFonts w:ascii="Simplified Arabic" w:hAnsi="Simplified Arabic" w:cs="Simplified Arabic" w:hint="cs"/>
          <w:sz w:val="28"/>
          <w:szCs w:val="28"/>
          <w:rtl/>
        </w:rPr>
        <w:t xml:space="preserve">النحاة . </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اولاً : متى العاملة في الأفعال فقد أشار</w:t>
      </w:r>
      <w:r>
        <w:rPr>
          <w:rFonts w:ascii="Simplified Arabic" w:hAnsi="Simplified Arabic" w:cs="Simplified Arabic"/>
          <w:sz w:val="28"/>
          <w:szCs w:val="28"/>
          <w:rtl/>
        </w:rPr>
        <w:t xml:space="preserve"> إليها سيبويه ضمن (باب المجازاة</w:t>
      </w:r>
      <w:r w:rsidRPr="009E1DB6">
        <w:rPr>
          <w:rFonts w:ascii="Simplified Arabic" w:hAnsi="Simplified Arabic" w:cs="Simplified Arabic"/>
          <w:sz w:val="28"/>
          <w:szCs w:val="28"/>
          <w:rtl/>
        </w:rPr>
        <w:t>)</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فيقول : فما يجازى به من الظروف  (متى ).</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مثل قولك : متى تأتيني آتك  وأعلم أن حروف الجزاء تجزم الأفعال وينجزم الجواب بما قبله . (1)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كما أنه اورد قول الشاعر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هَجَومُ عليها نفسَه غيرَ انّه  *** متى يُرْمَ في عينيه بالَّشبْح ينهضِ.</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أما السيوطي فقد ذكرها ضمن الجوازم وذكر من معانيها الظرفية لعموم الزمان . مثل قولك : متى تقمْ أقمْ . فهي شرطية . أما إذا كانت للاستفهام فيمكن أن يل</w:t>
      </w:r>
      <w:r>
        <w:rPr>
          <w:rFonts w:ascii="Simplified Arabic" w:hAnsi="Simplified Arabic" w:cs="Simplified Arabic"/>
          <w:sz w:val="28"/>
          <w:szCs w:val="28"/>
          <w:rtl/>
        </w:rPr>
        <w:t>يها الماضي والمستقبل . (3) وا</w:t>
      </w:r>
      <w:r w:rsidRPr="009E1DB6">
        <w:rPr>
          <w:rFonts w:ascii="Simplified Arabic" w:hAnsi="Simplified Arabic" w:cs="Simplified Arabic"/>
          <w:sz w:val="28"/>
          <w:szCs w:val="28"/>
          <w:rtl/>
        </w:rPr>
        <w:t xml:space="preserve">بن فارس يذهب إلى أن (متى )تأتى سؤال عن وقت . تقول :متى يخرج زيد ؟؟ ومتى تكون شرطاً يقتضى التكرار . (4) </w:t>
      </w:r>
    </w:p>
    <w:p w:rsidR="006C51B6" w:rsidRPr="009E1DB6" w:rsidRDefault="006C51B6" w:rsidP="006C51B6">
      <w:pPr>
        <w:widowControl w:val="0"/>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8480" behindDoc="0" locked="0" layoutInCell="0" allowOverlap="1" wp14:anchorId="4FB0537A" wp14:editId="3A7F5EF7">
                <wp:simplePos x="0" y="0"/>
                <wp:positionH relativeFrom="page">
                  <wp:posOffset>2377440</wp:posOffset>
                </wp:positionH>
                <wp:positionV relativeFrom="paragraph">
                  <wp:posOffset>82549</wp:posOffset>
                </wp:positionV>
                <wp:extent cx="4206240" cy="0"/>
                <wp:effectExtent l="0" t="0" r="22860" b="1905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z-index:2516684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87.2pt,6.5pt" to="51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" o:allowincell="f">
                <w10:wrap anchorx="page"/>
              </v:line>
            </w:pict>
          </mc:Fallback>
        </mc:AlternateConten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(1)</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نظر الكتاب سيبويه3/ 62 . (الشبح بتسكين الباء للضرورة) </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(2)تخريج البيت : الطويل ،لذى الرمة ، الكتاب 1/ 110 شرح التسهيل 3/ 79 ، الشاهد : متى يُرم ينهض ، [فعلي الشرط والجواب  ] مجزومين . يصف ذكر النعام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(3)أنظر همع الهوامع / للسيوطي 3/ 452 ، أنظر الأشباه والنظائر للسيوطي 2/ 225 </w:t>
      </w:r>
    </w:p>
    <w:p w:rsidR="006C51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(4)أنظر الصاحبي / لاابن فارس ص227 .</w:t>
      </w:r>
    </w:p>
    <w:p w:rsidR="006C51B6" w:rsidRPr="009E1DB6" w:rsidRDefault="006C51B6" w:rsidP="006C51B6">
      <w:pPr>
        <w:widowControl w:val="0"/>
        <w:jc w:val="both"/>
        <w:rPr>
          <w:rFonts w:ascii="Simplified Arabic" w:hAnsi="Simplified Arabic" w:cs="Simplified Arabic"/>
          <w:sz w:val="28"/>
          <w:szCs w:val="28"/>
        </w:rPr>
      </w:pPr>
    </w:p>
    <w:p w:rsidR="006C51B6" w:rsidRPr="009E1DB6" w:rsidRDefault="006C51B6" w:rsidP="006C51B6">
      <w:pPr>
        <w:widowControl w:val="0"/>
        <w:spacing w:line="360" w:lineRule="auto"/>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lastRenderedPageBreak/>
        <w:t xml:space="preserve">وذهب إلى هذا كلُ من الأربلي . (1) وابن الأنباري . (2) والمرادي (3) وابن يعيش (4) وأورد قول الشاعر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أنا بن جلا وطلاع الثنايا     متى اضع العمامة تعرفوني</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واابن هشام .(7) والزبيدي. (8) والجرجاني (9)  وكذلك المبرد (10)والهروي (11) والزجاجي . (12)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والحيدرة أورد (متى ) ضمن الظروف . وهى مبنيه لعلة تضمنها ألف الاستفهام ومشابهتها إياها (13) وذهب إلى هذا كلُ من</w:t>
      </w:r>
      <w:r>
        <w:rPr>
          <w:rFonts w:ascii="Simplified Arabic" w:hAnsi="Simplified Arabic" w:cs="Simplified Arabic"/>
          <w:sz w:val="28"/>
          <w:szCs w:val="28"/>
          <w:rtl/>
        </w:rPr>
        <w:t xml:space="preserve"> ابن الحاجب (14) والأشموني (15)</w:t>
      </w:r>
      <w:r>
        <w:rPr>
          <w:rFonts w:ascii="Simplified Arabic" w:hAnsi="Simplified Arabic" w:cs="Simplified Arabic" w:hint="cs"/>
          <w:sz w:val="28"/>
          <w:szCs w:val="28"/>
          <w:rtl/>
        </w:rPr>
        <w:t>.</w:t>
      </w:r>
    </w:p>
    <w:p w:rsidR="006C51B6" w:rsidRPr="009E1DB6" w:rsidRDefault="006C51B6" w:rsidP="006C51B6">
      <w:pPr>
        <w:widowControl w:val="0"/>
        <w:spacing w:line="360" w:lineRule="auto"/>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(1)</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أنظر جواهر الأدب / للأربلى ص 378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(2)</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أسرار العربية / تأليف : أبى البركات عبد الرحمن بن محمد بن أبى سعيد الأنباري ت ( 513 - 577 هـ) تحقيق : محمد بهجة البيطار . مطبعة الزقى . دمشق . (1377 هـ 1957م ) ص329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(3)الجنى الدانى للمرادى ص 505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(4)</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شرح المفصل لابن يعيش 4/ 105 - 106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(5)</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تخريج البيت : الكامل المغني : 263 ، الشاهد : متى أضع...  تعرفوني ) (جزمت الشرط والجواب )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(6)</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المقتضب / للمبرد 2/ 48- 52</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(7)</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قطر الندى وبل الصدى لاابن هشام ص 94   ،</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(8)  ومغني اللبيب 1/ 366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(9)</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الجامع الصغير / للزبيدي ص 192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(10)</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العوامل المائة للجرجاني ص222      </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(11)</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الأزهية للهروي ص255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(12)</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معانى الحروف للزجاجي ص 50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(13)أنظر كشف المشكل في النحو / لعلى بن سليمان الحيدرة ت( 599هـ) تحقيق : هادى مطر . /طبعة الإثراء </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بغداد 1404هـ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1984 م 4/152.</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Pr>
        <w:t>)</w:t>
      </w:r>
      <w:r w:rsidRPr="009E1DB6">
        <w:rPr>
          <w:rFonts w:ascii="Simplified Arabic" w:hAnsi="Simplified Arabic" w:cs="Simplified Arabic"/>
          <w:sz w:val="28"/>
          <w:szCs w:val="28"/>
          <w:rtl/>
        </w:rPr>
        <w:t>14)</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أنظر الكافية في النحو لابن الحاجب 4/ 145 ص 148.</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(15)</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أنظر ألفية بن مالك / شرح الأشموني 2/ 184 .</w:t>
      </w:r>
    </w:p>
    <w:p w:rsidR="006C51B6" w:rsidRPr="001661BF" w:rsidRDefault="006C51B6" w:rsidP="006C51B6">
      <w:pPr>
        <w:widowControl w:val="0"/>
        <w:spacing w:line="360" w:lineRule="auto"/>
        <w:jc w:val="both"/>
        <w:rPr>
          <w:rFonts w:ascii="Simplified Arabic" w:hAnsi="Simplified Arabic" w:cs="Simplified Arabic"/>
          <w:b/>
          <w:bCs/>
          <w:sz w:val="28"/>
          <w:szCs w:val="28"/>
          <w:rtl/>
        </w:rPr>
      </w:pPr>
      <w:r w:rsidRPr="001661BF">
        <w:rPr>
          <w:rFonts w:ascii="Simplified Arabic" w:hAnsi="Simplified Arabic" w:cs="Simplified Arabic"/>
          <w:b/>
          <w:bCs/>
          <w:sz w:val="28"/>
          <w:szCs w:val="28"/>
          <w:rtl/>
        </w:rPr>
        <w:t xml:space="preserve">متى : العاملة في الأسماء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اعلم أنّ (متى ) تدخل على الاسم فتجره وهذا على لغة (هذيل) فما هو رأى النحاة في هذا الجانب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فـ(متى )عند السيوطي  تجر الاسم وتأتى بمعنى (من) عند (هذيل) كما أنها ايضاً تأتى بمعنى (وسط) نحو قولهم : (متى كمه) أي وسط كمه (1)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وعلى هذا ذهب اابن فارس . (2) مستشهداً بقول الشاعر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شربن بماءِ البحر ثم ترفعّن         *** متى لُجج خضر  لهُنَّ نئيح . (3)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وإلى رأيهما ذهب كلُ من المرادي ( 4) الأشموني . (5) و ابن الحاجب . (6) والزبيدي . (7) والأربلي . (8) والجرجاني . (9) واابن هشام (10) والهروي (11) </w:t>
      </w:r>
    </w:p>
    <w:p w:rsidR="006C51B6" w:rsidRDefault="006C51B6" w:rsidP="006C51B6">
      <w:pPr>
        <w:widowControl w:val="0"/>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4294967294" distB="4294967294" distL="114300" distR="114300" simplePos="0" relativeHeight="251659264" behindDoc="0" locked="0" layoutInCell="0" allowOverlap="1" wp14:anchorId="20C398D6" wp14:editId="0ACB0577">
                <wp:simplePos x="0" y="0"/>
                <wp:positionH relativeFrom="page">
                  <wp:posOffset>3017520</wp:posOffset>
                </wp:positionH>
                <wp:positionV relativeFrom="paragraph">
                  <wp:posOffset>99059</wp:posOffset>
                </wp:positionV>
                <wp:extent cx="3657600" cy="0"/>
                <wp:effectExtent l="0" t="0" r="19050" b="1905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7.6pt,7.8pt" to="52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" o:allowincell="f">
                <w10:wrap anchorx="page"/>
              </v:line>
            </w:pict>
          </mc:Fallback>
        </mc:AlternateContent>
      </w:r>
      <w:r w:rsidRPr="009E1DB6">
        <w:rPr>
          <w:rFonts w:ascii="Simplified Arabic" w:hAnsi="Simplified Arabic" w:cs="Simplified Arabic"/>
          <w:sz w:val="28"/>
          <w:szCs w:val="28"/>
          <w:rtl/>
        </w:rPr>
        <w:t xml:space="preserve"> </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(1) همع الهوامع للسيوطي 2/ 392.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(2)</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الصاحبي لاابن فارس ص 175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(3)</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تخريج :لأبى ذؤئب الهذلي بحر الطويل ، الازهية ص 201 الأشباه والنظائر 4/ 287 ، جواهر الأدب ص99،</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الأشموني 2/ 284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الأشموني 2/ 284 ،الجنى الداني ص43  ، رصف المباني 151 ، مغني اللبيب 1/ 367.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الشاهد : (متى لججٍ ) حيث جاءت متى بمعنى (مِنْ) على لغة هذيل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(4)أنظر الجنى الداني للمرادي ص505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(5)</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الفية بن مالك / شرح الأشموني 2/ 284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(6)</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الكافية في النحو / لابن الحاجب 4/ 147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(7)</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الجامع الصغير للزبيدي ص193 .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(8)</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جواهر الأدب للأربلي ص378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(9)</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العوامل المائة للجرجاني ص222 .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(10)</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أوضح المسالك 3/6 ومغني اللبيب 1/ 367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(11)</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الأزهية للهروي ص209 - 210 .</w:t>
      </w:r>
    </w:p>
    <w:p w:rsidR="006C51B6" w:rsidRPr="009E1DB6" w:rsidRDefault="006C51B6" w:rsidP="006C51B6">
      <w:pPr>
        <w:widowControl w:val="0"/>
        <w:spacing w:line="360" w:lineRule="auto"/>
        <w:ind w:firstLine="72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بعد هذه الوقفة في ثنايا المصادر والمراجع والوقوف على </w:t>
      </w:r>
      <w:r>
        <w:rPr>
          <w:rFonts w:ascii="Simplified Arabic" w:hAnsi="Simplified Arabic" w:cs="Simplified Arabic"/>
          <w:sz w:val="28"/>
          <w:szCs w:val="28"/>
          <w:rtl/>
        </w:rPr>
        <w:t xml:space="preserve">آراء النحاة يتضح لنا جلياً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 متى ) العاملة في الفعل لا تعمل فيه إلاّ الجزم حيث إنها تجزم فعلين [ فعل الشرط وجوابه ] وسبقت الإشارة إلى ال</w:t>
      </w:r>
      <w:r>
        <w:rPr>
          <w:rFonts w:ascii="Simplified Arabic" w:hAnsi="Simplified Arabic" w:cs="Simplified Arabic"/>
          <w:sz w:val="28"/>
          <w:szCs w:val="28"/>
          <w:rtl/>
        </w:rPr>
        <w:t>شرط في الفصول المتقدمة مما يُغن</w:t>
      </w:r>
      <w:r>
        <w:rPr>
          <w:rFonts w:ascii="Simplified Arabic" w:hAnsi="Simplified Arabic" w:cs="Simplified Arabic" w:hint="cs"/>
          <w:sz w:val="28"/>
          <w:szCs w:val="28"/>
          <w:rtl/>
        </w:rPr>
        <w:t>ي</w:t>
      </w:r>
      <w:r>
        <w:rPr>
          <w:rFonts w:ascii="Simplified Arabic" w:hAnsi="Simplified Arabic" w:cs="Simplified Arabic"/>
          <w:sz w:val="28"/>
          <w:szCs w:val="28"/>
          <w:rtl/>
        </w:rPr>
        <w:t xml:space="preserve"> من إعادته هنا . </w:t>
      </w:r>
      <w:r w:rsidRPr="009E1DB6">
        <w:rPr>
          <w:rFonts w:ascii="Simplified Arabic" w:hAnsi="Simplified Arabic" w:cs="Simplified Arabic"/>
          <w:sz w:val="28"/>
          <w:szCs w:val="28"/>
          <w:rtl/>
        </w:rPr>
        <w:t>وأما العاملة في الاسم فهي التي تعمل الجر ، كما اوضحنا ،قاصراً على قبيلة (هذيل) وهى من القبائل السبع التي كانت تسكن سُرة الجزيرة العربية ومن القبائل التي رضعت الفصاحة والبيان .</w:t>
      </w:r>
    </w:p>
    <w:p w:rsidR="006C51B6" w:rsidRPr="001661BF" w:rsidRDefault="006C51B6" w:rsidP="006C51B6">
      <w:pPr>
        <w:widowControl w:val="0"/>
        <w:spacing w:line="360" w:lineRule="auto"/>
        <w:jc w:val="both"/>
        <w:rPr>
          <w:rFonts w:ascii="Simplified Arabic" w:hAnsi="Simplified Arabic" w:cs="Simplified Arabic"/>
          <w:b/>
          <w:bCs/>
          <w:sz w:val="28"/>
          <w:szCs w:val="28"/>
        </w:rPr>
      </w:pPr>
      <w:r w:rsidRPr="001661BF">
        <w:rPr>
          <w:rFonts w:ascii="Simplified Arabic" w:hAnsi="Simplified Arabic" w:cs="Simplified Arabic" w:hint="cs"/>
          <w:b/>
          <w:bCs/>
          <w:sz w:val="28"/>
          <w:szCs w:val="28"/>
          <w:rtl/>
        </w:rPr>
        <w:t>ثانياً</w:t>
      </w:r>
      <w:r w:rsidRPr="001661BF">
        <w:rPr>
          <w:rFonts w:ascii="Simplified Arabic" w:hAnsi="Simplified Arabic" w:cs="Simplified Arabic"/>
          <w:b/>
          <w:bCs/>
          <w:sz w:val="28"/>
          <w:szCs w:val="28"/>
          <w:rtl/>
        </w:rPr>
        <w:t xml:space="preserve"> : حتىّ : عملها - استعمالاتها  - معناها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w:t>
      </w:r>
      <w:r>
        <w:rPr>
          <w:rFonts w:ascii="Simplified Arabic" w:hAnsi="Simplified Arabic" w:cs="Simplified Arabic"/>
          <w:sz w:val="28"/>
          <w:szCs w:val="28"/>
          <w:rtl/>
        </w:rPr>
        <w:t>حتى العاملة في الأفعال :</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(حتىّ) من الحروف الرباعية والتي وجدت عامله في القبيلين على الرغم من عدم اختصاصها . وأمّا العاملة في الفعل فهي / بإجماع النحاة لا تعمل إلاّ النصب في الفعل المستقبل ولكنهم اختلفوا في كيفية الإعمال أهو (بحتى نفسها أم بإضمار أنْ؟؟  وهذا ما سنقف عليه لاحقاً . أما العاملة في الاسم فهي أيضاً لا تعمل غير الجر فيما تدخله من الاسماء ، فلذا الواجب علينا أن نفصّل كلاً على حدّه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تحدث سيبويه عن (حتى) في موضعين منهما [ الحروف </w:t>
      </w:r>
      <w:r>
        <w:rPr>
          <w:rFonts w:ascii="Simplified Arabic" w:hAnsi="Simplified Arabic" w:cs="Simplified Arabic"/>
          <w:sz w:val="28"/>
          <w:szCs w:val="28"/>
          <w:rtl/>
        </w:rPr>
        <w:t xml:space="preserve">التي تضمر فيها (أنْ) ] ومن ذلك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ورد (حتى) كقولك : حتى تفعلَ ذلك . فإنما انتصب ذلك ( بأنْ) وأنْ ههنا مضمرة ، ولو لم تضمر لكان الكلام محالاً ؛ لان حتى تعمل الجر في الاسماء ونفي اختصاصها بالفعل ، فإ</w:t>
      </w:r>
      <w:r>
        <w:rPr>
          <w:rFonts w:ascii="Simplified Arabic" w:hAnsi="Simplified Arabic" w:cs="Simplified Arabic"/>
          <w:sz w:val="28"/>
          <w:szCs w:val="28"/>
          <w:rtl/>
        </w:rPr>
        <w:t xml:space="preserve">ذا أضمرت (انْ) حُسن الكلام كما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نه أضاف بأنّ (حتى) لا تضاف إلى الفعل ، و</w:t>
      </w:r>
      <w:r>
        <w:rPr>
          <w:rFonts w:ascii="Simplified Arabic" w:hAnsi="Simplified Arabic" w:cs="Simplified Arabic"/>
          <w:sz w:val="28"/>
          <w:szCs w:val="28"/>
          <w:rtl/>
        </w:rPr>
        <w:t>أنها ليس  مما يعمل في الفعل ، و</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الفعل لا يُحسن  بعدها غير أن يُعمل على إضمار(انْ) كما أنه ورد في الموضع الثاني بقوله : علم أن حتى تنصب على وجهين : في قولك : سرت حتى أدخله[هذا باب حتّى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فاحدهما :ان تجعل الدخول غاية لمسيرك وذلك قولك : سرتُ حتى ادخلها </w:t>
      </w:r>
      <w:r>
        <w:rPr>
          <w:rFonts w:ascii="Simplified Arabic" w:hAnsi="Simplified Arabic" w:cs="Simplified Arabic"/>
          <w:sz w:val="28"/>
          <w:szCs w:val="28"/>
          <w:rtl/>
        </w:rPr>
        <w:t>. كأنك قلت : سرت إلى أنْ أدخلها</w:t>
      </w:r>
      <w:r w:rsidRPr="009E1DB6">
        <w:rPr>
          <w:rFonts w:ascii="Simplified Arabic" w:hAnsi="Simplified Arabic" w:cs="Simplified Arabic"/>
          <w:sz w:val="28"/>
          <w:szCs w:val="28"/>
          <w:rtl/>
        </w:rPr>
        <w:t xml:space="preserve">، فالناصب للفعل هنا هو الجار للاسم إذا كان غاية فالفعل إذا كان غاية نصب . والاسم إذا كان غاية جُرّ ويقول  هذا قول الخليل فيُشير </w:t>
      </w:r>
      <w:r w:rsidRPr="009E1DB6">
        <w:rPr>
          <w:rFonts w:ascii="Simplified Arabic" w:hAnsi="Simplified Arabic" w:cs="Simplified Arabic"/>
          <w:sz w:val="28"/>
          <w:szCs w:val="28"/>
          <w:rtl/>
        </w:rPr>
        <w:lastRenderedPageBreak/>
        <w:t>إلى أن حتى إذا نصبت ما بعدها كانت هنا للغاية .1</w:t>
      </w:r>
    </w:p>
    <w:p w:rsidR="006C51B6" w:rsidRPr="009E1DB6" w:rsidRDefault="006C51B6" w:rsidP="006C51B6">
      <w:pPr>
        <w:widowControl w:val="0"/>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0288" behindDoc="0" locked="0" layoutInCell="0" allowOverlap="1" wp14:anchorId="3FCA581C" wp14:editId="50A310E6">
                <wp:simplePos x="0" y="0"/>
                <wp:positionH relativeFrom="page">
                  <wp:posOffset>3657600</wp:posOffset>
                </wp:positionH>
                <wp:positionV relativeFrom="paragraph">
                  <wp:posOffset>147954</wp:posOffset>
                </wp:positionV>
                <wp:extent cx="3200400" cy="0"/>
                <wp:effectExtent l="0" t="0" r="19050" b="19050"/>
                <wp:wrapNone/>
                <wp:docPr id="12" name="رابط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4in,11.65pt" to="540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" o:allowincell="f">
                <w10:wrap anchorx="page"/>
              </v:line>
            </w:pict>
          </mc:Fallback>
        </mc:AlternateContent>
      </w:r>
    </w:p>
    <w:p w:rsidR="006C51B6" w:rsidRPr="009E1DB6" w:rsidRDefault="006C51B6" w:rsidP="006C51B6">
      <w:pPr>
        <w:widowControl w:val="0"/>
        <w:numPr>
          <w:ilvl w:val="0"/>
          <w:numId w:val="5"/>
        </w:numPr>
        <w:ind w:right="1080"/>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أنظر الكتاب / لسيبويه 3/ 7- 10 </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اما السيوطي فقد ذهب إلى رأى سيبويه غير أنه أضاف ذاك</w:t>
      </w:r>
      <w:r>
        <w:rPr>
          <w:rFonts w:ascii="Simplified Arabic" w:hAnsi="Simplified Arabic" w:cs="Simplified Arabic"/>
          <w:sz w:val="28"/>
          <w:szCs w:val="28"/>
          <w:rtl/>
        </w:rPr>
        <w:t>راً رأى ال</w:t>
      </w:r>
      <w:r>
        <w:rPr>
          <w:rFonts w:ascii="Simplified Arabic" w:hAnsi="Simplified Arabic" w:cs="Simplified Arabic" w:hint="cs"/>
          <w:sz w:val="28"/>
          <w:szCs w:val="28"/>
          <w:rtl/>
        </w:rPr>
        <w:t>ق</w:t>
      </w:r>
      <w:r>
        <w:rPr>
          <w:rFonts w:ascii="Simplified Arabic" w:hAnsi="Simplified Arabic" w:cs="Simplified Arabic"/>
          <w:sz w:val="28"/>
          <w:szCs w:val="28"/>
          <w:rtl/>
        </w:rPr>
        <w:t xml:space="preserve">راء والذى يذهب إلى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ن (حتى ) هي الناصبة بنفسها خلافاً لسيبويه والذى يقول بالإضمار. وتكون حتى ناصبة إذا كانت تحمل معنى التعليل والغاية كما أنه أضاف إلى أن نصب المضارع بعدها إذا كان مستقبلاً أو ماضياً في حكم المستقبل نحو : سرت حتى أدخل المدينة فهذا مؤول بالمستقبل نظراً إلى أنه غاية لما قبل [حتىٍ] فهو مستقبل بالإضافة إليه . (1)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وابن الأنباري أوردها في [هل تنصب حتى الفعل المضارع بنفسها ]   </w:t>
      </w:r>
    </w:p>
    <w:p w:rsidR="006C51B6" w:rsidRPr="009E1DB6" w:rsidRDefault="006C51B6" w:rsidP="006C51B6">
      <w:pPr>
        <w:widowControl w:val="0"/>
        <w:spacing w:line="360" w:lineRule="auto"/>
        <w:ind w:firstLine="72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ذهب الكوفيون إلى أن (حتى ) تكون حرف نصب ينصب الفعل من غير تقدير(أنْ) نحو قولك : أطع الله حتى يدخلك الجنة. وذهب البصريون إلى أنها في كلا الموضعين حرف جر ،والفعل بعدها منصوب بتقدير (أنْ) والاسم بعدها مجرور بها . </w:t>
      </w:r>
    </w:p>
    <w:p w:rsidR="006C51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w:t>
      </w:r>
      <w:r>
        <w:rPr>
          <w:rFonts w:ascii="Simplified Arabic" w:hAnsi="Simplified Arabic" w:cs="Simplified Arabic"/>
          <w:sz w:val="28"/>
          <w:szCs w:val="28"/>
          <w:rtl/>
        </w:rPr>
        <w:t>واحت</w:t>
      </w:r>
      <w:r w:rsidRPr="009E1DB6">
        <w:rPr>
          <w:rFonts w:ascii="Simplified Arabic" w:hAnsi="Simplified Arabic" w:cs="Simplified Arabic"/>
          <w:sz w:val="28"/>
          <w:szCs w:val="28"/>
          <w:rtl/>
        </w:rPr>
        <w:t>ج الكوفيون بأنها هي الناصبة بنفسها ؛ لا أنها لا تخلو : إما أن تكون بمعنى (كي) وإما أن تكون بمعنى (إلى) إن كانت بمعنى (كي) فقد قامت مقام (كي ) وكي تنصب فكذلك ما قام مقامها ، وإن قامت مقام (إلى إنْ) فقد قامت مقام (أنْ) أن تنصب فكذلك ما قام مقامها . أما البصريون فاحتجوا بأن قالوا : إنما قلنا إنّ الناصب للفعل (أنْ) المقدرة دون (حتى) ؛ لأن (ح</w:t>
      </w:r>
      <w:r>
        <w:rPr>
          <w:rFonts w:ascii="Simplified Arabic" w:hAnsi="Simplified Arabic" w:cs="Simplified Arabic"/>
          <w:sz w:val="28"/>
          <w:szCs w:val="28"/>
          <w:rtl/>
        </w:rPr>
        <w:t xml:space="preserve">تى ) من عوامل الاسماء فلا يجوز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تجعل من عوامل الافعال (2) وإل</w:t>
      </w:r>
      <w:r>
        <w:rPr>
          <w:rFonts w:ascii="Simplified Arabic" w:hAnsi="Simplified Arabic" w:cs="Simplified Arabic"/>
          <w:sz w:val="28"/>
          <w:szCs w:val="28"/>
          <w:rtl/>
        </w:rPr>
        <w:t>ى هذا ذهب الزجاجي . (3) وكذلك ا</w:t>
      </w:r>
      <w:r w:rsidRPr="009E1DB6">
        <w:rPr>
          <w:rFonts w:ascii="Simplified Arabic" w:hAnsi="Simplified Arabic" w:cs="Simplified Arabic"/>
          <w:sz w:val="28"/>
          <w:szCs w:val="28"/>
          <w:rtl/>
        </w:rPr>
        <w:t>بن السراج . (4) وأيضاً ابن جنى يذهب إلى أنّ الفعل المستقبل ينتصب بعد حتى على احد معنيين : كي أو إلى أنْ . (5) وكذ</w:t>
      </w:r>
      <w:r>
        <w:rPr>
          <w:rFonts w:ascii="Simplified Arabic" w:hAnsi="Simplified Arabic" w:cs="Simplified Arabic"/>
          <w:sz w:val="28"/>
          <w:szCs w:val="28"/>
          <w:rtl/>
        </w:rPr>
        <w:t>لك اابن فارس . (6) يؤيد هذا الر</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ي . </w:t>
      </w:r>
    </w:p>
    <w:p w:rsidR="006C51B6" w:rsidRPr="009E1DB6" w:rsidRDefault="006C51B6" w:rsidP="006C51B6">
      <w:pPr>
        <w:widowControl w:val="0"/>
        <w:jc w:val="both"/>
        <w:outlineLvl w:val="0"/>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4294967294" distB="4294967294" distL="114300" distR="114300" simplePos="0" relativeHeight="251661312" behindDoc="0" locked="0" layoutInCell="0" allowOverlap="1" wp14:anchorId="1EDB0752" wp14:editId="53B487BD">
                <wp:simplePos x="0" y="0"/>
                <wp:positionH relativeFrom="page">
                  <wp:posOffset>4114800</wp:posOffset>
                </wp:positionH>
                <wp:positionV relativeFrom="paragraph">
                  <wp:posOffset>88899</wp:posOffset>
                </wp:positionV>
                <wp:extent cx="2651760" cy="0"/>
                <wp:effectExtent l="0" t="0" r="15240" b="19050"/>
                <wp:wrapNone/>
                <wp:docPr id="11" name="رابط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1" o:spid="_x0000_s1026" style="position:absolute;left:0;text-align:left;z-index:2516613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324pt,7pt" to="532.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" o:allowincell="f">
                <w10:wrap anchorx="page"/>
              </v:line>
            </w:pict>
          </mc:Fallback>
        </mc:AlternateConten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(1)أنظر  الهوامع/ للسيوطي 2/ 300 - 303، الاشباه والنظائر 2/ 137 .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(2)</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الأنصاف لابن الأنباري 2/ 597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 xml:space="preserve"> 599، مسألة : 83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(3)أنظر الجمل في النحو / للزجاجي ص192 ، ومعانى الحروف ص64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(4)الاصول في النحو / لابن السراج 2/ 152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 xml:space="preserve"> 153</w:t>
      </w:r>
      <w:r w:rsidRPr="009E1DB6">
        <w:rPr>
          <w:rFonts w:ascii="Simplified Arabic" w:hAnsi="Simplified Arabic" w:cs="Simplified Arabic"/>
          <w:sz w:val="28"/>
          <w:szCs w:val="28"/>
        </w:rPr>
        <w:t xml:space="preserve">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(5)اللمع في العربية لابن,جنى532 </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صاحبي/  اابن فارس522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(6)اللمع في العربية لابن جنى ص132 ، الصاحبي /  لاابن فارس ص222 - 223</w:t>
      </w:r>
    </w:p>
    <w:p w:rsidR="006C51B6" w:rsidRPr="009E1DB6" w:rsidRDefault="006C51B6" w:rsidP="006C51B6">
      <w:pPr>
        <w:widowControl w:val="0"/>
        <w:spacing w:line="360" w:lineRule="auto"/>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t>أما المالقي فيقول : أعلم أن (حتى) إذا دخلت على الفعل المضارع لا يلزم النصب فيه بل يجوز أن ينتصب تارةً بإضمار (أنْ)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ويجوز أن يبقى مرتفعاً</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 فتنصب الفعل إذا كانت بمعنى : كي أو إلى أنْ . فإن كثّرته كان الرفع في الفعل الذى بعدها أقوى من النصب نحو : كَثُرَ ما سرتُ حتى أدخل المدينة وإن قللتهُ كان النصب أقوى . ,عن لم تقلل ولم تكثر  فلا يخلو أن ترد الفعل بعدها الماضي أو الحال أولا تريد . فإذا أردت الماضي فالرفع نحو : سرتُ حتى أدخل المدينة بمعنى دخلتها أو أدخلها الآن ، وإن لم ترد واحداً منهما نصبت وكان بمعنى (إلى أنْ ) أو كي) انتصب ما بعدهما . وإن لم تصلح فالرفع . (1)  وكذلك يذهب العكبري إلى رأيه . (2) وكذلك الرماني . (3) اما المرادي فيقول :</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إنّ (حتى) هي الناصبة </w:t>
      </w:r>
      <w:r w:rsidRPr="009E1DB6">
        <w:rPr>
          <w:rFonts w:ascii="Simplified Arabic" w:hAnsi="Simplified Arabic" w:cs="Simplified Arabic"/>
          <w:sz w:val="28"/>
          <w:szCs w:val="28"/>
          <w:rtl/>
        </w:rPr>
        <w:lastRenderedPageBreak/>
        <w:t>بنفسها ويجوز إظهار (أنْ) توكيد اً لها . أي ذهب مؤيداً رأى الكوفيين . (4) وكذل</w:t>
      </w:r>
      <w:r>
        <w:rPr>
          <w:rFonts w:ascii="Simplified Arabic" w:hAnsi="Simplified Arabic" w:cs="Simplified Arabic"/>
          <w:sz w:val="28"/>
          <w:szCs w:val="28"/>
          <w:rtl/>
        </w:rPr>
        <w:t>ك ا</w:t>
      </w:r>
      <w:r w:rsidRPr="009E1DB6">
        <w:rPr>
          <w:rFonts w:ascii="Simplified Arabic" w:hAnsi="Simplified Arabic" w:cs="Simplified Arabic"/>
          <w:sz w:val="28"/>
          <w:szCs w:val="28"/>
          <w:rtl/>
        </w:rPr>
        <w:t xml:space="preserve">بن هشام ذهب مؤيداً رأى من قال بالإضمار .   غير أنه أضاف إن شرط النصب بعد حتى أن يكون الفعل مستقبلاً عن ما قبلها سواء أكان مستقبلاً النسبة إلى زمن التكلم أو لا . مستشهداً بقوله تعالى (لن نبرح عليه عاكفين حتى يرجعَ إلينا موسى )(5) فإن رجوع موسى عليه السلام   مستقبل الأمرين جميعاً والنصب بإضمار (أنْ) بعد حتى . (6) </w:t>
      </w:r>
    </w:p>
    <w:p w:rsidR="006C51B6" w:rsidRPr="009E1DB6" w:rsidRDefault="006C51B6" w:rsidP="006C51B6">
      <w:pPr>
        <w:widowControl w:val="0"/>
        <w:jc w:val="both"/>
        <w:outlineLvl w:val="0"/>
        <w:rPr>
          <w:rFonts w:ascii="Simplified Arabic" w:hAnsi="Simplified Arabic" w:cs="Simplified Arabic"/>
          <w:sz w:val="28"/>
          <w:szCs w:val="28"/>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2336" behindDoc="0" locked="0" layoutInCell="0" allowOverlap="1" wp14:anchorId="499F2263" wp14:editId="78F70C20">
                <wp:simplePos x="0" y="0"/>
                <wp:positionH relativeFrom="page">
                  <wp:posOffset>2926080</wp:posOffset>
                </wp:positionH>
                <wp:positionV relativeFrom="paragraph">
                  <wp:posOffset>101599</wp:posOffset>
                </wp:positionV>
                <wp:extent cx="3931920" cy="0"/>
                <wp:effectExtent l="0" t="0" r="11430" b="19050"/>
                <wp:wrapNone/>
                <wp:docPr id="10"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0" o:spid="_x0000_s1026" style="position:absolute;left:0;text-align:left;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0.4pt,8pt" to="54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" o:allowincell="f">
                <w10:wrap anchorx="page"/>
              </v:line>
            </w:pict>
          </mc:Fallback>
        </mc:AlternateConten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(1)أنظر رصف المباني/ للمالقي ص180 - 185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(2)أنظر اللباب في علل البناء والإعراب للعكبري ص44 - 46</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(3)</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معانى الحروف للرماني ص119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(4)أنظر الجنى الداني للمرادي ص554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(5)</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طه : 91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(6)</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أنظر شرح قطر الندى لاابن هشام ص76 ، ومغني اللبيب لاابن هشام 1/ 143 .</w:t>
      </w:r>
    </w:p>
    <w:p w:rsidR="006C51B6" w:rsidRPr="009E1DB6" w:rsidRDefault="006C51B6" w:rsidP="006C51B6">
      <w:pPr>
        <w:widowControl w:val="0"/>
        <w:spacing w:line="360" w:lineRule="auto"/>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t>أما الأربلي فيقول : إن (حتى ) في لغتي هذيل وثقيف تنطق بـ (حتى) وهى حرف بالاتفاق وقياسها إلاّ تعمل لدخولها على القبيلين ، ولكن حملت على النصب في الفعل بإضمار بـ(أنْ) وشرط هذه أن يكون ما بعدها مستقبلاً مترقبا وقوعه بالنسبة الى وقوع ما قبله ولذلك جاز: سرت امس حتى ادخل المدينة. بالنصب اذ</w:t>
      </w:r>
      <w:r>
        <w:rPr>
          <w:rFonts w:ascii="Simplified Arabic" w:hAnsi="Simplified Arabic" w:cs="Simplified Arabic" w:hint="cs"/>
          <w:sz w:val="28"/>
          <w:szCs w:val="28"/>
          <w:rtl/>
        </w:rPr>
        <w:t>ا</w:t>
      </w:r>
      <w:r w:rsidRPr="009E1DB6">
        <w:rPr>
          <w:rFonts w:ascii="Simplified Arabic" w:hAnsi="Simplified Arabic" w:cs="Simplified Arabic"/>
          <w:sz w:val="28"/>
          <w:szCs w:val="28"/>
          <w:rtl/>
        </w:rPr>
        <w:t xml:space="preserve"> الغرض هو الدخول عند ذلك السير.(1)</w:t>
      </w:r>
    </w:p>
    <w:p w:rsidR="006C51B6" w:rsidRPr="009E1DB6" w:rsidRDefault="006C51B6" w:rsidP="006C51B6">
      <w:pPr>
        <w:widowControl w:val="0"/>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وكذلك يذهب الى هذا كلُ من ابن الحاجب.(2) والهروي الذي ذهب مستشهداً بقول الشاعر: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وننكر يوم الروع الوان خيلنا *** من الطعن حتى نحسبَ الجونَ اشقرا(3)</w:t>
      </w:r>
    </w:p>
    <w:p w:rsidR="006C51B6" w:rsidRPr="009E1DB6" w:rsidRDefault="006C51B6" w:rsidP="006C51B6">
      <w:pPr>
        <w:widowControl w:val="0"/>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على ان ا</w:t>
      </w:r>
      <w:r>
        <w:rPr>
          <w:rFonts w:ascii="Simplified Arabic" w:hAnsi="Simplified Arabic" w:cs="Simplified Arabic"/>
          <w:sz w:val="28"/>
          <w:szCs w:val="28"/>
          <w:rtl/>
        </w:rPr>
        <w:t>لنصب بعد حتى بإضمار (أنْ) وهي ه</w:t>
      </w:r>
      <w:r>
        <w:rPr>
          <w:rFonts w:ascii="Simplified Arabic" w:hAnsi="Simplified Arabic" w:cs="Simplified Arabic" w:hint="cs"/>
          <w:sz w:val="28"/>
          <w:szCs w:val="28"/>
          <w:rtl/>
        </w:rPr>
        <w:t>ُن</w:t>
      </w:r>
      <w:r w:rsidRPr="009E1DB6">
        <w:rPr>
          <w:rFonts w:ascii="Simplified Arabic" w:hAnsi="Simplified Arabic" w:cs="Simplified Arabic"/>
          <w:sz w:val="28"/>
          <w:szCs w:val="28"/>
          <w:rtl/>
        </w:rPr>
        <w:t>ا بمعنى(الى انْ) (4) وابن خالويه يقول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اختلف القراء في قراءة نصب المضارع ورفعه بعد(حتى) فمنهم من رفع ومنهم من نصب. ويرى ابن خالويه إن حجة من نصبه كان بمعنى الاستقبال وإن من رفع بعدها كان </w:t>
      </w:r>
      <w:r>
        <w:rPr>
          <w:rFonts w:ascii="Simplified Arabic" w:hAnsi="Simplified Arabic" w:cs="Simplified Arabic"/>
          <w:sz w:val="28"/>
          <w:szCs w:val="28"/>
          <w:rtl/>
        </w:rPr>
        <w:t>بمعنى الماضي</w:t>
      </w:r>
      <w:r w:rsidRPr="009E1DB6">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والنصب عنده ب</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مضم</w:t>
      </w:r>
      <w:r>
        <w:rPr>
          <w:rFonts w:ascii="Simplified Arabic" w:hAnsi="Simplified Arabic" w:cs="Simplified Arabic"/>
          <w:sz w:val="28"/>
          <w:szCs w:val="28"/>
          <w:rtl/>
        </w:rPr>
        <w:t>ر</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.(5) ذكر هذا بعموم اللفظ لكل </w:t>
      </w:r>
      <w:r>
        <w:rPr>
          <w:rFonts w:ascii="Simplified Arabic" w:hAnsi="Simplified Arabic" w:cs="Simplified Arabic" w:hint="cs"/>
          <w:sz w:val="28"/>
          <w:szCs w:val="28"/>
          <w:rtl/>
        </w:rPr>
        <w:t>أ</w:t>
      </w:r>
      <w:r>
        <w:rPr>
          <w:rFonts w:ascii="Simplified Arabic" w:hAnsi="Simplified Arabic" w:cs="Simplified Arabic"/>
          <w:sz w:val="28"/>
          <w:szCs w:val="28"/>
          <w:rtl/>
        </w:rPr>
        <w:t>ي</w:t>
      </w:r>
      <w:r w:rsidRPr="009E1DB6">
        <w:rPr>
          <w:rFonts w:ascii="Simplified Arabic" w:hAnsi="Simplified Arabic" w:cs="Simplified Arabic"/>
          <w:sz w:val="28"/>
          <w:szCs w:val="28"/>
          <w:rtl/>
        </w:rPr>
        <w:t xml:space="preserve"> تحوي (حتى) والفعل.</w:t>
      </w:r>
    </w:p>
    <w:p w:rsidR="006C51B6" w:rsidRPr="009E1DB6" w:rsidRDefault="006C51B6" w:rsidP="006C51B6">
      <w:pPr>
        <w:widowControl w:val="0"/>
        <w:spacing w:line="360" w:lineRule="auto"/>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3360" behindDoc="0" locked="0" layoutInCell="0" allowOverlap="1" wp14:anchorId="3DAAF541" wp14:editId="628F89FD">
                <wp:simplePos x="0" y="0"/>
                <wp:positionH relativeFrom="page">
                  <wp:posOffset>3474720</wp:posOffset>
                </wp:positionH>
                <wp:positionV relativeFrom="paragraph">
                  <wp:posOffset>43179</wp:posOffset>
                </wp:positionV>
                <wp:extent cx="3200400" cy="0"/>
                <wp:effectExtent l="0" t="0" r="19050" b="1905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9" o:spid="_x0000_s1026" style="position:absolute;left:0;text-align:left;z-index:2516633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73.6pt,3.4pt" to="525.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" o:allowincell="f">
                <w10:wrap anchorx="page"/>
              </v:line>
            </w:pict>
          </mc:Fallback>
        </mc:AlternateConten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1)انظر  جواهر الادب / للاربلي ص 404</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(2)انظر الكافية في النحو/ تأليف: الامام جلال الدين ابي عمر عثمان ابن عمر المعروف بابن الحاجب النحوي المالكي </w:t>
      </w:r>
      <w:r w:rsidRPr="009E1DB6">
        <w:rPr>
          <w:rFonts w:ascii="Simplified Arabic" w:hAnsi="Simplified Arabic" w:cs="Simplified Arabic"/>
          <w:sz w:val="28"/>
          <w:szCs w:val="28"/>
          <w:rtl/>
        </w:rPr>
        <w:lastRenderedPageBreak/>
        <w:t>ت(570- 646هـ.شرح: رضي الدين ابن الحسن الاستراباذي النحوي(686 هـ) تحقيق ، عبد العال سالم مكرم. عالم الكتب- القاهرة ط1: 1421هـ-2000م،5/54-63</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(3)تخريج البيت: للنابغة الجعدي- بحر الوافر- الديوان ص50، الاصابة 508:3</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الشاهد: حتى نحسب أي: الى ان نحسبَ</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(4)انظر الازهية للهروي ص223.</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(5)انظر الحجة في القراءات السبع/ ابن خالويه ص72.</w:t>
      </w:r>
    </w:p>
    <w:p w:rsidR="006C51B6" w:rsidRPr="001B1150" w:rsidRDefault="006C51B6" w:rsidP="006C51B6">
      <w:pPr>
        <w:widowControl w:val="0"/>
        <w:spacing w:line="360" w:lineRule="auto"/>
        <w:jc w:val="both"/>
        <w:rPr>
          <w:rFonts w:ascii="Simplified Arabic" w:hAnsi="Simplified Arabic" w:cs="Simplified Arabic"/>
          <w:b/>
          <w:bCs/>
          <w:sz w:val="28"/>
          <w:szCs w:val="28"/>
          <w:rtl/>
        </w:rPr>
      </w:pPr>
      <w:r w:rsidRPr="001B1150">
        <w:rPr>
          <w:rFonts w:ascii="Simplified Arabic" w:hAnsi="Simplified Arabic" w:cs="Simplified Arabic"/>
          <w:b/>
          <w:bCs/>
          <w:sz w:val="28"/>
          <w:szCs w:val="28"/>
          <w:rtl/>
        </w:rPr>
        <w:t xml:space="preserve">حتى العاملة في الأسماء : </w:t>
      </w:r>
    </w:p>
    <w:p w:rsidR="006C51B6" w:rsidRPr="009E1DB6" w:rsidRDefault="006C51B6" w:rsidP="006C51B6">
      <w:pPr>
        <w:widowControl w:val="0"/>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  اتفق النحاة على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ن (حتى) الداخلة على الاسم لا تعمل سوى عملٍ واحدٍ هو الجر فإلى </w:t>
      </w:r>
      <w:r>
        <w:rPr>
          <w:rFonts w:ascii="Simplified Arabic" w:hAnsi="Simplified Arabic" w:cs="Simplified Arabic"/>
          <w:sz w:val="28"/>
          <w:szCs w:val="28"/>
          <w:rtl/>
        </w:rPr>
        <w:t xml:space="preserve">آراء </w:t>
      </w:r>
      <w:r w:rsidRPr="009E1DB6">
        <w:rPr>
          <w:rFonts w:ascii="Simplified Arabic" w:hAnsi="Simplified Arabic" w:cs="Simplified Arabic"/>
          <w:sz w:val="28"/>
          <w:szCs w:val="28"/>
          <w:rtl/>
        </w:rPr>
        <w:t>النحاة في هذا الجانب</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يذهب السيوطي إلى أن (حتى) هي الجارة والنصب بعدها بإضمار (أنْ)  ومن المعاني التي ذكرها السيوطي لـ(حتى) هي : إنها تأتى بمعنى (كي) الجارة أو إلى بخلاف (حتى) الابتدائية التي لا</w:t>
      </w:r>
      <w:r>
        <w:rPr>
          <w:rFonts w:ascii="Simplified Arabic" w:hAnsi="Simplified Arabic" w:cs="Simplified Arabic"/>
          <w:sz w:val="28"/>
          <w:szCs w:val="28"/>
          <w:rtl/>
        </w:rPr>
        <w:t xml:space="preserve"> ترادف واحداً منهما . وقد تأتى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يضاً بمعنى</w:t>
      </w:r>
      <w:r>
        <w:rPr>
          <w:rFonts w:ascii="Simplified Arabic" w:hAnsi="Simplified Arabic" w:cs="Simplified Arabic"/>
          <w:sz w:val="28"/>
          <w:szCs w:val="28"/>
          <w:rtl/>
        </w:rPr>
        <w:t xml:space="preserve"> (إلا ) الاستثنائية. ولكنه يرى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(إلى) امكن من حتى في انتهاء الغاية</w:t>
      </w:r>
      <w:r>
        <w:rPr>
          <w:rFonts w:ascii="Simplified Arabic" w:hAnsi="Simplified Arabic" w:cs="Simplified Arabic"/>
          <w:sz w:val="28"/>
          <w:szCs w:val="28"/>
          <w:rtl/>
        </w:rPr>
        <w:t xml:space="preserve"> وأرجع ذلك إلى عدة أسباب منها:</w:t>
      </w:r>
      <w:r>
        <w:rPr>
          <w:rFonts w:ascii="Simplified Arabic" w:hAnsi="Simplified Arabic" w:cs="Simplified Arabic" w:hint="cs"/>
          <w:sz w:val="28"/>
          <w:szCs w:val="28"/>
          <w:rtl/>
        </w:rPr>
        <w:t>-</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الأول : تفيد تقضىِّ الفعل شيئاً فشيئاً.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الثاني : إنها لا تقبل الابتداء لضعفها في الغاية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الثالث : إنها لا تجر إلاّ ظاهراً خلافاً للمبرد والكوفيين الذين أجازوا  جرها المضمر والجمهور على إنها ضرورة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الرابع : إنها لا تجر إلا  آخراً ، أي آخر جزء أو متصلاً به . (1)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و</w:t>
      </w:r>
      <w:r>
        <w:rPr>
          <w:rFonts w:ascii="Simplified Arabic" w:hAnsi="Simplified Arabic" w:cs="Simplified Arabic" w:hint="cs"/>
          <w:sz w:val="28"/>
          <w:szCs w:val="28"/>
          <w:rtl/>
        </w:rPr>
        <w:t xml:space="preserve">يرى </w:t>
      </w:r>
      <w:r>
        <w:rPr>
          <w:rFonts w:ascii="Simplified Arabic" w:hAnsi="Simplified Arabic" w:cs="Simplified Arabic"/>
          <w:sz w:val="28"/>
          <w:szCs w:val="28"/>
          <w:rtl/>
        </w:rPr>
        <w:t xml:space="preserve">ابن الأنباري :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(حتى) عند الكوفيين تكون خافضة من غير خافض أي  تعمل الخفض بنفسها. وذهب البصريون إلى انها في كلا الموضوعين حرف جر والفعل بعدها منصوب بتقدير (أنْ) والاسم بعدها مجرور بها . واحتجاج الكوفيين على إنها تعمل الخفض بنفسها؛ لأنها قامت مقام إلى وإلى تخفض ما بعدها فكذلك ما قام مقامها .</w:t>
      </w:r>
      <w:r>
        <w:rPr>
          <w:rFonts w:ascii="Simplified Arabic" w:hAnsi="Simplified Arabic" w:cs="Simplified Arabic" w:hint="cs"/>
          <w:sz w:val="28"/>
          <w:szCs w:val="28"/>
          <w:rtl/>
        </w:rPr>
        <w:t>(</w:t>
      </w:r>
      <w:r w:rsidRPr="009E1DB6">
        <w:rPr>
          <w:rFonts w:ascii="Simplified Arabic" w:hAnsi="Simplified Arabic" w:cs="Simplified Arabic"/>
          <w:sz w:val="28"/>
          <w:szCs w:val="28"/>
          <w:rtl/>
        </w:rPr>
        <w:t>2</w:t>
      </w:r>
      <w:r w:rsidRPr="009E1DB6">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6C51B6" w:rsidRPr="009E1DB6" w:rsidRDefault="006C51B6" w:rsidP="006C51B6">
      <w:pPr>
        <w:widowControl w:val="0"/>
        <w:jc w:val="both"/>
        <w:rPr>
          <w:rFonts w:ascii="Simplified Arabic" w:hAnsi="Simplified Arabic" w:cs="Simplified Arabic"/>
          <w:sz w:val="28"/>
          <w:szCs w:val="28"/>
        </w:rPr>
      </w:pP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tl/>
        </w:rPr>
      </w:pPr>
    </w:p>
    <w:p w:rsidR="006C51B6" w:rsidRDefault="006C51B6" w:rsidP="006C51B6">
      <w:pPr>
        <w:widowControl w:val="0"/>
        <w:jc w:val="both"/>
        <w:rPr>
          <w:rFonts w:ascii="Simplified Arabic" w:hAnsi="Simplified Arabic" w:cs="Simplified Arabic"/>
          <w:sz w:val="28"/>
          <w:szCs w:val="28"/>
          <w:rtl/>
        </w:rPr>
      </w:pPr>
    </w:p>
    <w:p w:rsidR="006C51B6" w:rsidRDefault="006C51B6" w:rsidP="006C51B6">
      <w:pPr>
        <w:widowControl w:val="0"/>
        <w:jc w:val="both"/>
        <w:rPr>
          <w:rFonts w:ascii="Simplified Arabic" w:hAnsi="Simplified Arabic" w:cs="Simplified Arabic"/>
          <w:sz w:val="28"/>
          <w:szCs w:val="28"/>
          <w:rtl/>
        </w:rPr>
      </w:pPr>
    </w:p>
    <w:p w:rsidR="006C51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Pr>
      </w:pPr>
      <w:r>
        <w:rPr>
          <w:rFonts w:ascii="Simplified Arabic" w:hAnsi="Simplified Arabic" w:cs="Simplified Arabic"/>
          <w:noProof/>
          <w:sz w:val="28"/>
          <w:szCs w:val="28"/>
        </w:rPr>
        <mc:AlternateContent>
          <mc:Choice Requires="wps">
            <w:drawing>
              <wp:anchor distT="4294967294" distB="4294967294" distL="114300" distR="114300" simplePos="0" relativeHeight="251664384" behindDoc="0" locked="0" layoutInCell="0" allowOverlap="1" wp14:anchorId="67ED1FD4" wp14:editId="0EEB02D4">
                <wp:simplePos x="0" y="0"/>
                <wp:positionH relativeFrom="page">
                  <wp:posOffset>2834640</wp:posOffset>
                </wp:positionH>
                <wp:positionV relativeFrom="paragraph">
                  <wp:posOffset>179704</wp:posOffset>
                </wp:positionV>
                <wp:extent cx="4114800" cy="0"/>
                <wp:effectExtent l="0" t="0" r="19050" b="19050"/>
                <wp:wrapNone/>
                <wp:docPr id="8" name="رابط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8" o:spid="_x0000_s1026" style="position:absolute;left:0;text-align:left;z-index:2516643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23.2pt,14.15pt" to="547.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" o:allowincell="f">
                <w10:wrap anchorx="page"/>
              </v:line>
            </w:pict>
          </mc:Fallback>
        </mc:AlternateConten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(1)أنظر همع الهوامع / السيوطي ، 2/ 299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 xml:space="preserve"> 300</w: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 (2)أنظر الأنصاف في مسائل الخلاف لابن الأنباري 2/ 598 .</w:t>
      </w:r>
    </w:p>
    <w:p w:rsidR="006C51B6" w:rsidRPr="009E1DB6" w:rsidRDefault="006C51B6" w:rsidP="006C51B6">
      <w:pPr>
        <w:widowControl w:val="0"/>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أما </w:t>
      </w:r>
      <w:r>
        <w:rPr>
          <w:rFonts w:ascii="Simplified Arabic" w:hAnsi="Simplified Arabic" w:cs="Simplified Arabic"/>
          <w:sz w:val="28"/>
          <w:szCs w:val="28"/>
          <w:rtl/>
        </w:rPr>
        <w:t xml:space="preserve">الوراق فقد اورد في باب (حتى) :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ن قال قائل : ما الأصل في (حتى) ان تكون عاطفة أم جارة ؟؟ قيل له : الأصل فيها أن تكون جارة والدليل على اصلها الجر إنها إذا جعلت عاطفة لم تخرج من معنى الغاية .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ألا ترى إنك إذا قلت : جاءني القوم حتى زيدٍ ومررت بالقوم حتى زيد (وزيد) بعض القوم ، لو كان اصلها العطف لوجب أن يكون ما بعدها من غير جنس ما قبلها ، إذْ كانت حروف العطف هكذا حكمها . نحو قولك : (جاءني زيدُ وعمروُ ) ولا يجوز جاءني زيدُ حتى عمروُ، وكذلك لا يجوز الخفض حتى الغاية ، فهذا دليل على أنها أصل الغاية . فإن قال قائل : فلم وجب أن يكون ما بعد( حتى) جزءاً مما قبلها ؟؟ قيل له : لأن معناها أن تأتى لاختصاص ما يقع عليه ، إما لرفعته أو </w:t>
      </w:r>
      <w:r w:rsidRPr="009E1DB6">
        <w:rPr>
          <w:rFonts w:ascii="Simplified Arabic" w:hAnsi="Simplified Arabic" w:cs="Simplified Arabic"/>
          <w:sz w:val="28"/>
          <w:szCs w:val="28"/>
          <w:rtl/>
        </w:rPr>
        <w:lastRenderedPageBreak/>
        <w:t xml:space="preserve">لدناءته .1 </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والزجاجي يقول : أعلم أن [حتى ] تدخل على الاسماء والأفعال والجمل. فأما دخولها على الاسماء المفردة فإن الوجه أن تكون خافضة لها وربما أجريت مجرى حرف عطف ، ولا تقع في كلا الوجهين إلا بعد جمع وذلك قولك : (ق</w:t>
      </w:r>
      <w:r>
        <w:rPr>
          <w:rFonts w:ascii="Simplified Arabic" w:hAnsi="Simplified Arabic" w:cs="Simplified Arabic" w:hint="cs"/>
          <w:sz w:val="28"/>
          <w:szCs w:val="28"/>
          <w:rtl/>
        </w:rPr>
        <w:t>ـــــــــــــــــــ</w:t>
      </w:r>
      <w:r>
        <w:rPr>
          <w:rFonts w:ascii="Simplified Arabic" w:hAnsi="Simplified Arabic" w:cs="Simplified Arabic"/>
          <w:sz w:val="28"/>
          <w:szCs w:val="28"/>
          <w:rtl/>
        </w:rPr>
        <w:t xml:space="preserve">ام </w:t>
      </w:r>
      <w:r>
        <w:rPr>
          <w:rFonts w:ascii="Simplified Arabic" w:hAnsi="Simplified Arabic" w:cs="Simplified Arabic" w:hint="cs"/>
          <w:sz w:val="28"/>
          <w:szCs w:val="28"/>
          <w:rtl/>
        </w:rPr>
        <w:t>ا</w:t>
      </w:r>
      <w:r w:rsidRPr="009E1DB6">
        <w:rPr>
          <w:rFonts w:ascii="Simplified Arabic" w:hAnsi="Simplified Arabic" w:cs="Simplified Arabic"/>
          <w:sz w:val="28"/>
          <w:szCs w:val="28"/>
          <w:rtl/>
        </w:rPr>
        <w:t>لقوم حتى زيدٍ ) ترفع القوم بفعلهم وتخفض (زيداً) بـ[حتى] ، وكذلك : السمكة حتى رأسها أكلته فـ( رأسها يجوز لك فيها ثلاثة اوجه :الرفع والنصب والخفض ، (اكلتُه) توكيد ومن معانيها عنده أن تأتى</w:t>
      </w:r>
      <w:r>
        <w:rPr>
          <w:rFonts w:ascii="Simplified Arabic" w:hAnsi="Simplified Arabic" w:cs="Simplified Arabic"/>
          <w:sz w:val="28"/>
          <w:szCs w:val="28"/>
          <w:rtl/>
        </w:rPr>
        <w:t xml:space="preserve"> جارة للاسم .(1) والزبيدي يذكر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ن من معانى (حتى ) الغاية وهو الغالب وكذلك التعليل ، وتكون (حتى) حرفاً جاراً بمنزلة (إلى) في المعنى والعمل .(2) وإلى هذا ذهب بن جنى . (3) وكذلك ابن فارس . (4) يذهب إلى رأى هؤلاء ويؤيدهم ابن هشام . (5) وكذلك المرادي .(6) </w:t>
      </w:r>
    </w:p>
    <w:p w:rsidR="006C51B6" w:rsidRPr="009E1DB6" w:rsidRDefault="006C51B6" w:rsidP="006C51B6">
      <w:pPr>
        <w:widowControl w:val="0"/>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اما الرماني فيقول : إن (حتى) تأتى جارة ويكون معناها الغاية كقولك : قام القوم حتى زيدٍ . وقوله تعالى (سلامُ هي مطلع الفجر ) (7) .تقدر مرة تقدير (مع)    وأخرى تقدير (إلى ).(8) </w:t>
      </w:r>
    </w:p>
    <w:p w:rsidR="006C51B6" w:rsidRDefault="006C51B6" w:rsidP="006C51B6">
      <w:pPr>
        <w:widowControl w:val="0"/>
        <w:jc w:val="both"/>
        <w:rPr>
          <w:rFonts w:ascii="Simplified Arabic" w:hAnsi="Simplified Arabic" w:cs="Simplified Arabic"/>
          <w:sz w:val="28"/>
          <w:szCs w:val="28"/>
          <w:rtl/>
        </w:rPr>
      </w:pPr>
    </w:p>
    <w:p w:rsidR="006C51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Pr>
      </w:pPr>
    </w:p>
    <w:p w:rsidR="006C51B6" w:rsidRPr="009E1DB6" w:rsidRDefault="006C51B6" w:rsidP="006C51B6">
      <w:pPr>
        <w:widowControl w:val="0"/>
        <w:tabs>
          <w:tab w:val="center" w:pos="4156"/>
        </w:tabs>
        <w:jc w:val="both"/>
        <w:outlineLvl w:val="0"/>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5408" behindDoc="0" locked="0" layoutInCell="0" allowOverlap="1" wp14:anchorId="71F80549" wp14:editId="52EFBD73">
                <wp:simplePos x="0" y="0"/>
                <wp:positionH relativeFrom="page">
                  <wp:posOffset>4023360</wp:posOffset>
                </wp:positionH>
                <wp:positionV relativeFrom="paragraph">
                  <wp:posOffset>8889</wp:posOffset>
                </wp:positionV>
                <wp:extent cx="2651760" cy="0"/>
                <wp:effectExtent l="0" t="0" r="15240" b="19050"/>
                <wp:wrapNone/>
                <wp:docPr id="6" name="رابط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 o:spid="_x0000_s1026" style="position:absolute;left:0;text-align:left;z-index:2516654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316.8pt,.7pt" to="52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" o:allowincell="f">
                <w10:wrap anchorx="page"/>
              </v:line>
            </w:pict>
          </mc:Fallback>
        </mc:AlternateContent>
      </w:r>
      <w:r w:rsidRPr="009E1DB6">
        <w:rPr>
          <w:rFonts w:ascii="Simplified Arabic" w:hAnsi="Simplified Arabic" w:cs="Simplified Arabic"/>
          <w:sz w:val="28"/>
          <w:szCs w:val="28"/>
          <w:rtl/>
        </w:rPr>
        <w:t>(1)علل النحو / للوراق ص 317</w:t>
      </w:r>
    </w:p>
    <w:p w:rsidR="006C51B6" w:rsidRPr="009E1DB6" w:rsidRDefault="006C51B6" w:rsidP="006C51B6">
      <w:pPr>
        <w:widowControl w:val="0"/>
        <w:jc w:val="both"/>
        <w:rPr>
          <w:rFonts w:ascii="Simplified Arabic" w:hAnsi="Simplified Arabic" w:cs="Simplified Arabic"/>
          <w:sz w:val="28"/>
          <w:szCs w:val="28"/>
          <w:rtl/>
        </w:rPr>
      </w:pPr>
      <w:r w:rsidRPr="009E1DB6">
        <w:rPr>
          <w:rFonts w:ascii="Simplified Arabic" w:hAnsi="Simplified Arabic" w:cs="Simplified Arabic"/>
          <w:sz w:val="28"/>
          <w:szCs w:val="28"/>
          <w:rtl/>
        </w:rPr>
        <w:t>(1)انظر كتاب الجمل للزجاجي ص69 ،ومعانى الحروف ص64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(2)انظر الجامع الصغير للزبيدي ص199-200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(3)انظر اللمع في العربية لابن جنى ص132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(4)انظر الصاحبي لاابن فارس ص223.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(5)انظر مغني اللبيب لاابن هشام 1/141-142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(6)انظر الجنى الداني للمرادي ص542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(7)القدر :5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tl/>
        </w:rPr>
        <w:t xml:space="preserve">(8)انظر معانى الحروف للرماني ص119. </w:t>
      </w:r>
    </w:p>
    <w:p w:rsidR="006C51B6" w:rsidRPr="009E1DB6" w:rsidRDefault="006C51B6" w:rsidP="006C51B6">
      <w:pPr>
        <w:widowControl w:val="0"/>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وأشار ابن السراج إلى حتى في باب (حتى ) :</w:t>
      </w:r>
    </w:p>
    <w:p w:rsidR="006C51B6" w:rsidRPr="009E1DB6" w:rsidRDefault="006C51B6" w:rsidP="006C51B6">
      <w:pPr>
        <w:widowControl w:val="0"/>
        <w:spacing w:line="360" w:lineRule="auto"/>
        <w:ind w:firstLine="720"/>
        <w:jc w:val="both"/>
        <w:rPr>
          <w:rFonts w:ascii="Simplified Arabic" w:hAnsi="Simplified Arabic" w:cs="Simplified Arabic"/>
          <w:sz w:val="28"/>
          <w:szCs w:val="28"/>
        </w:rPr>
      </w:pPr>
      <w:r>
        <w:rPr>
          <w:rFonts w:ascii="Simplified Arabic" w:hAnsi="Simplified Arabic" w:cs="Simplified Arabic"/>
          <w:sz w:val="28"/>
          <w:szCs w:val="28"/>
          <w:rtl/>
        </w:rPr>
        <w:t>حيث يقول : حتى : منتهى لابتد</w:t>
      </w:r>
      <w:r>
        <w:rPr>
          <w:rFonts w:ascii="Simplified Arabic" w:hAnsi="Simplified Arabic" w:cs="Simplified Arabic" w:hint="cs"/>
          <w:sz w:val="28"/>
          <w:szCs w:val="28"/>
          <w:rtl/>
        </w:rPr>
        <w:t>اء</w:t>
      </w:r>
      <w:r w:rsidRPr="009E1DB6">
        <w:rPr>
          <w:rFonts w:ascii="Simplified Arabic" w:hAnsi="Simplified Arabic" w:cs="Simplified Arabic"/>
          <w:sz w:val="28"/>
          <w:szCs w:val="28"/>
          <w:rtl/>
        </w:rPr>
        <w:t xml:space="preserve"> الغاية (إلى)، إلاّ أنها تقع على ضربين أحدهما : أن يكون ما بعدها جزءاً مما قبلها وينتهى الأمر به . والضرب الآخر : أن ينتهى الأمر عنده . فأما الضرب الأول : وهو ما ينتهى به الأمر ، فانه لا يجوز أن يكون الاسم بعد حتى إلاّ من جماعة كالاست</w:t>
      </w:r>
      <w:r>
        <w:rPr>
          <w:rFonts w:ascii="Simplified Arabic" w:hAnsi="Simplified Arabic" w:cs="Simplified Arabic"/>
          <w:sz w:val="28"/>
          <w:szCs w:val="28"/>
          <w:rtl/>
        </w:rPr>
        <w:t xml:space="preserve">ثناء لا يجوز : أن يكون بعض ولا </w:t>
      </w:r>
      <w:r>
        <w:rPr>
          <w:rFonts w:ascii="Simplified Arabic" w:hAnsi="Simplified Arabic" w:cs="Simplified Arabic" w:hint="cs"/>
          <w:sz w:val="28"/>
          <w:szCs w:val="28"/>
          <w:rtl/>
        </w:rPr>
        <w:t>إ</w:t>
      </w:r>
      <w:r w:rsidRPr="009E1DB6">
        <w:rPr>
          <w:rFonts w:ascii="Simplified Arabic" w:hAnsi="Simplified Arabic" w:cs="Simplified Arabic"/>
          <w:sz w:val="28"/>
          <w:szCs w:val="28"/>
          <w:rtl/>
        </w:rPr>
        <w:t xml:space="preserve">ثنين ؛ لأنه جزء من جماعة و </w:t>
      </w:r>
      <w:r>
        <w:rPr>
          <w:rFonts w:ascii="Simplified Arabic" w:hAnsi="Simplified Arabic" w:cs="Simplified Arabic"/>
          <w:sz w:val="28"/>
          <w:szCs w:val="28"/>
          <w:rtl/>
        </w:rPr>
        <w:t>إنما يذكر لتحقير أو تعظيم/أو قو</w:t>
      </w:r>
      <w:r>
        <w:rPr>
          <w:rFonts w:ascii="Simplified Arabic" w:hAnsi="Simplified Arabic" w:cs="Simplified Arabic" w:hint="cs"/>
          <w:sz w:val="28"/>
          <w:szCs w:val="28"/>
          <w:rtl/>
        </w:rPr>
        <w:t>ة</w:t>
      </w:r>
      <w:r w:rsidRPr="009E1DB6">
        <w:rPr>
          <w:rFonts w:ascii="Simplified Arabic" w:hAnsi="Simplified Arabic" w:cs="Simplified Arabic"/>
          <w:sz w:val="28"/>
          <w:szCs w:val="28"/>
          <w:rtl/>
        </w:rPr>
        <w:t xml:space="preserve"> أو ضعف وذلك قولك : ضربتُ القوم حتى زيدٍ . والضرب الثاني : المجرور بـ(حتى) وهو ما انتهى الأمر عنده وهذا الضرب لا يجوز فيه إلا الجر وتكون (حتى ) للغاية هنا . (1)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أما </w:t>
      </w:r>
      <w:r>
        <w:rPr>
          <w:rFonts w:ascii="Simplified Arabic" w:hAnsi="Simplified Arabic" w:cs="Simplified Arabic"/>
          <w:sz w:val="28"/>
          <w:szCs w:val="28"/>
          <w:rtl/>
        </w:rPr>
        <w:t>المالقي فعنده (حتى) الخافضة تأت</w:t>
      </w:r>
      <w:r>
        <w:rPr>
          <w:rFonts w:ascii="Simplified Arabic" w:hAnsi="Simplified Arabic" w:cs="Simplified Arabic" w:hint="cs"/>
          <w:sz w:val="28"/>
          <w:szCs w:val="28"/>
          <w:rtl/>
        </w:rPr>
        <w:t>ي</w:t>
      </w:r>
      <w:r w:rsidRPr="009E1DB6">
        <w:rPr>
          <w:rFonts w:ascii="Simplified Arabic" w:hAnsi="Simplified Arabic" w:cs="Simplified Arabic"/>
          <w:sz w:val="28"/>
          <w:szCs w:val="28"/>
          <w:rtl/>
        </w:rPr>
        <w:t xml:space="preserve"> على ضربين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أحدهما :حتى التي تدخل على الاعيان . والثاني :تدخل على المصادر ، فالتي تدخل على الاعيان.</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يدخل عليها معنى (إلى )</w:t>
      </w:r>
      <w:r>
        <w:rPr>
          <w:rFonts w:ascii="Simplified Arabic" w:hAnsi="Simplified Arabic" w:cs="Simplified Arabic" w:hint="cs"/>
          <w:sz w:val="28"/>
          <w:szCs w:val="28"/>
          <w:rtl/>
        </w:rPr>
        <w:t xml:space="preserve"> </w:t>
      </w:r>
      <w:r w:rsidRPr="009E1DB6">
        <w:rPr>
          <w:rFonts w:ascii="Simplified Arabic" w:hAnsi="Simplified Arabic" w:cs="Simplified Arabic"/>
          <w:sz w:val="28"/>
          <w:szCs w:val="28"/>
          <w:rtl/>
        </w:rPr>
        <w:t xml:space="preserve">فهي لانتهاء الغاية مثلها . ولكن تخالفها في أنّ ما بعدها لا يكون إلاّ داخلاً .فيما قبلها اتفاقاً إن كان الفعل متوجهاً عليه نحو : قام القوم حتى زيد . والتي تدخل على المصادر. لا يدخل ما بعدها فيما قبلها نحو : سرت حتى غروب الشمس وهى في كل الأحوال تخفض الظواهر ولا تخفض المضمر إلاّ في الضرورة . </w:t>
      </w:r>
      <w:r>
        <w:rPr>
          <w:rFonts w:ascii="Simplified Arabic" w:hAnsi="Simplified Arabic" w:cs="Simplified Arabic" w:hint="cs"/>
          <w:sz w:val="28"/>
          <w:szCs w:val="28"/>
          <w:rtl/>
        </w:rPr>
        <w:t>(</w:t>
      </w:r>
      <w:r w:rsidRPr="009E1DB6">
        <w:rPr>
          <w:rFonts w:ascii="Simplified Arabic" w:hAnsi="Simplified Arabic" w:cs="Simplified Arabic"/>
          <w:sz w:val="28"/>
          <w:szCs w:val="28"/>
          <w:rtl/>
        </w:rPr>
        <w:t>2</w:t>
      </w:r>
      <w:r>
        <w:rPr>
          <w:rFonts w:ascii="Simplified Arabic" w:hAnsi="Simplified Arabic" w:cs="Simplified Arabic" w:hint="cs"/>
          <w:sz w:val="28"/>
          <w:szCs w:val="28"/>
          <w:rtl/>
        </w:rPr>
        <w:t>)</w:t>
      </w:r>
    </w:p>
    <w:p w:rsidR="006C51B6" w:rsidRPr="009E1DB6" w:rsidRDefault="006C51B6" w:rsidP="006C51B6">
      <w:pPr>
        <w:widowControl w:val="0"/>
        <w:spacing w:line="360" w:lineRule="auto"/>
        <w:jc w:val="both"/>
        <w:outlineLvl w:val="0"/>
        <w:rPr>
          <w:rFonts w:ascii="Simplified Arabic" w:hAnsi="Simplified Arabic" w:cs="Simplified Arabic"/>
          <w:sz w:val="28"/>
          <w:szCs w:val="28"/>
          <w:rtl/>
        </w:rPr>
      </w:pPr>
    </w:p>
    <w:p w:rsidR="006C51B6" w:rsidRPr="009E1DB6" w:rsidRDefault="006C51B6" w:rsidP="006C51B6">
      <w:pPr>
        <w:widowControl w:val="0"/>
        <w:spacing w:line="360" w:lineRule="auto"/>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p>
    <w:p w:rsidR="006C51B6" w:rsidRDefault="006C51B6" w:rsidP="006C51B6">
      <w:pPr>
        <w:widowControl w:val="0"/>
        <w:jc w:val="both"/>
        <w:outlineLvl w:val="0"/>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6432" behindDoc="0" locked="0" layoutInCell="0" allowOverlap="1" wp14:anchorId="1A496ABD" wp14:editId="0D909ACC">
                <wp:simplePos x="0" y="0"/>
                <wp:positionH relativeFrom="page">
                  <wp:posOffset>2743200</wp:posOffset>
                </wp:positionH>
                <wp:positionV relativeFrom="paragraph">
                  <wp:posOffset>45084</wp:posOffset>
                </wp:positionV>
                <wp:extent cx="4023360" cy="0"/>
                <wp:effectExtent l="0" t="0" r="15240" b="1905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 o:spid="_x0000_s1026" style="position:absolute;left:0;text-align:left;z-index:2516664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3in,3.55pt" to="532.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" o:allowincell="f">
                <w10:wrap anchorx="page"/>
              </v:line>
            </w:pict>
          </mc:Fallback>
        </mc:AlternateConten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 (1)انظر الاصول في النحو /لابن السراج /425 </w:t>
      </w:r>
      <w:r w:rsidRPr="009E1DB6">
        <w:rPr>
          <w:rFonts w:ascii="Simplified Arabic" w:hAnsi="Simplified Arabic" w:cs="Simplified Arabic"/>
          <w:sz w:val="28"/>
          <w:szCs w:val="28"/>
        </w:rPr>
        <w:t>–</w:t>
      </w:r>
      <w:r w:rsidRPr="009E1DB6">
        <w:rPr>
          <w:rFonts w:ascii="Simplified Arabic" w:hAnsi="Simplified Arabic" w:cs="Simplified Arabic"/>
          <w:sz w:val="28"/>
          <w:szCs w:val="28"/>
          <w:rtl/>
        </w:rPr>
        <w:t>426</w:t>
      </w:r>
    </w:p>
    <w:p w:rsidR="006C51B6" w:rsidRPr="009E1DB6" w:rsidRDefault="006C51B6" w:rsidP="006C51B6">
      <w:pPr>
        <w:widowControl w:val="0"/>
        <w:jc w:val="both"/>
        <w:outlineLvl w:val="0"/>
        <w:rPr>
          <w:rFonts w:ascii="Simplified Arabic" w:hAnsi="Simplified Arabic" w:cs="Simplified Arabic"/>
          <w:sz w:val="28"/>
          <w:szCs w:val="28"/>
          <w:rtl/>
        </w:rPr>
      </w:pPr>
      <w:r w:rsidRPr="009E1DB6">
        <w:rPr>
          <w:rFonts w:ascii="Simplified Arabic" w:hAnsi="Simplified Arabic" w:cs="Simplified Arabic"/>
          <w:sz w:val="28"/>
          <w:szCs w:val="28"/>
          <w:rtl/>
        </w:rPr>
        <w:t xml:space="preserve"> (2)أنظر رصف المباني للمالقي ص  -180 - 185</w:t>
      </w:r>
    </w:p>
    <w:p w:rsidR="006C51B6" w:rsidRPr="009E1DB6" w:rsidRDefault="006C51B6" w:rsidP="006C51B6">
      <w:pPr>
        <w:widowControl w:val="0"/>
        <w:spacing w:line="360" w:lineRule="auto"/>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t>يؤيده الهروي (1) والجرجاني يقول : إن حتى تكون لانتهاء الغاية . نحو :اكلت السمكة حتى رأسِها ونمت البارحة حتى الصباح . فمجرور حتى في المثالين داخ</w:t>
      </w:r>
      <w:r>
        <w:rPr>
          <w:rFonts w:ascii="Simplified Arabic" w:hAnsi="Simplified Arabic" w:cs="Simplified Arabic"/>
          <w:sz w:val="28"/>
          <w:szCs w:val="28"/>
          <w:rtl/>
        </w:rPr>
        <w:t>ل في حكم ما قبله . أي قد أُكل و</w:t>
      </w:r>
      <w:r w:rsidRPr="009E1DB6">
        <w:rPr>
          <w:rFonts w:ascii="Simplified Arabic" w:hAnsi="Simplified Arabic" w:cs="Simplified Arabic"/>
          <w:sz w:val="28"/>
          <w:szCs w:val="28"/>
          <w:rtl/>
        </w:rPr>
        <w:t>ن</w:t>
      </w:r>
      <w:r>
        <w:rPr>
          <w:rFonts w:ascii="Simplified Arabic" w:hAnsi="Simplified Arabic" w:cs="Simplified Arabic" w:hint="cs"/>
          <w:sz w:val="28"/>
          <w:szCs w:val="28"/>
          <w:rtl/>
        </w:rPr>
        <w:t>ي</w:t>
      </w:r>
      <w:r w:rsidRPr="009E1DB6">
        <w:rPr>
          <w:rFonts w:ascii="Simplified Arabic" w:hAnsi="Simplified Arabic" w:cs="Simplified Arabic"/>
          <w:sz w:val="28"/>
          <w:szCs w:val="28"/>
          <w:rtl/>
        </w:rPr>
        <w:t xml:space="preserve">م الصباح . وأضاف ذاكراً وجوه الشبه بين حتى والى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   أن تجئ (حتى) بمعنى (مع) كثيرة وإلى تأتى بمعنى (مع) قليلاً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تختص (حتى) بالظاهر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المج</w:t>
      </w:r>
      <w:r>
        <w:rPr>
          <w:rFonts w:ascii="Simplified Arabic" w:hAnsi="Simplified Arabic" w:cs="Simplified Arabic"/>
          <w:sz w:val="28"/>
          <w:szCs w:val="28"/>
          <w:rtl/>
        </w:rPr>
        <w:t>رور ب حتى يجب أن يكون آخر جزء م</w:t>
      </w:r>
      <w:r w:rsidRPr="009E1DB6">
        <w:rPr>
          <w:rFonts w:ascii="Simplified Arabic" w:hAnsi="Simplified Arabic" w:cs="Simplified Arabic"/>
          <w:sz w:val="28"/>
          <w:szCs w:val="28"/>
          <w:rtl/>
        </w:rPr>
        <w:t xml:space="preserve">ما قبله . (2) أما الأربلي فقد ذكر نفس الرأي غير أنه أضاف شروطاً للاسم الصريح بعد حتى :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 xml:space="preserve">أن يكون آخر جزء بما قبلها ولا يكون إلاّ جنساً أو جزءاً منه فيتصف بالدخول في الحكم أو القوة أو الضعف . نحو: أكلت السمكة حتى رأسها </w:t>
      </w:r>
      <w:r>
        <w:rPr>
          <w:rFonts w:ascii="Simplified Arabic" w:hAnsi="Simplified Arabic" w:cs="Simplified Arabic" w:hint="cs"/>
          <w:sz w:val="28"/>
          <w:szCs w:val="28"/>
          <w:rtl/>
        </w:rPr>
        <w:t>.</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أن يكون ما بعدها ملاقياً آخر جزء مما قبلها كقولك : نمت البارحة حتى الصباح . ويقول أيضاً إن (حتى) وأن شاركت إلى في انتهاء الغاية إلا أنها فارقتها في أمور :</w:t>
      </w:r>
    </w:p>
    <w:p w:rsidR="006C51B6" w:rsidRPr="009E1DB6" w:rsidRDefault="006C51B6" w:rsidP="006C51B6">
      <w:pPr>
        <w:widowControl w:val="0"/>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(1)</w:t>
      </w:r>
      <w:r>
        <w:rPr>
          <w:rFonts w:ascii="Simplified Arabic" w:hAnsi="Simplified Arabic" w:cs="Simplified Arabic" w:hint="cs"/>
          <w:sz w:val="28"/>
          <w:szCs w:val="28"/>
          <w:rtl/>
        </w:rPr>
        <w:t>إ</w:t>
      </w:r>
      <w:r w:rsidRPr="009E1DB6">
        <w:rPr>
          <w:rFonts w:ascii="Simplified Arabic" w:hAnsi="Simplified Arabic" w:cs="Simplified Arabic"/>
          <w:sz w:val="28"/>
          <w:szCs w:val="28"/>
          <w:rtl/>
        </w:rPr>
        <w:t xml:space="preserve">تحاد ما بعد (حتى) مع ما قبلها في الجنسية </w:t>
      </w:r>
    </w:p>
    <w:p w:rsidR="006C51B6" w:rsidRPr="009E1DB6" w:rsidRDefault="006C51B6" w:rsidP="006C51B6">
      <w:pPr>
        <w:widowControl w:val="0"/>
        <w:spacing w:line="360" w:lineRule="auto"/>
        <w:jc w:val="both"/>
        <w:rPr>
          <w:rFonts w:ascii="Simplified Arabic" w:hAnsi="Simplified Arabic" w:cs="Simplified Arabic"/>
          <w:sz w:val="28"/>
          <w:szCs w:val="28"/>
        </w:rPr>
      </w:pPr>
      <w:r w:rsidRPr="009E1DB6">
        <w:rPr>
          <w:rFonts w:ascii="Simplified Arabic" w:hAnsi="Simplified Arabic" w:cs="Simplified Arabic"/>
          <w:sz w:val="28"/>
          <w:szCs w:val="28"/>
          <w:rtl/>
        </w:rPr>
        <w:t>(2</w:t>
      </w:r>
      <w:r>
        <w:rPr>
          <w:rFonts w:ascii="Simplified Arabic" w:hAnsi="Simplified Arabic" w:cs="Simplified Arabic"/>
          <w:sz w:val="28"/>
          <w:szCs w:val="28"/>
          <w:rtl/>
        </w:rPr>
        <w:t>)</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 xml:space="preserve">ن ما بعد حتى يجب أن يكون أما آخر جزء أو ملاقياً آخر جزء فلا يقال : أكلت السمكة حتى نصفها .  </w:t>
      </w:r>
    </w:p>
    <w:p w:rsidR="006C51B6" w:rsidRPr="009E1DB6" w:rsidRDefault="006C51B6" w:rsidP="006C51B6">
      <w:pPr>
        <w:widowControl w:val="0"/>
        <w:spacing w:line="360" w:lineRule="auto"/>
        <w:jc w:val="both"/>
        <w:rPr>
          <w:rFonts w:ascii="Simplified Arabic" w:hAnsi="Simplified Arabic" w:cs="Simplified Arabic"/>
          <w:sz w:val="28"/>
          <w:szCs w:val="28"/>
        </w:rPr>
      </w:pPr>
      <w:r>
        <w:rPr>
          <w:rFonts w:ascii="Simplified Arabic" w:hAnsi="Simplified Arabic" w:cs="Simplified Arabic"/>
          <w:sz w:val="28"/>
          <w:szCs w:val="28"/>
          <w:rtl/>
        </w:rPr>
        <w:t>(3)</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ن حتى لا تختص بالمضمر فلا يقال : حتاه وحتاك إلاّ شذوذاً لئلا تختلط الضمائر ؛  لأن حتى يأتي بعدها امّا الرفع  أو النصب أو الجر .</w:t>
      </w:r>
      <w:r>
        <w:rPr>
          <w:rFonts w:ascii="Simplified Arabic" w:hAnsi="Simplified Arabic" w:cs="Simplified Arabic" w:hint="cs"/>
          <w:sz w:val="28"/>
          <w:szCs w:val="28"/>
          <w:rtl/>
        </w:rPr>
        <w:t>(</w:t>
      </w:r>
      <w:r w:rsidRPr="009E1DB6">
        <w:rPr>
          <w:rFonts w:ascii="Simplified Arabic" w:hAnsi="Simplified Arabic" w:cs="Simplified Arabic"/>
          <w:sz w:val="28"/>
          <w:szCs w:val="28"/>
          <w:rtl/>
        </w:rPr>
        <w:t>3</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w:t>
      </w:r>
    </w:p>
    <w:p w:rsidR="006C51B6" w:rsidRPr="009E1DB6" w:rsidRDefault="006C51B6" w:rsidP="006C51B6">
      <w:pPr>
        <w:widowControl w:val="0"/>
        <w:jc w:val="both"/>
        <w:rPr>
          <w:rFonts w:ascii="Simplified Arabic" w:hAnsi="Simplified Arabic" w:cs="Simplified Arabic"/>
          <w:sz w:val="28"/>
          <w:szCs w:val="28"/>
          <w:rtl/>
        </w:rPr>
      </w:pPr>
    </w:p>
    <w:p w:rsidR="006C51B6" w:rsidRPr="009E1DB6" w:rsidRDefault="006C51B6" w:rsidP="006C51B6">
      <w:pPr>
        <w:widowControl w:val="0"/>
        <w:jc w:val="both"/>
        <w:outlineLvl w:val="0"/>
        <w:rPr>
          <w:rFonts w:ascii="Simplified Arabic" w:hAnsi="Simplified Arabic" w:cs="Simplified Arabic"/>
          <w:sz w:val="28"/>
          <w:szCs w:val="28"/>
          <w:rtl/>
        </w:rPr>
      </w:pPr>
      <w:r>
        <w:rPr>
          <w:rFonts w:ascii="Simplified Arabic" w:hAnsi="Simplified Arabic" w:cs="Simplified Arabic"/>
          <w:noProof/>
          <w:sz w:val="28"/>
          <w:szCs w:val="28"/>
        </w:rPr>
        <mc:AlternateContent>
          <mc:Choice Requires="wps">
            <w:drawing>
              <wp:anchor distT="4294967294" distB="4294967294" distL="114300" distR="114300" simplePos="0" relativeHeight="251667456" behindDoc="0" locked="0" layoutInCell="0" allowOverlap="1" wp14:anchorId="4C594491" wp14:editId="17A84020">
                <wp:simplePos x="0" y="0"/>
                <wp:positionH relativeFrom="page">
                  <wp:posOffset>4663440</wp:posOffset>
                </wp:positionH>
                <wp:positionV relativeFrom="paragraph">
                  <wp:posOffset>187324</wp:posOffset>
                </wp:positionV>
                <wp:extent cx="2194560" cy="0"/>
                <wp:effectExtent l="0" t="0" r="15240" b="19050"/>
                <wp:wrapNone/>
                <wp:docPr id="4"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4" o:spid="_x0000_s1026" style="position:absolute;left:0;text-align:left;z-index:2516674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367.2pt,14.75pt" to="540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" o:allowincell="f">
                <w10:wrap anchorx="page"/>
              </v:line>
            </w:pict>
          </mc:Fallback>
        </mc:AlternateContent>
      </w:r>
      <w:r w:rsidRPr="009E1DB6">
        <w:rPr>
          <w:rFonts w:ascii="Simplified Arabic" w:hAnsi="Simplified Arabic" w:cs="Simplified Arabic"/>
          <w:sz w:val="28"/>
          <w:szCs w:val="28"/>
          <w:rtl/>
        </w:rPr>
        <w:t xml:space="preserve">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Pr>
        <w:t xml:space="preserve"> (1)  </w:t>
      </w:r>
      <w:r w:rsidRPr="009E1DB6">
        <w:rPr>
          <w:rFonts w:ascii="Simplified Arabic" w:hAnsi="Simplified Arabic" w:cs="Simplified Arabic"/>
          <w:sz w:val="28"/>
          <w:szCs w:val="28"/>
          <w:rtl/>
        </w:rPr>
        <w:t xml:space="preserve">أنظر  الأزهية للهروي ص223 </w:t>
      </w:r>
    </w:p>
    <w:p w:rsidR="006C51B6" w:rsidRPr="009E1DB6" w:rsidRDefault="006C51B6" w:rsidP="006C51B6">
      <w:pPr>
        <w:widowControl w:val="0"/>
        <w:jc w:val="both"/>
        <w:outlineLvl w:val="0"/>
        <w:rPr>
          <w:rFonts w:ascii="Simplified Arabic" w:hAnsi="Simplified Arabic" w:cs="Simplified Arabic"/>
          <w:sz w:val="28"/>
          <w:szCs w:val="28"/>
        </w:rPr>
      </w:pPr>
      <w:r w:rsidRPr="009E1DB6">
        <w:rPr>
          <w:rFonts w:ascii="Simplified Arabic" w:hAnsi="Simplified Arabic" w:cs="Simplified Arabic"/>
          <w:sz w:val="28"/>
          <w:szCs w:val="28"/>
        </w:rPr>
        <w:t xml:space="preserve"> (2)</w:t>
      </w:r>
      <w:r>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العوامل المائة للجرجاني ص109 </w:t>
      </w:r>
    </w:p>
    <w:p w:rsidR="006C51B6" w:rsidRPr="009E1DB6" w:rsidRDefault="006C51B6" w:rsidP="006C51B6">
      <w:pPr>
        <w:widowControl w:val="0"/>
        <w:jc w:val="both"/>
        <w:outlineLvl w:val="0"/>
        <w:rPr>
          <w:rFonts w:ascii="Simplified Arabic" w:hAnsi="Simplified Arabic" w:cs="Simplified Arabic"/>
          <w:sz w:val="28"/>
          <w:szCs w:val="28"/>
        </w:rPr>
      </w:pPr>
      <w:r>
        <w:rPr>
          <w:rFonts w:ascii="Simplified Arabic" w:hAnsi="Simplified Arabic" w:cs="Simplified Arabic"/>
          <w:sz w:val="28"/>
          <w:szCs w:val="28"/>
        </w:rPr>
        <w:t xml:space="preserve"> </w:t>
      </w:r>
      <w:r w:rsidRPr="009E1DB6">
        <w:rPr>
          <w:rFonts w:ascii="Simplified Arabic" w:hAnsi="Simplified Arabic" w:cs="Simplified Arabic"/>
          <w:sz w:val="28"/>
          <w:szCs w:val="28"/>
        </w:rPr>
        <w:t>(3)</w:t>
      </w:r>
      <w:r>
        <w:rPr>
          <w:rFonts w:ascii="Simplified Arabic" w:hAnsi="Simplified Arabic" w:cs="Simplified Arabic"/>
          <w:sz w:val="28"/>
          <w:szCs w:val="28"/>
        </w:rPr>
        <w:t xml:space="preserve"> </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 xml:space="preserve">أنظر جواهر الأدب للأربلي ص404 . </w:t>
      </w:r>
    </w:p>
    <w:p w:rsidR="006C51B6" w:rsidRPr="009E1DB6" w:rsidRDefault="006C51B6" w:rsidP="006C51B6">
      <w:pPr>
        <w:widowControl w:val="0"/>
        <w:spacing w:line="360" w:lineRule="auto"/>
        <w:ind w:firstLine="720"/>
        <w:jc w:val="both"/>
        <w:rPr>
          <w:rFonts w:ascii="Simplified Arabic" w:hAnsi="Simplified Arabic" w:cs="Simplified Arabic"/>
          <w:sz w:val="28"/>
          <w:szCs w:val="28"/>
          <w:rtl/>
        </w:rPr>
      </w:pPr>
      <w:r w:rsidRPr="009E1DB6">
        <w:rPr>
          <w:rFonts w:ascii="Simplified Arabic" w:hAnsi="Simplified Arabic" w:cs="Simplified Arabic"/>
          <w:sz w:val="28"/>
          <w:szCs w:val="28"/>
          <w:rtl/>
        </w:rPr>
        <w:t>الواضح ومن خلال ما عرضنا ل</w:t>
      </w:r>
      <w:r>
        <w:rPr>
          <w:rFonts w:ascii="Simplified Arabic" w:hAnsi="Simplified Arabic" w:cs="Simplified Arabic"/>
          <w:sz w:val="28"/>
          <w:szCs w:val="28"/>
          <w:rtl/>
        </w:rPr>
        <w:t xml:space="preserve">آراء </w:t>
      </w:r>
      <w:r w:rsidRPr="009E1DB6">
        <w:rPr>
          <w:rFonts w:ascii="Simplified Arabic" w:hAnsi="Simplified Arabic" w:cs="Simplified Arabic"/>
          <w:sz w:val="28"/>
          <w:szCs w:val="28"/>
          <w:rtl/>
        </w:rPr>
        <w:t xml:space="preserve">النحاة إنّ (حتى) إذا دخلت على الفعل تعمل النصب ورأينا كيف كان خلاف النحاة في كيفية إعمالها أهي تعمل بنفسها أم بإضمار (أنْ) ، ولكنني أذهب في الرأي مؤيداً رأى الكوفيين الذين يقولون بأنها </w:t>
      </w:r>
      <w:r w:rsidRPr="009E1DB6">
        <w:rPr>
          <w:rFonts w:ascii="Simplified Arabic" w:hAnsi="Simplified Arabic" w:cs="Simplified Arabic"/>
          <w:sz w:val="28"/>
          <w:szCs w:val="28"/>
          <w:rtl/>
        </w:rPr>
        <w:lastRenderedPageBreak/>
        <w:t xml:space="preserve">تعمل النصب بنفسها لا أرى مانعاً لذلك فلا ينبغي أن يعول عليه . وكذلك حتى العاملة في الاسم وهى لا تعمل إلاّ الجر وأيضاً أذهب إلى رأى الكوفيين في إعمالها للجر بنفسها لنفس ما ذكرت من أسباب . ومن  الطريف في (حتى) قول الفراء (أموت وفي نفسى شيء من حتى) كما أورد ذلك القفطي ؛ لأنها تنصب وترفع وتخفض  </w:t>
      </w:r>
    </w:p>
    <w:p w:rsidR="006C51B6" w:rsidRPr="004F0984" w:rsidRDefault="006C51B6" w:rsidP="006C51B6">
      <w:pPr>
        <w:spacing w:line="360" w:lineRule="auto"/>
        <w:jc w:val="both"/>
        <w:rPr>
          <w:rFonts w:ascii="Simplified Arabic" w:hAnsi="Simplified Arabic" w:cs="Simplified Arabic"/>
          <w:b/>
          <w:bCs/>
          <w:sz w:val="28"/>
          <w:szCs w:val="28"/>
        </w:rPr>
      </w:pPr>
      <w:r w:rsidRPr="004F0984">
        <w:rPr>
          <w:rFonts w:ascii="Simplified Arabic" w:hAnsi="Simplified Arabic" w:cs="Simplified Arabic"/>
          <w:b/>
          <w:bCs/>
          <w:sz w:val="28"/>
          <w:szCs w:val="28"/>
          <w:rtl/>
        </w:rPr>
        <w:t>نتائج الدارسة</w:t>
      </w:r>
      <w:r w:rsidRPr="004F0984">
        <w:rPr>
          <w:rFonts w:ascii="Simplified Arabic" w:hAnsi="Simplified Arabic" w:cs="Simplified Arabic"/>
          <w:b/>
          <w:bCs/>
          <w:sz w:val="28"/>
          <w:szCs w:val="28"/>
        </w:rPr>
        <w:t xml:space="preserve">: </w:t>
      </w:r>
    </w:p>
    <w:p w:rsidR="006C51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خرجت الدراسة بالنتائج التالية:-</w:t>
      </w:r>
    </w:p>
    <w:p w:rsidR="006C51B6" w:rsidRDefault="006C51B6" w:rsidP="006C51B6">
      <w:pPr>
        <w:numPr>
          <w:ilvl w:val="1"/>
          <w:numId w:val="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العموم يمنع المخصوص عند أعمال غير المختصة.</w:t>
      </w:r>
    </w:p>
    <w:p w:rsidR="006C51B6" w:rsidRDefault="006C51B6" w:rsidP="006C51B6">
      <w:pPr>
        <w:numPr>
          <w:ilvl w:val="1"/>
          <w:numId w:val="6"/>
        </w:numPr>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وضحت الدراسة الإشكالية المعرفية لهذه الحروف، باعتبار أن الحرف الواحد قد يعمل أكثر من عمل في القبيل الواحد مما يحتم علينا أن تكون أكثر حرصاً في معرفة شروط الإعمال في كل حالة تفادياً للوقوع في الخطأ.</w:t>
      </w:r>
    </w:p>
    <w:p w:rsidR="006C51B6" w:rsidRPr="009E1DB6" w:rsidRDefault="006C51B6" w:rsidP="006C51B6">
      <w:pPr>
        <w:numPr>
          <w:ilvl w:val="1"/>
          <w:numId w:val="6"/>
        </w:numPr>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معظم هذه الحروف تعمل بنفسها، لأنه لا يوجد مانع.</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       فمن أهم ما توصلت إليه من نتائج : </w:t>
      </w:r>
    </w:p>
    <w:p w:rsidR="006C51B6" w:rsidRPr="009E1DB6" w:rsidRDefault="006C51B6" w:rsidP="006C51B6">
      <w:pPr>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9E1DB6">
        <w:rPr>
          <w:rFonts w:ascii="Simplified Arabic" w:hAnsi="Simplified Arabic" w:cs="Simplified Arabic"/>
          <w:sz w:val="28"/>
          <w:szCs w:val="28"/>
          <w:rtl/>
        </w:rPr>
        <w:t>ولاً :  إعمال هذه الحروف غير المختصة : فالعموم  يمنع الخصوص ، وذلك بأن النحاة</w:t>
      </w:r>
      <w:r w:rsidRPr="009E1DB6">
        <w:rPr>
          <w:rFonts w:ascii="Simplified Arabic" w:hAnsi="Simplified Arabic" w:cs="Simplified Arabic"/>
          <w:sz w:val="28"/>
          <w:szCs w:val="28"/>
        </w:rPr>
        <w:t xml:space="preserve"> : </w:t>
      </w:r>
      <w:r w:rsidRPr="009E1DB6">
        <w:rPr>
          <w:rFonts w:ascii="Simplified Arabic" w:hAnsi="Simplified Arabic" w:cs="Simplified Arabic"/>
          <w:sz w:val="28"/>
          <w:szCs w:val="28"/>
          <w:rtl/>
        </w:rPr>
        <w:t>على أن الحرف غير المختص لا يعمل</w:t>
      </w:r>
      <w:r w:rsidRPr="009E1DB6">
        <w:rPr>
          <w:rFonts w:ascii="Simplified Arabic" w:hAnsi="Simplified Arabic" w:cs="Simplified Arabic"/>
          <w:sz w:val="28"/>
          <w:szCs w:val="28"/>
        </w:rPr>
        <w:t xml:space="preserve">.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ثانيا</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  الإشكالية المعرفية لهذه الحروف : فالحرف الواحد قد يعمل أكثر من عمل في القبيل الواحد مما يحتم علينا أن نكون أكثر حرصا</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في معرفة شروط الإعمال في كل حالة تفاديا</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من الوقوع  في الخطأ</w:t>
      </w:r>
      <w:r w:rsidRPr="009E1DB6">
        <w:rPr>
          <w:rFonts w:ascii="Simplified Arabic" w:hAnsi="Simplified Arabic" w:cs="Simplified Arabic"/>
          <w:sz w:val="28"/>
          <w:szCs w:val="28"/>
        </w:rPr>
        <w:t xml:space="preserve">. </w:t>
      </w:r>
    </w:p>
    <w:p w:rsidR="006C51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ثالثا</w:t>
      </w:r>
      <w:r>
        <w:rPr>
          <w:rFonts w:ascii="Simplified Arabic" w:hAnsi="Simplified Arabic" w:cs="Simplified Arabic" w:hint="cs"/>
          <w:sz w:val="28"/>
          <w:szCs w:val="28"/>
          <w:rtl/>
        </w:rPr>
        <w:t>ً</w:t>
      </w:r>
      <w:r w:rsidRPr="009E1DB6">
        <w:rPr>
          <w:rFonts w:ascii="Simplified Arabic" w:hAnsi="Simplified Arabic" w:cs="Simplified Arabic"/>
          <w:sz w:val="28"/>
          <w:szCs w:val="28"/>
          <w:rtl/>
        </w:rPr>
        <w:t xml:space="preserve"> :  أجمع نحاة الكوفة على أن معظم هذه الحروف ت</w:t>
      </w:r>
      <w:r>
        <w:rPr>
          <w:rFonts w:ascii="Simplified Arabic" w:hAnsi="Simplified Arabic" w:cs="Simplified Arabic"/>
          <w:sz w:val="28"/>
          <w:szCs w:val="28"/>
          <w:rtl/>
        </w:rPr>
        <w:t>عمل بنفسها وفي اعتقادي أن هذا ه</w:t>
      </w:r>
      <w:r>
        <w:rPr>
          <w:rFonts w:ascii="Simplified Arabic" w:hAnsi="Simplified Arabic" w:cs="Simplified Arabic" w:hint="cs"/>
          <w:sz w:val="28"/>
          <w:szCs w:val="28"/>
          <w:rtl/>
        </w:rPr>
        <w:t>و:</w:t>
      </w:r>
      <w:r w:rsidRPr="009E1DB6">
        <w:rPr>
          <w:rFonts w:ascii="Simplified Arabic" w:hAnsi="Simplified Arabic" w:cs="Simplified Arabic"/>
          <w:sz w:val="28"/>
          <w:szCs w:val="28"/>
        </w:rPr>
        <w:t xml:space="preserve"> </w:t>
      </w:r>
      <w:r w:rsidRPr="009E1DB6">
        <w:rPr>
          <w:rFonts w:ascii="Simplified Arabic" w:hAnsi="Simplified Arabic" w:cs="Simplified Arabic"/>
          <w:sz w:val="28"/>
          <w:szCs w:val="28"/>
          <w:rtl/>
        </w:rPr>
        <w:t>الصواب ؛ لأنه لا يوجد مانع ولا  أرى غضاضة في هذا الجانب</w:t>
      </w:r>
      <w:r w:rsidRPr="009E1DB6">
        <w:rPr>
          <w:rFonts w:ascii="Simplified Arabic" w:hAnsi="Simplified Arabic" w:cs="Simplified Arabic"/>
          <w:sz w:val="28"/>
          <w:szCs w:val="28"/>
        </w:rPr>
        <w:t>.</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 xml:space="preserve">التوصيات : </w:t>
      </w:r>
    </w:p>
    <w:p w:rsidR="006C51B6" w:rsidRPr="009E1DB6" w:rsidRDefault="006C51B6" w:rsidP="006C51B6">
      <w:pPr>
        <w:pStyle w:val="a6"/>
        <w:numPr>
          <w:ilvl w:val="0"/>
          <w:numId w:val="4"/>
        </w:num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يوصي الباحث بأن تقوم دراسات لغوية تربوية يهدف القائمين على أمر التدريس ولفت انتباهم بضرورة تحليلهم للدور الجوهري الذي يؤديه الحروف في السياق النحوي والوظيفي.</w:t>
      </w:r>
    </w:p>
    <w:p w:rsidR="006C51B6" w:rsidRPr="009E1DB6" w:rsidRDefault="006C51B6" w:rsidP="006C51B6">
      <w:pPr>
        <w:pStyle w:val="a6"/>
        <w:numPr>
          <w:ilvl w:val="0"/>
          <w:numId w:val="4"/>
        </w:num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قيام دراسات لغوية تربوية تلفت الاهتمام بضرورة الوقوف على كيفية عمل هذه الحروف من النواحي النحوية والوظيفية</w:t>
      </w:r>
      <w:r w:rsidRPr="009E1DB6">
        <w:rPr>
          <w:rFonts w:ascii="Simplified Arabic" w:hAnsi="Simplified Arabic" w:cs="Simplified Arabic"/>
          <w:sz w:val="28"/>
          <w:szCs w:val="28"/>
          <w:rtl/>
        </w:rPr>
        <w:t>.</w:t>
      </w:r>
    </w:p>
    <w:p w:rsidR="006C51B6" w:rsidRPr="009E1DB6" w:rsidRDefault="006C51B6" w:rsidP="006C51B6">
      <w:pPr>
        <w:pStyle w:val="a6"/>
        <w:numPr>
          <w:ilvl w:val="0"/>
          <w:numId w:val="4"/>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قيام دراسات توضح وتبين</w:t>
      </w:r>
      <w:r w:rsidRPr="009E1DB6">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آراء </w:t>
      </w:r>
      <w:r>
        <w:rPr>
          <w:rFonts w:ascii="Simplified Arabic" w:hAnsi="Simplified Arabic" w:cs="Simplified Arabic" w:hint="cs"/>
          <w:sz w:val="28"/>
          <w:szCs w:val="28"/>
          <w:rtl/>
        </w:rPr>
        <w:t>النحويين في هذه الحروف وعملها.</w:t>
      </w:r>
      <w:r w:rsidRPr="009E1DB6">
        <w:rPr>
          <w:rFonts w:ascii="Simplified Arabic" w:hAnsi="Simplified Arabic" w:cs="Simplified Arabic"/>
          <w:sz w:val="28"/>
          <w:szCs w:val="28"/>
          <w:rtl/>
        </w:rPr>
        <w:t xml:space="preserve"> </w:t>
      </w:r>
    </w:p>
    <w:p w:rsidR="006C51B6" w:rsidRPr="00014AF9" w:rsidRDefault="006C51B6" w:rsidP="006C51B6">
      <w:pPr>
        <w:spacing w:line="360" w:lineRule="auto"/>
        <w:jc w:val="both"/>
        <w:rPr>
          <w:rFonts w:ascii="Simplified Arabic" w:hAnsi="Simplified Arabic" w:cs="Simplified Arabic"/>
          <w:b/>
          <w:bCs/>
          <w:sz w:val="28"/>
          <w:szCs w:val="28"/>
          <w:rtl/>
        </w:rPr>
      </w:pPr>
      <w:r w:rsidRPr="00014AF9">
        <w:rPr>
          <w:rFonts w:ascii="Simplified Arabic" w:hAnsi="Simplified Arabic" w:cs="Simplified Arabic"/>
          <w:b/>
          <w:bCs/>
          <w:sz w:val="28"/>
          <w:szCs w:val="28"/>
          <w:rtl/>
        </w:rPr>
        <w:t>المصادر والمراجع:</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أسرار العربية : عبد الرحمن بن محمد بن عبيد الله  الأنباري ، دارسة وتحقيق محمد حسين شمس الدين ، ط1 ، دار الكتب العلمية ، بيروت ، لبنان (1418 هـ - 1997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lastRenderedPageBreak/>
        <w:t>الأشباه والنظائر : أبو الفضل عبد الرحمن بن الكمال جلال الدين السيوطي ، تحقيق عبدالرؤوف سعد ، )د. ط(،مكتبة الكليات الازهرية ، القاهرة  (1975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الأصول في النحو : أبو بكر محمد بن سهل بن السراج ، تحقيق عبد الحسين الفتلي ، ط3 ،مؤسسة الرسالة ، بيروت ( 1417 هـ - 1996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أنباه الرواة علي أنباه النحاة : جمال الدين أبو الحسن علي بن يوسف القفطي ، تحقيق محمد أبو الفضل إبراهيم ، ط1 ،دار الفكر العربي ، مؤسسة الكتب الثقافية ، القاهرة – بيروت ( 1406 هـ - 1986 م )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الإنصاف في مسائل الخلاف بين النحويين البصريين والكوفيين : كمال الدين أبى البركات عبد الرحمن بن محمد بن أبى سعيد الأنباري ، ط4 ،مطبعة السعادة ، مصر ( 1380 هـ - 1961 )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أوضـح المسـالك إلى ألفية بن مالك : أبو محمد بن عبد الله  جمال الدين بن يوسف بن أحمد بن عبد الله  ابن هشام الأنصاري ، ط1 ،عالم الكتب ، بيروت ( 1407 هـ - 1987 م )  تحقيق محمد محي الدين عبد الحميد.</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الإيضاح في علل النحو : أبو القاسم عبد الرحمن بن إسحق الزجاجي ، تحقيق مازن المبارك ، ط4 ،دار النفائس بيروت (1402 هـ - 1982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ارتشاف الضرب من لسـان العـرب : أبـو حيـان الأندلسـي ، تحقيق مصطفـي أحمد النحاس ، مطبعة المدني ، المؤسسة السعودية بمصر  القاهرة ، ط1.(1409 هـ - 1989 م )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الأزهية في علم الحروف : علي بن محمد النحوي الهروي ، تحقيق عبد المعين الملوحي ، دمشق ( 1391 هـ - 1971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الاصوات اللغوية : إبراهيم أنيس ، مكتبة الأنجلو المصرية ، ط3 ( 1999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الأغاني : أبو فرج الأصبهاني علي بن الحسين، تحقيق علي السباعي ، محمود غنيم ، مؤسسة جمال للطباعة والنشر،بيروت، لبنان (1356 هـ - 1976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بغية الوعـاة في طبقات اللغويين والنحاة : جلال الدين السيوطي ، تحقيق محمد أبو الفضل إبراهيم ، دار الفكر ، القاهرة،.ط2 (1399 هـ - 1979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تسهيل الفوائد وتكميل المقاصد : لابن مالك ، المكتبة العربية ، تصدرها وزارة الثقافة ، المؤسسة المصرية العامة للتأليف والنشر، القاهرة ( 1387 هـ - 1967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تقريب التهذيب : لشهاب الدين أحمد بن حجر العسقلاني الشافعي ، قدم له محمد عوامة ، دار النشر ، حلب ، ( د. ت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تنقيـح الفصـول في اختصار المحصول في الأصول : شهاب الدين أبو العباس أحمد بن إدريس القرافي ، تحقيق طه عبد الرؤوف سعد ، مكتبة الكليات الازهرية ، حسين محمد أمبابي وأولاده ، القاهرة ، (د. ت)</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تهذيب الكمال في أسماء الرجال : جمال الدين أبى الحجاج يوسف المزي تحقيق بشار عواد ، مؤسسة الرسالة ، ط1 ( 1418 هـ - 1998 م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lastRenderedPageBreak/>
        <w:t xml:space="preserve">الجامع الصغير في علم النحو : أبو عبد الله  محمد بن شرف الزبيدي ، تحقيق محمد هلال ، طرابلس ، ليبيا ، كلية الدعوة الاسلامية ( 1396 هـ - 1986 م )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الجمل في النحو: أبو القاسم عبد الرحمن بن إسحق الزجاجي، تحقيق د. توفيق الحمد، مؤسسة الرسالة، بيروت،ط1</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الجنى الداني : الحسن بن قاسم المرادي ، تحقيق فخر الدين قباوة ، منشورات دار الأفاق الجديدة ، بيروت، (د. ت).</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جمهرة اللغة : أبو بكر محمد بن الحسن بن دريد ، تحقيق رمزي منير بعلبكي ، ط1 ،دار العلم للملايين ، بيروت ، لبنان</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جواهر الأدب في معرفة كلام العرب : علاء الدين الأربلي ، تحقيق حامد أحمد نيل ، مكتبة النهضة المصرية ، القاهرة،ط1</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حاشية الصبان علي شرح الأشموني على ألفية ابن مالك ومعه شرح الشواهد للعيني : محمد علي الصبان ، ط1 ،دار الكتاب العربي ، عيسى البابي الحلبي وشركاؤه ، مصر</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القراءات السبع : أبو عبد الله الحسين بن أحمد بن خالويه ، تحقيق أحمد فريد المزيدي ، دار الكتب العلمية ، بيروت ، ط1</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الحروف : الإمـام أبى الحسين المزني ، دار الفرقان للنشر والتوزيع ، ط 1</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حروف المعاني : أبو القاسم عبد الرحمن الزجاجي ، مؤسسة الرسالة ، دار الأمل، بيروت ط2</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خزانة الأدب ولب لباب لسان العرب : عبد القادر بن عمر البغدادي ، دار الثقافة ، بيروت،</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الخصائص : أبو الفتح عثمان ابن جني ، تحقيق محمد علي النجار ، ط2،دار الكتاب العربي ، بيروت ، لبنان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رصف المباني في شرح حروف المعاني : الإمام أحمد بن عبد النور المالقي ، تحقيق أحمد محمد الخراط ، دار القلم ، دمشق،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سر صناعة الإعراب : أبو الفتح عثمان ابن جني ، تحقيق حسن هنداوي ، دار القلم ، دمشق ط2</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شرح بن عقيـل علي ألفية بن مالك : بهـاء الدين عبد الله بن عبد الرحمن بن عبد الله بن محمد بن عقيل ، تحقيق محمد محي الدين عبد الحميد ، ( دار المعارف ، القاهرة ، )د. ت( معه كتاب منحة الجليل.</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شـرح الأشمونـي لألفية ابن مالك المسمى منهج السالك إلى ألفية ابن مالك : نور الدين بن محمد بن محمد بن عيسى الأشموني، تحقيق محمد محي الدين عبد الحميد، النهضة المصرية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شرح كافية ابن الحاجب : رضي الدين محمد بن الحسن الاسترأباذى ، ط1 ،دار الكتب العلمية ، بيروت ، لبنان</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شرح قطر الندى وبل الصدى : اابن هشام الأنصاري تحقيق : محمد محي الدين عبد الحميد ، المكتبة العصرية ، صيدا ، بيروت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شرح المفصل : موفق الدين يعيش بن علي بن يعيش ، (د. ط)،عالم الكتب ، مكتبة المتنبي ، بيروت – القاهرة ،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 xml:space="preserve">الصاحبي في فقه اللغة العربية وسنن العرب في كلامها : أبو الحسين أحمد ابن فارس ، تحقيق عمر فاروق الطباع، مكتبة المعارف ، بيروت </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t>علل النحو : أبو الحسن محمد بن عبد الله الوراق تحقيق محمود جاسم مكتبة الرشيد الرياض ط1</w:t>
      </w:r>
    </w:p>
    <w:p w:rsidR="006C51B6" w:rsidRPr="009E1DB6" w:rsidRDefault="006C51B6" w:rsidP="006C51B6">
      <w:pPr>
        <w:spacing w:line="360" w:lineRule="auto"/>
        <w:jc w:val="both"/>
        <w:rPr>
          <w:rFonts w:ascii="Simplified Arabic" w:hAnsi="Simplified Arabic" w:cs="Simplified Arabic"/>
          <w:sz w:val="28"/>
          <w:szCs w:val="28"/>
          <w:rtl/>
        </w:rPr>
      </w:pPr>
      <w:r w:rsidRPr="009E1DB6">
        <w:rPr>
          <w:rFonts w:ascii="Simplified Arabic" w:hAnsi="Simplified Arabic" w:cs="Simplified Arabic"/>
          <w:sz w:val="28"/>
          <w:szCs w:val="28"/>
          <w:rtl/>
        </w:rPr>
        <w:lastRenderedPageBreak/>
        <w:t xml:space="preserve">العوامل المائة النحوية في أصول علم العربية : الإمام عبد القاهر الجرجاني ، شرح خالد الأزهري الجرجاوي ، تحقيق وتقديم د. البدلاوي زهران ، دار المعارف ، القاهرة </w:t>
      </w:r>
      <w:r>
        <w:rPr>
          <w:rFonts w:ascii="Simplified Arabic" w:hAnsi="Simplified Arabic" w:cs="Simplified Arabic" w:hint="cs"/>
          <w:sz w:val="28"/>
          <w:szCs w:val="28"/>
          <w:rtl/>
        </w:rPr>
        <w:t>.</w:t>
      </w:r>
    </w:p>
    <w:p w:rsidR="006C51B6" w:rsidRDefault="006C51B6" w:rsidP="006C51B6">
      <w:pPr>
        <w:spacing w:line="360" w:lineRule="auto"/>
        <w:jc w:val="both"/>
        <w:rPr>
          <w:sz w:val="28"/>
          <w:szCs w:val="28"/>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Default="006C51B6" w:rsidP="006C51B6">
      <w:pPr>
        <w:jc w:val="both"/>
        <w:rPr>
          <w:sz w:val="28"/>
          <w:szCs w:val="28"/>
          <w:u w:val="single"/>
          <w:rtl/>
        </w:rPr>
      </w:pPr>
    </w:p>
    <w:p w:rsidR="006C51B6" w:rsidRPr="002C3F6A" w:rsidRDefault="006C51B6" w:rsidP="006C51B6">
      <w:pPr>
        <w:jc w:val="center"/>
        <w:rPr>
          <w:rFonts w:cs="PT Bold Heading"/>
          <w:sz w:val="32"/>
          <w:szCs w:val="32"/>
        </w:rPr>
      </w:pPr>
      <w:r w:rsidRPr="002C3F6A">
        <w:rPr>
          <w:rFonts w:cs="PT Bold Heading" w:hint="cs"/>
          <w:sz w:val="32"/>
          <w:szCs w:val="32"/>
          <w:rtl/>
        </w:rPr>
        <w:t>ﻓﺎﻋﻠﻴﺔ ﺑﺮﻧﺎﻣﺞ ﺗﺪﺭﻳﺒﻲ ﻟﺘﺤﺴﻴﻦ ﻣﻬﺎﺭﺓ ﻧﻈﺎﻓﺔ ﺍﻷﺳﻨﺎﻥ  ﻟﺪﻯ ﺍﻷﻃﻔﺎﻝ</w:t>
      </w:r>
    </w:p>
    <w:p w:rsidR="006C51B6" w:rsidRPr="002C3F6A" w:rsidRDefault="006C51B6" w:rsidP="006C51B6">
      <w:pPr>
        <w:jc w:val="center"/>
        <w:rPr>
          <w:rFonts w:cs="PT Bold Heading"/>
          <w:sz w:val="32"/>
          <w:szCs w:val="32"/>
        </w:rPr>
      </w:pPr>
      <w:r w:rsidRPr="002C3F6A">
        <w:rPr>
          <w:rFonts w:cs="PT Bold Heading" w:hint="cs"/>
          <w:sz w:val="32"/>
          <w:szCs w:val="32"/>
          <w:rtl/>
        </w:rPr>
        <w:t>ﺍﻟﻤﺼﺎﺑﻴﻦ ﺑﻤﺘﻼﺯﻣﺔ ﺩﺍﻭﻥ</w:t>
      </w:r>
    </w:p>
    <w:p w:rsidR="006C51B6" w:rsidRPr="00EC6114" w:rsidRDefault="006C51B6" w:rsidP="006C51B6">
      <w:pPr>
        <w:jc w:val="center"/>
        <w:rPr>
          <w:rFonts w:cs="Arial"/>
          <w:b/>
          <w:bCs/>
          <w:sz w:val="32"/>
          <w:szCs w:val="32"/>
        </w:rPr>
      </w:pPr>
      <w:r w:rsidRPr="00EC6114">
        <w:rPr>
          <w:rFonts w:cs="Arial" w:hint="cs"/>
          <w:b/>
          <w:bCs/>
          <w:sz w:val="32"/>
          <w:szCs w:val="32"/>
          <w:rtl/>
        </w:rPr>
        <w:t>(ﺩﺭﺍﺳﺔ ﺑﻤﺮﻛﺰ ﺑﺴﺘﺎﻟﻮﺯﻱ ﺑﻤﺤﻠﻴﺔ ﺟﺒﻞ ﺃﻭﻟﻴﺎﺀ)</w:t>
      </w:r>
    </w:p>
    <w:p w:rsidR="006C51B6" w:rsidRDefault="006C51B6" w:rsidP="006C51B6">
      <w:pPr>
        <w:jc w:val="both"/>
        <w:rPr>
          <w:sz w:val="32"/>
          <w:szCs w:val="32"/>
        </w:rPr>
      </w:pPr>
    </w:p>
    <w:p w:rsidR="006C51B6" w:rsidRPr="00C23109" w:rsidRDefault="006C51B6" w:rsidP="006C51B6">
      <w:pPr>
        <w:jc w:val="both"/>
        <w:rPr>
          <w:rFonts w:cs="Arial"/>
          <w:b/>
          <w:bCs/>
          <w:sz w:val="32"/>
          <w:szCs w:val="32"/>
          <w:rtl/>
        </w:rPr>
      </w:pPr>
      <w:r w:rsidRPr="00C23109">
        <w:rPr>
          <w:rFonts w:cs="Arial" w:hint="cs"/>
          <w:b/>
          <w:bCs/>
          <w:sz w:val="32"/>
          <w:szCs w:val="32"/>
          <w:rtl/>
        </w:rPr>
        <w:t xml:space="preserve">ﺇﻋﺪﺍﺩ : بروفيسور رقية السيد الطيب </w:t>
      </w:r>
      <w:r w:rsidRPr="00C23109">
        <w:rPr>
          <w:rFonts w:cs="Arial" w:hint="cs"/>
          <w:b/>
          <w:bCs/>
          <w:sz w:val="32"/>
          <w:szCs w:val="32"/>
          <w:rtl/>
        </w:rPr>
        <w:tab/>
      </w:r>
      <w:r w:rsidRPr="00C23109">
        <w:rPr>
          <w:rFonts w:cs="Arial" w:hint="cs"/>
          <w:b/>
          <w:bCs/>
          <w:sz w:val="32"/>
          <w:szCs w:val="32"/>
          <w:rtl/>
        </w:rPr>
        <w:tab/>
      </w:r>
      <w:r w:rsidRPr="00C23109">
        <w:rPr>
          <w:rFonts w:cs="Arial" w:hint="cs"/>
          <w:b/>
          <w:bCs/>
          <w:sz w:val="32"/>
          <w:szCs w:val="32"/>
          <w:rtl/>
        </w:rPr>
        <w:tab/>
        <w:t xml:space="preserve">        ﻧﻮﺭﺍ ﺍﻟﺤﺎﺝ ﻋﺒﺪ ﺍﻟﻤﻌﻄﻲ                          </w:t>
      </w:r>
    </w:p>
    <w:p w:rsidR="006C51B6" w:rsidRDefault="006C51B6" w:rsidP="006C51B6">
      <w:pPr>
        <w:spacing w:line="360" w:lineRule="auto"/>
        <w:jc w:val="both"/>
        <w:rPr>
          <w:rFonts w:cs="Arial"/>
          <w:sz w:val="32"/>
          <w:szCs w:val="32"/>
          <w:rtl/>
        </w:rPr>
      </w:pPr>
    </w:p>
    <w:p w:rsidR="006C51B6" w:rsidRPr="00CA5838" w:rsidRDefault="006C51B6" w:rsidP="006C51B6">
      <w:pPr>
        <w:spacing w:line="360" w:lineRule="auto"/>
        <w:jc w:val="both"/>
        <w:rPr>
          <w:rFonts w:cs="Arial"/>
          <w:sz w:val="28"/>
          <w:szCs w:val="28"/>
          <w:rtl/>
        </w:rPr>
      </w:pPr>
      <w:r>
        <w:rPr>
          <w:rFonts w:cs="Arial"/>
          <w:sz w:val="28"/>
          <w:szCs w:val="28"/>
        </w:rPr>
        <w:t xml:space="preserve">   </w:t>
      </w:r>
      <w:r w:rsidRPr="00CA5838">
        <w:rPr>
          <w:rFonts w:cs="Arial"/>
          <w:sz w:val="28"/>
          <w:szCs w:val="28"/>
        </w:rPr>
        <w:t xml:space="preserve">   The aim of this study is find out the exte</w:t>
      </w:r>
      <w:r>
        <w:rPr>
          <w:rFonts w:cs="Arial"/>
          <w:sz w:val="28"/>
          <w:szCs w:val="28"/>
        </w:rPr>
        <w:t>nt</w:t>
      </w:r>
      <w:r w:rsidRPr="00CA5838">
        <w:rPr>
          <w:rFonts w:cs="Arial"/>
          <w:sz w:val="28"/>
          <w:szCs w:val="28"/>
        </w:rPr>
        <w:t xml:space="preserve"> of deficiency of educational programme in improving the skill of self care (dental hygiene) for children with Down Syndrome in the Center of Bastaluzi in Jabal Awalia Iocality . </w:t>
      </w:r>
      <w:r>
        <w:rPr>
          <w:rFonts w:cs="Arial"/>
          <w:sz w:val="28"/>
          <w:szCs w:val="28"/>
        </w:rPr>
        <w:t xml:space="preserve">           </w:t>
      </w:r>
      <w:r w:rsidRPr="00CA5838">
        <w:rPr>
          <w:rFonts w:cs="Arial"/>
          <w:sz w:val="28"/>
          <w:szCs w:val="28"/>
        </w:rPr>
        <w:t xml:space="preserve">        </w:t>
      </w:r>
      <w:r>
        <w:rPr>
          <w:rFonts w:cs="Arial"/>
          <w:sz w:val="28"/>
          <w:szCs w:val="28"/>
        </w:rPr>
        <w:t xml:space="preserve">    </w:t>
      </w:r>
      <w:r w:rsidRPr="00CA5838">
        <w:rPr>
          <w:rFonts w:cs="Arial"/>
          <w:sz w:val="28"/>
          <w:szCs w:val="28"/>
        </w:rPr>
        <w:t xml:space="preserve">                                           </w:t>
      </w:r>
    </w:p>
    <w:p w:rsidR="006C51B6" w:rsidRDefault="006C51B6" w:rsidP="006C51B6">
      <w:pPr>
        <w:spacing w:line="360" w:lineRule="auto"/>
        <w:jc w:val="both"/>
        <w:rPr>
          <w:rFonts w:cs="Arial"/>
          <w:sz w:val="28"/>
          <w:szCs w:val="28"/>
          <w:rtl/>
        </w:rPr>
      </w:pPr>
      <w:r w:rsidRPr="00CA5838">
        <w:rPr>
          <w:rFonts w:cs="Arial" w:hint="cs"/>
          <w:sz w:val="28"/>
          <w:szCs w:val="28"/>
          <w:rtl/>
        </w:rPr>
        <w:t xml:space="preserve">      </w:t>
      </w:r>
      <w:r>
        <w:rPr>
          <w:rFonts w:cs="Arial"/>
          <w:sz w:val="28"/>
          <w:szCs w:val="28"/>
        </w:rPr>
        <w:t xml:space="preserve">     </w:t>
      </w:r>
      <w:r w:rsidRPr="00CA5838">
        <w:rPr>
          <w:rFonts w:cs="Arial"/>
          <w:sz w:val="28"/>
          <w:szCs w:val="28"/>
        </w:rPr>
        <w:t xml:space="preserve">The method used in this study is the analytical and semi – experimental for one group with two measures before and after. The population of the study is Bastaluzi pupils </w:t>
      </w:r>
      <w:r>
        <w:rPr>
          <w:rFonts w:cs="Arial"/>
          <w:sz w:val="28"/>
          <w:szCs w:val="28"/>
        </w:rPr>
        <w:t>both</w:t>
      </w:r>
      <w:r w:rsidRPr="00CA5838">
        <w:rPr>
          <w:rFonts w:cs="Arial"/>
          <w:sz w:val="28"/>
          <w:szCs w:val="28"/>
        </w:rPr>
        <w:t xml:space="preserve"> males and females, who were chosen by the intended method. The study used the </w:t>
      </w:r>
      <w:r>
        <w:rPr>
          <w:rFonts w:cs="Arial"/>
          <w:sz w:val="28"/>
          <w:szCs w:val="28"/>
        </w:rPr>
        <w:t xml:space="preserve">skill measure </w:t>
      </w:r>
      <w:r w:rsidRPr="00CA5838">
        <w:rPr>
          <w:rFonts w:cs="Arial"/>
          <w:sz w:val="28"/>
          <w:szCs w:val="28"/>
        </w:rPr>
        <w:t>for self – care and the education, programme the data were analyzed by (SPSS). The resul</w:t>
      </w:r>
      <w:r>
        <w:rPr>
          <w:rFonts w:cs="Arial"/>
          <w:sz w:val="28"/>
          <w:szCs w:val="28"/>
        </w:rPr>
        <w:t>t in</w:t>
      </w:r>
      <w:r w:rsidRPr="00CA5838">
        <w:rPr>
          <w:rFonts w:cs="Arial"/>
          <w:sz w:val="28"/>
          <w:szCs w:val="28"/>
        </w:rPr>
        <w:t xml:space="preserve">dicated the significant differences in dental hygiene for children with Down </w:t>
      </w:r>
      <w:r>
        <w:rPr>
          <w:rFonts w:cs="Arial"/>
          <w:sz w:val="28"/>
          <w:szCs w:val="28"/>
        </w:rPr>
        <w:t>S</w:t>
      </w:r>
      <w:r w:rsidRPr="00CA5838">
        <w:rPr>
          <w:rFonts w:cs="Arial"/>
          <w:sz w:val="28"/>
          <w:szCs w:val="28"/>
        </w:rPr>
        <w:t xml:space="preserve">yndrome in the Centre before and after applying the programme which ensures the improvement after applying the programme, but there is no significant differnces in improving the skill of self – care for the children with Down Syndrome in the Center according to the variable of age (8 – 9 – 10 – 11 – 12) years. At the end of the study the </w:t>
      </w:r>
      <w:r>
        <w:rPr>
          <w:rFonts w:cs="Arial"/>
          <w:sz w:val="28"/>
          <w:szCs w:val="28"/>
        </w:rPr>
        <w:t>r</w:t>
      </w:r>
      <w:r w:rsidRPr="00CA5838">
        <w:rPr>
          <w:rFonts w:cs="Arial"/>
          <w:sz w:val="28"/>
          <w:szCs w:val="28"/>
        </w:rPr>
        <w:t xml:space="preserve">esearcher suggested many recommendations.  </w:t>
      </w:r>
      <w:r>
        <w:rPr>
          <w:rFonts w:cs="Arial"/>
          <w:sz w:val="28"/>
          <w:szCs w:val="28"/>
        </w:rPr>
        <w:t xml:space="preserve">                                                                           </w:t>
      </w:r>
    </w:p>
    <w:p w:rsidR="006C51B6" w:rsidRPr="00BE12F6" w:rsidRDefault="006C51B6" w:rsidP="006C51B6">
      <w:pPr>
        <w:spacing w:line="360" w:lineRule="auto"/>
        <w:jc w:val="center"/>
        <w:rPr>
          <w:rFonts w:cs="Arial"/>
          <w:b/>
          <w:bCs/>
          <w:sz w:val="28"/>
          <w:szCs w:val="28"/>
        </w:rPr>
      </w:pPr>
      <w:r w:rsidRPr="00BE12F6">
        <w:rPr>
          <w:rFonts w:cs="Arial" w:hint="cs"/>
          <w:b/>
          <w:bCs/>
          <w:sz w:val="28"/>
          <w:szCs w:val="28"/>
          <w:rtl/>
        </w:rPr>
        <w:lastRenderedPageBreak/>
        <w:t>مستخلص</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ﻫﺪﻓﺖ ﺍﻟﺪﺭﺍﺳﺔ ﺍﻟﻰ ﻣﻌﺮﻓﺔ ﻣﺪﻯ ﻓﺎﻋﻠﻴﺔ ﺍﻟﺒﺮﻧﺎﻣﺞ ﺍﻟﺘﺮﺑﻮﻱ ﻓﻲ ﺗﺤﺴﻴ</w:t>
      </w:r>
      <w:r>
        <w:rPr>
          <w:rFonts w:cs="Arial" w:hint="cs"/>
          <w:sz w:val="28"/>
          <w:szCs w:val="28"/>
          <w:rtl/>
        </w:rPr>
        <w:t xml:space="preserve">ن </w:t>
      </w:r>
      <w:r w:rsidRPr="00A924AB">
        <w:rPr>
          <w:rFonts w:cs="Arial" w:hint="cs"/>
          <w:sz w:val="28"/>
          <w:szCs w:val="28"/>
          <w:rtl/>
        </w:rPr>
        <w:t>ﻣﻬﺎﺭﺓ ﺍﻟﻌﻨﺎﻳﺔ ﺍﻟﺬﺍﺗﻴﺔ (ﻧﻈﺎﻓﺔ ﺍﻷﺳﻨﺎﻥ ) ﻟﺪﻯ ﺍﻷﻃﻔﺎﻝ ﺍﻟﻤﺼﺎﺑﻴﻦ ﺑﻤﺘﻼﺯﻣﺔﺩﺍﻭﻥ ﺑﻤﺮﻛﺰ ﺑﺴﺘﺎﻟ</w:t>
      </w:r>
      <w:r>
        <w:rPr>
          <w:rFonts w:cs="Arial" w:hint="cs"/>
          <w:sz w:val="28"/>
          <w:szCs w:val="28"/>
          <w:rtl/>
        </w:rPr>
        <w:t>ﻮﺯﻱ ﺑﻤﺤﻠﻴﺔ ﺟﺒﻞ ﺃﻭﻟﻴﺎﺀ ، ﺍﻟﻤﻨﻬﺞ ا</w:t>
      </w:r>
      <w:r w:rsidRPr="00A924AB">
        <w:rPr>
          <w:rFonts w:cs="Arial" w:hint="cs"/>
          <w:sz w:val="28"/>
          <w:szCs w:val="28"/>
          <w:rtl/>
        </w:rPr>
        <w:t>ﻟﻤﺴﺘﺨﺪﻡ ﻓﻲ ﻫﺬﺍﺍﻟﺪﺭﺍﺳﺔ ﻫﻮﺍﻟﻤﻨﻬﺞ ﺍﻟﻮﺻﻔﻲ ﺍﻟﺘﺤﻠﻴﻠﻲ ﻭ ﺷﺒﻪ ﺍﻟﺘﺠﺮﻳﺒﻲ ﺫﻭ ﺍﻟﻤﺠﻤﻮﻋﺔ</w:t>
      </w:r>
      <w:r>
        <w:rPr>
          <w:rFonts w:cs="Arial" w:hint="cs"/>
          <w:sz w:val="28"/>
          <w:szCs w:val="28"/>
          <w:rtl/>
        </w:rPr>
        <w:t xml:space="preserve"> </w:t>
      </w:r>
      <w:r w:rsidRPr="00A924AB">
        <w:rPr>
          <w:rFonts w:cs="Arial" w:hint="cs"/>
          <w:sz w:val="28"/>
          <w:szCs w:val="28"/>
          <w:rtl/>
        </w:rPr>
        <w:t>ﺍﻟﻮﺍﺣﺪﺓ ﻣﻊ ﺍﻟﻘﻴﺎﺳﻴﻦ ﺍﻟﻘﺒﻠﻲ ﻭﺍﻟﺒﻌﺪﻱ، ﻣﺜﻞﻣﺠﺘﻤﻊ ﺍﻟﺪﺭﺍﺳﺔ ﺟﻤﻴﻊ ﺗﻼﻣﻴﺬ</w:t>
      </w:r>
      <w:r>
        <w:rPr>
          <w:rFonts w:cs="Arial" w:hint="cs"/>
          <w:sz w:val="28"/>
          <w:szCs w:val="28"/>
          <w:rtl/>
        </w:rPr>
        <w:t xml:space="preserve"> </w:t>
      </w:r>
      <w:r w:rsidRPr="00A924AB">
        <w:rPr>
          <w:rFonts w:cs="Arial" w:hint="cs"/>
          <w:sz w:val="28"/>
          <w:szCs w:val="28"/>
          <w:rtl/>
        </w:rPr>
        <w:t xml:space="preserve">ﻣﺮﻛﺰ ﺑﺴﺘﺎﻟﻮﺯﻱ ﻭﻳﺘﺮﺍﻭﺡ ﻋﺪﺩﻫﻢ 42 ﺗﻠﻤﻴﺬﺍ ﻭﺗﻠﻤﻴﺬﻩ ، ﺑﻠﻎ ﺣﺠﻢ ﺍﻟﻌﻴﻨﺔ </w:t>
      </w:r>
      <w:r w:rsidRPr="00A924AB">
        <w:rPr>
          <w:rFonts w:cs="Arial"/>
          <w:sz w:val="28"/>
          <w:szCs w:val="28"/>
        </w:rPr>
        <w:t>30</w:t>
      </w:r>
      <w:r w:rsidRPr="00A924AB">
        <w:rPr>
          <w:rFonts w:cs="Arial" w:hint="cs"/>
          <w:sz w:val="28"/>
          <w:szCs w:val="28"/>
          <w:rtl/>
        </w:rPr>
        <w:t>ﻣﻦ ﺗﻼﻣﻴﺬ ﻣﺘﻼﺯﻣﺔ ﺩﺍﻭﻥ ﺑﺎﻟﻤﺮﻛﺰ ، ﺗﻢ ﺍﺧﺘﻴﺎﺭﻫﺎ ﺑﺎﻟﻄﺮﻳﻘﺔ ﺍﻟﻘﺼﺪﻳﺔ،ﺍﺳﺘﺨﺪﻣﺖ ﺍﻟﺪﺭﺍﺳﺔ ﻣﻘﻴﺎﺱ ﻣﻬﺎﺭﺍﺕ ﺍﻟﻌﻨﺎﻳﺔ ﺍﻟﺬﺍﺗﻴﺔ ﻭﺍﻟﺒﺮﻧﺎﻣﺞ ﺍﻟﺘﺮﺑﻮﻱ ،ﺗﻢﺗﺤﻠﻴﻞ ﺍﻟﺒﻴﺎﻧﺎﺕ ﻋﻦ ﻃﺮﻳﻖ</w:t>
      </w:r>
      <w:r w:rsidRPr="00A924AB">
        <w:rPr>
          <w:rFonts w:cs="Arial"/>
          <w:sz w:val="28"/>
          <w:szCs w:val="28"/>
        </w:rPr>
        <w:t xml:space="preserve"> (spss) </w:t>
      </w:r>
      <w:r w:rsidRPr="00A924AB">
        <w:rPr>
          <w:rFonts w:cs="Arial" w:hint="eastAsia"/>
          <w:sz w:val="28"/>
          <w:szCs w:val="28"/>
          <w:rtl/>
        </w:rPr>
        <w:t>، ﻭﻗﺪ ﺃﺳﻔﺮ ﺍﻟﺪﺭﺍﺳﺔ ﻋﻦ ﻓﺮﻭﻕ ﺫﺍﺕ</w:t>
      </w:r>
    </w:p>
    <w:p w:rsidR="006C51B6" w:rsidRPr="00A924AB" w:rsidRDefault="006C51B6" w:rsidP="006C51B6">
      <w:pPr>
        <w:spacing w:line="360" w:lineRule="auto"/>
        <w:jc w:val="both"/>
        <w:rPr>
          <w:rFonts w:cs="Arial"/>
          <w:sz w:val="28"/>
          <w:szCs w:val="28"/>
          <w:rtl/>
        </w:rPr>
      </w:pPr>
      <w:r w:rsidRPr="00A924AB">
        <w:rPr>
          <w:rFonts w:cs="Arial" w:hint="cs"/>
          <w:sz w:val="28"/>
          <w:szCs w:val="28"/>
          <w:rtl/>
        </w:rPr>
        <w:t>ﺩﻻﻟﺔ ﺇﺣﺼﺎﺋﻴﺔ ﻓﻲ ﻧﻈﺎﻓﺔ ﺍﻷﺳﻨﺎﻥ ﻟﺪﻯ ﺍﻷﻃﻔﺎﻝ ﺍﻟﻤﺼﺎﺑﻴﻦ ﺑﻤﺘﻼﺯﻣﺔ ﺩﺍﻭﻥﺑﺎﻟﻤﺮﻛﺰ ﻗﺒﻞ ﻭﺑﻌﺪ ﺗﻄﺒﻴﻖ ﺍﻟﺒﺮﺍﻣﺞ  ﻟﺼﺎﻟﺢ (ﺍﻹﺧﺘﺒﺎﺭ ﺍﻟﺒﻌﺪﻱ) ،ﻛﻤﺎ ﻟﻢ ﺗﺠﺪﺍﻟﺪﺭﺍﺳﺔ ﻓﺮﻭﻕ ﺫﺍﺕ ﺩﻻﻟﺔ ﺇﺣﺼﺎﺋﻴﺔ ﻓﻲ ﺗﺤﺴﻴﻦ ﻣﻬﺎﺭﺍﺕ ﺍﻟﻌﻨﺎﻳﺔ ﺍﻟﺬﺍﺗﻴﺔ ﻟﺪﻯﺍﻷﻃﻔﺎﻝ ﺍﻟﻤﺼﺎﺑﻴﻦ ﺑﻤﺘﻼﺯﻣﺔ ﺩﺍﻭﻥ ﺑﺎﻟﻤﺮﻛﺰ ﺑﻌﺪ ﺗﻄﺒﻴﻖ ﺍﻟﺒﺮﻧﺎﻣﺞ ﺗﺒﻌًﺎ ﻟﻤﺘﻐﻴﺮ</w:t>
      </w:r>
      <w:r>
        <w:rPr>
          <w:rFonts w:cs="Arial" w:hint="cs"/>
          <w:sz w:val="28"/>
          <w:szCs w:val="28"/>
          <w:rtl/>
        </w:rPr>
        <w:t xml:space="preserve"> </w:t>
      </w:r>
      <w:r w:rsidRPr="00A924AB">
        <w:rPr>
          <w:rFonts w:cs="Arial" w:hint="cs"/>
          <w:sz w:val="28"/>
          <w:szCs w:val="28"/>
          <w:rtl/>
        </w:rPr>
        <w:t>ﺍﻟﻌﻤﺮ (8 ﺳﻨﻮﺍﺕ، 9 ﺳﻨﻮﺍﺕ ، 10 ﺳﻨﻮﺍﺕ ، 11 ﺳﻨﺔ ،12 سنة</w:t>
      </w:r>
      <w:r>
        <w:rPr>
          <w:rFonts w:cs="Arial"/>
          <w:sz w:val="28"/>
          <w:szCs w:val="28"/>
        </w:rPr>
        <w:t>(</w:t>
      </w:r>
      <w:r>
        <w:rPr>
          <w:rFonts w:cs="Arial" w:hint="cs"/>
          <w:sz w:val="28"/>
          <w:szCs w:val="28"/>
          <w:rtl/>
        </w:rPr>
        <w:t>.</w:t>
      </w:r>
      <w:r w:rsidRPr="00A924AB">
        <w:rPr>
          <w:rFonts w:cs="Arial"/>
          <w:sz w:val="28"/>
          <w:szCs w:val="28"/>
          <w:rtl/>
        </w:rPr>
        <w:t xml:space="preserve">   </w:t>
      </w:r>
      <w:r>
        <w:rPr>
          <w:rFonts w:cs="Arial" w:hint="cs"/>
          <w:sz w:val="28"/>
          <w:szCs w:val="28"/>
          <w:rtl/>
        </w:rPr>
        <w:t>ﻭأ</w:t>
      </w:r>
      <w:r w:rsidRPr="00A924AB">
        <w:rPr>
          <w:rFonts w:cs="Arial" w:hint="cs"/>
          <w:sz w:val="28"/>
          <w:szCs w:val="28"/>
          <w:rtl/>
        </w:rPr>
        <w:t>ﺧﻴﺮﺍ</w:t>
      </w:r>
      <w:r>
        <w:rPr>
          <w:rFonts w:cs="Arial" w:hint="cs"/>
          <w:sz w:val="28"/>
          <w:szCs w:val="28"/>
          <w:rtl/>
        </w:rPr>
        <w:t>ً</w:t>
      </w:r>
      <w:r w:rsidRPr="00A924AB">
        <w:rPr>
          <w:rFonts w:cs="Arial" w:hint="cs"/>
          <w:sz w:val="28"/>
          <w:szCs w:val="28"/>
          <w:rtl/>
        </w:rPr>
        <w:t xml:space="preserve"> ﺑﻨﺎﺀ ﻋﻠﻰ ﻧﺘﺎﺋﺞ ﺍﻟﺪﺭﺍﺳﺔ ﻭﺍﻟﻤﻨﺎﻗﺸﺔ ﺍﻗﺘﺮﺣﺖ ﺍﻟﺒﺎﺣﺜﺔ ﺑﻌﺾ</w:t>
      </w:r>
      <w:r>
        <w:rPr>
          <w:rFonts w:cs="Arial" w:hint="cs"/>
          <w:sz w:val="28"/>
          <w:szCs w:val="28"/>
          <w:rtl/>
        </w:rPr>
        <w:t xml:space="preserve"> ﺍﻟﺘﻮﺻﻴﺎﺕ </w:t>
      </w:r>
      <w:r w:rsidRPr="00A924AB">
        <w:rPr>
          <w:rFonts w:cs="Arial" w:hint="cs"/>
          <w:sz w:val="28"/>
          <w:szCs w:val="28"/>
          <w:rtl/>
        </w:rPr>
        <w:t>.</w:t>
      </w:r>
    </w:p>
    <w:p w:rsidR="006C51B6" w:rsidRDefault="006C51B6" w:rsidP="006C51B6">
      <w:pPr>
        <w:spacing w:line="360" w:lineRule="auto"/>
        <w:jc w:val="both"/>
        <w:rPr>
          <w:rFonts w:cs="Arial"/>
          <w:sz w:val="28"/>
          <w:szCs w:val="28"/>
          <w:rtl/>
        </w:rPr>
      </w:pPr>
      <w:r w:rsidRPr="00BE12F6">
        <w:rPr>
          <w:rFonts w:cs="Arial" w:hint="cs"/>
          <w:bCs/>
          <w:sz w:val="28"/>
          <w:szCs w:val="28"/>
          <w:rtl/>
        </w:rPr>
        <w:t>ﻣﻘﺪﻣﺔ:</w:t>
      </w:r>
      <w:r w:rsidRPr="00A924AB">
        <w:rPr>
          <w:rFonts w:cs="Arial"/>
          <w:sz w:val="28"/>
          <w:szCs w:val="28"/>
          <w:rtl/>
        </w:rPr>
        <w:t xml:space="preserve">  </w:t>
      </w:r>
    </w:p>
    <w:p w:rsidR="006C51B6" w:rsidRPr="00A924AB" w:rsidRDefault="006C51B6" w:rsidP="006C51B6">
      <w:pPr>
        <w:spacing w:line="360" w:lineRule="auto"/>
        <w:ind w:firstLine="720"/>
        <w:jc w:val="both"/>
        <w:rPr>
          <w:rFonts w:cs="Arial"/>
          <w:sz w:val="28"/>
          <w:szCs w:val="28"/>
        </w:rPr>
      </w:pPr>
      <w:r w:rsidRPr="00A924AB">
        <w:rPr>
          <w:rFonts w:cs="Arial"/>
          <w:sz w:val="28"/>
          <w:szCs w:val="28"/>
          <w:rtl/>
        </w:rPr>
        <w:t>ﻳﺘﺰﺍﻳﺪ ﺍﻹﻫﺘﻤﺎﻡ ﺍﻟﻌﺎﻟﻤﻲ ﺑﺬﻭﻱ ﺍﻹﻋﺎﻗﺔ ﻭﺗﺄﻫﻴﻠﻬﻢ ﻭﺍﻟﻌﻤﻞ ﻋﻠﻰﺍﻹﺳﺘﻔﺎﺩﺓ ﻣﻦ ﻃﺎﻗﺎﺗﻬﻢ ﻭﺇﻣﻜﺎﻧﺎﺗﻬﻢ ﺍﻟﻤﺤﺪﻭﺩﺓ ﺑﻤﺎ ﻳﺤﻘﻖ ﻟﻬﻢ ﺍﻟﺘﻜﻴﻒ ﻣﻊﺍﻟﺒﻴﺌﺔ ﻭﺇﻋﺪﺍﺩﻫﻢ ﻟﻺ</w:t>
      </w:r>
      <w:r>
        <w:rPr>
          <w:rFonts w:cs="Arial"/>
          <w:sz w:val="28"/>
          <w:szCs w:val="28"/>
          <w:rtl/>
        </w:rPr>
        <w:t>ﻧﺪﻣﺎﺝ ﻓﻲ ﺍﻟﻤﺠﺘﻤﻊ ﺍﻟﺬﻱ ﻳﻌﻴﺸﻮﻥ ﻓﻴ</w:t>
      </w:r>
      <w:r>
        <w:rPr>
          <w:rFonts w:cs="Arial" w:hint="cs"/>
          <w:sz w:val="28"/>
          <w:szCs w:val="28"/>
          <w:rtl/>
        </w:rPr>
        <w:t>ه</w:t>
      </w:r>
      <w:r w:rsidRPr="00A924AB">
        <w:rPr>
          <w:rFonts w:cs="Arial"/>
          <w:sz w:val="28"/>
          <w:szCs w:val="28"/>
          <w:rtl/>
        </w:rPr>
        <w:t>،</w:t>
      </w:r>
      <w:r>
        <w:rPr>
          <w:rFonts w:cs="Arial" w:hint="cs"/>
          <w:sz w:val="28"/>
          <w:szCs w:val="28"/>
          <w:rtl/>
        </w:rPr>
        <w:t xml:space="preserve"> </w:t>
      </w:r>
      <w:r w:rsidRPr="00A924AB">
        <w:rPr>
          <w:rFonts w:cs="Arial"/>
          <w:sz w:val="28"/>
          <w:szCs w:val="28"/>
          <w:rtl/>
        </w:rPr>
        <w:t>ﻭﺗﺮﻯ ﺍﻟﺒﺎﺣﺜﺔ</w:t>
      </w:r>
      <w:r>
        <w:rPr>
          <w:rFonts w:cs="Arial" w:hint="cs"/>
          <w:sz w:val="28"/>
          <w:szCs w:val="28"/>
          <w:rtl/>
        </w:rPr>
        <w:t xml:space="preserve"> </w:t>
      </w:r>
      <w:r w:rsidRPr="00A924AB">
        <w:rPr>
          <w:rFonts w:cs="Arial" w:hint="cs"/>
          <w:sz w:val="28"/>
          <w:szCs w:val="28"/>
          <w:rtl/>
        </w:rPr>
        <w:t>ﺍﻹﻫﺘﻤﺎﻡ ﺍﻟﻮﺍﺿﺢ ﺑﺄﻃﻔﺎﻝ ﻣﺘﻼﺯﻣﺔ ﺩﻭﺍﻥ ﻣﻦ ﻗﺒﻞ ﺍﻟﻤﻬﺘﻤﻴﻦ</w:t>
      </w:r>
      <w:r>
        <w:rPr>
          <w:rFonts w:cs="Arial" w:hint="cs"/>
          <w:sz w:val="28"/>
          <w:szCs w:val="28"/>
          <w:rtl/>
        </w:rPr>
        <w:t xml:space="preserve"> </w:t>
      </w:r>
      <w:r w:rsidRPr="00A924AB">
        <w:rPr>
          <w:rFonts w:cs="Arial" w:hint="cs"/>
          <w:sz w:val="28"/>
          <w:szCs w:val="28"/>
          <w:rtl/>
        </w:rPr>
        <w:t>ﻭﺍﻟﻤﺘﺨﺼﺼﻴﻦ ﻓﻲ</w:t>
      </w:r>
      <w:r>
        <w:rPr>
          <w:rFonts w:cs="Arial" w:hint="cs"/>
          <w:sz w:val="28"/>
          <w:szCs w:val="28"/>
          <w:rtl/>
        </w:rPr>
        <w:t xml:space="preserve"> </w:t>
      </w:r>
      <w:r w:rsidRPr="00A924AB">
        <w:rPr>
          <w:rFonts w:cs="Arial" w:hint="cs"/>
          <w:sz w:val="28"/>
          <w:szCs w:val="28"/>
          <w:rtl/>
        </w:rPr>
        <w:t>ﻣﺠﺎﻝ ﺍﻟﺘﺮﺑﻴﺔ ﺍﻟﺨﺎﺻﺔ ﻭﺫﻟﻚ ﺑﻈﻬﻮﺭ ﻋﺪﺩ ﻣﻦ ﻣﺮﺍﻛﺰ ﺍﻟﺮﻋﺎﻳﺔ ﻭﺍﻟﺘﺄﻫﻴﻞ</w:t>
      </w:r>
      <w:r>
        <w:rPr>
          <w:rFonts w:cs="Arial" w:hint="cs"/>
          <w:sz w:val="28"/>
          <w:szCs w:val="28"/>
          <w:rtl/>
        </w:rPr>
        <w:t xml:space="preserve"> </w:t>
      </w:r>
      <w:r w:rsidRPr="00A924AB">
        <w:rPr>
          <w:rFonts w:cs="Arial" w:hint="cs"/>
          <w:sz w:val="28"/>
          <w:szCs w:val="28"/>
          <w:rtl/>
        </w:rPr>
        <w:t>ﺍﻟﻤﺘﺨﺼﺼﺔ</w:t>
      </w:r>
      <w:r w:rsidRPr="00A924AB">
        <w:rPr>
          <w:rFonts w:cs="Arial"/>
          <w:sz w:val="28"/>
          <w:szCs w:val="28"/>
        </w:rPr>
        <w:t xml:space="preserve">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ﺗﻌﺪ ﺯﻣﻠﺔ ﺃﻭ ﻣﺘﻼﺯﻣﺔ ﺩﺍﻭﻥ</w:t>
      </w:r>
      <w:r w:rsidRPr="00A924AB">
        <w:rPr>
          <w:rFonts w:cs="Arial"/>
          <w:sz w:val="28"/>
          <w:szCs w:val="28"/>
        </w:rPr>
        <w:t xml:space="preserve"> Down’s syndrome </w:t>
      </w:r>
      <w:r w:rsidRPr="00A924AB">
        <w:rPr>
          <w:rFonts w:cs="Arial" w:hint="cs"/>
          <w:sz w:val="28"/>
          <w:szCs w:val="28"/>
          <w:rtl/>
        </w:rPr>
        <w:t>ﺍﻟﺘﻲ ﺫﻛﺮﻫﺎ</w:t>
      </w:r>
      <w:r>
        <w:rPr>
          <w:rFonts w:cs="Arial" w:hint="cs"/>
          <w:sz w:val="28"/>
          <w:szCs w:val="28"/>
          <w:rtl/>
        </w:rPr>
        <w:t xml:space="preserve"> </w:t>
      </w:r>
      <w:r w:rsidRPr="00A924AB">
        <w:rPr>
          <w:rFonts w:cs="Arial" w:hint="cs"/>
          <w:sz w:val="28"/>
          <w:szCs w:val="28"/>
          <w:rtl/>
        </w:rPr>
        <w:t>(محمد،</w:t>
      </w:r>
      <w:r>
        <w:rPr>
          <w:rFonts w:cs="Arial" w:hint="cs"/>
          <w:sz w:val="28"/>
          <w:szCs w:val="28"/>
          <w:rtl/>
        </w:rPr>
        <w:t>00</w:t>
      </w:r>
      <w:r w:rsidRPr="00A924AB">
        <w:rPr>
          <w:rFonts w:cs="Arial" w:hint="cs"/>
          <w:sz w:val="28"/>
          <w:szCs w:val="28"/>
          <w:rtl/>
        </w:rPr>
        <w:t>4</w:t>
      </w:r>
      <w:r w:rsidRPr="00A924AB">
        <w:rPr>
          <w:rFonts w:cs="Arial"/>
          <w:sz w:val="28"/>
          <w:szCs w:val="28"/>
        </w:rPr>
        <w:t>23-2</w:t>
      </w:r>
      <w:r w:rsidRPr="00A924AB">
        <w:rPr>
          <w:rFonts w:cs="Arial"/>
          <w:sz w:val="28"/>
          <w:szCs w:val="28"/>
          <w:rtl/>
        </w:rPr>
        <w:t xml:space="preserve">) </w:t>
      </w:r>
      <w:r w:rsidRPr="00A924AB">
        <w:rPr>
          <w:rFonts w:cs="Arial"/>
          <w:sz w:val="28"/>
          <w:szCs w:val="28"/>
        </w:rPr>
        <w:t xml:space="preserve"> </w:t>
      </w:r>
      <w:r w:rsidRPr="00A924AB">
        <w:rPr>
          <w:rFonts w:cs="Arial" w:hint="cs"/>
          <w:sz w:val="28"/>
          <w:szCs w:val="28"/>
          <w:rtl/>
        </w:rPr>
        <w:t>ﺷﻜﻼ</w:t>
      </w:r>
      <w:r>
        <w:rPr>
          <w:rFonts w:cs="Arial" w:hint="cs"/>
          <w:sz w:val="28"/>
          <w:szCs w:val="28"/>
          <w:rtl/>
        </w:rPr>
        <w:t>ً</w:t>
      </w:r>
      <w:r w:rsidRPr="00A924AB">
        <w:rPr>
          <w:rFonts w:cs="Arial" w:hint="cs"/>
          <w:sz w:val="28"/>
          <w:szCs w:val="28"/>
          <w:rtl/>
        </w:rPr>
        <w:t xml:space="preserve"> ﻣﻦ ﺃﺷﻜﺎﻝ ﺍﻹﻋﺎﻗﺔ ﺍﻟﻌﻘﻠﻴﺔ ، ﻛﻤﺎ ﺗﻌﺪ ﺣﺎﻟﺔ</w:t>
      </w:r>
      <w:r>
        <w:rPr>
          <w:rFonts w:cs="Arial" w:hint="cs"/>
          <w:sz w:val="28"/>
          <w:szCs w:val="28"/>
          <w:rtl/>
        </w:rPr>
        <w:t xml:space="preserve"> </w:t>
      </w:r>
      <w:r w:rsidRPr="00A924AB">
        <w:rPr>
          <w:rFonts w:cs="Arial" w:hint="cs"/>
          <w:sz w:val="28"/>
          <w:szCs w:val="28"/>
          <w:rtl/>
        </w:rPr>
        <w:t>ﻭﻟﻴﺴﺖ ﻣﺮﺿﺎ</w:t>
      </w:r>
      <w:r>
        <w:rPr>
          <w:rFonts w:cs="Arial" w:hint="cs"/>
          <w:sz w:val="28"/>
          <w:szCs w:val="28"/>
          <w:rtl/>
        </w:rPr>
        <w:t>ً</w:t>
      </w:r>
      <w:r w:rsidRPr="00A924AB">
        <w:rPr>
          <w:rFonts w:cs="Arial" w:hint="cs"/>
          <w:sz w:val="28"/>
          <w:szCs w:val="28"/>
          <w:rtl/>
        </w:rPr>
        <w:t xml:space="preserve"> ﺃﻭ ﺇﺿﻄﺮﺍﺑﺎ . ﻭﺗﻨﺘﺞ ﻫﺬﻩ ﺍﻟﺤﺎﻟﺔ ﻓﻲ ﺍﻷﺳﺎﺱ ﻣﻦ ﺷﺬﻭﺫ</w:t>
      </w:r>
      <w:r>
        <w:rPr>
          <w:rFonts w:cs="Arial" w:hint="cs"/>
          <w:sz w:val="28"/>
          <w:szCs w:val="28"/>
          <w:rtl/>
        </w:rPr>
        <w:t xml:space="preserve"> </w:t>
      </w:r>
      <w:r w:rsidRPr="00A924AB">
        <w:rPr>
          <w:rFonts w:cs="Arial" w:hint="cs"/>
          <w:sz w:val="28"/>
          <w:szCs w:val="28"/>
          <w:rtl/>
        </w:rPr>
        <w:t>ﻛﺮﻭﻣﻮﺯﻭﻣﻰ ﻳﻨﺸﺄ ﻋﻦ ﺧﻠﻞ ﺃﻭ ﺷﺬﻭﺫ ﻓﻲ ﺇﻧﻘﺴﺎﻡ ﺍﻟﺨﻼﻳﺎ ﺳﻮﺍﺀ ﻗﺒﻞ ﺍﻟﺤﻤﻞ ﺃﻭ</w:t>
      </w:r>
      <w:r>
        <w:rPr>
          <w:rFonts w:cs="Arial" w:hint="cs"/>
          <w:sz w:val="28"/>
          <w:szCs w:val="28"/>
          <w:rtl/>
        </w:rPr>
        <w:t xml:space="preserve"> </w:t>
      </w:r>
      <w:r w:rsidRPr="00A924AB">
        <w:rPr>
          <w:rFonts w:cs="Arial" w:hint="cs"/>
          <w:sz w:val="28"/>
          <w:szCs w:val="28"/>
          <w:rtl/>
        </w:rPr>
        <w:t xml:space="preserve">ﺑﻌﺪ ﺣﺪﻭﺛﻪ ﻭﺳﻮﺍﺀ </w:t>
      </w:r>
      <w:r>
        <w:rPr>
          <w:rFonts w:cs="Arial" w:hint="cs"/>
          <w:sz w:val="28"/>
          <w:szCs w:val="28"/>
          <w:rtl/>
        </w:rPr>
        <w:t>أ</w:t>
      </w:r>
      <w:r w:rsidRPr="00A924AB">
        <w:rPr>
          <w:rFonts w:cs="Arial" w:hint="cs"/>
          <w:sz w:val="28"/>
          <w:szCs w:val="28"/>
          <w:rtl/>
        </w:rPr>
        <w:t>ﻛﺎﻧﺖ ﺗﻠﻚ ﺍﻟﺨﻼﻳﺎ ﺃﻧﺜﻮﻳﺔ ﺃﻭ ﺫﻛﺮﻳﺔ ﻣﻤﺎ ﻳﺆﺩﻱ ﺇﻟﻰ ﻭﺟﻮﺩ</w:t>
      </w:r>
      <w:r>
        <w:rPr>
          <w:rFonts w:cs="Arial" w:hint="cs"/>
          <w:sz w:val="28"/>
          <w:szCs w:val="28"/>
          <w:rtl/>
        </w:rPr>
        <w:t xml:space="preserve"> </w:t>
      </w:r>
      <w:r w:rsidRPr="00A924AB">
        <w:rPr>
          <w:rFonts w:cs="Arial" w:hint="cs"/>
          <w:sz w:val="28"/>
          <w:szCs w:val="28"/>
          <w:rtl/>
        </w:rPr>
        <w:t>ﻛﺮﻭﻣﻮﺯﻭﻡ ﺇﺿﺎﻓﻲ ﻓﻲ ﺍﻟﻜﺮﻭﻣﻮﺯﻭﻡ ﺭﻗﻢ (21) ﻋﻠﻰ ﺃﺛﺮ ﺫﻟﻚ ، ﻭﺑﺎﻟﺘﺎﻟﻲ ﻳﺼﺒﺢ</w:t>
      </w:r>
      <w:r>
        <w:rPr>
          <w:rFonts w:cs="Arial" w:hint="cs"/>
          <w:sz w:val="28"/>
          <w:szCs w:val="28"/>
          <w:rtl/>
        </w:rPr>
        <w:t xml:space="preserve"> </w:t>
      </w:r>
      <w:r w:rsidRPr="00A924AB">
        <w:rPr>
          <w:rFonts w:cs="Arial" w:hint="cs"/>
          <w:sz w:val="28"/>
          <w:szCs w:val="28"/>
          <w:rtl/>
        </w:rPr>
        <w:t>ﺛﻼﺛﻴﺎ</w:t>
      </w:r>
      <w:r>
        <w:rPr>
          <w:rFonts w:cs="Arial" w:hint="cs"/>
          <w:sz w:val="28"/>
          <w:szCs w:val="28"/>
          <w:rtl/>
        </w:rPr>
        <w:t>ً</w:t>
      </w:r>
      <w:r w:rsidRPr="00A924AB">
        <w:rPr>
          <w:rFonts w:cs="Arial" w:hint="cs"/>
          <w:sz w:val="28"/>
          <w:szCs w:val="28"/>
          <w:rtl/>
        </w:rPr>
        <w:t xml:space="preserve"> ﺑﺪﻻ</w:t>
      </w:r>
      <w:r>
        <w:rPr>
          <w:rFonts w:cs="Arial" w:hint="cs"/>
          <w:sz w:val="28"/>
          <w:szCs w:val="28"/>
          <w:rtl/>
        </w:rPr>
        <w:t>ً ﻣﻦ ﻛﻮﻧه ﺛﻨﺎﺋياً</w:t>
      </w:r>
      <w:r w:rsidRPr="00A924AB">
        <w:rPr>
          <w:rFonts w:cs="Arial" w:hint="cs"/>
          <w:sz w:val="28"/>
          <w:szCs w:val="28"/>
          <w:rtl/>
        </w:rPr>
        <w:t xml:space="preserve"> ﻓﻲ ﺍﻟﻮﺿﻊ ﺍﻟﻄﺒﻴﻌﻲ ﻟﻴﺼﺒﺢ ﺑﺬﻟﻚ</w:t>
      </w:r>
      <w:r>
        <w:rPr>
          <w:rFonts w:cs="Arial" w:hint="cs"/>
          <w:sz w:val="28"/>
          <w:szCs w:val="28"/>
          <w:rtl/>
        </w:rPr>
        <w:t xml:space="preserve"> </w:t>
      </w:r>
      <w:r w:rsidRPr="00A924AB">
        <w:rPr>
          <w:rFonts w:cs="Arial" w:hint="cs"/>
          <w:sz w:val="28"/>
          <w:szCs w:val="28"/>
          <w:rtl/>
        </w:rPr>
        <w:t>ﻋﺪﺩ</w:t>
      </w:r>
      <w:r>
        <w:rPr>
          <w:rFonts w:cs="Arial" w:hint="cs"/>
          <w:sz w:val="28"/>
          <w:szCs w:val="28"/>
          <w:rtl/>
        </w:rPr>
        <w:t xml:space="preserve"> </w:t>
      </w:r>
      <w:r w:rsidRPr="00A924AB">
        <w:rPr>
          <w:rFonts w:cs="Arial" w:hint="cs"/>
          <w:sz w:val="28"/>
          <w:szCs w:val="28"/>
          <w:rtl/>
        </w:rPr>
        <w:t>ﺍﻟﻜﺮﻭﻣﻮﺯﻭﻣﺎﺕ ﻓﻲ ﺍﻟﺨﻠﻴﺔ ﺍﻟﻮﺍﺣﺪﺓ (47) ﺑﺪﻻ</w:t>
      </w:r>
      <w:r>
        <w:rPr>
          <w:rFonts w:cs="Arial" w:hint="cs"/>
          <w:sz w:val="28"/>
          <w:szCs w:val="28"/>
          <w:rtl/>
        </w:rPr>
        <w:t>ً</w:t>
      </w:r>
      <w:r w:rsidRPr="00A924AB">
        <w:rPr>
          <w:rFonts w:cs="Arial" w:hint="cs"/>
          <w:sz w:val="28"/>
          <w:szCs w:val="28"/>
          <w:rtl/>
        </w:rPr>
        <w:t xml:space="preserve"> ﻣﻦ (46) ، ﻭﻣﻊ ﺇﻧﻘﺴﺎﻡ</w:t>
      </w:r>
      <w:r>
        <w:rPr>
          <w:rFonts w:cs="Arial" w:hint="cs"/>
          <w:sz w:val="28"/>
          <w:szCs w:val="28"/>
          <w:rtl/>
        </w:rPr>
        <w:t xml:space="preserve"> </w:t>
      </w:r>
      <w:r w:rsidRPr="00A924AB">
        <w:rPr>
          <w:rFonts w:cs="Arial" w:hint="cs"/>
          <w:sz w:val="28"/>
          <w:szCs w:val="28"/>
          <w:rtl/>
        </w:rPr>
        <w:t>ﺍﻟﺨﻼﻳﺎ ﺗﺼﺒﺢ ﺧﻼﻳﺎ ﺍﻟﺠﺴﻢ ﺟﻤﻴﻌﻬﺎ ﻛﺬﻟﻚ ﺣﻴﺚ ﻳﻌﺘﺒﺮ ﺫﻟﻚ ﺍﻷﻣﺮ ﺑﻤﺜﺎﺑﺔ ﻧﺴﺦ</w:t>
      </w:r>
      <w:r>
        <w:rPr>
          <w:rFonts w:cs="Arial" w:hint="cs"/>
          <w:sz w:val="28"/>
          <w:szCs w:val="28"/>
          <w:rtl/>
        </w:rPr>
        <w:t xml:space="preserve"> </w:t>
      </w:r>
      <w:r w:rsidRPr="00A924AB">
        <w:rPr>
          <w:rFonts w:cs="Arial" w:hint="cs"/>
          <w:sz w:val="28"/>
          <w:szCs w:val="28"/>
          <w:rtl/>
        </w:rPr>
        <w:t>ﻭﺗﻜﺮﺍﺭ ﻟﺘﻠﻚ ﺍﻟﺨﻼﻳﺎ ، ﻭﺗﻌﺮﻑ ﻣﺜﻞ ﻫﺬﺓ ﺍﻟﺤﺎﻟﺔ ﺑﺎﻟﺨﻠﻞ ﺃﻭ ﺍﻟﺸﺬﻭﺫ</w:t>
      </w:r>
      <w:r>
        <w:rPr>
          <w:rFonts w:cs="Arial" w:hint="cs"/>
          <w:sz w:val="28"/>
          <w:szCs w:val="28"/>
          <w:rtl/>
        </w:rPr>
        <w:t xml:space="preserve"> </w:t>
      </w:r>
      <w:r w:rsidRPr="00A924AB">
        <w:rPr>
          <w:rFonts w:cs="Arial" w:hint="cs"/>
          <w:sz w:val="28"/>
          <w:szCs w:val="28"/>
          <w:rtl/>
        </w:rPr>
        <w:t>ﺍﻟﻜﺮﻭﻣﻮﺯﻭﻣﻲ ﻓﻲ ﺍﻟﻜﺮﻭﻣﻮﺯﻭﻡ ﺭﻗﻢ</w:t>
      </w:r>
      <w:r w:rsidRPr="00A924AB">
        <w:rPr>
          <w:rFonts w:cs="Arial"/>
          <w:sz w:val="28"/>
          <w:szCs w:val="28"/>
        </w:rPr>
        <w:t xml:space="preserve"> (trisomy 21 ) (21 ) </w:t>
      </w:r>
      <w:r w:rsidRPr="00A924AB">
        <w:rPr>
          <w:rFonts w:cs="Arial" w:hint="cs"/>
          <w:sz w:val="28"/>
          <w:szCs w:val="28"/>
          <w:rtl/>
        </w:rPr>
        <w:t>ﻭﻫﻲ ﺍﻟﺤﺎﻟﺔ</w:t>
      </w:r>
      <w:r>
        <w:rPr>
          <w:rFonts w:cs="Arial" w:hint="cs"/>
          <w:sz w:val="28"/>
          <w:szCs w:val="28"/>
          <w:rtl/>
        </w:rPr>
        <w:t xml:space="preserve"> </w:t>
      </w:r>
      <w:r w:rsidRPr="00A924AB">
        <w:rPr>
          <w:rFonts w:cs="Arial" w:hint="cs"/>
          <w:sz w:val="28"/>
          <w:szCs w:val="28"/>
          <w:rtl/>
        </w:rPr>
        <w:t>ﺍﻟﺘﻲ ﺗﺄﺧﺬ ﺛﻼﺛﺔ ﺃﻧﻤﺎﻁ ﻣﺨﺘﻠﻔﺔ ﻣﻤﺎ ﻳﺠﻌﻞ ﻫﻨﺎﻙ ﺛﻼﺙ ﺃﻧﻤﺎﻁ ﻟﻤﺘﻼﺯﻣﺔ ﺩﺍﻭﻥ ،</w:t>
      </w:r>
      <w:r>
        <w:rPr>
          <w:rFonts w:cs="Arial" w:hint="cs"/>
          <w:sz w:val="28"/>
          <w:szCs w:val="28"/>
          <w:rtl/>
        </w:rPr>
        <w:t xml:space="preserve"> </w:t>
      </w:r>
      <w:r w:rsidRPr="00A924AB">
        <w:rPr>
          <w:rFonts w:cs="Arial" w:hint="cs"/>
          <w:sz w:val="28"/>
          <w:szCs w:val="28"/>
          <w:rtl/>
        </w:rPr>
        <w:t>ﻭﻣﻦ ﺃﻫﻢ ﺍﻵﺛﺎﺭ ﺍﻟﺘﻲ ﺗﺘﺮﺗﺐ ﻋﻠﻴﻬﺎ ﻫﺬﺓ ﺍﻟﺤﺎﻟﺔ ﺣﺪﻭﺙ ﻗﺼﻮﺭ ﻓﻲ ﺍﻷﺩﺍﺀ</w:t>
      </w:r>
      <w:r>
        <w:rPr>
          <w:rFonts w:cs="Arial" w:hint="cs"/>
          <w:sz w:val="28"/>
          <w:szCs w:val="28"/>
          <w:rtl/>
        </w:rPr>
        <w:t xml:space="preserve"> ﺍﻟﻮﻇﻴﻔﻲ ﺍﻟﻌﻘﻠﻲ ﺗﻘﻞ ﻣﻌه ﻧﺴﺒة</w:t>
      </w:r>
      <w:r w:rsidRPr="00A924AB">
        <w:rPr>
          <w:rFonts w:cs="Arial" w:hint="cs"/>
          <w:sz w:val="28"/>
          <w:szCs w:val="28"/>
          <w:rtl/>
        </w:rPr>
        <w:t xml:space="preserve"> ﺫﻛﺎﺀ ﺍﻟﻄﻔﻞ ﻟﺘﺼﺒﺢ ﻓﻲ ﺣﺪﻭﺩ ﺍﻟﺘﺨﻠﻒ</w:t>
      </w:r>
      <w:r>
        <w:rPr>
          <w:rFonts w:cs="Arial" w:hint="cs"/>
          <w:sz w:val="28"/>
          <w:szCs w:val="28"/>
          <w:rtl/>
        </w:rPr>
        <w:t xml:space="preserve"> </w:t>
      </w:r>
      <w:r w:rsidRPr="00A924AB">
        <w:rPr>
          <w:rFonts w:cs="Arial" w:hint="cs"/>
          <w:sz w:val="28"/>
          <w:szCs w:val="28"/>
          <w:rtl/>
        </w:rPr>
        <w:t>ﺍﻟﻌﻘﻠﻲ ﺍﻟﺒﺴﻴﻂ ﺃﻭ ﺍﻟﻤﺘﻮﺳﻂ ﻓﻘﻂ ، ﻭﻧﺎﺩﺭﺍ</w:t>
      </w:r>
      <w:r>
        <w:rPr>
          <w:rFonts w:cs="Arial" w:hint="cs"/>
          <w:sz w:val="28"/>
          <w:szCs w:val="28"/>
          <w:rtl/>
        </w:rPr>
        <w:t>ً</w:t>
      </w:r>
      <w:r w:rsidRPr="00A924AB">
        <w:rPr>
          <w:rFonts w:cs="Arial" w:hint="cs"/>
          <w:sz w:val="28"/>
          <w:szCs w:val="28"/>
          <w:rtl/>
        </w:rPr>
        <w:t xml:space="preserve"> ﺟﺪﺍ</w:t>
      </w:r>
      <w:r>
        <w:rPr>
          <w:rFonts w:cs="Arial" w:hint="cs"/>
          <w:sz w:val="28"/>
          <w:szCs w:val="28"/>
          <w:rtl/>
        </w:rPr>
        <w:t>ً</w:t>
      </w:r>
      <w:r w:rsidRPr="00A924AB">
        <w:rPr>
          <w:rFonts w:cs="Arial" w:hint="cs"/>
          <w:sz w:val="28"/>
          <w:szCs w:val="28"/>
          <w:rtl/>
        </w:rPr>
        <w:t xml:space="preserve"> ﻣﺎ ﻧﺠﺪ ﺃﻃﻔﺎﻻ</w:t>
      </w:r>
      <w:r>
        <w:rPr>
          <w:rFonts w:cs="Arial" w:hint="cs"/>
          <w:sz w:val="28"/>
          <w:szCs w:val="28"/>
          <w:rtl/>
        </w:rPr>
        <w:t>ً</w:t>
      </w:r>
      <w:r w:rsidRPr="00A924AB">
        <w:rPr>
          <w:rFonts w:cs="Arial" w:hint="cs"/>
          <w:sz w:val="28"/>
          <w:szCs w:val="28"/>
          <w:rtl/>
        </w:rPr>
        <w:t xml:space="preserve"> ﻣﻦ ﺫﻭﻱ ﻫﺬﻩ</w:t>
      </w:r>
      <w:r>
        <w:rPr>
          <w:rFonts w:cs="Arial" w:hint="cs"/>
          <w:sz w:val="28"/>
          <w:szCs w:val="28"/>
          <w:rtl/>
        </w:rPr>
        <w:t xml:space="preserve"> </w:t>
      </w:r>
      <w:r w:rsidRPr="00A924AB">
        <w:rPr>
          <w:rFonts w:cs="Arial" w:hint="cs"/>
          <w:sz w:val="28"/>
          <w:szCs w:val="28"/>
          <w:rtl/>
        </w:rPr>
        <w:t>ﺍﻟﻤﺘﻼ</w:t>
      </w:r>
      <w:r>
        <w:rPr>
          <w:rFonts w:cs="Arial" w:hint="cs"/>
          <w:sz w:val="28"/>
          <w:szCs w:val="28"/>
          <w:rtl/>
        </w:rPr>
        <w:t>ﺯﻣﺔ ﻓﻲ ﻓﺌﺔ ﺍﻟﺘﺨﻠﻒ ﺍﻟﻌﻘﻠﻲ ﺍﻟﺸﺪﻳﺪ</w:t>
      </w:r>
      <w:r w:rsidRPr="00A924AB">
        <w:rPr>
          <w:rFonts w:cs="Arial" w:hint="cs"/>
          <w:sz w:val="28"/>
          <w:szCs w:val="28"/>
          <w:rtl/>
        </w:rPr>
        <w:t>،</w:t>
      </w:r>
      <w:r>
        <w:rPr>
          <w:rFonts w:cs="Arial" w:hint="cs"/>
          <w:sz w:val="28"/>
          <w:szCs w:val="28"/>
          <w:rtl/>
        </w:rPr>
        <w:t xml:space="preserve"> </w:t>
      </w:r>
      <w:r w:rsidRPr="00A924AB">
        <w:rPr>
          <w:rFonts w:cs="Arial" w:hint="cs"/>
          <w:sz w:val="28"/>
          <w:szCs w:val="28"/>
          <w:rtl/>
        </w:rPr>
        <w:t>ﻛﻤﺎ ﺃﻧﻪ ﻣﻦ ﺍﻟﻤﻌﺮﻭﻑ ﻓﻲ ﺗﻠﻚ</w:t>
      </w:r>
      <w:r>
        <w:rPr>
          <w:rFonts w:cs="Arial" w:hint="cs"/>
          <w:sz w:val="28"/>
          <w:szCs w:val="28"/>
          <w:rtl/>
        </w:rPr>
        <w:t xml:space="preserve"> </w:t>
      </w:r>
      <w:r w:rsidRPr="00A924AB">
        <w:rPr>
          <w:rFonts w:cs="Arial" w:hint="cs"/>
          <w:sz w:val="28"/>
          <w:szCs w:val="28"/>
          <w:rtl/>
        </w:rPr>
        <w:t>ﺍﻟﺤﺎﻟﺔ ﺃﻥ ﻫﻨﺎﻙ ﻗﺼﻮﺭﺍ</w:t>
      </w:r>
      <w:r>
        <w:rPr>
          <w:rFonts w:cs="Arial" w:hint="cs"/>
          <w:sz w:val="28"/>
          <w:szCs w:val="28"/>
          <w:rtl/>
        </w:rPr>
        <w:t>ً</w:t>
      </w:r>
      <w:r w:rsidRPr="00A924AB">
        <w:rPr>
          <w:rFonts w:cs="Arial" w:hint="cs"/>
          <w:sz w:val="28"/>
          <w:szCs w:val="28"/>
          <w:rtl/>
        </w:rPr>
        <w:t xml:space="preserve"> ﻫﺎﻣﺎ</w:t>
      </w:r>
      <w:r>
        <w:rPr>
          <w:rFonts w:cs="Arial" w:hint="cs"/>
          <w:sz w:val="28"/>
          <w:szCs w:val="28"/>
          <w:rtl/>
        </w:rPr>
        <w:t>ً</w:t>
      </w:r>
      <w:r w:rsidRPr="00A924AB">
        <w:rPr>
          <w:rFonts w:cs="Arial" w:hint="cs"/>
          <w:sz w:val="28"/>
          <w:szCs w:val="28"/>
          <w:rtl/>
        </w:rPr>
        <w:t xml:space="preserve"> ﻳﻼﺯﻣﻬﺎ ﻳﺘﻤﺜﻞ ﻓﻲ ﺣﺪﻭﺙ ﺧﻠﻞ ﺃﻭ ﻗﺼﻮﺭ ﺃﻭﺇﺿﻄﺮﺍﺏ ﻳﻨﺘﺎﺏ ﺍﻟﻐﺪﺓ ﺍﻟﺪﺭﻗﻴﻪ</w:t>
      </w:r>
      <w:r w:rsidRPr="00A924AB">
        <w:rPr>
          <w:rFonts w:cs="Arial"/>
          <w:sz w:val="28"/>
          <w:szCs w:val="28"/>
        </w:rPr>
        <w:t xml:space="preserve"> thuriod gland </w:t>
      </w:r>
      <w:r>
        <w:rPr>
          <w:rFonts w:cs="Arial" w:hint="cs"/>
          <w:sz w:val="28"/>
          <w:szCs w:val="28"/>
          <w:rtl/>
        </w:rPr>
        <w:t>ﻭﻳﺘﺄﺛﺮ ﺑﺬﻟﻚ ﺇﻓﺮﺍﺯ</w:t>
      </w:r>
      <w:r w:rsidRPr="00A924AB">
        <w:rPr>
          <w:rFonts w:cs="Arial" w:hint="cs"/>
          <w:sz w:val="28"/>
          <w:szCs w:val="28"/>
          <w:rtl/>
        </w:rPr>
        <w:t>ﻫﺎ</w:t>
      </w:r>
      <w:r>
        <w:rPr>
          <w:rFonts w:cs="Arial" w:hint="cs"/>
          <w:sz w:val="28"/>
          <w:szCs w:val="28"/>
          <w:rtl/>
        </w:rPr>
        <w:t xml:space="preserve"> </w:t>
      </w:r>
      <w:r w:rsidRPr="00A924AB">
        <w:rPr>
          <w:rFonts w:cs="Arial" w:hint="cs"/>
          <w:sz w:val="28"/>
          <w:szCs w:val="28"/>
          <w:rtl/>
        </w:rPr>
        <w:t xml:space="preserve">ﻟﻠﻬﺮﻣﻮﻥ ﺍﻟﺨﺎﺹ ﺑﻬﺎ ﻭﺍﻟﺬﻱ </w:t>
      </w:r>
      <w:r w:rsidRPr="00A924AB">
        <w:rPr>
          <w:rFonts w:cs="Arial" w:hint="cs"/>
          <w:sz w:val="28"/>
          <w:szCs w:val="28"/>
          <w:rtl/>
        </w:rPr>
        <w:lastRenderedPageBreak/>
        <w:t>ﻳﻌﺮﻑ ﺑﺎﻟﺜﻴﺮﻭﻛﺴﻴﻦ</w:t>
      </w:r>
      <w:r w:rsidRPr="00A924AB">
        <w:rPr>
          <w:rFonts w:cs="Arial"/>
          <w:sz w:val="28"/>
          <w:szCs w:val="28"/>
        </w:rPr>
        <w:t xml:space="preserve"> thyroxin </w:t>
      </w:r>
      <w:r w:rsidRPr="00A924AB">
        <w:rPr>
          <w:rFonts w:cs="Arial" w:hint="cs"/>
          <w:sz w:val="28"/>
          <w:szCs w:val="28"/>
          <w:rtl/>
        </w:rPr>
        <w:t>ﺍﻟﺬﻱ ﻳﻌﺪ</w:t>
      </w:r>
      <w:r>
        <w:rPr>
          <w:rFonts w:cs="Arial" w:hint="cs"/>
          <w:sz w:val="28"/>
          <w:szCs w:val="28"/>
          <w:rtl/>
        </w:rPr>
        <w:t xml:space="preserve"> </w:t>
      </w:r>
      <w:r w:rsidRPr="00A924AB">
        <w:rPr>
          <w:rFonts w:cs="Arial" w:hint="cs"/>
          <w:sz w:val="28"/>
          <w:szCs w:val="28"/>
          <w:rtl/>
        </w:rPr>
        <w:t>ﺿﺮﻭﺭﻳﺎ</w:t>
      </w:r>
      <w:r>
        <w:rPr>
          <w:rFonts w:cs="Arial" w:hint="cs"/>
          <w:sz w:val="28"/>
          <w:szCs w:val="28"/>
          <w:rtl/>
        </w:rPr>
        <w:t>ً ﻟﻸﺩﺍﺀ ﺍﻟﻌﻘﻠﻲ ﻟﻸﻃﻔﺎﻝ ﻣﻦ ﺫﻭﻱ ﻫﺬه</w:t>
      </w:r>
      <w:r w:rsidRPr="00A924AB">
        <w:rPr>
          <w:rFonts w:cs="Arial" w:hint="cs"/>
          <w:sz w:val="28"/>
          <w:szCs w:val="28"/>
          <w:rtl/>
        </w:rPr>
        <w:t xml:space="preserve"> ﺍﻟﻤﺘﻼﺯﻣﺔ ﻳﺘﺄﺛﺮ ﺳﻠﺒﺎ</w:t>
      </w:r>
      <w:r>
        <w:rPr>
          <w:rFonts w:cs="Arial" w:hint="cs"/>
          <w:sz w:val="28"/>
          <w:szCs w:val="28"/>
          <w:rtl/>
        </w:rPr>
        <w:t>ً</w:t>
      </w:r>
      <w:r w:rsidRPr="00A924AB">
        <w:rPr>
          <w:rFonts w:cs="Arial" w:hint="cs"/>
          <w:sz w:val="28"/>
          <w:szCs w:val="28"/>
          <w:rtl/>
        </w:rPr>
        <w:t xml:space="preserve"> ﻣﻦ ﺟﺮﺍﺀ</w:t>
      </w:r>
      <w:r>
        <w:rPr>
          <w:rFonts w:cs="Arial" w:hint="cs"/>
          <w:sz w:val="28"/>
          <w:szCs w:val="28"/>
          <w:rtl/>
        </w:rPr>
        <w:t xml:space="preserve"> </w:t>
      </w:r>
      <w:r w:rsidRPr="00A924AB">
        <w:rPr>
          <w:rFonts w:cs="Arial" w:hint="cs"/>
          <w:sz w:val="28"/>
          <w:szCs w:val="28"/>
          <w:rtl/>
        </w:rPr>
        <w:t>ﺫﻟﻚ ، ﻛﻤﺎ ﺗﻘﻞ ﺃﻳﻀﺎ ﻧﺴﺒﺔ ﺫﻛﺎﺋﻬﻢ ﻋﻠﻰ ﺃﺛﺮﻩ</w:t>
      </w:r>
      <w:r w:rsidRPr="00A924AB">
        <w:rPr>
          <w:rFonts w:cs="Arial"/>
          <w:sz w:val="28"/>
          <w:szCs w:val="28"/>
        </w:rPr>
        <w:t xml:space="preserve"> .</w:t>
      </w:r>
    </w:p>
    <w:p w:rsidR="006C51B6" w:rsidRDefault="006C51B6" w:rsidP="006C51B6">
      <w:pPr>
        <w:spacing w:line="360" w:lineRule="auto"/>
        <w:jc w:val="both"/>
        <w:rPr>
          <w:rFonts w:cs="Arial"/>
          <w:sz w:val="28"/>
          <w:szCs w:val="28"/>
          <w:rtl/>
        </w:rPr>
      </w:pPr>
      <w:r w:rsidRPr="005A3B85">
        <w:rPr>
          <w:rFonts w:cs="Arial" w:hint="cs"/>
          <w:bCs/>
          <w:sz w:val="28"/>
          <w:szCs w:val="28"/>
          <w:rtl/>
        </w:rPr>
        <w:t>ﻣﺸﻜﻠﺔ ﺍﻟﺪﺭﺍﺳﺔ :</w:t>
      </w:r>
      <w:r>
        <w:rPr>
          <w:rFonts w:cs="Arial" w:hint="cs"/>
          <w:sz w:val="28"/>
          <w:szCs w:val="28"/>
          <w:rtl/>
        </w:rPr>
        <w:t xml:space="preserve">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ﺗﺘﻠﺨﺺ ﻣﺸﻜﻠﺔ ﺍﻟﺪﺭﺍﺳﺔ ﻓﻲ ﺍﻟﺴﺆﺍﻝ ﺍﻵﺗﻲ: ﻣﺎ ﻣﺪﻯ ﻓﺎﻋﻠﻴﺔﺍﻟﺒﺮﻧﺎﻣﺞ ﺍﻟﺘﺪﺭﻳﺒﻲ ﻓﻲ ﺗﺤﺴﻴﻦ ﻣﻬﺎﺭﺓ ﺍﻟﻌﻨﺎﻳﺔ ﺍﻟﺬﺍﺗﻴﺔ ﻟﺪﻯ ﺗﻼﻣﻴﺬ ﻣﺘﻼﺯﻣﺔ</w:t>
      </w:r>
      <w:r>
        <w:rPr>
          <w:rFonts w:cs="Arial" w:hint="cs"/>
          <w:sz w:val="28"/>
          <w:szCs w:val="28"/>
          <w:rtl/>
        </w:rPr>
        <w:t xml:space="preserve"> </w:t>
      </w:r>
      <w:r w:rsidRPr="00A924AB">
        <w:rPr>
          <w:rFonts w:cs="Arial" w:hint="cs"/>
          <w:sz w:val="28"/>
          <w:szCs w:val="28"/>
          <w:rtl/>
        </w:rPr>
        <w:t>ﺩﺍﻭﻥ</w:t>
      </w:r>
      <w:r>
        <w:rPr>
          <w:rFonts w:cs="Arial" w:hint="cs"/>
          <w:sz w:val="28"/>
          <w:szCs w:val="28"/>
          <w:rtl/>
        </w:rPr>
        <w:t xml:space="preserve"> </w:t>
      </w:r>
      <w:r w:rsidRPr="00A924AB">
        <w:rPr>
          <w:rFonts w:cs="Arial" w:hint="cs"/>
          <w:sz w:val="28"/>
          <w:szCs w:val="28"/>
          <w:rtl/>
        </w:rPr>
        <w:t>(ﻧﻈﺎﻓﺔ ﺍﻷﺳﻨﺎﻥ ) ﺑﻤﺮﻛﺰ ﺑﺴﺘﺎﻟﻮﺯﻱ ﺑﻤﺤﻠﻴﺔ ﺟﺒﻞ ﺍﺅﻟﻴﺎﺀ ؟ ﻭﺗﺘﻔﺮﻉ ﻣﻨﻪ</w:t>
      </w:r>
      <w:r>
        <w:rPr>
          <w:rFonts w:cs="Arial" w:hint="cs"/>
          <w:sz w:val="28"/>
          <w:szCs w:val="28"/>
          <w:rtl/>
        </w:rPr>
        <w:t xml:space="preserve"> </w:t>
      </w:r>
      <w:r w:rsidRPr="00A924AB">
        <w:rPr>
          <w:rFonts w:cs="Arial" w:hint="cs"/>
          <w:sz w:val="28"/>
          <w:szCs w:val="28"/>
          <w:rtl/>
        </w:rPr>
        <w:t>ﺍﻷﺳﺌﻠﺔ ﺍﻟﺘﺎﻟﻴﺔ</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r>
        <w:rPr>
          <w:rFonts w:cs="Arial"/>
          <w:sz w:val="28"/>
          <w:szCs w:val="28"/>
        </w:rPr>
        <w:t xml:space="preserve"> </w:t>
      </w:r>
      <w:r w:rsidRPr="00A924AB">
        <w:rPr>
          <w:rFonts w:cs="Arial"/>
          <w:sz w:val="28"/>
          <w:szCs w:val="28"/>
        </w:rPr>
        <w:t>/</w:t>
      </w:r>
      <w:r>
        <w:rPr>
          <w:rFonts w:cs="Arial"/>
          <w:sz w:val="28"/>
          <w:szCs w:val="28"/>
        </w:rPr>
        <w:t>1</w:t>
      </w:r>
      <w:r w:rsidRPr="00A924AB">
        <w:rPr>
          <w:rFonts w:cs="Arial"/>
          <w:sz w:val="28"/>
          <w:szCs w:val="28"/>
        </w:rPr>
        <w:t xml:space="preserve"> </w:t>
      </w:r>
      <w:r w:rsidRPr="00A924AB">
        <w:rPr>
          <w:rFonts w:cs="Arial" w:hint="cs"/>
          <w:sz w:val="28"/>
          <w:szCs w:val="28"/>
          <w:rtl/>
        </w:rPr>
        <w:t>ﻫﻞ ﺗﻮﺟﺪ ﻓﺮﻭﻕ ﻓﻲ ﻣﻬﺎﺭﺓ ﻧﻈﺎﻓﺔ ﺍﻷﺳﻨﺎﻥ ﻟﺪﻯ ﺍﻷﻃﻔﺎﻝ ﺍﻟﻤﺼﺎﺑﻴﻦ</w:t>
      </w:r>
      <w:r>
        <w:rPr>
          <w:rFonts w:cs="Arial" w:hint="cs"/>
          <w:sz w:val="28"/>
          <w:szCs w:val="28"/>
          <w:rtl/>
        </w:rPr>
        <w:t xml:space="preserve"> </w:t>
      </w:r>
      <w:r w:rsidRPr="00A924AB">
        <w:rPr>
          <w:rFonts w:cs="Arial" w:hint="cs"/>
          <w:sz w:val="28"/>
          <w:szCs w:val="28"/>
          <w:rtl/>
        </w:rPr>
        <w:t>ﺑﻤﺘﻼﺯﻣﺔ ﺩﺍﻭﻥ ﺑﺎﻟﻤﺮﻛﺰ ﻗﺒﻞ ﻭﺑﻌﺪ ﺗﻄﺒﻴﻖ ﺍﻟﺒﺮﻧﺎﻣج؟</w:t>
      </w:r>
    </w:p>
    <w:p w:rsidR="006C51B6" w:rsidRPr="00A924AB" w:rsidRDefault="006C51B6" w:rsidP="006C51B6">
      <w:pPr>
        <w:spacing w:line="360" w:lineRule="auto"/>
        <w:jc w:val="both"/>
        <w:rPr>
          <w:rFonts w:cs="Arial"/>
          <w:sz w:val="28"/>
          <w:szCs w:val="28"/>
        </w:rPr>
      </w:pPr>
      <w:r>
        <w:rPr>
          <w:rFonts w:cs="Arial"/>
          <w:sz w:val="28"/>
          <w:szCs w:val="28"/>
        </w:rPr>
        <w:t xml:space="preserve"> </w:t>
      </w:r>
      <w:r w:rsidRPr="00A924AB">
        <w:rPr>
          <w:rFonts w:cs="Arial"/>
          <w:sz w:val="28"/>
          <w:szCs w:val="28"/>
        </w:rPr>
        <w:t>/</w:t>
      </w:r>
      <w:r>
        <w:rPr>
          <w:rFonts w:cs="Arial"/>
          <w:sz w:val="28"/>
          <w:szCs w:val="28"/>
        </w:rPr>
        <w:t>2</w:t>
      </w:r>
      <w:r w:rsidRPr="00A924AB">
        <w:rPr>
          <w:rFonts w:cs="Arial" w:hint="cs"/>
          <w:sz w:val="28"/>
          <w:szCs w:val="28"/>
          <w:rtl/>
        </w:rPr>
        <w:t>ﻣﺎ ﻃﺒﻴﻌﺔ ﺍﻟﻔﺮﻭﻕ ﺫﺍﺕ ﺍﻟﺪﻻﻟﺔ ﺍﻹﺣﺼﺎﺋﻴﺔ ﻓﻲ ﻣﻬﺎﺭﺓ ﻧﻈﺎﻓﺔ ﺍﻷﺳﻨﺎﻥ ﻟﺪﻯﺃﻃﻔﺎﻝ ﻣﺘﻼﺯﻣﺔ ﺩﺍﻭﻥ ﺑﺎﻟﻤﺮﻛﺰ ﻗﺒﻞ ﻭﺑﻌﺪ ﺗﻄﺒﻴﻖ ﺍﻟﺒﺮﻧﺎﻣﺞ ﺗﺒﻌﺎ ﻟﻤﺘﻐﻴﺮ ﺍﻟﻌﻤﺮ ؟</w:t>
      </w:r>
    </w:p>
    <w:p w:rsidR="006C51B6" w:rsidRPr="006A28A0" w:rsidRDefault="006C51B6" w:rsidP="006C51B6">
      <w:pPr>
        <w:spacing w:line="360" w:lineRule="auto"/>
        <w:jc w:val="both"/>
        <w:rPr>
          <w:rFonts w:cs="Arial"/>
          <w:bCs/>
          <w:sz w:val="28"/>
          <w:szCs w:val="28"/>
          <w:rtl/>
        </w:rPr>
      </w:pPr>
      <w:r w:rsidRPr="006A28A0">
        <w:rPr>
          <w:rFonts w:cs="Arial" w:hint="cs"/>
          <w:bCs/>
          <w:sz w:val="28"/>
          <w:szCs w:val="28"/>
          <w:rtl/>
        </w:rPr>
        <w:t>ﺃﻫﻤﻴﺔ ﺍﻟﺪﺭﺍﺳﺔ :</w:t>
      </w:r>
    </w:p>
    <w:p w:rsidR="006C51B6" w:rsidRPr="00A924AB" w:rsidRDefault="006C51B6" w:rsidP="006C51B6">
      <w:pPr>
        <w:spacing w:line="360" w:lineRule="auto"/>
        <w:jc w:val="both"/>
        <w:rPr>
          <w:rFonts w:cs="Arial"/>
          <w:b/>
          <w:sz w:val="28"/>
          <w:szCs w:val="28"/>
        </w:rPr>
      </w:pPr>
      <w:r w:rsidRPr="00A924AB">
        <w:rPr>
          <w:rFonts w:cs="Arial" w:hint="cs"/>
          <w:sz w:val="28"/>
          <w:szCs w:val="28"/>
          <w:rtl/>
        </w:rPr>
        <w:t xml:space="preserve">ﺗﺴﺘﻌﺮﺽ </w:t>
      </w:r>
      <w:r>
        <w:rPr>
          <w:rFonts w:cs="Arial" w:hint="cs"/>
          <w:sz w:val="28"/>
          <w:szCs w:val="28"/>
          <w:rtl/>
        </w:rPr>
        <w:t>الدارسة</w:t>
      </w:r>
      <w:r w:rsidRPr="00A924AB">
        <w:rPr>
          <w:rFonts w:cs="Arial" w:hint="cs"/>
          <w:sz w:val="28"/>
          <w:szCs w:val="28"/>
          <w:rtl/>
        </w:rPr>
        <w:t xml:space="preserve"> ﺃﻫﻤﻴﺔ ﺍﻟﺪﺭﺳﺔ ﻓﻲ ﺍﻟﻨﻘﺎﻁ ﺍﻵﺗية</w:t>
      </w:r>
      <w:r>
        <w:rPr>
          <w:rFonts w:cs="Arial" w:hint="cs"/>
          <w:sz w:val="28"/>
          <w:szCs w:val="28"/>
          <w:rtl/>
        </w:rPr>
        <w:t>:-</w:t>
      </w:r>
      <w:r w:rsidRPr="00A924AB">
        <w:rPr>
          <w:rFonts w:cs="Arial" w:hint="cs"/>
          <w:sz w:val="28"/>
          <w:szCs w:val="28"/>
          <w:rtl/>
        </w:rPr>
        <w:t xml:space="preserve"> </w:t>
      </w:r>
    </w:p>
    <w:p w:rsidR="006C51B6" w:rsidRPr="00A924AB" w:rsidRDefault="006C51B6" w:rsidP="006C51B6">
      <w:pPr>
        <w:spacing w:line="360" w:lineRule="auto"/>
        <w:jc w:val="both"/>
        <w:rPr>
          <w:rFonts w:cs="Arial"/>
          <w:b/>
          <w:sz w:val="28"/>
          <w:szCs w:val="28"/>
        </w:rPr>
      </w:pPr>
      <w:r>
        <w:rPr>
          <w:rFonts w:cs="Arial" w:hint="cs"/>
          <w:b/>
          <w:sz w:val="28"/>
          <w:szCs w:val="28"/>
          <w:rtl/>
        </w:rPr>
        <w:t>ﺍﻻﻫﻤﻴﺔ ﺍﻟﻨﻈﺮﻳﺔ :</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ﻣﻮﺍﻛﺒﺔ ﺍﻹﺗﺠﺎﻩ ﺍﻟﻌﻠﻤﻲ ﻭﺍﻹﻫﺘﻤﺎﻡ ﺑﺎﻟﻤﺼﺎﺑﻴﻦ ﺍﻟﺬﻳﻦ ﺃﺻﺒﺤﺖ ﺭﻋﺎﻳﺘﻬﻢ ﺳمة</w:t>
      </w:r>
      <w:r>
        <w:rPr>
          <w:rFonts w:cs="Arial" w:hint="cs"/>
          <w:sz w:val="28"/>
          <w:szCs w:val="28"/>
          <w:rtl/>
        </w:rPr>
        <w:t xml:space="preserve"> ﺣﻀﺎﺭﻳﺔ.</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ﺇﺳﻬﺎﻡ ﺍﻟﺪﺭﺍﺳﺔ ﻓﻲ ﺇﺛﺮﺍﺀ ﺍﻟﻤﻌﺮﻓﺔ ﻋﻦ ﻃﺮﻳﻖ ﺍﻟﻌﺮﺽ ﻭﺍﻟﺘﻮﺿﻴﺢ ﻟﻤﻔﻬﻮﻡ</w:t>
      </w:r>
      <w:r>
        <w:rPr>
          <w:rFonts w:cs="Arial" w:hint="cs"/>
          <w:sz w:val="28"/>
          <w:szCs w:val="28"/>
          <w:rtl/>
        </w:rPr>
        <w:t xml:space="preserve"> </w:t>
      </w:r>
      <w:r w:rsidRPr="00A924AB">
        <w:rPr>
          <w:rFonts w:cs="Arial" w:hint="cs"/>
          <w:sz w:val="28"/>
          <w:szCs w:val="28"/>
          <w:rtl/>
        </w:rPr>
        <w:t>ﻣﺘﻼﺯﻣﺔ ﺩﺍﻭﻥ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Pr>
          <w:rFonts w:cs="Arial" w:hint="cs"/>
          <w:sz w:val="28"/>
          <w:szCs w:val="28"/>
          <w:rtl/>
        </w:rPr>
        <w:t xml:space="preserve"> </w:t>
      </w:r>
      <w:r w:rsidRPr="00A924AB">
        <w:rPr>
          <w:rFonts w:cs="Arial" w:hint="cs"/>
          <w:sz w:val="28"/>
          <w:szCs w:val="28"/>
          <w:rtl/>
        </w:rPr>
        <w:t xml:space="preserve">ﺗﻌﺘﺒﺮ ﺍﻟﺪﺭﺍﺳﺔ ﻣﻦ ﺍﻟﺪﺭﺍﺳﺎﺕ ﺍﻟﻤﻬﻤﺔ ﻭﺍﻟﻨﺎﺩﺭﺓ ﻓﻲ ﻣﺠﺘﻤﻊ ﺍﻟﺪﺭﺍﺳﺔ </w:t>
      </w:r>
      <w:r>
        <w:rPr>
          <w:rFonts w:cs="Arial" w:hint="cs"/>
          <w:sz w:val="28"/>
          <w:szCs w:val="28"/>
          <w:rtl/>
        </w:rPr>
        <w:t xml:space="preserve">على </w:t>
      </w:r>
      <w:r w:rsidRPr="00A924AB">
        <w:rPr>
          <w:rFonts w:cs="Arial" w:hint="cs"/>
          <w:sz w:val="28"/>
          <w:szCs w:val="28"/>
          <w:rtl/>
        </w:rPr>
        <w:t xml:space="preserve">ﺣﺪ ﻋﻠﻢ </w:t>
      </w:r>
      <w:r>
        <w:rPr>
          <w:rFonts w:cs="Arial" w:hint="cs"/>
          <w:sz w:val="28"/>
          <w:szCs w:val="28"/>
          <w:rtl/>
        </w:rPr>
        <w:t>الدارسة وﻫﺬﺍ ﻳﻔﺘﺢ ﺍﻟﻤﺠﺎﻝ ﻟﺪﺭﺍﺳﺎﺕ ﻻحقة.</w:t>
      </w:r>
    </w:p>
    <w:p w:rsidR="006C51B6" w:rsidRPr="00A924AB" w:rsidRDefault="006C51B6" w:rsidP="006C51B6">
      <w:pPr>
        <w:spacing w:line="360" w:lineRule="auto"/>
        <w:jc w:val="both"/>
        <w:rPr>
          <w:rFonts w:cs="Arial"/>
          <w:b/>
          <w:sz w:val="28"/>
          <w:szCs w:val="28"/>
        </w:rPr>
      </w:pPr>
      <w:r w:rsidRPr="00A924AB">
        <w:rPr>
          <w:rFonts w:cs="Arial" w:hint="cs"/>
          <w:b/>
          <w:sz w:val="28"/>
          <w:szCs w:val="28"/>
          <w:rtl/>
        </w:rPr>
        <w:t>ﺍﻷﻫﻤﻴﺔ ﺍﻟﺘﻄﺒﻴﻘﻴﺔ</w:t>
      </w:r>
      <w:r w:rsidRPr="00A924AB">
        <w:rPr>
          <w:rFonts w:cs="Arial"/>
          <w:b/>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sz w:val="28"/>
          <w:szCs w:val="28"/>
        </w:rPr>
        <w:t xml:space="preserve">  </w:t>
      </w:r>
      <w:r>
        <w:rPr>
          <w:rFonts w:cs="Arial" w:hint="cs"/>
          <w:sz w:val="28"/>
          <w:szCs w:val="28"/>
          <w:rtl/>
        </w:rPr>
        <w:t>ﻣﺴﺎﻋﺪﺓ ﺃﺳﺮ ﺗﻼﻣﻴﺬ ﻣﺘلا</w:t>
      </w:r>
      <w:r w:rsidRPr="00A924AB">
        <w:rPr>
          <w:rFonts w:cs="Arial" w:hint="cs"/>
          <w:sz w:val="28"/>
          <w:szCs w:val="28"/>
          <w:rtl/>
        </w:rPr>
        <w:t>ﺯﻣﺔ ﺩﺍﻭﻥ ﺑﺘﺨﻔﻴﻒ ﻋﺐﺀ ﺭﻋﺎﻳﺘﻬﻢ</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sidRPr="00A924AB">
        <w:rPr>
          <w:rFonts w:cs="Arial"/>
          <w:sz w:val="28"/>
          <w:szCs w:val="28"/>
        </w:rPr>
        <w:t xml:space="preserve"> </w:t>
      </w:r>
      <w:r>
        <w:rPr>
          <w:rFonts w:cs="Arial" w:hint="cs"/>
          <w:sz w:val="28"/>
          <w:szCs w:val="28"/>
          <w:rtl/>
        </w:rPr>
        <w:t>ﺗﺴﻌى ﺍﻟﺪﺭﺍﺳﺔ ﻟﺘﺪﺭﻳﺐ ﺃﻃﻔﺎﻝ ﻣﺘلاﺯﻣﺔ ﺩﺍﻭﻥ ﻋﻠى</w:t>
      </w:r>
      <w:r w:rsidRPr="00A924AB">
        <w:rPr>
          <w:rFonts w:cs="Arial" w:hint="cs"/>
          <w:sz w:val="28"/>
          <w:szCs w:val="28"/>
          <w:rtl/>
        </w:rPr>
        <w:t xml:space="preserve"> ﻣﻤﺎﺭﺳﺔ ﻣﻬﺎﺭﺓ ﻧﻈﺎﻓﺔ</w:t>
      </w:r>
      <w:r>
        <w:rPr>
          <w:rFonts w:cs="Arial" w:hint="cs"/>
          <w:sz w:val="28"/>
          <w:szCs w:val="28"/>
          <w:rtl/>
        </w:rPr>
        <w:t xml:space="preserve"> </w:t>
      </w:r>
      <w:r w:rsidRPr="00A924AB">
        <w:rPr>
          <w:rFonts w:cs="Arial" w:hint="cs"/>
          <w:sz w:val="28"/>
          <w:szCs w:val="28"/>
          <w:rtl/>
        </w:rPr>
        <w:t>ﺍﻷﺳﻨﺎﻥ ﻭﺗﺤﺴﻴﻨﻬﺎ ,</w:t>
      </w:r>
      <w:r>
        <w:rPr>
          <w:rFonts w:cs="Arial" w:hint="cs"/>
          <w:sz w:val="28"/>
          <w:szCs w:val="28"/>
          <w:rtl/>
        </w:rPr>
        <w:t xml:space="preserve"> </w:t>
      </w:r>
      <w:r w:rsidRPr="00A924AB">
        <w:rPr>
          <w:rFonts w:cs="Arial" w:hint="cs"/>
          <w:sz w:val="28"/>
          <w:szCs w:val="28"/>
          <w:rtl/>
        </w:rPr>
        <w:t xml:space="preserve">ﻓﻴﺘﻮﻗﻊ </w:t>
      </w:r>
      <w:r>
        <w:rPr>
          <w:rFonts w:cs="Arial" w:hint="cs"/>
          <w:sz w:val="28"/>
          <w:szCs w:val="28"/>
          <w:rtl/>
        </w:rPr>
        <w:t>ﺃﻥ ﻳﺴﺘﻘﻞ ﺍﻟﻄﻔﻞ ﺑﺬﺍﺗﻪ ﻏﻴﺮ ﻣﻌﺘﻤﺪٍ</w:t>
      </w:r>
      <w:r w:rsidRPr="00A924AB">
        <w:rPr>
          <w:rFonts w:cs="Arial" w:hint="cs"/>
          <w:sz w:val="28"/>
          <w:szCs w:val="28"/>
          <w:rtl/>
        </w:rPr>
        <w:t xml:space="preserve"> ﻋ</w:t>
      </w:r>
      <w:r>
        <w:rPr>
          <w:rFonts w:cs="Arial" w:hint="cs"/>
          <w:sz w:val="28"/>
          <w:szCs w:val="28"/>
          <w:rtl/>
        </w:rPr>
        <w:t xml:space="preserve">ﻠى </w:t>
      </w:r>
      <w:r w:rsidRPr="00A924AB">
        <w:rPr>
          <w:rFonts w:cs="Arial" w:hint="cs"/>
          <w:sz w:val="28"/>
          <w:szCs w:val="28"/>
          <w:rtl/>
        </w:rPr>
        <w:t>ﺍﻵﺧﺮﻳﻦ ﻭﻳﺘﻮﺍﻓﻖ ﺍﺟﺘﻤﺎﻋﻴﺎ</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Pr>
          <w:rFonts w:cs="Arial" w:hint="cs"/>
          <w:sz w:val="28"/>
          <w:szCs w:val="28"/>
          <w:rtl/>
        </w:rPr>
        <w:t xml:space="preserve"> </w:t>
      </w:r>
      <w:r w:rsidRPr="00A924AB">
        <w:rPr>
          <w:rFonts w:cs="Arial" w:hint="cs"/>
          <w:sz w:val="28"/>
          <w:szCs w:val="28"/>
          <w:rtl/>
        </w:rPr>
        <w:t>ﺗﺪﺭﻳﺐ ﺃﻃﻔﺎﻝ ﻣﺘﻶﺯﻣﺔ ﺩﺍﻭﻥ ﺑﺎﻟﻤﺮﻛﺰ ﻋﻠﻰ ﻛﻴﻔﻴﺔ ﻭﺿﻊ ﺍﻟﻤﻌﺠﻮﻥ ﻋﻠﻰ</w:t>
      </w:r>
      <w:r>
        <w:rPr>
          <w:rFonts w:cs="Arial" w:hint="cs"/>
          <w:sz w:val="28"/>
          <w:szCs w:val="28"/>
          <w:rtl/>
        </w:rPr>
        <w:t xml:space="preserve"> </w:t>
      </w:r>
      <w:r w:rsidRPr="00A924AB">
        <w:rPr>
          <w:rFonts w:cs="Arial" w:hint="cs"/>
          <w:sz w:val="28"/>
          <w:szCs w:val="28"/>
          <w:rtl/>
        </w:rPr>
        <w:t>ﻓﺮﺷﺎﺓ ﺍﻷﺳﻨﺎﻥ</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4/</w:t>
      </w:r>
      <w:r>
        <w:rPr>
          <w:rFonts w:cs="Arial" w:hint="cs"/>
          <w:sz w:val="28"/>
          <w:szCs w:val="28"/>
          <w:rtl/>
        </w:rPr>
        <w:t xml:space="preserve"> </w:t>
      </w:r>
      <w:r w:rsidRPr="00A924AB">
        <w:rPr>
          <w:rFonts w:cs="Arial" w:hint="cs"/>
          <w:sz w:val="28"/>
          <w:szCs w:val="28"/>
          <w:rtl/>
        </w:rPr>
        <w:t>ﺇﻛﺴﺎﺏ ﺃﻃﻔﺎﻝ ﻣﺘﻶﺯﻣﺔ ﺩﺍﻭﻥ ﻣﻬﺎﺭﺓ ﻛﻴﻔﻴﺔ ﺗﺤﺮﻳﻚ ﻓﺮﺷﺎﺓ ﺍﻷﺳﻨﺎﻥ ﺑﻄﺮﻳﻘﺔ</w:t>
      </w:r>
      <w:r>
        <w:rPr>
          <w:rFonts w:cs="Arial" w:hint="cs"/>
          <w:sz w:val="28"/>
          <w:szCs w:val="28"/>
          <w:rtl/>
        </w:rPr>
        <w:t xml:space="preserve"> </w:t>
      </w:r>
      <w:r w:rsidRPr="00A924AB">
        <w:rPr>
          <w:rFonts w:cs="Arial" w:hint="cs"/>
          <w:sz w:val="28"/>
          <w:szCs w:val="28"/>
          <w:rtl/>
        </w:rPr>
        <w:t>ﺻﺤﻴﺤﺔ ﻋﻨﺪ ﺍﻟﺘﻨﻈﻴﻒ</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5/</w:t>
      </w:r>
      <w:r>
        <w:rPr>
          <w:rFonts w:cs="Arial" w:hint="cs"/>
          <w:sz w:val="28"/>
          <w:szCs w:val="28"/>
          <w:rtl/>
        </w:rPr>
        <w:t xml:space="preserve"> </w:t>
      </w:r>
      <w:r w:rsidRPr="00A924AB">
        <w:rPr>
          <w:rFonts w:cs="Arial" w:hint="cs"/>
          <w:sz w:val="28"/>
          <w:szCs w:val="28"/>
          <w:rtl/>
        </w:rPr>
        <w:t>ﺇﻛﺴﺎﺏ ﺍﻷﻃﻔﺎﻝ ﻣﻬﺎﺭﺓ ﺍﻟﻤﻀﻤﻀﺔ</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6/</w:t>
      </w:r>
      <w:r>
        <w:rPr>
          <w:rFonts w:cs="Arial" w:hint="cs"/>
          <w:sz w:val="28"/>
          <w:szCs w:val="28"/>
          <w:rtl/>
        </w:rPr>
        <w:t xml:space="preserve"> </w:t>
      </w:r>
      <w:r w:rsidRPr="00A924AB">
        <w:rPr>
          <w:rFonts w:cs="Arial" w:hint="cs"/>
          <w:sz w:val="28"/>
          <w:szCs w:val="28"/>
          <w:rtl/>
        </w:rPr>
        <w:t>ﺇﻛﺴﺎﺏ ﺗﻼﻣﻴﺬ ﻣﺮﻛﺰ ﺑﺴﺘﺎﻟﻮﺯﻱ ﻣﻬﺎﺭﺓ ﻧﻈﺎﻓﺔ ﺍﻟﻔﻢ</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7/</w:t>
      </w:r>
      <w:r>
        <w:rPr>
          <w:rFonts w:cs="Arial" w:hint="cs"/>
          <w:sz w:val="28"/>
          <w:szCs w:val="28"/>
          <w:rtl/>
        </w:rPr>
        <w:t xml:space="preserve"> </w:t>
      </w:r>
      <w:r w:rsidRPr="00A924AB">
        <w:rPr>
          <w:rFonts w:cs="Arial" w:hint="cs"/>
          <w:sz w:val="28"/>
          <w:szCs w:val="28"/>
          <w:rtl/>
        </w:rPr>
        <w:t>ﻳﻤﻜﻦ ﺃﻥ ﻳﻔﻴﺪ ﺍﻟﺒﺮﻧﺎﻣﺞ ﺍﻟﺘﺮﺑﻮﻳﻴﻦ ﻭﺍﻟﻤﻬﺘﻤﻴﻦ ﺑﺎﻟﺘﺮﺑﻴﺔ ﺍﻟﺨﺎﺻﺔ</w:t>
      </w:r>
      <w:r>
        <w:rPr>
          <w:rFonts w:cs="Arial" w:hint="cs"/>
          <w:sz w:val="28"/>
          <w:szCs w:val="28"/>
          <w:rtl/>
        </w:rPr>
        <w:t xml:space="preserve"> </w:t>
      </w:r>
      <w:r w:rsidRPr="00A924AB">
        <w:rPr>
          <w:rFonts w:cs="Arial" w:hint="cs"/>
          <w:sz w:val="28"/>
          <w:szCs w:val="28"/>
          <w:rtl/>
        </w:rPr>
        <w:t>ﻓﻲ ﻋﻤﻠﻴﺔ</w:t>
      </w:r>
      <w:r>
        <w:rPr>
          <w:rFonts w:cs="Arial" w:hint="cs"/>
          <w:sz w:val="28"/>
          <w:szCs w:val="28"/>
          <w:rtl/>
        </w:rPr>
        <w:t xml:space="preserve"> </w:t>
      </w:r>
      <w:r w:rsidRPr="00A924AB">
        <w:rPr>
          <w:rFonts w:cs="Arial" w:hint="cs"/>
          <w:sz w:val="28"/>
          <w:szCs w:val="28"/>
          <w:rtl/>
        </w:rPr>
        <w:t xml:space="preserve">ﺍﻟﺪﻣﺞ ﺍﻟﺼﻔﻲ ﺃﻭ </w:t>
      </w:r>
      <w:r>
        <w:rPr>
          <w:rFonts w:cs="Arial" w:hint="cs"/>
          <w:sz w:val="28"/>
          <w:szCs w:val="28"/>
          <w:rtl/>
        </w:rPr>
        <w:t>ﻓﻲ ﺍﻟﻤﺮﺍﻛﺰ ﺍﻟﺨﺎﺻﺔ ﻭﻳﺰﻭﺩﻫﻢ ﺑﺒﻌﺾ الأ</w:t>
      </w:r>
      <w:r w:rsidRPr="00A924AB">
        <w:rPr>
          <w:rFonts w:cs="Arial" w:hint="cs"/>
          <w:sz w:val="28"/>
          <w:szCs w:val="28"/>
          <w:rtl/>
        </w:rPr>
        <w:t>ﺳﺎﻟﻴﺐ ﺍﻟﺘﺮﺑﻮﻳﺔ</w:t>
      </w:r>
      <w:r>
        <w:rPr>
          <w:rFonts w:cs="Arial" w:hint="cs"/>
          <w:sz w:val="28"/>
          <w:szCs w:val="28"/>
          <w:rtl/>
        </w:rPr>
        <w:t xml:space="preserve"> </w:t>
      </w:r>
      <w:r w:rsidRPr="00A924AB">
        <w:rPr>
          <w:rFonts w:cs="Arial" w:hint="cs"/>
          <w:sz w:val="28"/>
          <w:szCs w:val="28"/>
          <w:rtl/>
        </w:rPr>
        <w:t>ﺍﻟﻌﻠﻤﻴﺔ ﺍﻟﺤﺪﻳﺜﺔ</w:t>
      </w:r>
      <w:r w:rsidRPr="00A924AB">
        <w:rPr>
          <w:rFonts w:cs="Arial"/>
          <w:sz w:val="28"/>
          <w:szCs w:val="28"/>
        </w:rPr>
        <w:t xml:space="preserve"> .</w:t>
      </w:r>
    </w:p>
    <w:p w:rsidR="006C51B6" w:rsidRPr="000640B3" w:rsidRDefault="006C51B6" w:rsidP="006C51B6">
      <w:pPr>
        <w:spacing w:line="360" w:lineRule="auto"/>
        <w:jc w:val="both"/>
        <w:rPr>
          <w:rFonts w:cs="Arial"/>
          <w:bCs/>
          <w:sz w:val="28"/>
          <w:szCs w:val="28"/>
          <w:rtl/>
        </w:rPr>
      </w:pPr>
      <w:r w:rsidRPr="000640B3">
        <w:rPr>
          <w:rFonts w:cs="Arial" w:hint="cs"/>
          <w:bCs/>
          <w:sz w:val="28"/>
          <w:szCs w:val="28"/>
          <w:rtl/>
        </w:rPr>
        <w:t>ﺃﻫﺪﺍﻑ ﺍﻟﺪﺭﺍﺳﺔ</w:t>
      </w:r>
      <w:r w:rsidRPr="000640B3">
        <w:rPr>
          <w:rFonts w:cs="Arial"/>
          <w:bCs/>
          <w:sz w:val="28"/>
          <w:szCs w:val="28"/>
          <w:rtl/>
        </w:rPr>
        <w:t xml:space="preserve"> : </w:t>
      </w:r>
    </w:p>
    <w:p w:rsidR="006C51B6" w:rsidRPr="00A924AB" w:rsidRDefault="006C51B6" w:rsidP="006C51B6">
      <w:pPr>
        <w:spacing w:line="360" w:lineRule="auto"/>
        <w:jc w:val="both"/>
        <w:rPr>
          <w:rFonts w:cs="Arial"/>
          <w:sz w:val="28"/>
          <w:szCs w:val="28"/>
        </w:rPr>
      </w:pPr>
      <w:r>
        <w:rPr>
          <w:rFonts w:cs="Arial"/>
          <w:sz w:val="28"/>
          <w:szCs w:val="28"/>
          <w:rtl/>
        </w:rPr>
        <w:t xml:space="preserve">ﻳﻬﺪﻑ ﻫﺬﺍ ﺍﻟﺒﺤﺚ </w:t>
      </w:r>
      <w:r>
        <w:rPr>
          <w:rFonts w:cs="Arial" w:hint="cs"/>
          <w:sz w:val="28"/>
          <w:szCs w:val="28"/>
          <w:rtl/>
        </w:rPr>
        <w:t>إ</w:t>
      </w:r>
      <w:r w:rsidRPr="00A924AB">
        <w:rPr>
          <w:rFonts w:cs="Arial"/>
          <w:sz w:val="28"/>
          <w:szCs w:val="28"/>
          <w:rtl/>
        </w:rPr>
        <w:t>ﻟﻰ</w:t>
      </w:r>
      <w:r>
        <w:rPr>
          <w:rFonts w:cs="Arial" w:hint="cs"/>
          <w:sz w:val="28"/>
          <w:szCs w:val="28"/>
          <w:rtl/>
        </w:rPr>
        <w:t>:-</w:t>
      </w:r>
      <w:r w:rsidRPr="00A924AB">
        <w:rPr>
          <w:rFonts w:cs="Arial"/>
          <w:sz w:val="28"/>
          <w:szCs w:val="28"/>
          <w:rtl/>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1/</w:t>
      </w:r>
      <w:r>
        <w:rPr>
          <w:rFonts w:cs="Arial" w:hint="cs"/>
          <w:sz w:val="28"/>
          <w:szCs w:val="28"/>
          <w:rtl/>
        </w:rPr>
        <w:t xml:space="preserve"> </w:t>
      </w:r>
      <w:r w:rsidRPr="00A924AB">
        <w:rPr>
          <w:rFonts w:cs="Arial" w:hint="cs"/>
          <w:sz w:val="28"/>
          <w:szCs w:val="28"/>
          <w:rtl/>
        </w:rPr>
        <w:t>ﻣﻌﺮﻓﺔ ﺍﻟﻔﺮﻭﻕ ﺫﺍﺕ الدﻻﻟﺔ الاﺣﺼﺎﺋﻴﺔ ﻓﻲ ﺗﺤﺴﻴﻦ ﻣﻬﺎﺭﺓ ﻧﻈﺎﻓﺔ ﺍﻷﺳﻨﺎﻥ</w:t>
      </w:r>
      <w:r>
        <w:rPr>
          <w:rFonts w:cs="Arial" w:hint="cs"/>
          <w:sz w:val="28"/>
          <w:szCs w:val="28"/>
          <w:rtl/>
        </w:rPr>
        <w:t xml:space="preserve"> ﻟﺪى</w:t>
      </w:r>
      <w:r w:rsidRPr="00A924AB">
        <w:rPr>
          <w:rFonts w:cs="Arial" w:hint="cs"/>
          <w:sz w:val="28"/>
          <w:szCs w:val="28"/>
          <w:rtl/>
        </w:rPr>
        <w:t xml:space="preserve"> </w:t>
      </w:r>
      <w:r>
        <w:rPr>
          <w:rFonts w:cs="Arial" w:hint="cs"/>
          <w:sz w:val="28"/>
          <w:szCs w:val="28"/>
          <w:rtl/>
        </w:rPr>
        <w:t>ﺃﻃﻔﺎﻝ ﻣﺘلا</w:t>
      </w:r>
      <w:r w:rsidRPr="00A924AB">
        <w:rPr>
          <w:rFonts w:cs="Arial" w:hint="cs"/>
          <w:sz w:val="28"/>
          <w:szCs w:val="28"/>
          <w:rtl/>
        </w:rPr>
        <w:t>ﺯﻣﺔ ﺩﺍﻭﻥ ﺑﺎﻟﻤﺮﻛﺰ ﻗﺒﻞ ﻭﺑﻌﺪ ﺗﻄﺒﻴﻖ ﺍﻟﺒﺮﻧﺎﻣﺞ</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ﺍﻟﻜﺸﻒ ﻋﻦ ﻃﺒﻴﻌﺔ ﺍﻟﻔﺮﻭﻕ ﺫﺍﺕ ﺍﻟﺪﻻﻟﺔ ﺍﻹﺣﺼﺎﺋﻴﺔ ﻟﺪﻯ ﺃﻃﻔﺎﻝ ﻣﺘﻼﺯﻣﺔ</w:t>
      </w:r>
      <w:r>
        <w:rPr>
          <w:rFonts w:cs="Arial" w:hint="cs"/>
          <w:sz w:val="28"/>
          <w:szCs w:val="28"/>
          <w:rtl/>
        </w:rPr>
        <w:t xml:space="preserve"> </w:t>
      </w:r>
      <w:r w:rsidRPr="00A924AB">
        <w:rPr>
          <w:rFonts w:cs="Arial" w:hint="cs"/>
          <w:sz w:val="28"/>
          <w:szCs w:val="28"/>
          <w:rtl/>
        </w:rPr>
        <w:t>ﺩﺍﻭﻥ ﻓﻲ ﺗﺤﺴﻴﻦ ﻣﻬﺎﺭﺓ ﻧﻈﺎﻓﺔ ﺍﻷﺳﻨﺎﻥ ﺑﺎﻟﻤﺮﻛﺰ ﻗﺒﻞ ﻭﺑﻌﺪ ﺗﻄﺒﻴﻖ ﺍﻟﺒﺮﺍﻣﺞ</w:t>
      </w:r>
      <w:r>
        <w:rPr>
          <w:rFonts w:cs="Arial" w:hint="cs"/>
          <w:sz w:val="28"/>
          <w:szCs w:val="28"/>
          <w:rtl/>
        </w:rPr>
        <w:t xml:space="preserve"> </w:t>
      </w:r>
      <w:r w:rsidRPr="00A924AB">
        <w:rPr>
          <w:rFonts w:cs="Arial" w:hint="cs"/>
          <w:sz w:val="28"/>
          <w:szCs w:val="28"/>
          <w:rtl/>
        </w:rPr>
        <w:t>ﺗﺒﻌﺎ</w:t>
      </w:r>
      <w:r>
        <w:rPr>
          <w:rFonts w:cs="Arial" w:hint="cs"/>
          <w:sz w:val="28"/>
          <w:szCs w:val="28"/>
          <w:rtl/>
        </w:rPr>
        <w:t>ً</w:t>
      </w:r>
      <w:r w:rsidRPr="00A924AB">
        <w:rPr>
          <w:rFonts w:cs="Arial" w:hint="cs"/>
          <w:sz w:val="28"/>
          <w:szCs w:val="28"/>
          <w:rtl/>
        </w:rPr>
        <w:t xml:space="preserve"> ﻟﻤﺘﻐﻴﺮ ﻋﻤﺮ ﺍﻟﻄﻔﻞ</w:t>
      </w:r>
      <w:r w:rsidRPr="00A924AB">
        <w:rPr>
          <w:rFonts w:cs="Arial"/>
          <w:sz w:val="28"/>
          <w:szCs w:val="28"/>
        </w:rPr>
        <w:t>.</w:t>
      </w:r>
    </w:p>
    <w:p w:rsidR="006C51B6" w:rsidRPr="005206FA" w:rsidRDefault="006C51B6" w:rsidP="006C51B6">
      <w:pPr>
        <w:spacing w:line="360" w:lineRule="auto"/>
        <w:jc w:val="both"/>
        <w:rPr>
          <w:rFonts w:cs="Arial"/>
          <w:bCs/>
          <w:sz w:val="28"/>
          <w:szCs w:val="28"/>
          <w:rtl/>
        </w:rPr>
      </w:pPr>
      <w:r>
        <w:rPr>
          <w:rFonts w:cs="Arial" w:hint="cs"/>
          <w:bCs/>
          <w:sz w:val="28"/>
          <w:szCs w:val="28"/>
          <w:rtl/>
        </w:rPr>
        <w:t>ﻓرضيات</w:t>
      </w:r>
      <w:r w:rsidRPr="005206FA">
        <w:rPr>
          <w:rFonts w:cs="Arial" w:hint="cs"/>
          <w:bCs/>
          <w:sz w:val="28"/>
          <w:szCs w:val="28"/>
          <w:rtl/>
        </w:rPr>
        <w:t xml:space="preserve"> ﺍﻟﺪﺭﺍﺳﺔ:</w:t>
      </w:r>
      <w:r w:rsidRPr="005206FA">
        <w:rPr>
          <w:rFonts w:cs="Arial"/>
          <w:bCs/>
          <w:sz w:val="28"/>
          <w:szCs w:val="28"/>
          <w:rtl/>
        </w:rPr>
        <w:t xml:space="preserve"> </w:t>
      </w:r>
    </w:p>
    <w:p w:rsidR="006C51B6" w:rsidRPr="00A924AB" w:rsidRDefault="006C51B6" w:rsidP="006C51B6">
      <w:pPr>
        <w:spacing w:line="360" w:lineRule="auto"/>
        <w:ind w:firstLine="720"/>
        <w:jc w:val="both"/>
        <w:rPr>
          <w:rFonts w:cs="Arial"/>
          <w:sz w:val="28"/>
          <w:szCs w:val="28"/>
        </w:rPr>
      </w:pPr>
      <w:r w:rsidRPr="00A924AB">
        <w:rPr>
          <w:rFonts w:cs="Arial"/>
          <w:sz w:val="28"/>
          <w:szCs w:val="28"/>
          <w:rtl/>
        </w:rPr>
        <w:t>ﺻﺎﻏﺖ ﺍﻟ</w:t>
      </w:r>
      <w:r>
        <w:rPr>
          <w:rFonts w:cs="Arial" w:hint="cs"/>
          <w:sz w:val="28"/>
          <w:szCs w:val="28"/>
          <w:rtl/>
        </w:rPr>
        <w:t xml:space="preserve">دارسة </w:t>
      </w:r>
      <w:r w:rsidRPr="00A924AB">
        <w:rPr>
          <w:rFonts w:cs="Arial"/>
          <w:sz w:val="28"/>
          <w:szCs w:val="28"/>
          <w:rtl/>
        </w:rPr>
        <w:t>ﻓﺮﻭﺽ ﺍﻟﺪﺭﺍﺳﺔ ﻋﻠﻰ ﺍﻟﻨﺤﻮ ﺍﻟﺘﺎﻟﻲ</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sidRPr="00A924AB">
        <w:rPr>
          <w:rFonts w:cs="Arial"/>
          <w:sz w:val="28"/>
          <w:szCs w:val="28"/>
        </w:rPr>
        <w:t xml:space="preserve"> </w:t>
      </w:r>
      <w:r w:rsidRPr="00A924AB">
        <w:rPr>
          <w:rFonts w:cs="Arial" w:hint="cs"/>
          <w:sz w:val="28"/>
          <w:szCs w:val="28"/>
          <w:rtl/>
        </w:rPr>
        <w:t>ﻭﺟﻮﺩ ﻓﺮﻭﻕ ﺫﺍﺕ ﺩﻻﻟﺔ ﻓﻲ ﺗﺤﺴﻴﻦ ﻣﻬﺎﺭﺓ ﻧﻈﺎﻓﺔ ﺍﻷﺳﻨﺎﻥ ﻟﺪﻯ ﺍﻷﻃﻔﺎﻝﺍﻟﻤﺼﺎﺑﻴﻦ ﺑﻤﺘﻼﺯﻣﺔ ﺑﺎﻟﻤﺮﻛﺰ ﻗﺒﻞ ﻭﺑﻌﺪ ﺗﻄﺒﻴﻖ ﺍﻟﺒﺮﺍﻣﺞ ﻟﺼﺎﻟﺢ (ﺍﻹﺧﺘﺒﺎﺭﺍﻟﺒﻌﺪﻱ)</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sidRPr="00A924AB">
        <w:rPr>
          <w:rFonts w:cs="Arial"/>
          <w:sz w:val="28"/>
          <w:szCs w:val="28"/>
        </w:rPr>
        <w:t xml:space="preserve"> </w:t>
      </w:r>
      <w:r w:rsidRPr="00A924AB">
        <w:rPr>
          <w:rFonts w:cs="Arial" w:hint="cs"/>
          <w:sz w:val="28"/>
          <w:szCs w:val="28"/>
          <w:rtl/>
        </w:rPr>
        <w:t>ﻭﺟﻮﺩ ﻓﺮﻭﻕ ﺫﺍﺕ ﺩﻻﻟﺔ</w:t>
      </w:r>
      <w:r>
        <w:rPr>
          <w:rFonts w:cs="Arial" w:hint="cs"/>
          <w:sz w:val="28"/>
          <w:szCs w:val="28"/>
          <w:rtl/>
        </w:rPr>
        <w:t xml:space="preserve"> </w:t>
      </w:r>
      <w:r w:rsidRPr="00A924AB">
        <w:rPr>
          <w:rFonts w:cs="Arial" w:hint="cs"/>
          <w:sz w:val="28"/>
          <w:szCs w:val="28"/>
          <w:rtl/>
        </w:rPr>
        <w:t>ﺇﺣﺼﺎﺋﻴﺔ ﻓﻲ ﺗﺤﺴﻴﻦ ﻣﻬﺎﺭﺓ ﻧﻈﺎﻓﺔ ﺍﻷﺳﻨﺎﻥ ﻟﺪﻯﺍﻷﻃﻔﺎﻝ ﺍﻟﻤﺼﺎﺑﻴﻦ ﺑﺎﻟﻤﺮﻛﺰ ﺗﺒﻌﺎ</w:t>
      </w:r>
      <w:r>
        <w:rPr>
          <w:rFonts w:cs="Arial" w:hint="cs"/>
          <w:sz w:val="28"/>
          <w:szCs w:val="28"/>
          <w:rtl/>
        </w:rPr>
        <w:t>ً</w:t>
      </w:r>
      <w:r w:rsidRPr="00A924AB">
        <w:rPr>
          <w:rFonts w:cs="Arial" w:hint="cs"/>
          <w:sz w:val="28"/>
          <w:szCs w:val="28"/>
          <w:rtl/>
        </w:rPr>
        <w:t xml:space="preserve"> ﻟﻤﺘﻐﻴﺮ ﻋﻤﺮ ﺍﻟﻄﻔﻞ</w:t>
      </w:r>
      <w:r w:rsidRPr="00A924AB">
        <w:rPr>
          <w:rFonts w:cs="Arial"/>
          <w:sz w:val="28"/>
          <w:szCs w:val="28"/>
        </w:rPr>
        <w:t>.</w:t>
      </w:r>
    </w:p>
    <w:p w:rsidR="006C51B6" w:rsidRPr="005206FA" w:rsidRDefault="006C51B6" w:rsidP="006C51B6">
      <w:pPr>
        <w:spacing w:line="360" w:lineRule="auto"/>
        <w:jc w:val="both"/>
        <w:rPr>
          <w:rFonts w:cs="Arial"/>
          <w:b/>
          <w:bCs/>
          <w:sz w:val="28"/>
          <w:szCs w:val="28"/>
          <w:rtl/>
        </w:rPr>
      </w:pPr>
      <w:r w:rsidRPr="005206FA">
        <w:rPr>
          <w:rFonts w:cs="Arial" w:hint="cs"/>
          <w:b/>
          <w:bCs/>
          <w:sz w:val="28"/>
          <w:szCs w:val="28"/>
          <w:rtl/>
        </w:rPr>
        <w:t>ﺣﺪﻭﺩ</w:t>
      </w:r>
      <w:r>
        <w:rPr>
          <w:rFonts w:cs="Arial" w:hint="cs"/>
          <w:b/>
          <w:bCs/>
          <w:sz w:val="28"/>
          <w:szCs w:val="28"/>
          <w:rtl/>
        </w:rPr>
        <w:t xml:space="preserve"> ﺍﻟﺪﺭﺍﺳﺔ:</w:t>
      </w:r>
    </w:p>
    <w:p w:rsidR="006C51B6" w:rsidRPr="00A924AB" w:rsidRDefault="006C51B6" w:rsidP="006C51B6">
      <w:pPr>
        <w:spacing w:line="360" w:lineRule="auto"/>
        <w:ind w:firstLine="720"/>
        <w:jc w:val="both"/>
        <w:rPr>
          <w:rFonts w:cs="Arial"/>
          <w:sz w:val="28"/>
          <w:szCs w:val="28"/>
        </w:rPr>
      </w:pPr>
      <w:r>
        <w:rPr>
          <w:rFonts w:cs="Arial" w:hint="cs"/>
          <w:sz w:val="28"/>
          <w:szCs w:val="28"/>
          <w:rtl/>
        </w:rPr>
        <w:t>ا</w:t>
      </w:r>
      <w:r w:rsidRPr="00A924AB">
        <w:rPr>
          <w:rFonts w:cs="Arial" w:hint="cs"/>
          <w:sz w:val="28"/>
          <w:szCs w:val="28"/>
          <w:rtl/>
        </w:rPr>
        <w:t>ﻗﺘﺼﺮﺕ</w:t>
      </w:r>
      <w:r>
        <w:rPr>
          <w:rFonts w:cs="Arial" w:hint="cs"/>
          <w:sz w:val="28"/>
          <w:szCs w:val="28"/>
          <w:rtl/>
        </w:rPr>
        <w:t xml:space="preserve"> </w:t>
      </w:r>
      <w:r w:rsidRPr="00A924AB">
        <w:rPr>
          <w:rFonts w:cs="Arial" w:hint="cs"/>
          <w:sz w:val="28"/>
          <w:szCs w:val="28"/>
          <w:rtl/>
        </w:rPr>
        <w:t>ﻫﺬﻩ</w:t>
      </w:r>
      <w:r>
        <w:rPr>
          <w:rFonts w:cs="Arial" w:hint="cs"/>
          <w:sz w:val="28"/>
          <w:szCs w:val="28"/>
          <w:rtl/>
        </w:rPr>
        <w:t xml:space="preserve"> </w:t>
      </w:r>
      <w:r w:rsidRPr="00A924AB">
        <w:rPr>
          <w:rFonts w:cs="Arial" w:hint="cs"/>
          <w:sz w:val="28"/>
          <w:szCs w:val="28"/>
          <w:rtl/>
        </w:rPr>
        <w:t>ﺍﻟﺪﺭﺍﺳﺔ ﻋﻠﻰ</w:t>
      </w:r>
      <w:r>
        <w:rPr>
          <w:rFonts w:cs="Arial" w:hint="cs"/>
          <w:sz w:val="28"/>
          <w:szCs w:val="28"/>
          <w:rtl/>
        </w:rPr>
        <w:t xml:space="preserve"> </w:t>
      </w:r>
      <w:r w:rsidRPr="00A924AB">
        <w:rPr>
          <w:rFonts w:cs="Arial" w:hint="cs"/>
          <w:sz w:val="28"/>
          <w:szCs w:val="28"/>
          <w:rtl/>
        </w:rPr>
        <w:t>ﺗﻼﻣﻴﺬ</w:t>
      </w:r>
      <w:r>
        <w:rPr>
          <w:rFonts w:cs="Arial" w:hint="cs"/>
          <w:sz w:val="28"/>
          <w:szCs w:val="28"/>
          <w:rtl/>
        </w:rPr>
        <w:t xml:space="preserve"> </w:t>
      </w:r>
      <w:r w:rsidRPr="00A924AB">
        <w:rPr>
          <w:rFonts w:cs="Arial" w:hint="cs"/>
          <w:sz w:val="28"/>
          <w:szCs w:val="28"/>
          <w:rtl/>
        </w:rPr>
        <w:t>ﻣﺮﻛﺰﺑﺴﺘﺎﻟﻮﺯﻱ</w:t>
      </w:r>
      <w:r>
        <w:rPr>
          <w:rFonts w:cs="Arial" w:hint="cs"/>
          <w:sz w:val="28"/>
          <w:szCs w:val="28"/>
          <w:rtl/>
        </w:rPr>
        <w:t xml:space="preserve"> </w:t>
      </w:r>
      <w:r w:rsidRPr="00A924AB">
        <w:rPr>
          <w:rFonts w:cs="Arial" w:hint="cs"/>
          <w:sz w:val="28"/>
          <w:szCs w:val="28"/>
          <w:rtl/>
        </w:rPr>
        <w:t>ﺑﻤﺤﻠﻴﺔ</w:t>
      </w:r>
    </w:p>
    <w:p w:rsidR="006C51B6" w:rsidRPr="00A924AB" w:rsidRDefault="006C51B6" w:rsidP="006C51B6">
      <w:pPr>
        <w:spacing w:line="360" w:lineRule="auto"/>
        <w:jc w:val="both"/>
        <w:rPr>
          <w:rFonts w:cs="Arial"/>
          <w:sz w:val="28"/>
          <w:szCs w:val="28"/>
        </w:rPr>
      </w:pPr>
      <w:r w:rsidRPr="00A924AB">
        <w:rPr>
          <w:rFonts w:cs="Arial" w:hint="cs"/>
          <w:sz w:val="28"/>
          <w:szCs w:val="28"/>
          <w:rtl/>
        </w:rPr>
        <w:t>ﺟﺒﻞ ﺍﺅﻟﻴﺎﺀ -</w:t>
      </w:r>
      <w:r>
        <w:rPr>
          <w:rFonts w:cs="Arial" w:hint="cs"/>
          <w:sz w:val="28"/>
          <w:szCs w:val="28"/>
          <w:rtl/>
        </w:rPr>
        <w:t xml:space="preserve"> </w:t>
      </w:r>
      <w:r w:rsidRPr="00A924AB">
        <w:rPr>
          <w:rFonts w:cs="Arial" w:hint="cs"/>
          <w:sz w:val="28"/>
          <w:szCs w:val="28"/>
          <w:rtl/>
        </w:rPr>
        <w:t>ﻭﻻﻳﺔ ﺍﻟﺨﺮﻃﻮﻡ - ﺍﻟﺴﻮﺩﺍﻥ، ﻓﻲ ﺍﻟﻔﺘﺮﺓ ﻣﺎﺑﻴﻦ (2017-2014)ﻡ.</w:t>
      </w:r>
    </w:p>
    <w:p w:rsidR="006C51B6" w:rsidRPr="00B2211C" w:rsidRDefault="006C51B6" w:rsidP="006C51B6">
      <w:pPr>
        <w:spacing w:line="360" w:lineRule="auto"/>
        <w:jc w:val="both"/>
        <w:rPr>
          <w:rFonts w:cs="Arial"/>
          <w:bCs/>
          <w:sz w:val="28"/>
          <w:szCs w:val="28"/>
          <w:rtl/>
        </w:rPr>
      </w:pPr>
      <w:r>
        <w:rPr>
          <w:rFonts w:cs="Arial" w:hint="cs"/>
          <w:bCs/>
          <w:sz w:val="28"/>
          <w:szCs w:val="28"/>
          <w:rtl/>
        </w:rPr>
        <w:t>ﻣﺼﻄﻠﺤﺎﺕ ﺍﻟﺪﺭﺍﺳﺔ :</w:t>
      </w:r>
    </w:p>
    <w:p w:rsidR="006C51B6" w:rsidRPr="00A924AB" w:rsidRDefault="006C51B6" w:rsidP="006C51B6">
      <w:pPr>
        <w:spacing w:line="360" w:lineRule="auto"/>
        <w:jc w:val="both"/>
        <w:rPr>
          <w:rFonts w:cs="Arial"/>
          <w:sz w:val="28"/>
          <w:szCs w:val="28"/>
        </w:rPr>
      </w:pPr>
      <w:r w:rsidRPr="00A924AB">
        <w:rPr>
          <w:rFonts w:cs="Arial"/>
          <w:sz w:val="28"/>
          <w:szCs w:val="28"/>
          <w:rtl/>
        </w:rPr>
        <w:t>ﺗﺘﻀﻤﻦ ﺍﻟﺪﺭﺍﺳﺔ ﺍﻟﻤﺼﻄﻠﺤﺎﺕ ﺍﻵتية :-</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ﺍﻟﺒﺮﻧﺎﻣﺞ ﺍﻟﺘﺪﺭﻳﺒﻲ:-</w:t>
      </w:r>
      <w:r>
        <w:rPr>
          <w:rFonts w:cs="Arial" w:hint="cs"/>
          <w:sz w:val="28"/>
          <w:szCs w:val="28"/>
          <w:rtl/>
        </w:rPr>
        <w:t xml:space="preserve"> </w:t>
      </w:r>
      <w:r w:rsidRPr="00A924AB">
        <w:rPr>
          <w:rFonts w:cs="Arial" w:hint="cs"/>
          <w:sz w:val="28"/>
          <w:szCs w:val="28"/>
          <w:rtl/>
        </w:rPr>
        <w:t>ﺍﻟﺬﻱ ﻋﺮ</w:t>
      </w:r>
      <w:r>
        <w:rPr>
          <w:rFonts w:cs="Arial" w:hint="cs"/>
          <w:sz w:val="28"/>
          <w:szCs w:val="28"/>
          <w:rtl/>
        </w:rPr>
        <w:t>ّﻓه</w:t>
      </w:r>
      <w:r w:rsidRPr="00A924AB">
        <w:rPr>
          <w:rFonts w:cs="Arial" w:hint="cs"/>
          <w:sz w:val="28"/>
          <w:szCs w:val="28"/>
          <w:rtl/>
        </w:rPr>
        <w:t xml:space="preserve"> (ﻛﺎﻣﻞ:2003،</w:t>
      </w:r>
      <w:r>
        <w:rPr>
          <w:rFonts w:cs="Arial" w:hint="cs"/>
          <w:sz w:val="28"/>
          <w:szCs w:val="28"/>
          <w:rtl/>
        </w:rPr>
        <w:t xml:space="preserve"> </w:t>
      </w:r>
      <w:r w:rsidRPr="00A924AB">
        <w:rPr>
          <w:rFonts w:cs="Arial" w:hint="cs"/>
          <w:sz w:val="28"/>
          <w:szCs w:val="28"/>
          <w:rtl/>
        </w:rPr>
        <w:t>16) ﺑﺄﻧﻪ ﺑﺮﻧﺎﻣﺞ ﺗﺄﻫﻴﻞ</w:t>
      </w:r>
      <w:r>
        <w:rPr>
          <w:rFonts w:cs="Arial" w:hint="cs"/>
          <w:sz w:val="28"/>
          <w:szCs w:val="28"/>
          <w:rtl/>
        </w:rPr>
        <w:t xml:space="preserve"> </w:t>
      </w:r>
      <w:r w:rsidRPr="00A924AB">
        <w:rPr>
          <w:rFonts w:cs="Arial" w:hint="cs"/>
          <w:sz w:val="28"/>
          <w:szCs w:val="28"/>
          <w:rtl/>
        </w:rPr>
        <w:t>ﻓﺮﺩﻱ ﻳﻌﺘﻨﻲ ﺑﺎﻟﺸﺨﺺ ﺍﻟﻤﻌﻮﻕ ﻭ ﻳﺘﻨﺎﻭﻝ ﻣﺸﻜﻠﺘﻪ ﺳﻮﺍﺀ ﻛﺎﻧﺖ ﻧﻔﺴﻴﺔ ﺃﻭﺍﺟﺘﻤﺎﻋﻴﺔ ﺃﻭﺟﺴﻤﻴﺔ</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ﺗﻌﺮﻳﻒ ﺍﻟﺒﺮﻧﺎﻣﺞ ﺍﺟﺮﺍ</w:t>
      </w:r>
      <w:r>
        <w:rPr>
          <w:rFonts w:cs="Arial" w:hint="cs"/>
          <w:sz w:val="28"/>
          <w:szCs w:val="28"/>
          <w:rtl/>
        </w:rPr>
        <w:t>ئياً</w:t>
      </w:r>
      <w:r w:rsidRPr="00A924AB">
        <w:rPr>
          <w:rFonts w:cs="Arial" w:hint="cs"/>
          <w:sz w:val="28"/>
          <w:szCs w:val="28"/>
          <w:rtl/>
        </w:rPr>
        <w:t>" ﺃﻧﻪ ﻋﺒﺎﺭﺓ ﻋﻦ ﻣﺠﻤﻮﻋﺔ ﻣﻦ ﺍﻷﻧﺸﻄﺔ ﻭﺍﻟﺨﺒﺮﺍﺕ ﻳﺘﻢ</w:t>
      </w:r>
      <w:r>
        <w:rPr>
          <w:rFonts w:cs="Arial" w:hint="cs"/>
          <w:sz w:val="28"/>
          <w:szCs w:val="28"/>
          <w:rtl/>
        </w:rPr>
        <w:t xml:space="preserve"> </w:t>
      </w:r>
      <w:r w:rsidRPr="00A924AB">
        <w:rPr>
          <w:rFonts w:cs="Arial" w:hint="cs"/>
          <w:sz w:val="28"/>
          <w:szCs w:val="28"/>
          <w:rtl/>
        </w:rPr>
        <w:t>ﺗﻌﺮﻳﺾ ﺍﻟﻄﻔﻞ ﻟﻬﺎ ﻭﻓﻖ ﻃﺮﻕ ﻭﺃﺳﺎﻟﻴﺐ ﻋﻠﻤﻴﺔ ﻣﺤﺪﺩﺓ</w:t>
      </w:r>
      <w:r w:rsidRPr="00A924AB">
        <w:rPr>
          <w:rFonts w:cs="Arial"/>
          <w:sz w:val="28"/>
          <w:szCs w:val="28"/>
        </w:rPr>
        <w:t>.</w:t>
      </w:r>
    </w:p>
    <w:p w:rsidR="006C51B6" w:rsidRPr="00A924AB" w:rsidRDefault="006C51B6" w:rsidP="006C51B6">
      <w:pPr>
        <w:spacing w:line="360" w:lineRule="auto"/>
        <w:jc w:val="both"/>
        <w:rPr>
          <w:rFonts w:cs="Arial"/>
          <w:sz w:val="28"/>
          <w:szCs w:val="28"/>
        </w:rPr>
      </w:pPr>
      <w:r>
        <w:rPr>
          <w:rFonts w:cs="Arial" w:hint="cs"/>
          <w:sz w:val="28"/>
          <w:szCs w:val="28"/>
          <w:rtl/>
        </w:rPr>
        <w:t>2/ﻣﺘلا</w:t>
      </w:r>
      <w:r w:rsidRPr="00A924AB">
        <w:rPr>
          <w:rFonts w:cs="Arial" w:hint="cs"/>
          <w:sz w:val="28"/>
          <w:szCs w:val="28"/>
          <w:rtl/>
        </w:rPr>
        <w:t>ﺯﻣﺔ ﺩﺍﻭﻥ:-ﺃ</w:t>
      </w:r>
      <w:r>
        <w:rPr>
          <w:rFonts w:cs="Arial" w:hint="cs"/>
          <w:sz w:val="28"/>
          <w:szCs w:val="28"/>
          <w:rtl/>
        </w:rPr>
        <w:t xml:space="preserve"> </w:t>
      </w:r>
      <w:r w:rsidRPr="00A924AB">
        <w:rPr>
          <w:rFonts w:cs="Arial" w:hint="cs"/>
          <w:sz w:val="28"/>
          <w:szCs w:val="28"/>
          <w:rtl/>
        </w:rPr>
        <w:t>ﻭﺿﺤﺖ ﺗﻌﺮﻳﻒ ﻣﺘﻼﺯﻣﺔ</w:t>
      </w:r>
      <w:r>
        <w:rPr>
          <w:rFonts w:cs="Arial" w:hint="cs"/>
          <w:sz w:val="28"/>
          <w:szCs w:val="28"/>
          <w:rtl/>
        </w:rPr>
        <w:t xml:space="preserve"> ﺩﺍﻭﻥ(ﻋﺒﻴﺪ،ﺃﺷﺮﻑ،ﺃمين: </w:t>
      </w:r>
      <w:r w:rsidRPr="00A924AB">
        <w:rPr>
          <w:rFonts w:cs="Arial" w:hint="cs"/>
          <w:sz w:val="28"/>
          <w:szCs w:val="28"/>
          <w:rtl/>
        </w:rPr>
        <w:t>2004</w:t>
      </w:r>
      <w:r>
        <w:rPr>
          <w:rFonts w:cs="Arial" w:hint="cs"/>
          <w:sz w:val="28"/>
          <w:szCs w:val="28"/>
          <w:rtl/>
        </w:rPr>
        <w:t xml:space="preserve"> ، ص 217</w:t>
      </w:r>
      <w:r w:rsidRPr="00A924AB">
        <w:rPr>
          <w:rFonts w:cs="Arial" w:hint="cs"/>
          <w:sz w:val="28"/>
          <w:szCs w:val="28"/>
          <w:rtl/>
        </w:rPr>
        <w:t>)</w:t>
      </w:r>
      <w:r>
        <w:rPr>
          <w:rFonts w:cs="Arial" w:hint="cs"/>
          <w:sz w:val="28"/>
          <w:szCs w:val="28"/>
          <w:rtl/>
        </w:rPr>
        <w:t xml:space="preserve"> </w:t>
      </w:r>
      <w:r w:rsidRPr="00A924AB">
        <w:rPr>
          <w:rFonts w:cs="Arial" w:hint="cs"/>
          <w:sz w:val="28"/>
          <w:szCs w:val="28"/>
          <w:rtl/>
        </w:rPr>
        <w:t>ﺃﻧﻬﺎ ﻣﻦ ﺃﻫﻢ ﺍﻟﺤﺎﻻت ﺍﻻﻛﻠﻨﻴﻜﻴﺔ ﻭﺃﻛﺜﺮﻫ</w:t>
      </w:r>
      <w:r>
        <w:rPr>
          <w:rFonts w:cs="Arial" w:hint="cs"/>
          <w:sz w:val="28"/>
          <w:szCs w:val="28"/>
          <w:rtl/>
        </w:rPr>
        <w:t xml:space="preserve"> ﺷﻴﻮﻋﺎً </w:t>
      </w:r>
      <w:r w:rsidRPr="00A924AB">
        <w:rPr>
          <w:rFonts w:cs="Arial" w:hint="cs"/>
          <w:sz w:val="28"/>
          <w:szCs w:val="28"/>
          <w:rtl/>
        </w:rPr>
        <w:t>ﻭﻭﺿﻮﺣﺎ</w:t>
      </w:r>
      <w:r>
        <w:rPr>
          <w:rFonts w:cs="Arial" w:hint="cs"/>
          <w:sz w:val="28"/>
          <w:szCs w:val="28"/>
          <w:rtl/>
        </w:rPr>
        <w:t>ً: ﻭﺗﺮﺟﻊ ﺗﺴﻤﻴﺘﻬﺎ ﺑﻤﺘلا</w:t>
      </w:r>
      <w:r w:rsidRPr="00A924AB">
        <w:rPr>
          <w:rFonts w:cs="Arial" w:hint="cs"/>
          <w:sz w:val="28"/>
          <w:szCs w:val="28"/>
          <w:rtl/>
        </w:rPr>
        <w:t>ﺯﻣﺔ ﺩﺍﻭﻥ ﻧﺴﺒﺔ ﻟﻠﻄﺒﻴﺐ ﺍﻻﻧﺠﻠﻴﺰﻱ</w:t>
      </w:r>
      <w:r w:rsidRPr="00A924AB">
        <w:rPr>
          <w:rFonts w:cs="Arial"/>
          <w:sz w:val="28"/>
          <w:szCs w:val="28"/>
        </w:rPr>
        <w:t xml:space="preserve"> down</w:t>
      </w:r>
      <w:r>
        <w:rPr>
          <w:rFonts w:cs="Arial" w:hint="cs"/>
          <w:sz w:val="28"/>
          <w:szCs w:val="28"/>
          <w:rtl/>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Pr>
          <w:rFonts w:cs="Arial" w:hint="cs"/>
          <w:sz w:val="28"/>
          <w:szCs w:val="28"/>
          <w:rtl/>
        </w:rPr>
        <w:t xml:space="preserve"> ﻣﻬﺎﺭﺍﺕ ﺍﻟﻌﻨﺎﻳﺔ ﺍﻟﺬﺍﺗﻴﺔ: </w:t>
      </w:r>
      <w:r w:rsidRPr="00A924AB">
        <w:rPr>
          <w:rFonts w:cs="Arial" w:hint="cs"/>
          <w:sz w:val="28"/>
          <w:szCs w:val="28"/>
          <w:rtl/>
        </w:rPr>
        <w:t xml:space="preserve"> ﺗﻨﺎﻭﻝ ﻫﺬﺓ ﺍﻟﻤﻬﺎﺭﺍﺕ ﻭﻋﺮﻓﻬﺎ</w:t>
      </w:r>
      <w:r>
        <w:rPr>
          <w:rFonts w:cs="Arial" w:hint="cs"/>
          <w:sz w:val="28"/>
          <w:szCs w:val="28"/>
          <w:rtl/>
        </w:rPr>
        <w:t xml:space="preserve"> </w:t>
      </w:r>
      <w:r w:rsidRPr="00A924AB">
        <w:rPr>
          <w:rFonts w:cs="Arial" w:hint="cs"/>
          <w:sz w:val="28"/>
          <w:szCs w:val="28"/>
          <w:rtl/>
        </w:rPr>
        <w:t>(ﻛﺎﻣﻞ :2003 ،175)  ﺃﻧﻬﺎ ﺗﻌﻨﻲ ﻣﻬﺎﺭﺍﺕ ﺍﻟﺤﻴﺎﺓ ﺍﻟﻴﻮﻣﻴﺔ ،</w:t>
      </w:r>
      <w:r>
        <w:rPr>
          <w:rFonts w:cs="Arial" w:hint="cs"/>
          <w:sz w:val="28"/>
          <w:szCs w:val="28"/>
          <w:rtl/>
        </w:rPr>
        <w:t xml:space="preserve"> </w:t>
      </w:r>
      <w:r w:rsidRPr="00A924AB">
        <w:rPr>
          <w:rFonts w:cs="Arial" w:hint="cs"/>
          <w:sz w:val="28"/>
          <w:szCs w:val="28"/>
          <w:rtl/>
        </w:rPr>
        <w:t>ﻳﺴﺘﻘﻞ ﻓﻴﻬﺎ ﺍﻟﻄﻔﻞ ﺍﻟﻤﻌﺎﻕ ﺑﺬﺍﺗﻪ</w:t>
      </w:r>
      <w:r>
        <w:rPr>
          <w:rFonts w:cs="Arial" w:hint="cs"/>
          <w:sz w:val="28"/>
          <w:szCs w:val="28"/>
          <w:rtl/>
        </w:rPr>
        <w:t xml:space="preserve"> </w:t>
      </w:r>
      <w:r w:rsidRPr="00A924AB">
        <w:rPr>
          <w:rFonts w:cs="Arial" w:hint="cs"/>
          <w:sz w:val="28"/>
          <w:szCs w:val="28"/>
          <w:rtl/>
        </w:rPr>
        <w:t>ﻭﻳﻤﺎﺭﺱ ﺍﻟﻤﻬﺎﺭﺍﺕ ﺍﻟﻴﻮﻣﻴﺔ ﻭﺗﺘﻀﻤﻦ ﺳﻼﻣﺘﻪ ﺍﻟﺼﺤﻴﺔ،</w:t>
      </w:r>
      <w:r>
        <w:rPr>
          <w:rFonts w:cs="Arial" w:hint="cs"/>
          <w:sz w:val="28"/>
          <w:szCs w:val="28"/>
          <w:rtl/>
        </w:rPr>
        <w:t xml:space="preserve"> </w:t>
      </w:r>
      <w:r w:rsidRPr="00A924AB">
        <w:rPr>
          <w:rFonts w:cs="Arial" w:hint="cs"/>
          <w:sz w:val="28"/>
          <w:szCs w:val="28"/>
          <w:rtl/>
        </w:rPr>
        <w:t>ﺍﻷﻣﻨﻴﺔ ﻭﺗﻮﻓﺮ له</w:t>
      </w:r>
      <w:r>
        <w:rPr>
          <w:rFonts w:cs="Arial" w:hint="cs"/>
          <w:sz w:val="28"/>
          <w:szCs w:val="28"/>
          <w:rtl/>
        </w:rPr>
        <w:t xml:space="preserve"> </w:t>
      </w:r>
      <w:r w:rsidRPr="00A924AB">
        <w:rPr>
          <w:rFonts w:cs="Arial" w:hint="cs"/>
          <w:sz w:val="28"/>
          <w:szCs w:val="28"/>
          <w:rtl/>
        </w:rPr>
        <w:t>ﺍﻟﺘﻮﺍﻓﻖ ﺍﻟﺸﺨﺼﻲ، ﺍﻷﺳﺮﻱ ﻭﺍﻟﻤﺠﺘﻤﻌﻲ</w:t>
      </w:r>
      <w:r w:rsidRPr="00A924AB">
        <w:rPr>
          <w:rFonts w:cs="Arial"/>
          <w:sz w:val="28"/>
          <w:szCs w:val="28"/>
        </w:rPr>
        <w:t>.</w:t>
      </w:r>
    </w:p>
    <w:p w:rsidR="006C51B6" w:rsidRPr="00A924AB" w:rsidRDefault="006C51B6" w:rsidP="006C51B6">
      <w:pPr>
        <w:spacing w:line="360" w:lineRule="auto"/>
        <w:jc w:val="both"/>
        <w:rPr>
          <w:rFonts w:cs="Arial"/>
          <w:sz w:val="28"/>
          <w:szCs w:val="28"/>
          <w:rtl/>
        </w:rPr>
      </w:pPr>
      <w:r>
        <w:rPr>
          <w:rFonts w:cs="Arial" w:hint="cs"/>
          <w:b/>
          <w:sz w:val="28"/>
          <w:szCs w:val="28"/>
          <w:rtl/>
        </w:rPr>
        <w:t xml:space="preserve">ﻣﻬﺎﺭﺍﺕ ﺍﻟﻌﻨﺎﻳﺔ ﺍﻟﺬﺍﺗﻴﺔ: </w:t>
      </w:r>
      <w:r>
        <w:rPr>
          <w:rFonts w:cs="Arial" w:hint="cs"/>
          <w:sz w:val="28"/>
          <w:szCs w:val="28"/>
          <w:rtl/>
        </w:rPr>
        <w:t>ﺇﺟﺮﺍﻳﺌﺎً</w:t>
      </w:r>
      <w:r w:rsidRPr="00A924AB">
        <w:rPr>
          <w:rFonts w:cs="Arial" w:hint="cs"/>
          <w:sz w:val="28"/>
          <w:szCs w:val="28"/>
          <w:rtl/>
        </w:rPr>
        <w:t xml:space="preserve"> ﻫﻲ ﺗﻠﻚ ﺍﻟﻤﻬﺎﺭﺍﺕ ﺍﻟﺘﻰ ﻳﺪﺭﺏ ﻋﻠﻴﻬﺎ ﺗﻠﻤﻴ</w:t>
      </w:r>
      <w:r>
        <w:rPr>
          <w:rFonts w:cs="Arial" w:hint="cs"/>
          <w:sz w:val="28"/>
          <w:szCs w:val="28"/>
          <w:rtl/>
        </w:rPr>
        <w:t>ذ ﻣﺘلا</w:t>
      </w:r>
      <w:r w:rsidRPr="00A924AB">
        <w:rPr>
          <w:rFonts w:cs="Arial" w:hint="cs"/>
          <w:sz w:val="28"/>
          <w:szCs w:val="28"/>
          <w:rtl/>
        </w:rPr>
        <w:t>ﺯﻣﺔ ﺩﺍﻭﻥ ﻣﻦ ﺧﻼﻝ ﺍﻟﺒﺮﻧﺎﻣﺞ ﺍﻟﺘﺪﺭﻳﺒﻲ ﺍﻟﻤﻘﺘﺮﺡ،</w:t>
      </w:r>
      <w:r>
        <w:rPr>
          <w:rFonts w:cs="Arial" w:hint="cs"/>
          <w:sz w:val="28"/>
          <w:szCs w:val="28"/>
          <w:rtl/>
        </w:rPr>
        <w:t xml:space="preserve"> </w:t>
      </w:r>
      <w:r w:rsidRPr="00A924AB">
        <w:rPr>
          <w:rFonts w:cs="Arial" w:hint="cs"/>
          <w:sz w:val="28"/>
          <w:szCs w:val="28"/>
          <w:rtl/>
        </w:rPr>
        <w:t>ﺗﺸﻤﻞ ﻣﻬﺎﺭﺍﺕ ﺍﻟﻌﻨﺎﻳﺔ</w:t>
      </w:r>
      <w:r>
        <w:rPr>
          <w:rFonts w:cs="Arial" w:hint="cs"/>
          <w:sz w:val="28"/>
          <w:szCs w:val="28"/>
          <w:rtl/>
        </w:rPr>
        <w:t xml:space="preserve"> </w:t>
      </w:r>
      <w:r w:rsidRPr="00A924AB">
        <w:rPr>
          <w:rFonts w:cs="Arial" w:hint="cs"/>
          <w:sz w:val="28"/>
          <w:szCs w:val="28"/>
          <w:rtl/>
        </w:rPr>
        <w:t>ﺑﺎﻟﺬﺍﺕ(ﺧﻠﻊ ﻭﻟﺒﺲ ﺍﻟﻤﻼﺑﺲ ، ﺃﻛﻞ ، ﺷﺮﺏ، ﻭﺩﺧﻮﻝ ﺍﻟﻤﺮﺣﺎﺽ ﻭﻧﻈﺎﻓﺔ</w:t>
      </w:r>
      <w:r>
        <w:rPr>
          <w:rFonts w:cs="Arial" w:hint="cs"/>
          <w:sz w:val="28"/>
          <w:szCs w:val="28"/>
          <w:rtl/>
        </w:rPr>
        <w:t xml:space="preserve"> </w:t>
      </w:r>
      <w:r w:rsidRPr="00A924AB">
        <w:rPr>
          <w:rFonts w:cs="Arial" w:hint="cs"/>
          <w:sz w:val="28"/>
          <w:szCs w:val="28"/>
          <w:rtl/>
        </w:rPr>
        <w:t>ﺍﻻﺳﻨﺎﻥ) .</w:t>
      </w:r>
    </w:p>
    <w:p w:rsidR="006C51B6" w:rsidRPr="00B2211C" w:rsidRDefault="006C51B6" w:rsidP="006C51B6">
      <w:pPr>
        <w:spacing w:line="360" w:lineRule="auto"/>
        <w:jc w:val="both"/>
        <w:rPr>
          <w:rFonts w:cs="Arial"/>
          <w:b/>
          <w:bCs/>
          <w:sz w:val="28"/>
          <w:szCs w:val="28"/>
        </w:rPr>
      </w:pPr>
      <w:r w:rsidRPr="00B2211C">
        <w:rPr>
          <w:rFonts w:cs="Arial" w:hint="cs"/>
          <w:b/>
          <w:bCs/>
          <w:sz w:val="28"/>
          <w:szCs w:val="28"/>
          <w:rtl/>
        </w:rPr>
        <w:t>ﺍﻹﻃﺎﺭ ﺍﻟﻨﻈﺮﻱ ﻭﺍﻟﺪﺭﺍﺳﺎﺕ ﺍﻟﺴﺎﺑﻘﺔ</w:t>
      </w:r>
      <w:r w:rsidRPr="00B2211C">
        <w:rPr>
          <w:rFonts w:cs="Arial"/>
          <w:b/>
          <w:bCs/>
          <w:sz w:val="28"/>
          <w:szCs w:val="28"/>
        </w:rPr>
        <w:t>.</w:t>
      </w:r>
    </w:p>
    <w:p w:rsidR="006C51B6" w:rsidRPr="00B2211C" w:rsidRDefault="006C51B6" w:rsidP="006C51B6">
      <w:pPr>
        <w:spacing w:line="360" w:lineRule="auto"/>
        <w:jc w:val="both"/>
        <w:rPr>
          <w:rFonts w:cs="Arial"/>
          <w:bCs/>
          <w:sz w:val="28"/>
          <w:szCs w:val="28"/>
        </w:rPr>
      </w:pPr>
      <w:r>
        <w:rPr>
          <w:rFonts w:cs="Arial" w:hint="cs"/>
          <w:bCs/>
          <w:sz w:val="28"/>
          <w:szCs w:val="28"/>
          <w:rtl/>
        </w:rPr>
        <w:lastRenderedPageBreak/>
        <w:t>ﺍﻹﻃﺎﺭ ﺍﻟﻨﻈﺮﻱ:</w:t>
      </w:r>
    </w:p>
    <w:p w:rsidR="006C51B6" w:rsidRPr="00A924AB" w:rsidRDefault="006C51B6" w:rsidP="006C51B6">
      <w:pPr>
        <w:spacing w:line="360" w:lineRule="auto"/>
        <w:jc w:val="both"/>
        <w:rPr>
          <w:rFonts w:cs="Arial"/>
          <w:sz w:val="28"/>
          <w:szCs w:val="28"/>
        </w:rPr>
      </w:pPr>
      <w:r w:rsidRPr="00A924AB">
        <w:rPr>
          <w:rFonts w:cs="Arial" w:hint="cs"/>
          <w:sz w:val="28"/>
          <w:szCs w:val="28"/>
          <w:rtl/>
        </w:rPr>
        <w:t>ﺗﻌﺮﻳﻒ ﻣﺘﻼﺯﻣﺔ ﺩﺍﻭﻥ: من التعاريف ما ﺍﻭﺭﺩه( ﺍﻟﺸﺮﺑﻴﻨﻲ:235،:2004) ﺃﻧﻬﻢ ﻣﻦ</w:t>
      </w:r>
      <w:r>
        <w:rPr>
          <w:rFonts w:cs="Arial" w:hint="cs"/>
          <w:sz w:val="28"/>
          <w:szCs w:val="28"/>
          <w:rtl/>
        </w:rPr>
        <w:t xml:space="preserve"> </w:t>
      </w:r>
      <w:r w:rsidRPr="00A924AB">
        <w:rPr>
          <w:rFonts w:cs="Arial" w:hint="cs"/>
          <w:sz w:val="28"/>
          <w:szCs w:val="28"/>
          <w:rtl/>
        </w:rPr>
        <w:t>ﺃﻛﺜﺮﺍﻟﻤﺘﻼﺯﻣﺎﺕ ﺣﺪﻭﺛﺎ ﻭﺩﺭﺍﺳﺔ ﺗﺤﺪﺙ ﻧﺘﻴﺠﺔ ﻟﻌﻴﺐ ﻓﻲ ﺇﻧﻘﺴﺎﻡ</w:t>
      </w:r>
      <w:r>
        <w:rPr>
          <w:rFonts w:cs="Arial" w:hint="cs"/>
          <w:sz w:val="28"/>
          <w:szCs w:val="28"/>
          <w:rtl/>
        </w:rPr>
        <w:t xml:space="preserve"> </w:t>
      </w:r>
      <w:r w:rsidRPr="00A924AB">
        <w:rPr>
          <w:rFonts w:cs="Arial" w:hint="cs"/>
          <w:sz w:val="28"/>
          <w:szCs w:val="28"/>
          <w:rtl/>
        </w:rPr>
        <w:t>ﺍﻟﻜﺮﻭﻣﻮﺳﻮﻡ21</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b/>
          <w:sz w:val="28"/>
          <w:szCs w:val="28"/>
          <w:rtl/>
        </w:rPr>
        <w:t>ﻟﻤﺎﺫﺍ ﺳﻤﻴﺖ ﺑﺄﻋﺮﺍﺽ ﺩﺍﻭﻥ؟</w:t>
      </w:r>
      <w:r w:rsidRPr="00A924AB">
        <w:rPr>
          <w:rFonts w:cs="Arial"/>
          <w:sz w:val="28"/>
          <w:szCs w:val="28"/>
          <w:rtl/>
        </w:rPr>
        <w:t xml:space="preserve"> ﺗﺮﺟﻊ ﺗﺴﻤﻴﺔ ﻫﺬﺓ ﺍﻟﺤﺎﻟﺔ ﺑﺄﻋﺮﺍﺽ ﺩﺍﻭﻥ ﻧﺴﺒﺔ</w:t>
      </w:r>
      <w:r>
        <w:rPr>
          <w:rFonts w:cs="Arial" w:hint="cs"/>
          <w:sz w:val="28"/>
          <w:szCs w:val="28"/>
          <w:rtl/>
        </w:rPr>
        <w:t xml:space="preserve"> </w:t>
      </w:r>
      <w:r w:rsidRPr="00A924AB">
        <w:rPr>
          <w:rFonts w:cs="Arial" w:hint="cs"/>
          <w:sz w:val="28"/>
          <w:szCs w:val="28"/>
          <w:rtl/>
        </w:rPr>
        <w:t>ﻟﻠﻄﺒﻴﺐ ﺍﻷﻧﺠﻠﻴﺰﻱ</w:t>
      </w:r>
      <w:r w:rsidRPr="00A924AB">
        <w:rPr>
          <w:rFonts w:cs="Arial"/>
          <w:sz w:val="28"/>
          <w:szCs w:val="28"/>
        </w:rPr>
        <w:t xml:space="preserve"> down </w:t>
      </w:r>
      <w:r>
        <w:rPr>
          <w:rFonts w:cs="Arial" w:hint="eastAsia"/>
          <w:sz w:val="28"/>
          <w:szCs w:val="28"/>
          <w:rtl/>
        </w:rPr>
        <w:t>، ﻫﺬﺍ ﻣﺎ ﺫﻛﺮﺗ</w:t>
      </w:r>
      <w:r>
        <w:rPr>
          <w:rFonts w:cs="Arial" w:hint="cs"/>
          <w:sz w:val="28"/>
          <w:szCs w:val="28"/>
          <w:rtl/>
        </w:rPr>
        <w:t xml:space="preserve">ه </w:t>
      </w:r>
      <w:r w:rsidRPr="00A924AB">
        <w:rPr>
          <w:rFonts w:cs="Arial" w:hint="eastAsia"/>
          <w:sz w:val="28"/>
          <w:szCs w:val="28"/>
          <w:rtl/>
        </w:rPr>
        <w:t xml:space="preserve">(ﻋﺒﻴﺪ،ﺃﺷﺮﻑ ،ﺃﻣﻴﻦ:128،2004 </w:t>
      </w:r>
      <w:r>
        <w:rPr>
          <w:rFonts w:cs="Arial" w:hint="cs"/>
          <w:sz w:val="28"/>
          <w:szCs w:val="28"/>
          <w:rtl/>
        </w:rPr>
        <w:t xml:space="preserve">) ﻭﻫﻮ ﺃﻭﻝ ﻣﻦ ﺃﻛﺘﺸﻒ ﻫﺬه ﺍﻟﺤﺎﻟﺔ ، ﺣﻴﺚ ﻻﺣﻆ ﻣﻦ ﺧﻼﻝ ﻋﻤﻠه </w:t>
      </w:r>
      <w:r w:rsidRPr="00A924AB">
        <w:rPr>
          <w:rFonts w:cs="Arial" w:hint="cs"/>
          <w:sz w:val="28"/>
          <w:szCs w:val="28"/>
          <w:rtl/>
        </w:rPr>
        <w:t>ﻓﻲ ﺃﺣﺪﻯ</w:t>
      </w:r>
      <w:r>
        <w:rPr>
          <w:rFonts w:cs="Arial" w:hint="cs"/>
          <w:sz w:val="28"/>
          <w:szCs w:val="28"/>
          <w:rtl/>
        </w:rPr>
        <w:t xml:space="preserve"> </w:t>
      </w:r>
      <w:r w:rsidRPr="00A924AB">
        <w:rPr>
          <w:rFonts w:cs="Arial" w:hint="cs"/>
          <w:sz w:val="28"/>
          <w:szCs w:val="28"/>
          <w:rtl/>
        </w:rPr>
        <w:t>ﻣﺆﺳﺴﺎﺕ ﺭﻋﺎﻳﺔ ﺍﻟﻤﻌﺎﻗﻴﻦ ﻋﻘﻠﻴﺎ</w:t>
      </w:r>
      <w:r>
        <w:rPr>
          <w:rFonts w:cs="Arial" w:hint="cs"/>
          <w:sz w:val="28"/>
          <w:szCs w:val="28"/>
          <w:rtl/>
        </w:rPr>
        <w:t>ً</w:t>
      </w:r>
      <w:r w:rsidRPr="00A924AB">
        <w:rPr>
          <w:rFonts w:cs="Arial" w:hint="cs"/>
          <w:sz w:val="28"/>
          <w:szCs w:val="28"/>
          <w:rtl/>
        </w:rPr>
        <w:t xml:space="preserve"> ﻓﻲ ﺍﻟﻮﻻﻳﺎﺕ ﺍﻷﻣﺮﻳﻜﻴﺔ ﺍﻟﻤﺘﺤﺪﺓ ﺃﻥ ﻋﺪﺩ</w:t>
      </w:r>
      <w:r>
        <w:rPr>
          <w:rFonts w:cs="Arial" w:hint="cs"/>
          <w:sz w:val="28"/>
          <w:szCs w:val="28"/>
          <w:rtl/>
        </w:rPr>
        <w:t xml:space="preserve"> </w:t>
      </w:r>
      <w:r w:rsidRPr="00A924AB">
        <w:rPr>
          <w:rFonts w:cs="Arial" w:hint="cs"/>
          <w:sz w:val="28"/>
          <w:szCs w:val="28"/>
          <w:rtl/>
        </w:rPr>
        <w:t>ﻛﺒﻴﺮ ﻣﻦ ﻧﺰﻻﺀ ﺍﻟﻤﺆﺳﺴﺔ ﻳﺘﺸﺎﺑﻬﻮﻥ ﻓﻲ ﻛﺜﻴﺮ ﻣﻦ ﺍﻟﻤﻼﻣﺢ ﺍﻟﺠﺴﻤﻴﺔ ﺧﺎﺻﺔ</w:t>
      </w:r>
      <w:r>
        <w:rPr>
          <w:rFonts w:cs="Arial" w:hint="cs"/>
          <w:sz w:val="28"/>
          <w:szCs w:val="28"/>
          <w:rtl/>
        </w:rPr>
        <w:t xml:space="preserve"> ﻣﻼﻣﺢ ﺍﻟﻮﺟه</w:t>
      </w:r>
      <w:r w:rsidRPr="00A924AB">
        <w:rPr>
          <w:rFonts w:cs="Arial"/>
          <w:sz w:val="28"/>
          <w:szCs w:val="28"/>
        </w:rPr>
        <w:t>.</w:t>
      </w:r>
    </w:p>
    <w:p w:rsidR="006C51B6" w:rsidRPr="00B2211C" w:rsidRDefault="006C51B6" w:rsidP="006C51B6">
      <w:pPr>
        <w:spacing w:line="360" w:lineRule="auto"/>
        <w:jc w:val="both"/>
        <w:rPr>
          <w:rFonts w:cs="Arial"/>
          <w:b/>
          <w:bCs/>
          <w:sz w:val="28"/>
          <w:szCs w:val="28"/>
          <w:rtl/>
        </w:rPr>
      </w:pPr>
      <w:r w:rsidRPr="00B2211C">
        <w:rPr>
          <w:rFonts w:cs="Arial" w:hint="cs"/>
          <w:b/>
          <w:bCs/>
          <w:sz w:val="28"/>
          <w:szCs w:val="28"/>
          <w:rtl/>
        </w:rPr>
        <w:t>ﺃﺳﺒﺎﺏ ﺍﻹﺻﺎﺑﺔ ﺑﻤﺘﻼﺯﻣﺔ ﺩﺍﻭﻥ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ﻣﻦ ﺍﻷﺳﺒﺎﺏ ﻣﺎ ﺫﻛﺮﻩ ( ﺧﻄﺎﺏ : 2008</w:t>
      </w:r>
      <w:r>
        <w:rPr>
          <w:rFonts w:cs="Arial" w:hint="cs"/>
          <w:sz w:val="28"/>
          <w:szCs w:val="28"/>
          <w:rtl/>
        </w:rPr>
        <w:t xml:space="preserve"> ،56) </w:t>
      </w:r>
      <w:r w:rsidRPr="00A924AB">
        <w:rPr>
          <w:rFonts w:cs="Arial" w:hint="cs"/>
          <w:sz w:val="28"/>
          <w:szCs w:val="28"/>
          <w:rtl/>
        </w:rPr>
        <w:t>ﺃﻥ ﻫﺬﻩ ﺍﻟﺤﺎﻟﺔ ﺗﺤﺪﺙ ﺑﺴﺒﺐ ﺍﻹﺿﻄﺮﺍﺏ ﻓﻲ ﺗﻤﺜﻴﻞ ﺍﺍﻟﺒﺮﻭﺗﻴﻦ ﻓﻲ ﺍﻟﺠﺴﻢ</w:t>
      </w:r>
      <w:r w:rsidRPr="00A924AB">
        <w:rPr>
          <w:rFonts w:cs="Arial"/>
          <w:sz w:val="28"/>
          <w:szCs w:val="28"/>
        </w:rPr>
        <w:t xml:space="preserve"> .</w:t>
      </w:r>
      <w:r w:rsidRPr="00A924AB">
        <w:rPr>
          <w:rFonts w:cs="Arial" w:hint="cs"/>
          <w:sz w:val="28"/>
          <w:szCs w:val="28"/>
          <w:rtl/>
        </w:rPr>
        <w:t>ﺣﻴﺚ ﻳﻨﻘﺺ ﺃﻭ ﻳﻨﻌﺪﻡ ﻭﺟﻮﺩ ﺍﻷﻧﺰﻳﻢ ﺍﻟﺨﺎﺹ ﺑﺘﻤﺜﻴﻞ ﺍﻷﺣﻤﺎﺽ ﺍﻷﻣﻴﻨﻴﺔ</w:t>
      </w:r>
      <w:r>
        <w:rPr>
          <w:rFonts w:cs="Arial" w:hint="cs"/>
          <w:sz w:val="28"/>
          <w:szCs w:val="28"/>
          <w:rtl/>
        </w:rPr>
        <w:t xml:space="preserve"> </w:t>
      </w:r>
      <w:r w:rsidRPr="00A924AB">
        <w:rPr>
          <w:rFonts w:cs="Arial" w:hint="cs"/>
          <w:sz w:val="28"/>
          <w:szCs w:val="28"/>
          <w:rtl/>
        </w:rPr>
        <w:t>ﺍﻟﻤﻮﺟﻮﺩﺓ ﻓﻲ ﺍﻟﺒﺮﻭﺗﻴﻨﺎﺕ ﻭﺗﺤﻮﻳﻠﻬﺎ ﺇﻟﻰ ﻣﺎ ﻳﻔﻴﺪ ﺍﻟﺠﺴﻢ ، ﻓﺘﺘﺮﺍﻛﻢ ﻫﺬﻩﺍﻷﺣﻤﺎﺽ ﻓﻲ ﺍﻟﺪﻡ ، ﻭﺗﺘﺤﻮﻝ ﻓﻲ ﻏﻴﺎﺏ ﺍﻹﻧﺰﻳﻢ ﺍﻟﺨﺎﺹ - ﺇﻟﻰ ﺃﺣﻤﺎﺽ ﺿﺎﺭﺓ</w:t>
      </w:r>
      <w:r>
        <w:rPr>
          <w:rFonts w:cs="Arial" w:hint="cs"/>
          <w:sz w:val="28"/>
          <w:szCs w:val="28"/>
          <w:rtl/>
        </w:rPr>
        <w:t xml:space="preserve"> </w:t>
      </w:r>
      <w:r w:rsidRPr="00A924AB">
        <w:rPr>
          <w:rFonts w:cs="Arial" w:hint="cs"/>
          <w:sz w:val="28"/>
          <w:szCs w:val="28"/>
          <w:rtl/>
        </w:rPr>
        <w:t>ﺑﺎﻟﺠﺴﻢ ، ﻭﺧﺎﺻﺔ ﺣﻤﺾ ﺍﻟﺒﻴﺮﻭﻓﻴﻚ</w:t>
      </w:r>
      <w:r w:rsidRPr="00A924AB">
        <w:rPr>
          <w:rFonts w:cs="Arial"/>
          <w:sz w:val="28"/>
          <w:szCs w:val="28"/>
        </w:rPr>
        <w:t xml:space="preserve"> pyrovicacid </w:t>
      </w:r>
      <w:r w:rsidRPr="00A924AB">
        <w:rPr>
          <w:rFonts w:cs="Arial" w:hint="eastAsia"/>
          <w:sz w:val="28"/>
          <w:szCs w:val="28"/>
          <w:rtl/>
        </w:rPr>
        <w:t>، ﻭﻫﻮﺣﻤﺾ ﺳﺎﻡ ﻳﺆﺩﻱ</w:t>
      </w:r>
      <w:r>
        <w:rPr>
          <w:rFonts w:cs="Arial" w:hint="cs"/>
          <w:sz w:val="28"/>
          <w:szCs w:val="28"/>
          <w:rtl/>
        </w:rPr>
        <w:t xml:space="preserve"> </w:t>
      </w:r>
      <w:r w:rsidRPr="00A924AB">
        <w:rPr>
          <w:rFonts w:cs="Arial" w:hint="eastAsia"/>
          <w:sz w:val="28"/>
          <w:szCs w:val="28"/>
          <w:rtl/>
        </w:rPr>
        <w:t>ﺇﻟﻰ ﺗﻠﻒ ﻓﻲ ﺧﻼﻳﺎ ﺍﻟﻤﺦ ،ﻭﻳﺨﺮﺝ ﺑﻌﺾ ﻫﺬﻩ ﺍﻟﺤﻤﺾ ﻣﻊ ﺍﻟﺒﻮﻝ ﻋﻦ ﻃﺮﻳﻖ</w:t>
      </w:r>
      <w:r>
        <w:rPr>
          <w:rFonts w:cs="Arial" w:hint="cs"/>
          <w:sz w:val="28"/>
          <w:szCs w:val="28"/>
          <w:rtl/>
        </w:rPr>
        <w:t xml:space="preserve"> </w:t>
      </w:r>
      <w:r w:rsidRPr="00A924AB">
        <w:rPr>
          <w:rFonts w:cs="Arial" w:hint="eastAsia"/>
          <w:sz w:val="28"/>
          <w:szCs w:val="28"/>
          <w:rtl/>
        </w:rPr>
        <w:t>ﺍﻟﻜﻠﻴﺘﻴﻦ ، ﻭﻳﻜﻮﻥ ﻟﻪ ﺭﺍﺋﺤﺔ ﻣﻤﻴﺰﺓ ، ﻣﻤﺎ ﻳﺠﻌﻞ ﺇﻛﺘﺸﺎﻑ ﻫﺬﻩ ﺍﻟﺤﺎﻟﺔ ﺳﻬﻼ ﻣﻨﺬ</w:t>
      </w:r>
      <w:r>
        <w:rPr>
          <w:rFonts w:cs="Arial" w:hint="cs"/>
          <w:sz w:val="28"/>
          <w:szCs w:val="28"/>
          <w:rtl/>
        </w:rPr>
        <w:t xml:space="preserve"> </w:t>
      </w:r>
      <w:r w:rsidRPr="00A924AB">
        <w:rPr>
          <w:rFonts w:cs="Arial" w:hint="cs"/>
          <w:sz w:val="28"/>
          <w:szCs w:val="28"/>
          <w:rtl/>
        </w:rPr>
        <w:t>ﺍﻟﻮﻻﺩﺓ ﻋﻦ ﻃﺮﻳﻖ ﺇﺟﺮﺍﺀ</w:t>
      </w:r>
      <w:r>
        <w:rPr>
          <w:rFonts w:cs="Arial" w:hint="cs"/>
          <w:sz w:val="28"/>
          <w:szCs w:val="28"/>
          <w:rtl/>
        </w:rPr>
        <w:t xml:space="preserve"> ﺗﺤﻠﻴﻼﺕ ﻣﻌﻴﻨﺔ ﻟﻠﺒﻮﻝ</w:t>
      </w:r>
      <w:r w:rsidRPr="00A924AB">
        <w:rPr>
          <w:rFonts w:cs="Arial" w:hint="cs"/>
          <w:sz w:val="28"/>
          <w:szCs w:val="28"/>
          <w:rtl/>
        </w:rPr>
        <w:t>.</w:t>
      </w:r>
      <w:r>
        <w:rPr>
          <w:rFonts w:cs="Arial" w:hint="cs"/>
          <w:sz w:val="28"/>
          <w:szCs w:val="28"/>
          <w:rtl/>
        </w:rPr>
        <w:t xml:space="preserve"> </w:t>
      </w:r>
      <w:r w:rsidRPr="00A924AB">
        <w:rPr>
          <w:rFonts w:cs="Arial" w:hint="cs"/>
          <w:sz w:val="28"/>
          <w:szCs w:val="28"/>
          <w:rtl/>
        </w:rPr>
        <w:t>ﻭﺍﻟﻄﻔﻞ ﺍﻟﻤﺼﺎﺏ ﺑﻬﺬﻩ ﺍﻟﺤﺎﻟﺔ</w:t>
      </w:r>
      <w:r>
        <w:rPr>
          <w:rFonts w:cs="Arial" w:hint="cs"/>
          <w:sz w:val="28"/>
          <w:szCs w:val="28"/>
          <w:rtl/>
        </w:rPr>
        <w:t xml:space="preserve"> ت</w:t>
      </w:r>
      <w:r w:rsidRPr="00A924AB">
        <w:rPr>
          <w:rFonts w:cs="Arial" w:hint="cs"/>
          <w:sz w:val="28"/>
          <w:szCs w:val="28"/>
          <w:rtl/>
        </w:rPr>
        <w:t>ﻈﻬﺮ ﻋﻠﻴﻪ ﺑﻌﺾ ﺍﻷﻋﺮﺍﺽ – ﺑﺎﻹﺿﺎﻓﺔ ﺇﻟﻰ ﺭﺍﺋﺤﺔ ﺍﻟﺒﻮﻝ – ﻣﺜﻞ</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ﺍﻟﺮﻋﺸﺔ</w:t>
      </w:r>
      <w:r>
        <w:rPr>
          <w:rFonts w:cs="Arial" w:hint="cs"/>
          <w:sz w:val="28"/>
          <w:szCs w:val="28"/>
          <w:rtl/>
        </w:rPr>
        <w:t xml:space="preserve"> </w:t>
      </w:r>
      <w:r w:rsidRPr="00A924AB">
        <w:rPr>
          <w:rFonts w:cs="Arial" w:hint="cs"/>
          <w:sz w:val="28"/>
          <w:szCs w:val="28"/>
          <w:rtl/>
        </w:rPr>
        <w:t>ﻭﻛﺜﺮﺓ ﺍﻟﻌﺮﻕ ﻭﺗﻠﻮﻥ ﺍﻟﺠﻠﺪ ﻭﻧﻮﺑﺎﺕ ﺻﺮﻋﻴﺔ ﻭﺇﺿﻄﺮﺍﺑﺎﺕ ﻋﻀﻠﻴﺔ</w:t>
      </w:r>
      <w:r>
        <w:rPr>
          <w:rFonts w:cs="Arial" w:hint="cs"/>
          <w:sz w:val="28"/>
          <w:szCs w:val="28"/>
          <w:rtl/>
        </w:rPr>
        <w:t xml:space="preserve"> ﻭﺣﺮﻛﻴﺔ . ﻭﺇﺫﺍ ﻣﺎ ا</w:t>
      </w:r>
      <w:r w:rsidRPr="00A924AB">
        <w:rPr>
          <w:rFonts w:cs="Arial" w:hint="cs"/>
          <w:sz w:val="28"/>
          <w:szCs w:val="28"/>
          <w:rtl/>
        </w:rPr>
        <w:t>ﻛﺘﺸﻔﺖ ﻫﺬﻩ ﺍﻟﺤﺎﻟﺔ ﻣﺒﻜﺮﺍ</w:t>
      </w:r>
      <w:r>
        <w:rPr>
          <w:rFonts w:cs="Arial" w:hint="cs"/>
          <w:sz w:val="28"/>
          <w:szCs w:val="28"/>
          <w:rtl/>
        </w:rPr>
        <w:t>ً</w:t>
      </w:r>
      <w:r w:rsidRPr="00A924AB">
        <w:rPr>
          <w:rFonts w:cs="Arial" w:hint="cs"/>
          <w:sz w:val="28"/>
          <w:szCs w:val="28"/>
          <w:rtl/>
        </w:rPr>
        <w:t xml:space="preserve"> ﻳﻤﻜﻦ ﻋﻼﺟﻬﺎ ﺑﺈﻋﻄﺎﺀ ﺍﻟﻄﻔﻞ</w:t>
      </w:r>
      <w:r>
        <w:rPr>
          <w:rFonts w:cs="Arial" w:hint="cs"/>
          <w:sz w:val="28"/>
          <w:szCs w:val="28"/>
          <w:rtl/>
        </w:rPr>
        <w:t xml:space="preserve"> </w:t>
      </w:r>
      <w:r w:rsidRPr="00A924AB">
        <w:rPr>
          <w:rFonts w:cs="Arial" w:hint="cs"/>
          <w:sz w:val="28"/>
          <w:szCs w:val="28"/>
          <w:rtl/>
        </w:rPr>
        <w:t>ﻭﺟﺒﺎﺕ ﺧﺎﻟﻴﺔ ﻣﻦ ﻣﺎﺩﺓ ﺍﻟﻔﻨﻴﻞ ﺃﻻﻧﻴﻦ</w:t>
      </w:r>
      <w:r w:rsidRPr="00A924AB">
        <w:rPr>
          <w:rFonts w:cs="Arial"/>
          <w:sz w:val="28"/>
          <w:szCs w:val="28"/>
        </w:rPr>
        <w:t xml:space="preserve"> phenylalanine </w:t>
      </w:r>
      <w:r w:rsidRPr="00A924AB">
        <w:rPr>
          <w:rFonts w:cs="Arial" w:hint="cs"/>
          <w:sz w:val="28"/>
          <w:szCs w:val="28"/>
          <w:rtl/>
        </w:rPr>
        <w:t>ﻟﻤﺪﺓ ﻃﻮﻳﻠﺔ ﻣﻦ</w:t>
      </w:r>
      <w:r>
        <w:rPr>
          <w:rFonts w:cs="Arial" w:hint="cs"/>
          <w:sz w:val="28"/>
          <w:szCs w:val="28"/>
          <w:rtl/>
        </w:rPr>
        <w:t xml:space="preserve"> </w:t>
      </w:r>
      <w:r w:rsidRPr="00A924AB">
        <w:rPr>
          <w:rFonts w:cs="Arial" w:hint="cs"/>
          <w:sz w:val="28"/>
          <w:szCs w:val="28"/>
          <w:rtl/>
        </w:rPr>
        <w:t>ﺍﻟﻌﻤﺮ . ﻭﺗﻨﺘﺞ ﻫﺬﻩ ﺍﻟﺤﺎﻟﺔ ﻣﻦ ﻋ</w:t>
      </w:r>
      <w:r>
        <w:rPr>
          <w:rFonts w:cs="Arial" w:hint="cs"/>
          <w:sz w:val="28"/>
          <w:szCs w:val="28"/>
          <w:rtl/>
        </w:rPr>
        <w:t>ﻮﺍﻣﻞ ﻭﺭﺍﺛﻴﺔ ﺧﺎﺻﺔ ﻓﻲ ﺯﻭﺍﺝ ﺍﻷﻗﺎﺭﺏ</w:t>
      </w:r>
      <w:r w:rsidRPr="00A924AB">
        <w:rPr>
          <w:rFonts w:cs="Arial" w:hint="cs"/>
          <w:sz w:val="28"/>
          <w:szCs w:val="28"/>
          <w:rtl/>
        </w:rPr>
        <w:t>،</w:t>
      </w:r>
      <w:r>
        <w:rPr>
          <w:rFonts w:cs="Arial" w:hint="cs"/>
          <w:sz w:val="28"/>
          <w:szCs w:val="28"/>
          <w:rtl/>
        </w:rPr>
        <w:t xml:space="preserve"> </w:t>
      </w:r>
      <w:r w:rsidRPr="00A924AB">
        <w:rPr>
          <w:rFonts w:cs="Arial" w:hint="cs"/>
          <w:sz w:val="28"/>
          <w:szCs w:val="28"/>
          <w:rtl/>
        </w:rPr>
        <w:t>ﻳﺤﻤﻞ ﺍﻟﻄﻔﻞ ﻧﻔﺲ ﺍﻟﺼﻔﺎﺕ ﺍﻟﻮﺭﺍﺛﻴﺔ ﻣﻦ ﺍﻷﻡ ﻭﺍﻷﺏ</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ﻭﻣﻦ ﺃﺳﺒﺎﺏ ﻫﺬﺓ ﺍﻻﻋﺎﻗﺔ</w:t>
      </w:r>
      <w:r>
        <w:rPr>
          <w:rFonts w:cs="Arial" w:hint="cs"/>
          <w:sz w:val="28"/>
          <w:szCs w:val="28"/>
          <w:rtl/>
        </w:rPr>
        <w:t xml:space="preserve"> ﻣﺎ ﺫﻛﺮه (ﺍﻟﻌﺰﺓ</w:t>
      </w:r>
      <w:r w:rsidRPr="00A924AB">
        <w:rPr>
          <w:rFonts w:cs="Arial" w:hint="cs"/>
          <w:sz w:val="28"/>
          <w:szCs w:val="28"/>
          <w:rtl/>
        </w:rPr>
        <w:t xml:space="preserve"> ،2001 ،48) ﻣﻨﻬﺎ ﺇﺻﺎﺑﺔ ﺍﻷﻡ</w:t>
      </w:r>
      <w:r>
        <w:rPr>
          <w:rFonts w:cs="Arial" w:hint="cs"/>
          <w:sz w:val="28"/>
          <w:szCs w:val="28"/>
          <w:rtl/>
        </w:rPr>
        <w:t xml:space="preserve"> </w:t>
      </w:r>
      <w:r w:rsidRPr="00A924AB">
        <w:rPr>
          <w:rFonts w:cs="Arial" w:hint="cs"/>
          <w:sz w:val="28"/>
          <w:szCs w:val="28"/>
          <w:rtl/>
        </w:rPr>
        <w:t>ﺑﺎﻷﻣﺮﺍﺽ ﺍﻟﻤﻌﺪﻳﺔ ﻣﺜﻞ ﺍﻟﺴﻞ ﻭﺍﻟﺰﻫﺮﻱ</w:t>
      </w:r>
      <w:r w:rsidRPr="00A924AB">
        <w:rPr>
          <w:rFonts w:cs="Arial"/>
          <w:sz w:val="28"/>
          <w:szCs w:val="28"/>
        </w:rPr>
        <w:t>.</w:t>
      </w:r>
    </w:p>
    <w:p w:rsidR="006C51B6" w:rsidRPr="00A924AB" w:rsidRDefault="006C51B6" w:rsidP="006C51B6">
      <w:pPr>
        <w:spacing w:line="360" w:lineRule="auto"/>
        <w:jc w:val="both"/>
        <w:rPr>
          <w:rFonts w:cs="Arial"/>
          <w:sz w:val="28"/>
          <w:szCs w:val="28"/>
        </w:rPr>
      </w:pPr>
      <w:r>
        <w:rPr>
          <w:rFonts w:cs="Arial" w:hint="cs"/>
          <w:bCs/>
          <w:sz w:val="28"/>
          <w:szCs w:val="28"/>
          <w:rtl/>
        </w:rPr>
        <w:t xml:space="preserve">ﻧﺴﺒﺔ ﺇﻧﺘﺸﺎﺭ ﻣﺘﻼﺯﻣﺔ ﺩﺍﻭﻥ </w:t>
      </w:r>
      <w:r w:rsidRPr="009B6C74">
        <w:rPr>
          <w:rFonts w:cs="Arial" w:hint="cs"/>
          <w:bCs/>
          <w:sz w:val="28"/>
          <w:szCs w:val="28"/>
          <w:rtl/>
        </w:rPr>
        <w:t>:</w:t>
      </w:r>
      <w:r w:rsidRPr="00A924AB">
        <w:rPr>
          <w:rFonts w:cs="Arial"/>
          <w:sz w:val="28"/>
          <w:szCs w:val="28"/>
          <w:rtl/>
        </w:rPr>
        <w:t xml:space="preserve"> ﻓﻲ ﻫﺬﺍ ﺍﻟﺼﺪﺩ ﺫﻛﺮ</w:t>
      </w:r>
      <w:r>
        <w:rPr>
          <w:rFonts w:cs="Arial" w:hint="cs"/>
          <w:sz w:val="28"/>
          <w:szCs w:val="28"/>
          <w:rtl/>
        </w:rPr>
        <w:t xml:space="preserve"> </w:t>
      </w:r>
      <w:r w:rsidRPr="00A924AB">
        <w:rPr>
          <w:rFonts w:cs="Arial"/>
          <w:sz w:val="28"/>
          <w:szCs w:val="28"/>
          <w:rtl/>
        </w:rPr>
        <w:t>(ﺍﻟﺤﻮﻳﻠﺔ،ﻋﻴﺎﺩ،ﺷﻮﻳﺦ،ﺍﻟﺮﺷﻴﺪ،ﺣﻤﺪﺍﻥ:2016،   844)</w:t>
      </w:r>
      <w:r>
        <w:rPr>
          <w:rFonts w:cs="Arial" w:hint="cs"/>
          <w:sz w:val="28"/>
          <w:szCs w:val="28"/>
          <w:rtl/>
        </w:rPr>
        <w:t xml:space="preserve"> </w:t>
      </w:r>
      <w:r w:rsidRPr="00A924AB">
        <w:rPr>
          <w:rFonts w:cs="Arial"/>
          <w:sz w:val="28"/>
          <w:szCs w:val="28"/>
          <w:rtl/>
        </w:rPr>
        <w:t>ﺃﻥ ﺍﻹﺻﺎﺑﺔ ﺑﻤﺘﻼﺯﻣﺔ</w:t>
      </w:r>
      <w:r>
        <w:rPr>
          <w:rFonts w:cs="Arial" w:hint="cs"/>
          <w:sz w:val="28"/>
          <w:szCs w:val="28"/>
          <w:rtl/>
        </w:rPr>
        <w:t xml:space="preserve"> </w:t>
      </w:r>
      <w:r w:rsidRPr="00A924AB">
        <w:rPr>
          <w:rFonts w:cs="Arial"/>
          <w:sz w:val="28"/>
          <w:szCs w:val="28"/>
          <w:rtl/>
        </w:rPr>
        <w:t>ﺩﺍﻭﻥ ﻓﻲ ﺍﻟﻮﻻﻳﺎﺕ ﺍﻟﻤﺘﺤﺪﺓ ﺍﻷﻣﺮﻳﻜﻴﺔ ﺗﻨﺘﺸﺮ ﺑ</w:t>
      </w:r>
      <w:r>
        <w:rPr>
          <w:rFonts w:cs="Arial"/>
          <w:sz w:val="28"/>
          <w:szCs w:val="28"/>
          <w:rtl/>
        </w:rPr>
        <w:t>ﻨﺴﺒﺔ ﺣﺎﻟﺔ ﻣﺎ ﺑﻴﻦ 850 ﻣﻮﻟﻮﺩﺍ حيا</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sz w:val="28"/>
          <w:szCs w:val="28"/>
        </w:rPr>
        <w:t xml:space="preserve">. </w:t>
      </w:r>
      <w:r>
        <w:rPr>
          <w:rFonts w:cs="Arial"/>
          <w:sz w:val="28"/>
          <w:szCs w:val="28"/>
        </w:rPr>
        <w:t>(Shin,Besser,Kucik,et al..2009)</w:t>
      </w:r>
    </w:p>
    <w:p w:rsidR="006C51B6" w:rsidRPr="00A924AB" w:rsidRDefault="006C51B6" w:rsidP="006C51B6">
      <w:pPr>
        <w:spacing w:line="360" w:lineRule="auto"/>
        <w:jc w:val="both"/>
        <w:rPr>
          <w:rFonts w:cs="Arial"/>
          <w:sz w:val="28"/>
          <w:szCs w:val="28"/>
        </w:rPr>
      </w:pPr>
      <w:r w:rsidRPr="00A924AB">
        <w:rPr>
          <w:rFonts w:cs="Arial"/>
          <w:sz w:val="28"/>
          <w:szCs w:val="28"/>
        </w:rPr>
        <w:t>-</w:t>
      </w:r>
      <w:r w:rsidRPr="00A924AB">
        <w:rPr>
          <w:rFonts w:cs="Arial" w:hint="cs"/>
          <w:sz w:val="28"/>
          <w:szCs w:val="28"/>
          <w:rtl/>
        </w:rPr>
        <w:t>ﻭﻋﻦ ﻧﺴﺒﺔ ﺍﻹﻧﺘﺸﺎﺭ ﺃﺿﺎﻑ (ﺍﻟﺸﺮﺑﻴﻨﻲ :237 ،2004) ﺃﻥ ﻣﻦ ﺍﻟﻤﻌﺮﻭﻑ</w:t>
      </w:r>
      <w:r>
        <w:rPr>
          <w:rFonts w:cs="Arial" w:hint="cs"/>
          <w:sz w:val="28"/>
          <w:szCs w:val="28"/>
          <w:rtl/>
        </w:rPr>
        <w:t xml:space="preserve"> </w:t>
      </w:r>
      <w:r w:rsidRPr="00A924AB">
        <w:rPr>
          <w:rFonts w:cs="Arial" w:hint="cs"/>
          <w:sz w:val="28"/>
          <w:szCs w:val="28"/>
          <w:rtl/>
        </w:rPr>
        <w:t>ﺣﺘﻰ ﺍﻵﻥ ﺃﻥ ﻧﺴﺒﺔ ﻣﺘﻼﺯﻣﺔ ﺩﺍﻭﻥ</w:t>
      </w:r>
      <w:r>
        <w:rPr>
          <w:rFonts w:cs="Arial" w:hint="cs"/>
          <w:sz w:val="28"/>
          <w:szCs w:val="28"/>
          <w:rtl/>
        </w:rPr>
        <w:t xml:space="preserve"> </w:t>
      </w:r>
      <w:r w:rsidRPr="00A924AB">
        <w:rPr>
          <w:rFonts w:cs="Arial" w:hint="cs"/>
          <w:sz w:val="28"/>
          <w:szCs w:val="28"/>
          <w:rtl/>
        </w:rPr>
        <w:t>(ﺍﻟﻤﻨﻐﻮﻟﻴﺔ) ، وﺃﻧﻬﻢ ﻳﻤﺜﻠﻮﻥ17-5</w:t>
      </w:r>
      <w:r w:rsidRPr="00A924AB">
        <w:rPr>
          <w:rFonts w:cs="Arial"/>
          <w:sz w:val="28"/>
          <w:szCs w:val="28"/>
        </w:rPr>
        <w:t>%</w:t>
      </w:r>
      <w:r w:rsidRPr="00A924AB">
        <w:rPr>
          <w:rFonts w:cs="Arial" w:hint="cs"/>
          <w:sz w:val="28"/>
          <w:szCs w:val="28"/>
          <w:rtl/>
        </w:rPr>
        <w:t>ﻣﻦ ﺍﻟﻤﺘﺨﻠﻔﻴﻦ ﻋﻘﻠﻴﺎ</w:t>
      </w:r>
      <w:r>
        <w:rPr>
          <w:rFonts w:cs="Arial" w:hint="cs"/>
          <w:sz w:val="28"/>
          <w:szCs w:val="28"/>
          <w:rtl/>
        </w:rPr>
        <w:t>ً</w:t>
      </w:r>
      <w:r w:rsidRPr="00A924AB">
        <w:rPr>
          <w:rFonts w:cs="Arial" w:hint="cs"/>
          <w:sz w:val="28"/>
          <w:szCs w:val="28"/>
          <w:rtl/>
        </w:rPr>
        <w:t xml:space="preserve"> ﺩﺍﺧﻞ ﺍﻟﻤﺮﺍﻛﺰ ﺍﻟﺘﻲ ﺗﺮﻋﺎﻫﻢ ﻋﻘﻠﻴﺎ</w:t>
      </w:r>
      <w:r>
        <w:rPr>
          <w:rFonts w:cs="Arial" w:hint="cs"/>
          <w:sz w:val="28"/>
          <w:szCs w:val="28"/>
          <w:rtl/>
        </w:rPr>
        <w:t>ً</w:t>
      </w:r>
      <w:r w:rsidRPr="00A924AB">
        <w:rPr>
          <w:rFonts w:cs="Arial"/>
          <w:sz w:val="28"/>
          <w:szCs w:val="28"/>
        </w:rPr>
        <w:t>.</w:t>
      </w:r>
    </w:p>
    <w:p w:rsidR="006C51B6" w:rsidRPr="00A924AB" w:rsidRDefault="006C51B6" w:rsidP="006C51B6">
      <w:pPr>
        <w:spacing w:line="360" w:lineRule="auto"/>
        <w:jc w:val="both"/>
        <w:rPr>
          <w:rFonts w:cs="Arial"/>
          <w:sz w:val="28"/>
          <w:szCs w:val="28"/>
        </w:rPr>
      </w:pPr>
      <w:r w:rsidRPr="009B6C74">
        <w:rPr>
          <w:rFonts w:cs="Arial" w:hint="cs"/>
          <w:bCs/>
          <w:sz w:val="28"/>
          <w:szCs w:val="28"/>
          <w:rtl/>
        </w:rPr>
        <w:t>ﺍﻟﻤﻬﺎﺭﺍﺕ ﺍﻹﺳﺘﻘﻼﻟﻴﺔ :</w:t>
      </w:r>
      <w:r w:rsidRPr="009B6C74">
        <w:rPr>
          <w:rFonts w:cs="Arial"/>
          <w:bCs/>
          <w:sz w:val="28"/>
          <w:szCs w:val="28"/>
          <w:rtl/>
        </w:rPr>
        <w:t xml:space="preserve"> </w:t>
      </w:r>
      <w:r w:rsidRPr="00A924AB">
        <w:rPr>
          <w:rFonts w:cs="Arial"/>
          <w:sz w:val="28"/>
          <w:szCs w:val="28"/>
          <w:rtl/>
        </w:rPr>
        <w:t>ﺗﻌﺘﺒﺮ ﻣﻦ ﺍﻟﻤﻬﺎﺭﺍﺕ ﺍﻟﻤﻬﻤﺔ ﺍﻟﺘﻲ ﻳﺠﺐ ﺃﻥ ﻳﺘﺪﺭﺏ ﻋﻠﻴﻬﺎ</w:t>
      </w:r>
      <w:r>
        <w:rPr>
          <w:rFonts w:cs="Arial" w:hint="cs"/>
          <w:sz w:val="28"/>
          <w:szCs w:val="28"/>
          <w:rtl/>
        </w:rPr>
        <w:t xml:space="preserve"> </w:t>
      </w:r>
      <w:r>
        <w:rPr>
          <w:rFonts w:cs="Arial"/>
          <w:sz w:val="28"/>
          <w:szCs w:val="28"/>
          <w:rtl/>
        </w:rPr>
        <w:t>ﺍﻷﻃﻔﺎﻝ ﺍﻟﻤﺼﺎﺑﻴﻦ ﺑﻤﺘ</w:t>
      </w:r>
      <w:r>
        <w:rPr>
          <w:rFonts w:cs="Arial" w:hint="cs"/>
          <w:sz w:val="28"/>
          <w:szCs w:val="28"/>
          <w:rtl/>
        </w:rPr>
        <w:t>لا</w:t>
      </w:r>
      <w:r w:rsidRPr="00A924AB">
        <w:rPr>
          <w:rFonts w:cs="Arial"/>
          <w:sz w:val="28"/>
          <w:szCs w:val="28"/>
          <w:rtl/>
        </w:rPr>
        <w:t>ﺯﻣﺔ ﺩﺍﻭﻥ ﻛﻤﺎ ﺫﻛﺮﻫﺎ</w:t>
      </w:r>
      <w:r>
        <w:rPr>
          <w:rFonts w:cs="Arial" w:hint="cs"/>
          <w:sz w:val="28"/>
          <w:szCs w:val="28"/>
          <w:rtl/>
        </w:rPr>
        <w:t xml:space="preserve"> </w:t>
      </w:r>
      <w:r w:rsidRPr="00A924AB">
        <w:rPr>
          <w:rFonts w:cs="Arial"/>
          <w:sz w:val="28"/>
          <w:szCs w:val="28"/>
          <w:rtl/>
        </w:rPr>
        <w:t>(ﻛﺎﻣﻞ:،2003 ،138) ﺃﻧﻬﺎ</w:t>
      </w:r>
      <w:r>
        <w:rPr>
          <w:rFonts w:cs="Arial" w:hint="cs"/>
          <w:sz w:val="28"/>
          <w:szCs w:val="28"/>
          <w:rtl/>
        </w:rPr>
        <w:t xml:space="preserve"> </w:t>
      </w:r>
      <w:r w:rsidRPr="00A924AB">
        <w:rPr>
          <w:rFonts w:cs="Arial" w:hint="cs"/>
          <w:sz w:val="28"/>
          <w:szCs w:val="28"/>
          <w:rtl/>
        </w:rPr>
        <w:t>ﺍﻟﻤﻬﺎﺭﺍﺕ ﺍﻟﺘﻲ ﻳﻤﻜﻦ ﻣﻦ ﺧﻼﻟﻬﺎ ﺇﻛﺴﺎﺏ ﺍﻟﻄﻔﻞ ﺍﻟﻤﻬﺎﺭﺍﺕ ﺍﻷﺳﺎﺳﻴﺔ ﻟﻜﻲ ﻳﺘﻤﻜﻦ</w:t>
      </w:r>
      <w:r>
        <w:rPr>
          <w:rFonts w:cs="Arial" w:hint="cs"/>
          <w:sz w:val="28"/>
          <w:szCs w:val="28"/>
          <w:rtl/>
        </w:rPr>
        <w:t xml:space="preserve"> </w:t>
      </w:r>
      <w:r w:rsidRPr="00A924AB">
        <w:rPr>
          <w:rFonts w:cs="Arial" w:hint="cs"/>
          <w:sz w:val="28"/>
          <w:szCs w:val="28"/>
          <w:rtl/>
        </w:rPr>
        <w:t>ﻣﻦ ﻗﻀﺎﺀ ﺑﻌﺾ ﺣﺎﺟﺎﺗﻪ ﺍﻷﺳﺎﺳﻴﺔ ﺑﺪﻭﻥ ﻣﺴﺎﻋﺪﺓ ﻣﻦ ﺍﻵﺧﺮﻳﻦ ﻭﺗﺪﻓﻊ ﻣﻦ</w:t>
      </w:r>
      <w:r>
        <w:rPr>
          <w:rFonts w:cs="Arial" w:hint="cs"/>
          <w:sz w:val="28"/>
          <w:szCs w:val="28"/>
          <w:rtl/>
        </w:rPr>
        <w:t xml:space="preserve"> ﺍﻹﻋﺘﻤﺎﺩ ﻋﻠﻰ غيره</w:t>
      </w:r>
      <w:r w:rsidRPr="00A924AB">
        <w:rPr>
          <w:rFonts w:cs="Arial" w:hint="cs"/>
          <w:sz w:val="28"/>
          <w:szCs w:val="28"/>
          <w:rtl/>
        </w:rPr>
        <w:t xml:space="preserve"> ﻧﺤﻮ ﺍﻹﺳﺘﻘﻼﻝ ﺍﻟﺬﺍﺗﻲ</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sz w:val="28"/>
          <w:szCs w:val="28"/>
        </w:rPr>
        <w:lastRenderedPageBreak/>
        <w:t xml:space="preserve">- </w:t>
      </w:r>
      <w:r w:rsidRPr="00A924AB">
        <w:rPr>
          <w:rFonts w:cs="Arial" w:hint="cs"/>
          <w:sz w:val="28"/>
          <w:szCs w:val="28"/>
          <w:rtl/>
        </w:rPr>
        <w:t>ﺃﻳﻀﺎ</w:t>
      </w:r>
      <w:r>
        <w:rPr>
          <w:rFonts w:cs="Arial" w:hint="cs"/>
          <w:sz w:val="28"/>
          <w:szCs w:val="28"/>
          <w:rtl/>
        </w:rPr>
        <w:t>ً</w:t>
      </w:r>
      <w:r w:rsidRPr="00A924AB">
        <w:rPr>
          <w:rFonts w:cs="Arial" w:hint="cs"/>
          <w:sz w:val="28"/>
          <w:szCs w:val="28"/>
          <w:rtl/>
        </w:rPr>
        <w:t xml:space="preserve"> ﻫﻲ ﺗﻠﻚ ﺍﻟﻤﻬﺎﺭﺍﺕ ﺍﻟﺘﻲ ﻋﺮﻓﻬﺎ (ﻣﺤﻤﺪ:132 ، 2003) ﺑﺄﻧﻬﺎ ﻣﻬﺎﺭﺍﺕ</w:t>
      </w:r>
      <w:r>
        <w:rPr>
          <w:rFonts w:cs="Arial" w:hint="cs"/>
          <w:sz w:val="28"/>
          <w:szCs w:val="28"/>
          <w:rtl/>
        </w:rPr>
        <w:t xml:space="preserve"> </w:t>
      </w:r>
      <w:r w:rsidRPr="00A924AB">
        <w:rPr>
          <w:rFonts w:cs="Arial" w:hint="cs"/>
          <w:sz w:val="28"/>
          <w:szCs w:val="28"/>
          <w:rtl/>
        </w:rPr>
        <w:t xml:space="preserve">ﺃﺳﺎﺳﻴﺔ </w:t>
      </w:r>
      <w:r>
        <w:rPr>
          <w:rFonts w:cs="Arial" w:hint="cs"/>
          <w:sz w:val="28"/>
          <w:szCs w:val="28"/>
          <w:rtl/>
        </w:rPr>
        <w:t>ﻳﻨﺒﻐﻲ ﺗﺪﺭﻳﺐ ﺍﻷﻃﻔﺎﻝ ﻣﻤﻦ ﻟﺪﻳﻬﻢ ﻣﺘلا</w:t>
      </w:r>
      <w:r w:rsidRPr="00A924AB">
        <w:rPr>
          <w:rFonts w:cs="Arial" w:hint="cs"/>
          <w:sz w:val="28"/>
          <w:szCs w:val="28"/>
          <w:rtl/>
        </w:rPr>
        <w:t>ﺯﻣﺔ ﺩﺍﻭﻥ ﻋﻠﻴﻬﺎ ﻭﺫﻟﻚ</w:t>
      </w:r>
      <w:r>
        <w:rPr>
          <w:rFonts w:cs="Arial" w:hint="cs"/>
          <w:sz w:val="28"/>
          <w:szCs w:val="28"/>
          <w:rtl/>
        </w:rPr>
        <w:t xml:space="preserve"> </w:t>
      </w:r>
      <w:r w:rsidRPr="00A924AB">
        <w:rPr>
          <w:rFonts w:cs="Arial" w:hint="cs"/>
          <w:sz w:val="28"/>
          <w:szCs w:val="28"/>
          <w:rtl/>
        </w:rPr>
        <w:t>ﻟﻺﺭﺗﻘﺎﺀ ﺑﻘﺪﺭﺍﺗﻬﻢ ﺍﻟﻌﻘ</w:t>
      </w:r>
      <w:r>
        <w:rPr>
          <w:rFonts w:cs="Arial" w:hint="cs"/>
          <w:sz w:val="28"/>
          <w:szCs w:val="28"/>
          <w:rtl/>
        </w:rPr>
        <w:t>ﻠﻴﺔ ﺣﺘﻰ ﻧﺼﻞ ﺑﻬﻢ ﺍﻟﻰ ﻣﺴﺘﻮﻯ ﺃﻗﺮﺏ إ</w:t>
      </w:r>
      <w:r w:rsidRPr="00A924AB">
        <w:rPr>
          <w:rFonts w:cs="Arial" w:hint="cs"/>
          <w:sz w:val="28"/>
          <w:szCs w:val="28"/>
          <w:rtl/>
        </w:rPr>
        <w:t>ﻟﻰ ﺍﻟﻄﻔﻞﺍﻟﺴﻠﻴﻢ ، ﻣﻦ ﻫﺬﻩ ﺍﻟﻤﻬﺎﺭﺍﺕ ﺍﻷﺳﺎﺳﻴﺔ ( ﻣﻬﺎﺭﺍﺕ ﺍﻟﺤﻴﺎﺓ ﺍﻟﻴﻮﻣﻴﺔ، ﻣﻬﺎﺭﺍﺕﺍﻟﺮﻋﺎﻳﺔ ﺍﻟﺬﺍﺗﻴﺔ</w:t>
      </w:r>
      <w:r w:rsidRPr="00A924AB">
        <w:rPr>
          <w:rFonts w:cs="Arial"/>
          <w:sz w:val="28"/>
          <w:szCs w:val="28"/>
        </w:rPr>
        <w:t xml:space="preserve"> </w:t>
      </w:r>
      <w:r w:rsidRPr="00A924AB">
        <w:rPr>
          <w:rFonts w:cs="Arial" w:hint="cs"/>
          <w:sz w:val="28"/>
          <w:szCs w:val="28"/>
          <w:rtl/>
        </w:rPr>
        <w:t>) .</w:t>
      </w:r>
    </w:p>
    <w:p w:rsidR="006C51B6" w:rsidRPr="00A924AB" w:rsidRDefault="006C51B6" w:rsidP="006C51B6">
      <w:pPr>
        <w:spacing w:line="360" w:lineRule="auto"/>
        <w:jc w:val="both"/>
        <w:rPr>
          <w:rFonts w:cs="Arial"/>
          <w:sz w:val="28"/>
          <w:szCs w:val="28"/>
        </w:rPr>
      </w:pPr>
      <w:r w:rsidRPr="00A924AB">
        <w:rPr>
          <w:rFonts w:cs="Arial" w:hint="cs"/>
          <w:sz w:val="28"/>
          <w:szCs w:val="28"/>
          <w:rtl/>
        </w:rPr>
        <w:t>ﻭﺗﻌﺘﺒﺮ ﺍﻟﻤﻬﺎﺭ</w:t>
      </w:r>
      <w:r>
        <w:rPr>
          <w:rFonts w:cs="Arial" w:hint="cs"/>
          <w:sz w:val="28"/>
          <w:szCs w:val="28"/>
          <w:rtl/>
        </w:rPr>
        <w:t>ﺍﺕ ﺍﻹﺳﺘﻘﻼﻟﻴﺔ ﻣﻦ ﺍﻟﻤﻬﺎﺭﺍﺕ ﺍﻟﺮﺋﻴﺴ</w:t>
      </w:r>
      <w:r w:rsidRPr="00A924AB">
        <w:rPr>
          <w:rFonts w:cs="Arial" w:hint="cs"/>
          <w:sz w:val="28"/>
          <w:szCs w:val="28"/>
          <w:rtl/>
        </w:rPr>
        <w:t>ﺔ ﻣﻦ ﻣﻨﺎﻫﺞ ﺍﻷﻃﻔﺎﻝ</w:t>
      </w:r>
      <w:r>
        <w:rPr>
          <w:rFonts w:cs="Arial" w:hint="cs"/>
          <w:sz w:val="28"/>
          <w:szCs w:val="28"/>
          <w:rtl/>
        </w:rPr>
        <w:t xml:space="preserve"> </w:t>
      </w:r>
      <w:r w:rsidRPr="00A924AB">
        <w:rPr>
          <w:rFonts w:cs="Arial" w:hint="cs"/>
          <w:sz w:val="28"/>
          <w:szCs w:val="28"/>
          <w:rtl/>
        </w:rPr>
        <w:t>ذﻭﻱ ﺍﻻﺣﺘﻴﺎﺟﺎﺕ ﺍﻟﺨﺎﺻﺔ ﻋﻠﻰ ﺇﺧﺘﻼﻑ ﺩﺭﺟﺎﺗﻬﻢ ﻭﺃﻧﻮﺍﻋﻬﻢ ﻭﺧﺎﺻﺔ ﻓﺌﺔ</w:t>
      </w:r>
      <w:r>
        <w:rPr>
          <w:rFonts w:cs="Arial" w:hint="cs"/>
          <w:sz w:val="28"/>
          <w:szCs w:val="28"/>
          <w:rtl/>
        </w:rPr>
        <w:t xml:space="preserve"> ﻣﺘﻼﺯﻣﺔ ﺩﺍﻭﻥ</w:t>
      </w:r>
      <w:r w:rsidRPr="00A924AB">
        <w:rPr>
          <w:rFonts w:cs="Arial" w:hint="cs"/>
          <w:sz w:val="28"/>
          <w:szCs w:val="28"/>
          <w:rtl/>
        </w:rPr>
        <w:t>،</w:t>
      </w:r>
      <w:r>
        <w:rPr>
          <w:rFonts w:cs="Arial" w:hint="cs"/>
          <w:sz w:val="28"/>
          <w:szCs w:val="28"/>
          <w:rtl/>
        </w:rPr>
        <w:t xml:space="preserve"> </w:t>
      </w:r>
      <w:r w:rsidRPr="00A924AB">
        <w:rPr>
          <w:rFonts w:cs="Arial" w:hint="cs"/>
          <w:sz w:val="28"/>
          <w:szCs w:val="28"/>
          <w:rtl/>
        </w:rPr>
        <w:t>ﺗﺸﻜﻞ ﻫﺬﺓ ﺍﻟﻤﻬﺎﺭﺍﺕ ﺃﺳﺎﺱ ﻟﺒﻨﺎﺀ ﺃﺷﻜﺎﻝ ﺃﺧﺮﻯ ﻣﻦ ﺍﻟﻤﻬﺎﺭﺍﺕ ﺍﻟﻼﺣﻘﺔ</w:t>
      </w:r>
      <w:r>
        <w:rPr>
          <w:rFonts w:cs="Arial" w:hint="cs"/>
          <w:sz w:val="28"/>
          <w:szCs w:val="28"/>
          <w:rtl/>
        </w:rPr>
        <w:t xml:space="preserve"> </w:t>
      </w:r>
      <w:r w:rsidRPr="00A924AB">
        <w:rPr>
          <w:rFonts w:cs="Arial" w:hint="cs"/>
          <w:sz w:val="28"/>
          <w:szCs w:val="28"/>
          <w:rtl/>
        </w:rPr>
        <w:t xml:space="preserve"> ﻣﺜﻞ ﺍﻟﻤﻬﺎﺭﺍﺕ ﺍﻷﻛﺎﺩﻳﻤﻴﺔ ،</w:t>
      </w:r>
      <w:r>
        <w:rPr>
          <w:rFonts w:cs="Arial" w:hint="cs"/>
          <w:sz w:val="28"/>
          <w:szCs w:val="28"/>
          <w:rtl/>
        </w:rPr>
        <w:t xml:space="preserve"> </w:t>
      </w:r>
      <w:r w:rsidRPr="00A924AB">
        <w:rPr>
          <w:rFonts w:cs="Arial" w:hint="cs"/>
          <w:sz w:val="28"/>
          <w:szCs w:val="28"/>
          <w:rtl/>
        </w:rPr>
        <w:t>ﺍﻹﺟﺘﻤﺎﻋﻴﺔ ﻭﺍﻟﻤﻬﻨﻴﺔ،</w:t>
      </w:r>
      <w:r>
        <w:rPr>
          <w:rFonts w:cs="Arial" w:hint="cs"/>
          <w:sz w:val="28"/>
          <w:szCs w:val="28"/>
          <w:rtl/>
        </w:rPr>
        <w:t xml:space="preserve"> </w:t>
      </w:r>
      <w:r w:rsidRPr="00A924AB">
        <w:rPr>
          <w:rFonts w:cs="Arial" w:hint="cs"/>
          <w:sz w:val="28"/>
          <w:szCs w:val="28"/>
          <w:rtl/>
        </w:rPr>
        <w:t>ﻭﺃﻥ ﺃﺩﺍﺀ</w:t>
      </w:r>
      <w:r>
        <w:rPr>
          <w:rFonts w:cs="Arial" w:hint="cs"/>
          <w:sz w:val="28"/>
          <w:szCs w:val="28"/>
          <w:rtl/>
        </w:rPr>
        <w:t xml:space="preserve"> </w:t>
      </w:r>
      <w:r w:rsidRPr="00A924AB">
        <w:rPr>
          <w:rFonts w:cs="Arial" w:hint="cs"/>
          <w:sz w:val="28"/>
          <w:szCs w:val="28"/>
          <w:rtl/>
        </w:rPr>
        <w:t>ﺃﻃﻔﺎﻝ ﻣﺘﻼﺯﻣﺔ ﺩﺍﻭﻥ ﻟﻠﻤﻬﺎﺭﺍﺕ ﺍﻹﺳﺘﻘﻼﻟﻴﺔ ﻳﺆﺩﻱ ﺍﻟﻰ ﺗﺴﻤﻴﺔ ﻋﺪﺩ ﻣﻦ</w:t>
      </w:r>
      <w:r>
        <w:rPr>
          <w:rFonts w:cs="Arial" w:hint="cs"/>
          <w:sz w:val="28"/>
          <w:szCs w:val="28"/>
          <w:rtl/>
        </w:rPr>
        <w:t xml:space="preserve"> </w:t>
      </w:r>
      <w:r w:rsidRPr="00A924AB">
        <w:rPr>
          <w:rFonts w:cs="Arial" w:hint="cs"/>
          <w:sz w:val="28"/>
          <w:szCs w:val="28"/>
          <w:rtl/>
        </w:rPr>
        <w:t>ﺍﻟﺨﺼﺎﺋﺺ ﺍﻟﺸﺨﺼﻴﺔ ﻟﺪﻳﻬﻢ ﻣﺜﻞ ﺍﻹﻋﺘﻤﺎﺩ ﻋﻠﻰ ﺍﻟﺬﺍﺕ ﻭﺍﻟﺘﻜﻴﻒ ﺍﻟﻨﺎﺟ</w:t>
      </w:r>
      <w:r>
        <w:rPr>
          <w:rFonts w:cs="Arial" w:hint="cs"/>
          <w:sz w:val="28"/>
          <w:szCs w:val="28"/>
          <w:rtl/>
        </w:rPr>
        <w:t>ﺢ ﻣﻊﻣﻦ ﺣﻮﻟﻪ</w:t>
      </w:r>
      <w:r w:rsidRPr="00A924AB">
        <w:rPr>
          <w:rFonts w:cs="Arial" w:hint="cs"/>
          <w:sz w:val="28"/>
          <w:szCs w:val="28"/>
          <w:rtl/>
        </w:rPr>
        <w:t>.</w:t>
      </w:r>
      <w:r>
        <w:rPr>
          <w:rFonts w:cs="Arial" w:hint="cs"/>
          <w:sz w:val="28"/>
          <w:szCs w:val="28"/>
          <w:rtl/>
        </w:rPr>
        <w:t xml:space="preserve"> </w:t>
      </w:r>
      <w:r w:rsidRPr="00A924AB">
        <w:rPr>
          <w:rFonts w:cs="Arial" w:hint="cs"/>
          <w:sz w:val="28"/>
          <w:szCs w:val="28"/>
          <w:rtl/>
        </w:rPr>
        <w:t>ﻭﺗﺘﻀﻤﻦ ﺍﻟﻤﻬﺎﺭﺍﺕ ﺍﻟﺼﺤﻴﺔ ﺍﻟﻤﻬﺎﺭﺍﺕ ﺍﻹﺳﺘﻘﻼﻟﻴﺔ ﺍﻟﻔﺮﻋﻴﺔ ﺍﻵﺗﻴﺔ</w:t>
      </w:r>
      <w:r>
        <w:rPr>
          <w:rFonts w:cs="Arial"/>
          <w:sz w:val="28"/>
          <w:szCs w:val="28"/>
        </w:rPr>
        <w:t>-</w:t>
      </w:r>
      <w:r w:rsidRPr="00A924AB">
        <w:rPr>
          <w:rFonts w:cs="Arial"/>
          <w:sz w:val="28"/>
          <w:szCs w:val="28"/>
        </w:rPr>
        <w:t xml:space="preserve"> :</w:t>
      </w:r>
    </w:p>
    <w:p w:rsidR="006C51B6" w:rsidRPr="00A924AB" w:rsidRDefault="006C51B6" w:rsidP="006C51B6">
      <w:pPr>
        <w:pStyle w:val="a6"/>
        <w:numPr>
          <w:ilvl w:val="0"/>
          <w:numId w:val="102"/>
        </w:numPr>
        <w:bidi/>
        <w:spacing w:line="360" w:lineRule="auto"/>
        <w:jc w:val="both"/>
        <w:rPr>
          <w:sz w:val="28"/>
          <w:szCs w:val="28"/>
        </w:rPr>
      </w:pPr>
      <w:r w:rsidRPr="00A924AB">
        <w:rPr>
          <w:rFonts w:hint="cs"/>
          <w:sz w:val="28"/>
          <w:szCs w:val="28"/>
          <w:rtl/>
        </w:rPr>
        <w:t>ﻣﻬﺎﺭﺍﺕ ﻏﺴﻞ ﺍﻟﻴﺪﻳﻦ ﻭﺍﻟﻮﺟﻪ</w:t>
      </w:r>
      <w:r w:rsidRPr="00A924AB">
        <w:rPr>
          <w:sz w:val="28"/>
          <w:szCs w:val="28"/>
        </w:rPr>
        <w:t xml:space="preserve"> .</w:t>
      </w:r>
    </w:p>
    <w:p w:rsidR="006C51B6" w:rsidRPr="00A924AB" w:rsidRDefault="006C51B6" w:rsidP="006C51B6">
      <w:pPr>
        <w:pStyle w:val="a6"/>
        <w:numPr>
          <w:ilvl w:val="0"/>
          <w:numId w:val="102"/>
        </w:numPr>
        <w:bidi/>
        <w:spacing w:line="360" w:lineRule="auto"/>
        <w:jc w:val="both"/>
        <w:rPr>
          <w:sz w:val="28"/>
          <w:szCs w:val="28"/>
        </w:rPr>
      </w:pPr>
      <w:r w:rsidRPr="00A924AB">
        <w:rPr>
          <w:rFonts w:hint="cs"/>
          <w:sz w:val="28"/>
          <w:szCs w:val="28"/>
          <w:rtl/>
        </w:rPr>
        <w:t>ﻣﻬﺎﺭﺓ ﺇﺳﺘﻌﻤﺎﻝ ﺃﺩﻭﺍﺕ ﺍﻟﺘﺠﻔﻴﻒ</w:t>
      </w:r>
      <w:r w:rsidRPr="00A924AB">
        <w:rPr>
          <w:sz w:val="28"/>
          <w:szCs w:val="28"/>
        </w:rPr>
        <w:t xml:space="preserve"> .</w:t>
      </w:r>
    </w:p>
    <w:p w:rsidR="006C51B6" w:rsidRPr="00A924AB" w:rsidRDefault="006C51B6" w:rsidP="006C51B6">
      <w:pPr>
        <w:pStyle w:val="a6"/>
        <w:numPr>
          <w:ilvl w:val="0"/>
          <w:numId w:val="102"/>
        </w:numPr>
        <w:bidi/>
        <w:spacing w:line="360" w:lineRule="auto"/>
        <w:jc w:val="both"/>
        <w:rPr>
          <w:sz w:val="28"/>
          <w:szCs w:val="28"/>
        </w:rPr>
      </w:pPr>
      <w:r w:rsidRPr="00A924AB">
        <w:rPr>
          <w:rFonts w:hint="cs"/>
          <w:sz w:val="28"/>
          <w:szCs w:val="28"/>
          <w:rtl/>
        </w:rPr>
        <w:t>ﻣﻬﺎﺭﺓ ﺗﻨﻈﻴﻒ ﺍﻷﺳﻨﺎﻥ</w:t>
      </w:r>
      <w:r w:rsidRPr="00A924AB">
        <w:rPr>
          <w:sz w:val="28"/>
          <w:szCs w:val="28"/>
        </w:rPr>
        <w:t xml:space="preserve"> .</w:t>
      </w:r>
    </w:p>
    <w:p w:rsidR="006C51B6" w:rsidRPr="00A924AB" w:rsidRDefault="006C51B6" w:rsidP="006C51B6">
      <w:pPr>
        <w:spacing w:line="360" w:lineRule="auto"/>
        <w:jc w:val="both"/>
        <w:rPr>
          <w:rFonts w:cs="Arial"/>
          <w:sz w:val="28"/>
          <w:szCs w:val="28"/>
        </w:rPr>
      </w:pPr>
      <w:r w:rsidRPr="009B6C74">
        <w:rPr>
          <w:rFonts w:cs="Arial" w:hint="cs"/>
          <w:b/>
          <w:bCs/>
          <w:sz w:val="28"/>
          <w:szCs w:val="28"/>
          <w:rtl/>
        </w:rPr>
        <w:t xml:space="preserve">ﺍﻟﻤﺸﻜﻼﺕ ﺍﻟﺼﺤﻴﺔ ﺍﻟﻤﺮﺗﺒﻄﺔ ﺑﻤﺘﻼﺯﻣﺔ ﺩﺍﻭﻥ : </w:t>
      </w:r>
      <w:r>
        <w:rPr>
          <w:rFonts w:cs="Arial" w:hint="cs"/>
          <w:sz w:val="28"/>
          <w:szCs w:val="28"/>
          <w:rtl/>
        </w:rPr>
        <w:t>أ</w:t>
      </w:r>
      <w:r w:rsidRPr="00A924AB">
        <w:rPr>
          <w:rFonts w:cs="Arial" w:hint="cs"/>
          <w:sz w:val="28"/>
          <w:szCs w:val="28"/>
          <w:rtl/>
        </w:rPr>
        <w:t>ﺷﺎﺭ (ﻣﺤﻤﺪ :124،2002)</w:t>
      </w:r>
      <w:r>
        <w:rPr>
          <w:rFonts w:cs="Arial" w:hint="cs"/>
          <w:sz w:val="28"/>
          <w:szCs w:val="28"/>
          <w:rtl/>
        </w:rPr>
        <w:t xml:space="preserve"> </w:t>
      </w:r>
      <w:r w:rsidRPr="00A924AB">
        <w:rPr>
          <w:rFonts w:cs="Arial" w:hint="cs"/>
          <w:sz w:val="28"/>
          <w:szCs w:val="28"/>
          <w:rtl/>
        </w:rPr>
        <w:t>ﺇﻟﻰ ﺗﻌﺮﺽ ﺍﻷﻃﻔﺎﻝ ﻣﻦ ﺫﻭﻱ ﻣﺘﻼﺯﻣﺔ ﺩﺍﻭﻥ ﺇﻟﻰ ﺍﻟﻌﺪﻳﺪ ﻣﻦ ﺍﻟﻤﺸﻜﻼﺕ</w:t>
      </w:r>
      <w:r>
        <w:rPr>
          <w:rFonts w:cs="Arial" w:hint="cs"/>
          <w:sz w:val="28"/>
          <w:szCs w:val="28"/>
          <w:rtl/>
        </w:rPr>
        <w:t xml:space="preserve"> </w:t>
      </w:r>
      <w:r w:rsidRPr="00A924AB">
        <w:rPr>
          <w:rFonts w:cs="Arial" w:hint="cs"/>
          <w:sz w:val="28"/>
          <w:szCs w:val="28"/>
          <w:rtl/>
        </w:rPr>
        <w:t>ﺍﻟﺼﺤﻴﺔ ﻣﻨﻬﺎ</w:t>
      </w:r>
      <w:r w:rsidRPr="00A924AB">
        <w:rPr>
          <w:rFonts w:cs="Arial"/>
          <w:sz w:val="28"/>
          <w:szCs w:val="28"/>
        </w:rPr>
        <w:t xml:space="preserve"> :</w:t>
      </w:r>
      <w:r>
        <w:rPr>
          <w:rFonts w:cs="Arial" w:hint="cs"/>
          <w:sz w:val="28"/>
          <w:szCs w:val="28"/>
          <w:rtl/>
        </w:rPr>
        <w:t>-</w:t>
      </w:r>
    </w:p>
    <w:p w:rsidR="006C51B6" w:rsidRPr="00A924AB" w:rsidRDefault="006C51B6" w:rsidP="006C51B6">
      <w:pPr>
        <w:pStyle w:val="a6"/>
        <w:numPr>
          <w:ilvl w:val="0"/>
          <w:numId w:val="103"/>
        </w:numPr>
        <w:bidi/>
        <w:spacing w:line="360" w:lineRule="auto"/>
        <w:jc w:val="both"/>
        <w:rPr>
          <w:sz w:val="28"/>
          <w:szCs w:val="28"/>
        </w:rPr>
      </w:pPr>
      <w:r w:rsidRPr="00A924AB">
        <w:rPr>
          <w:sz w:val="28"/>
          <w:szCs w:val="28"/>
        </w:rPr>
        <w:t xml:space="preserve"> </w:t>
      </w:r>
      <w:r w:rsidRPr="00A924AB">
        <w:rPr>
          <w:rFonts w:hint="cs"/>
          <w:sz w:val="28"/>
          <w:szCs w:val="28"/>
          <w:rtl/>
        </w:rPr>
        <w:t>ﺃﻣﺮﺍﺽ ﺍﻟﻘﻠﺐ</w:t>
      </w:r>
      <w:r w:rsidRPr="00A924AB">
        <w:rPr>
          <w:sz w:val="28"/>
          <w:szCs w:val="28"/>
        </w:rPr>
        <w:t xml:space="preserve"> .</w:t>
      </w:r>
    </w:p>
    <w:p w:rsidR="006C51B6" w:rsidRPr="00A924AB" w:rsidRDefault="006C51B6" w:rsidP="006C51B6">
      <w:pPr>
        <w:pStyle w:val="a6"/>
        <w:numPr>
          <w:ilvl w:val="0"/>
          <w:numId w:val="103"/>
        </w:numPr>
        <w:bidi/>
        <w:spacing w:line="360" w:lineRule="auto"/>
        <w:jc w:val="both"/>
        <w:rPr>
          <w:sz w:val="28"/>
          <w:szCs w:val="28"/>
        </w:rPr>
      </w:pPr>
      <w:r w:rsidRPr="00A924AB">
        <w:rPr>
          <w:sz w:val="28"/>
          <w:szCs w:val="28"/>
        </w:rPr>
        <w:t xml:space="preserve"> </w:t>
      </w:r>
      <w:r w:rsidRPr="00A924AB">
        <w:rPr>
          <w:rFonts w:hint="cs"/>
          <w:sz w:val="28"/>
          <w:szCs w:val="28"/>
          <w:rtl/>
        </w:rPr>
        <w:t>ﺍﻟﻤﺸﻜﻼﺕ ﺍﻟﻤﺮﺗﺒﻄﺔ ﺑﺎﻟﻐﺪﺓ ﺍﻟﺪﺭﻗﻴﺔ</w:t>
      </w:r>
      <w:r w:rsidRPr="00A924AB">
        <w:rPr>
          <w:sz w:val="28"/>
          <w:szCs w:val="28"/>
        </w:rPr>
        <w:t xml:space="preserve"> .</w:t>
      </w:r>
    </w:p>
    <w:p w:rsidR="006C51B6" w:rsidRPr="00A924AB" w:rsidRDefault="006C51B6" w:rsidP="006C51B6">
      <w:pPr>
        <w:pStyle w:val="a6"/>
        <w:numPr>
          <w:ilvl w:val="0"/>
          <w:numId w:val="103"/>
        </w:numPr>
        <w:bidi/>
        <w:spacing w:line="360" w:lineRule="auto"/>
        <w:jc w:val="both"/>
        <w:rPr>
          <w:sz w:val="28"/>
          <w:szCs w:val="28"/>
        </w:rPr>
      </w:pPr>
      <w:r w:rsidRPr="00A924AB">
        <w:rPr>
          <w:sz w:val="28"/>
          <w:szCs w:val="28"/>
        </w:rPr>
        <w:t xml:space="preserve"> </w:t>
      </w:r>
      <w:r w:rsidRPr="00A924AB">
        <w:rPr>
          <w:rFonts w:hint="cs"/>
          <w:sz w:val="28"/>
          <w:szCs w:val="28"/>
          <w:rtl/>
        </w:rPr>
        <w:t>ﻣﺸﻜﻼﺕ ﺍﻟﺠﻬﺎﺯ ﺍﻟﻬﻀﻤﻲ</w:t>
      </w:r>
      <w:r w:rsidRPr="00A924AB">
        <w:rPr>
          <w:sz w:val="28"/>
          <w:szCs w:val="28"/>
        </w:rPr>
        <w:t xml:space="preserve"> .</w:t>
      </w:r>
    </w:p>
    <w:p w:rsidR="006C51B6" w:rsidRPr="00A924AB" w:rsidRDefault="006C51B6" w:rsidP="006C51B6">
      <w:pPr>
        <w:pStyle w:val="a6"/>
        <w:numPr>
          <w:ilvl w:val="0"/>
          <w:numId w:val="103"/>
        </w:numPr>
        <w:bidi/>
        <w:spacing w:line="360" w:lineRule="auto"/>
        <w:jc w:val="both"/>
        <w:rPr>
          <w:sz w:val="28"/>
          <w:szCs w:val="28"/>
        </w:rPr>
      </w:pPr>
      <w:r w:rsidRPr="00A924AB">
        <w:rPr>
          <w:rFonts w:hint="cs"/>
          <w:sz w:val="28"/>
          <w:szCs w:val="28"/>
          <w:rtl/>
        </w:rPr>
        <w:t>ﻣﺸﻜﻼﺕ ﺍﻟﻌﻴﻨﻴﻦ</w:t>
      </w:r>
      <w:r w:rsidRPr="00A924AB">
        <w:rPr>
          <w:sz w:val="28"/>
          <w:szCs w:val="28"/>
        </w:rPr>
        <w:t xml:space="preserve"> .</w:t>
      </w:r>
    </w:p>
    <w:p w:rsidR="006C51B6" w:rsidRPr="00A924AB" w:rsidRDefault="006C51B6" w:rsidP="006C51B6">
      <w:pPr>
        <w:pStyle w:val="a6"/>
        <w:numPr>
          <w:ilvl w:val="0"/>
          <w:numId w:val="103"/>
        </w:numPr>
        <w:bidi/>
        <w:spacing w:line="360" w:lineRule="auto"/>
        <w:jc w:val="both"/>
        <w:rPr>
          <w:sz w:val="28"/>
          <w:szCs w:val="28"/>
        </w:rPr>
      </w:pPr>
      <w:r w:rsidRPr="00A924AB">
        <w:rPr>
          <w:sz w:val="28"/>
          <w:szCs w:val="28"/>
        </w:rPr>
        <w:t xml:space="preserve"> </w:t>
      </w:r>
      <w:r w:rsidRPr="00A924AB">
        <w:rPr>
          <w:rFonts w:hint="cs"/>
          <w:sz w:val="28"/>
          <w:szCs w:val="28"/>
          <w:rtl/>
        </w:rPr>
        <w:t>ﻣﺮﺽ ﺍﻟﺰﻫﺎﻳﻤﺮ</w:t>
      </w:r>
      <w:r w:rsidRPr="00A924AB">
        <w:rPr>
          <w:sz w:val="28"/>
          <w:szCs w:val="28"/>
        </w:rPr>
        <w:t xml:space="preserve"> .</w:t>
      </w:r>
    </w:p>
    <w:p w:rsidR="006C51B6" w:rsidRPr="00A924AB" w:rsidRDefault="006C51B6" w:rsidP="006C51B6">
      <w:pPr>
        <w:pStyle w:val="a6"/>
        <w:numPr>
          <w:ilvl w:val="0"/>
          <w:numId w:val="103"/>
        </w:numPr>
        <w:bidi/>
        <w:spacing w:line="360" w:lineRule="auto"/>
        <w:jc w:val="both"/>
        <w:rPr>
          <w:sz w:val="28"/>
          <w:szCs w:val="28"/>
        </w:rPr>
      </w:pPr>
      <w:r w:rsidRPr="00A924AB">
        <w:rPr>
          <w:sz w:val="28"/>
          <w:szCs w:val="28"/>
        </w:rPr>
        <w:t xml:space="preserve"> </w:t>
      </w:r>
      <w:r w:rsidRPr="00A924AB">
        <w:rPr>
          <w:rFonts w:hint="cs"/>
          <w:sz w:val="28"/>
          <w:szCs w:val="28"/>
          <w:rtl/>
        </w:rPr>
        <w:t>ﻟﻮﻛﻴﻤﻴﺎ ﺍﻷﻃﻔﺎﻝ</w:t>
      </w:r>
      <w:r w:rsidRPr="00A924AB">
        <w:rPr>
          <w:sz w:val="28"/>
          <w:szCs w:val="28"/>
        </w:rPr>
        <w:t>.</w:t>
      </w:r>
    </w:p>
    <w:p w:rsidR="006C51B6" w:rsidRPr="00A924AB" w:rsidRDefault="006C51B6" w:rsidP="006C51B6">
      <w:pPr>
        <w:spacing w:line="360" w:lineRule="auto"/>
        <w:jc w:val="both"/>
        <w:rPr>
          <w:rFonts w:cs="Arial"/>
          <w:sz w:val="28"/>
          <w:szCs w:val="28"/>
        </w:rPr>
      </w:pPr>
      <w:r w:rsidRPr="009B6C74">
        <w:rPr>
          <w:rFonts w:cs="Arial" w:hint="cs"/>
          <w:bCs/>
          <w:sz w:val="28"/>
          <w:szCs w:val="28"/>
          <w:rtl/>
        </w:rPr>
        <w:t>ﺧﺼﺎﺋﺺ ﻣﺘﻼﺯﻣﺔ ﺩﺍﻭﻥ:</w:t>
      </w:r>
      <w:r w:rsidRPr="00A924AB">
        <w:rPr>
          <w:rFonts w:cs="Arial"/>
          <w:sz w:val="28"/>
          <w:szCs w:val="28"/>
          <w:rtl/>
        </w:rPr>
        <w:t xml:space="preserve"> ﻣﻦ ﺧﺼﺎﺋﺺ ﺍﻷﻃﻔﺎﻝ ﺍﻟﻤﺼﺎﺑﻴﻦ ﺑﻤﺘﻼﺯﻣﺔ ﺩﺍﻭﻥ</w:t>
      </w:r>
      <w:r>
        <w:rPr>
          <w:rFonts w:cs="Arial" w:hint="cs"/>
          <w:sz w:val="28"/>
          <w:szCs w:val="28"/>
          <w:rtl/>
        </w:rPr>
        <w:t xml:space="preserve"> </w:t>
      </w:r>
      <w:r w:rsidRPr="00A924AB">
        <w:rPr>
          <w:rFonts w:cs="Arial" w:hint="cs"/>
          <w:sz w:val="28"/>
          <w:szCs w:val="28"/>
          <w:rtl/>
        </w:rPr>
        <w:t>ﻣﺎ ﺃﻭﺭﺩﻩ (ﺍﻟﺤﻮﻳﻠﺔ، ﻋﻴﺎﺩ ،ﺍﻟﺸﻮﻳﺦ ، ﺍﻟﺮﺷﻴﺪ ، ﺍﻟﺤﻤﺪﺍﻥ:844،2016) ﻳﻌﺘﺒﺮﺍﻷﺷﺨﺎﺹ ﺍﻟﻤﺼﺎﺑﻮﻥ ﺑﻤﺘﻼﺯﻣﺔ ﺩﺍﻭﻥ</w:t>
      </w:r>
      <w:r w:rsidRPr="00A924AB">
        <w:rPr>
          <w:rFonts w:cs="Arial"/>
          <w:sz w:val="28"/>
          <w:szCs w:val="28"/>
        </w:rPr>
        <w:t xml:space="preserve"> Down Syndrome </w:t>
      </w:r>
      <w:r w:rsidRPr="00A924AB">
        <w:rPr>
          <w:rFonts w:cs="Arial" w:hint="cs"/>
          <w:sz w:val="28"/>
          <w:szCs w:val="28"/>
          <w:rtl/>
        </w:rPr>
        <w:t>ﻣﺼﺎﺑﻴﻦ ﺑﺈﻋﺎﻗﺔﻋﻘﻠﻴﺔ . ﻛﻤﺎ ﺃﻥ ﻟﻬﻢ ﺑﻌﺾ ﺍﻟﻤﻴﺰﺍﺕ ﺍﻟﺠﺴﺪﻳﺔ ﺍﻟﻤﺨﺘﻠﻔﺔ ﻣﺜﻞ</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ﻗﺼﺮ ﺍﻟﻘﺎﻣﺔ ﻭﺗﺮﺑﻴﻌﻬﺎ ﻭﺍﻟﻌﻴﻨﻴﻦ ﺍﻟﺒﻴﻀﺎﻭﻳﺘﻴﻦ ﺍﻟﻤﺴﺤﻮﺑﺘﻴﻦ ﺇﻟﻰ ﺃﻋﻠﻰ ،</w:t>
      </w:r>
      <w:r>
        <w:rPr>
          <w:rFonts w:cs="Arial" w:hint="cs"/>
          <w:sz w:val="28"/>
          <w:szCs w:val="28"/>
          <w:rtl/>
        </w:rPr>
        <w:t xml:space="preserve"> </w:t>
      </w:r>
      <w:r w:rsidRPr="00A924AB">
        <w:rPr>
          <w:rFonts w:cs="Arial" w:hint="cs"/>
          <w:sz w:val="28"/>
          <w:szCs w:val="28"/>
          <w:rtl/>
        </w:rPr>
        <w:t>ﻛﺬﻟﻚﺇﻣﺘﺪﺍﺩ ﺍﻟﺜﻨﻴﺔ ﺍﻟﻤﻮﺟﻮﺩﺓ ﻓﻲ ﺍﻟﺠﻔﻦ ﺍﻟﻌﻠﻮﻱ ﺇﻟﻰ ﺍﻟﺮﻛﻦ ﺍﻟﺪﺍﺧﻠﻲ ﻟﻠﻌﻴﻦ ، ﻭﺍﻟﺸﻌﺮﺍﻟﺨﻔﻴﻒ ﻭﺍﻟﻨﺎﻋﻢ ﻭﺍﻟﺠﻤﻴﻞ ﻏﻴﺮ ﺍﻟﻤﺠﻌﺪ . ﻭﺇﺗﺴﺎﻉ ﺍﻟﺠﺴﺮ ﺍﻷﻧﻔﻲ ﻭﺇﻧﺒﺴﺎﻃﻪ ،</w:t>
      </w:r>
      <w:r>
        <w:rPr>
          <w:rFonts w:cs="Arial" w:hint="cs"/>
          <w:sz w:val="28"/>
          <w:szCs w:val="28"/>
          <w:rtl/>
        </w:rPr>
        <w:t xml:space="preserve"> </w:t>
      </w:r>
      <w:r w:rsidRPr="00A924AB">
        <w:rPr>
          <w:rFonts w:cs="Arial" w:hint="cs"/>
          <w:sz w:val="28"/>
          <w:szCs w:val="28"/>
          <w:rtl/>
        </w:rPr>
        <w:t>ﻭﺍﻷﺫﻧﻴﻦ ﺫﻭ</w:t>
      </w:r>
      <w:r>
        <w:rPr>
          <w:rFonts w:cs="Arial" w:hint="cs"/>
          <w:sz w:val="28"/>
          <w:szCs w:val="28"/>
          <w:rtl/>
        </w:rPr>
        <w:t>اتي</w:t>
      </w:r>
      <w:r w:rsidRPr="00A924AB">
        <w:rPr>
          <w:rFonts w:cs="Arial" w:hint="cs"/>
          <w:sz w:val="28"/>
          <w:szCs w:val="28"/>
          <w:rtl/>
        </w:rPr>
        <w:t xml:space="preserve"> ﺍﻟﻬﻴﺌﺔ ﺃﻭ ﺍﻟﺸﻜﻞ ﺍﻟﻤﺮﺑﻊ ، ﻭﺍﻟﻠﺴﺎﻥ ﺍﻟﻜﺒﻴﺮ ﺍﻟﻤﺸﻘﻖ ﻭﺍﻟﺬﻱ ﻳﻜﻮﻥ</w:t>
      </w:r>
      <w:r>
        <w:rPr>
          <w:rFonts w:cs="Arial" w:hint="cs"/>
          <w:sz w:val="28"/>
          <w:szCs w:val="28"/>
          <w:rtl/>
        </w:rPr>
        <w:t xml:space="preserve"> </w:t>
      </w:r>
      <w:r w:rsidRPr="00A924AB">
        <w:rPr>
          <w:rFonts w:cs="Arial" w:hint="cs"/>
          <w:sz w:val="28"/>
          <w:szCs w:val="28"/>
          <w:rtl/>
        </w:rPr>
        <w:t>ﻧﺎﺗﺌﺎ</w:t>
      </w:r>
      <w:r>
        <w:rPr>
          <w:rFonts w:cs="Arial" w:hint="cs"/>
          <w:sz w:val="28"/>
          <w:szCs w:val="28"/>
          <w:rtl/>
        </w:rPr>
        <w:t>ً</w:t>
      </w:r>
      <w:r w:rsidRPr="00A924AB">
        <w:rPr>
          <w:rFonts w:cs="Arial" w:hint="cs"/>
          <w:sz w:val="28"/>
          <w:szCs w:val="28"/>
          <w:rtl/>
        </w:rPr>
        <w:t xml:space="preserve"> ﻭﺑﺎﺭﺯﺍ</w:t>
      </w:r>
      <w:r>
        <w:rPr>
          <w:rFonts w:cs="Arial" w:hint="cs"/>
          <w:sz w:val="28"/>
          <w:szCs w:val="28"/>
          <w:rtl/>
        </w:rPr>
        <w:t>ً</w:t>
      </w:r>
      <w:r w:rsidRPr="00A924AB">
        <w:rPr>
          <w:rFonts w:cs="Arial" w:hint="cs"/>
          <w:sz w:val="28"/>
          <w:szCs w:val="28"/>
          <w:rtl/>
        </w:rPr>
        <w:t xml:space="preserve"> ﻷﻥ ﺍﻟﻔﻢ ﻳﻜﻮﻥ ﺻﻐﻴﺮﺍ</w:t>
      </w:r>
      <w:r>
        <w:rPr>
          <w:rFonts w:cs="Arial" w:hint="cs"/>
          <w:sz w:val="28"/>
          <w:szCs w:val="28"/>
          <w:rtl/>
        </w:rPr>
        <w:t>ً</w:t>
      </w:r>
      <w:r w:rsidRPr="00A924AB">
        <w:rPr>
          <w:rFonts w:cs="Arial" w:hint="cs"/>
          <w:sz w:val="28"/>
          <w:szCs w:val="28"/>
          <w:rtl/>
        </w:rPr>
        <w:t xml:space="preserve"> ﻭﺳﻘﻔﻪ ﻣﻨﺨﻔﻀﺎ</w:t>
      </w:r>
      <w:r>
        <w:rPr>
          <w:rFonts w:cs="Arial" w:hint="cs"/>
          <w:sz w:val="28"/>
          <w:szCs w:val="28"/>
          <w:rtl/>
        </w:rPr>
        <w:t>ً</w:t>
      </w:r>
      <w:r w:rsidRPr="00A924AB">
        <w:rPr>
          <w:rFonts w:cs="Arial" w:hint="cs"/>
          <w:sz w:val="28"/>
          <w:szCs w:val="28"/>
          <w:rtl/>
        </w:rPr>
        <w:t xml:space="preserve"> ، ﻛﻤﺎ ﺃﻥ ﺍﻟﻴﺪﻳﻦ ﺗﻜﻮﻧﺎﻥ</w:t>
      </w:r>
      <w:r>
        <w:rPr>
          <w:rFonts w:cs="Arial" w:hint="cs"/>
          <w:sz w:val="28"/>
          <w:szCs w:val="28"/>
          <w:rtl/>
        </w:rPr>
        <w:t xml:space="preserve"> </w:t>
      </w:r>
      <w:r w:rsidRPr="00A924AB">
        <w:rPr>
          <w:rFonts w:cs="Arial" w:hint="cs"/>
          <w:sz w:val="28"/>
          <w:szCs w:val="28"/>
          <w:rtl/>
        </w:rPr>
        <w:t>ﻋﺮﻳﻀﺘﻴﻦ ﻭﺍﻷﺻﺎﺑﻊ ﻗﺼﻴﺮﺓ ﻭﻋﺮﻳﻀﺔ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lastRenderedPageBreak/>
        <w:t>-</w:t>
      </w:r>
      <w:r w:rsidRPr="00A924AB">
        <w:rPr>
          <w:rFonts w:cs="Arial" w:hint="cs"/>
          <w:sz w:val="28"/>
          <w:szCs w:val="28"/>
          <w:rtl/>
        </w:rPr>
        <w:t>ﻭﺃﻳﻀﺎ ﻓﻲ ﻫﺬﺍ ﺍﻟﺼﺪﺩ ﺗﺤﺪﺙ</w:t>
      </w:r>
      <w:r>
        <w:rPr>
          <w:rFonts w:cs="Arial" w:hint="cs"/>
          <w:sz w:val="28"/>
          <w:szCs w:val="28"/>
          <w:rtl/>
        </w:rPr>
        <w:t xml:space="preserve"> </w:t>
      </w:r>
      <w:r w:rsidRPr="00A924AB">
        <w:rPr>
          <w:rFonts w:cs="Arial" w:hint="cs"/>
          <w:sz w:val="28"/>
          <w:szCs w:val="28"/>
          <w:rtl/>
        </w:rPr>
        <w:t>( ﺍﻟﺸﺮﺑﻴﻨﻲ:235،2004)</w:t>
      </w:r>
      <w:r>
        <w:rPr>
          <w:rFonts w:cs="Arial" w:hint="cs"/>
          <w:sz w:val="28"/>
          <w:szCs w:val="28"/>
          <w:rtl/>
        </w:rPr>
        <w:t xml:space="preserve"> </w:t>
      </w:r>
      <w:r w:rsidRPr="00A924AB">
        <w:rPr>
          <w:rFonts w:cs="Arial" w:hint="cs"/>
          <w:sz w:val="28"/>
          <w:szCs w:val="28"/>
          <w:rtl/>
        </w:rPr>
        <w:t>ﺃﻥ ﺃﻫﻢ ﻣﺎﻳﻤﻴﺰهم ﺃﻧﻬﻢ</w:t>
      </w:r>
      <w:r>
        <w:rPr>
          <w:rFonts w:cs="Arial" w:hint="cs"/>
          <w:sz w:val="28"/>
          <w:szCs w:val="28"/>
          <w:rtl/>
        </w:rPr>
        <w:t xml:space="preserve"> </w:t>
      </w:r>
      <w:r w:rsidRPr="00A924AB">
        <w:rPr>
          <w:rFonts w:cs="Arial" w:hint="cs"/>
          <w:sz w:val="28"/>
          <w:szCs w:val="28"/>
          <w:rtl/>
        </w:rPr>
        <w:t>ﺃﺻﺤﺎﺏ ﺇﻋﺎﻗﺔ ﺗﺘﺮﺍﻭﺡ ﻣﺎ</w:t>
      </w:r>
      <w:r>
        <w:rPr>
          <w:rFonts w:cs="Arial" w:hint="cs"/>
          <w:sz w:val="28"/>
          <w:szCs w:val="28"/>
          <w:rtl/>
        </w:rPr>
        <w:t xml:space="preserve"> </w:t>
      </w:r>
      <w:r w:rsidRPr="00A924AB">
        <w:rPr>
          <w:rFonts w:cs="Arial" w:hint="cs"/>
          <w:sz w:val="28"/>
          <w:szCs w:val="28"/>
          <w:rtl/>
        </w:rPr>
        <w:t>ﺑﻴﻦ ﺍﻟﺒﺴﻴﻄﺔ ﻭﺍﻟﻤﺘﻮﺳﻄﺔ ﻓﺎﻟﺸﺪﻳﺪﺓ،</w:t>
      </w:r>
      <w:r>
        <w:rPr>
          <w:rFonts w:cs="Arial" w:hint="cs"/>
          <w:sz w:val="28"/>
          <w:szCs w:val="28"/>
          <w:rtl/>
        </w:rPr>
        <w:t xml:space="preserve"> </w:t>
      </w:r>
      <w:r w:rsidRPr="00A924AB">
        <w:rPr>
          <w:rFonts w:cs="Arial" w:hint="cs"/>
          <w:sz w:val="28"/>
          <w:szCs w:val="28"/>
          <w:rtl/>
        </w:rPr>
        <w:t>ﻭﻫﻨﺎﻙ ﺗﺄﺧﺮ</w:t>
      </w:r>
      <w:r>
        <w:rPr>
          <w:rFonts w:cs="Arial" w:hint="cs"/>
          <w:sz w:val="28"/>
          <w:szCs w:val="28"/>
          <w:rtl/>
        </w:rPr>
        <w:t xml:space="preserve"> </w:t>
      </w:r>
      <w:r w:rsidRPr="00A924AB">
        <w:rPr>
          <w:rFonts w:cs="Arial" w:hint="cs"/>
          <w:sz w:val="28"/>
          <w:szCs w:val="28"/>
          <w:rtl/>
        </w:rPr>
        <w:t>ﻓﻲ ﺍﻟﺠﻬﺎﺯ ﺍﻟﺤﺮﻛﻲ،</w:t>
      </w:r>
      <w:r>
        <w:rPr>
          <w:rFonts w:cs="Arial" w:hint="cs"/>
          <w:sz w:val="28"/>
          <w:szCs w:val="28"/>
          <w:rtl/>
        </w:rPr>
        <w:t xml:space="preserve"> </w:t>
      </w:r>
      <w:r w:rsidRPr="00A924AB">
        <w:rPr>
          <w:rFonts w:cs="Arial" w:hint="cs"/>
          <w:sz w:val="28"/>
          <w:szCs w:val="28"/>
          <w:rtl/>
        </w:rPr>
        <w:t>ﺍﻟﻔﻢ ﺻﻐﻴﺮ ﻭﻣﻔﺘﻮﺡ ﻏﺎﻟﺒﺎ</w:t>
      </w:r>
      <w:r>
        <w:rPr>
          <w:rFonts w:cs="Arial" w:hint="cs"/>
          <w:sz w:val="28"/>
          <w:szCs w:val="28"/>
          <w:rtl/>
        </w:rPr>
        <w:t>ً</w:t>
      </w:r>
      <w:r w:rsidRPr="00A924AB">
        <w:rPr>
          <w:rFonts w:cs="Arial" w:hint="cs"/>
          <w:sz w:val="28"/>
          <w:szCs w:val="28"/>
          <w:rtl/>
        </w:rPr>
        <w:t xml:space="preserve"> ، ﻭﺍﻟﻴﺪ ﻗﺼﻴﺮﺓ ﻣﺮﺑﻌﺔ ﻣﻊ ﻭﺟﻮﺩ</w:t>
      </w:r>
      <w:r>
        <w:rPr>
          <w:rFonts w:cs="Arial" w:hint="cs"/>
          <w:sz w:val="28"/>
          <w:szCs w:val="28"/>
          <w:rtl/>
        </w:rPr>
        <w:t xml:space="preserve"> </w:t>
      </w:r>
      <w:r w:rsidRPr="00A924AB">
        <w:rPr>
          <w:rFonts w:cs="Arial" w:hint="cs"/>
          <w:sz w:val="28"/>
          <w:szCs w:val="28"/>
          <w:rtl/>
        </w:rPr>
        <w:t>ﺧﻂ ﻭﺍﺣﺪ ﻓﻲ ﺭﺍﺣﺔ ﺍﻟﻴﺪ ،ﺍﻧﺤﻨﺎﺀ ﺍﻷﺻﺒﻊ ﺍﻟﺨﺎﻣﺲ ﻋﻠﻰ ﺍﻟﺪﺍﺧﻞ ﻭﺍﻟﻤﺴﺎﻓﺔ</w:t>
      </w:r>
      <w:r>
        <w:rPr>
          <w:rFonts w:cs="Arial" w:hint="cs"/>
          <w:sz w:val="28"/>
          <w:szCs w:val="28"/>
          <w:rtl/>
        </w:rPr>
        <w:t xml:space="preserve"> </w:t>
      </w:r>
      <w:r w:rsidRPr="00A924AB">
        <w:rPr>
          <w:rFonts w:cs="Arial" w:hint="cs"/>
          <w:sz w:val="28"/>
          <w:szCs w:val="28"/>
          <w:rtl/>
        </w:rPr>
        <w:t>ﺑﻴﻦ ﺃﺻﺒﻊ ﺍﻟﻘﺪﻡ ﺍﻷﻭﻝ ﻭﺍﻟﺜﺎﻧﻲ ﻛﺒﻴﺮﺓ</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sz w:val="28"/>
          <w:szCs w:val="28"/>
        </w:rPr>
        <w:t>-</w:t>
      </w:r>
      <w:r w:rsidRPr="00A924AB">
        <w:rPr>
          <w:rFonts w:cs="Arial" w:hint="cs"/>
          <w:sz w:val="28"/>
          <w:szCs w:val="28"/>
          <w:rtl/>
        </w:rPr>
        <w:t xml:space="preserve">ﻭﻣﻦ ﺧﺼﺎﺋﺼﻬﻢ ﻣﺎ </w:t>
      </w:r>
      <w:r>
        <w:rPr>
          <w:rFonts w:cs="Arial" w:hint="cs"/>
          <w:sz w:val="28"/>
          <w:szCs w:val="28"/>
          <w:rtl/>
        </w:rPr>
        <w:t>أ</w:t>
      </w:r>
      <w:r w:rsidRPr="00A924AB">
        <w:rPr>
          <w:rFonts w:cs="Arial" w:hint="cs"/>
          <w:sz w:val="28"/>
          <w:szCs w:val="28"/>
          <w:rtl/>
        </w:rPr>
        <w:t>ﻭﺿﺤﻪ</w:t>
      </w:r>
      <w:r>
        <w:rPr>
          <w:rFonts w:cs="Arial" w:hint="cs"/>
          <w:sz w:val="28"/>
          <w:szCs w:val="28"/>
          <w:rtl/>
        </w:rPr>
        <w:t xml:space="preserve"> </w:t>
      </w:r>
      <w:r w:rsidRPr="00A924AB">
        <w:rPr>
          <w:rFonts w:cs="Arial" w:hint="cs"/>
          <w:sz w:val="28"/>
          <w:szCs w:val="28"/>
          <w:rtl/>
        </w:rPr>
        <w:t>( ﺍﻟﻌﺰﺓ:48،2001 )</w:t>
      </w:r>
      <w:r>
        <w:rPr>
          <w:rFonts w:cs="Arial" w:hint="cs"/>
          <w:sz w:val="28"/>
          <w:szCs w:val="28"/>
          <w:rtl/>
        </w:rPr>
        <w:t xml:space="preserve"> ﺃﻧﻬﻢ ﻳﺘﻤﻴﺰﻭﻥ ﺑﻌﺮﺽ ﺍﻟﻜﺘﻔين</w:t>
      </w:r>
      <w:r w:rsidRPr="00A924AB">
        <w:rPr>
          <w:rFonts w:cs="Arial" w:hint="cs"/>
          <w:sz w:val="28"/>
          <w:szCs w:val="28"/>
          <w:rtl/>
        </w:rPr>
        <w:t>،</w:t>
      </w:r>
      <w:r>
        <w:rPr>
          <w:rFonts w:cs="Arial" w:hint="cs"/>
          <w:sz w:val="28"/>
          <w:szCs w:val="28"/>
          <w:rtl/>
        </w:rPr>
        <w:t xml:space="preserve"> </w:t>
      </w:r>
      <w:r w:rsidRPr="00A924AB">
        <w:rPr>
          <w:rFonts w:cs="Arial" w:hint="cs"/>
          <w:sz w:val="28"/>
          <w:szCs w:val="28"/>
          <w:rtl/>
        </w:rPr>
        <w:t>ﻗﺼﺮ ﺣﺠﻢ ﺍﻷﻋﻀﺎﺀ ﺍﻟﺘﻨﺎﺳﻠﻴﺔ،</w:t>
      </w:r>
      <w:r>
        <w:rPr>
          <w:rFonts w:cs="Arial" w:hint="cs"/>
          <w:sz w:val="28"/>
          <w:szCs w:val="28"/>
          <w:rtl/>
        </w:rPr>
        <w:t xml:space="preserve"> </w:t>
      </w:r>
      <w:r w:rsidRPr="00A924AB">
        <w:rPr>
          <w:rFonts w:cs="Arial" w:hint="cs"/>
          <w:sz w:val="28"/>
          <w:szCs w:val="28"/>
          <w:rtl/>
        </w:rPr>
        <w:t>ﺗﺄﺧﺮ ﺍﻟﻜﻼﻡ</w:t>
      </w:r>
      <w:r w:rsidRPr="00A924AB">
        <w:rPr>
          <w:rFonts w:cs="Arial"/>
          <w:sz w:val="28"/>
          <w:szCs w:val="28"/>
        </w:rPr>
        <w:t>.</w:t>
      </w:r>
    </w:p>
    <w:p w:rsidR="006C51B6" w:rsidRPr="00A924AB" w:rsidRDefault="006C51B6" w:rsidP="006C51B6">
      <w:pPr>
        <w:spacing w:line="360" w:lineRule="auto"/>
        <w:jc w:val="both"/>
        <w:rPr>
          <w:rFonts w:cs="Arial"/>
          <w:sz w:val="28"/>
          <w:szCs w:val="28"/>
          <w:rtl/>
        </w:rPr>
      </w:pPr>
      <w:r w:rsidRPr="00A924AB">
        <w:rPr>
          <w:rFonts w:cs="Arial"/>
          <w:sz w:val="28"/>
          <w:szCs w:val="28"/>
        </w:rPr>
        <w:t>-</w:t>
      </w:r>
      <w:r>
        <w:rPr>
          <w:rFonts w:cs="Arial" w:hint="cs"/>
          <w:sz w:val="28"/>
          <w:szCs w:val="28"/>
          <w:rtl/>
        </w:rPr>
        <w:t>ﻭﻣﻦ ﺍﻟﺨﺼﺎﺋﺺ ﺍﻟﺘﻲ أ</w:t>
      </w:r>
      <w:r w:rsidRPr="00A924AB">
        <w:rPr>
          <w:rFonts w:cs="Arial" w:hint="cs"/>
          <w:sz w:val="28"/>
          <w:szCs w:val="28"/>
          <w:rtl/>
        </w:rPr>
        <w:t>ﺿﺎﻓﻬﺎ</w:t>
      </w:r>
      <w:r>
        <w:rPr>
          <w:rFonts w:cs="Arial" w:hint="cs"/>
          <w:sz w:val="28"/>
          <w:szCs w:val="28"/>
          <w:rtl/>
        </w:rPr>
        <w:t xml:space="preserve"> </w:t>
      </w:r>
      <w:r w:rsidRPr="00A924AB">
        <w:rPr>
          <w:rFonts w:cs="Arial" w:hint="cs"/>
          <w:sz w:val="28"/>
          <w:szCs w:val="28"/>
          <w:rtl/>
        </w:rPr>
        <w:t>(ﺍﻟﻜﺎﻓﻮﺭﻱ:ﺏ ﺕ،64) ﻟﺪﻳﻬﻢ ﺃﺻﺎﺑﻊ ﻣﻔﺘﻮﺣﺔ</w:t>
      </w:r>
      <w:r>
        <w:rPr>
          <w:rFonts w:cs="Arial" w:hint="cs"/>
          <w:sz w:val="28"/>
          <w:szCs w:val="28"/>
          <w:rtl/>
        </w:rPr>
        <w:t xml:space="preserve"> ﻭﻣﺪﺑﺒﺔ ﻭﺍﻟﻴﺪا</w:t>
      </w:r>
      <w:r w:rsidRPr="00A924AB">
        <w:rPr>
          <w:rFonts w:cs="Arial" w:hint="cs"/>
          <w:sz w:val="28"/>
          <w:szCs w:val="28"/>
          <w:rtl/>
        </w:rPr>
        <w:t>ﻦ ﺳﻤﻴﻨﺘ</w:t>
      </w:r>
      <w:r>
        <w:rPr>
          <w:rFonts w:cs="Arial" w:hint="cs"/>
          <w:sz w:val="28"/>
          <w:szCs w:val="28"/>
          <w:rtl/>
        </w:rPr>
        <w:t>ﺎﻥ ﻭﻻ ﺗﻮﺟﺪ ﺑﻬﺎ ﻋﻘﺪ ﻭﻻ ﻳﺴﺘﻄﻴﻌﻮﻥ أ</w:t>
      </w:r>
      <w:r w:rsidRPr="00A924AB">
        <w:rPr>
          <w:rFonts w:cs="Arial" w:hint="cs"/>
          <w:sz w:val="28"/>
          <w:szCs w:val="28"/>
          <w:rtl/>
        </w:rPr>
        <w:t>ﻃﺒﺎﻕ ﺃﺻﺎﺑﻌﻬﻢ</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sz w:val="28"/>
          <w:szCs w:val="28"/>
        </w:rPr>
        <w:t>-</w:t>
      </w:r>
      <w:r w:rsidRPr="00A924AB">
        <w:rPr>
          <w:rFonts w:cs="Arial" w:hint="cs"/>
          <w:sz w:val="28"/>
          <w:szCs w:val="28"/>
          <w:rtl/>
        </w:rPr>
        <w:t>ﻛﺬﻟﻚ ﻛﺘﺐ ﻋﻦ ﺧﺼﺎﺋﺼﻬﻢ</w:t>
      </w:r>
      <w:r>
        <w:rPr>
          <w:rFonts w:cs="Arial" w:hint="cs"/>
          <w:sz w:val="28"/>
          <w:szCs w:val="28"/>
          <w:rtl/>
        </w:rPr>
        <w:t xml:space="preserve"> </w:t>
      </w:r>
      <w:r w:rsidRPr="00A924AB">
        <w:rPr>
          <w:rFonts w:cs="Arial" w:hint="cs"/>
          <w:sz w:val="28"/>
          <w:szCs w:val="28"/>
          <w:rtl/>
        </w:rPr>
        <w:t>(ﺍﻟﺸﺮﺑﻴﻨﻲ:2004،238)ﺃﻥ ﻫﺆﻻﺀ ﻏﺎﻟﺒﺎ ﻣﺎ</w:t>
      </w:r>
      <w:r>
        <w:rPr>
          <w:rFonts w:cs="Arial" w:hint="cs"/>
          <w:sz w:val="28"/>
          <w:szCs w:val="28"/>
          <w:rtl/>
        </w:rPr>
        <w:t xml:space="preserve"> </w:t>
      </w:r>
      <w:r w:rsidRPr="00A924AB">
        <w:rPr>
          <w:rFonts w:cs="Arial" w:hint="cs"/>
          <w:sz w:val="28"/>
          <w:szCs w:val="28"/>
          <w:rtl/>
        </w:rPr>
        <w:t>ﻳﺘﺼﻔﻮﻥ ﺑﻮﺟﻮﺩ ﺧﻂ ﻭﺍﺣﺪ ﻋﻠﻰ ﺳﻄﺢ ﺍﻟﻜﻒ ﻭﺷﻜﻞ ﺑﺼﻤﺎﺕ ﺍﻟﻴﺪ ﻳﻐﻠﺐ</w:t>
      </w:r>
      <w:r>
        <w:rPr>
          <w:rFonts w:cs="Arial" w:hint="cs"/>
          <w:sz w:val="28"/>
          <w:szCs w:val="28"/>
          <w:rtl/>
        </w:rPr>
        <w:t xml:space="preserve"> </w:t>
      </w:r>
      <w:r w:rsidRPr="00A924AB">
        <w:rPr>
          <w:rFonts w:cs="Arial" w:hint="cs"/>
          <w:sz w:val="28"/>
          <w:szCs w:val="28"/>
          <w:rtl/>
        </w:rPr>
        <w:t>ﻋﻠﻴﻬﺎ ﺷﻜﻞ ﺍﻟﺤﺮﻑ</w:t>
      </w:r>
      <w:r>
        <w:rPr>
          <w:rFonts w:cs="Arial" w:hint="cs"/>
          <w:sz w:val="28"/>
          <w:szCs w:val="28"/>
          <w:rtl/>
        </w:rPr>
        <w:t xml:space="preserve"> </w:t>
      </w:r>
      <w:r w:rsidRPr="00A924AB">
        <w:rPr>
          <w:rFonts w:cs="Arial"/>
          <w:sz w:val="28"/>
          <w:szCs w:val="28"/>
        </w:rPr>
        <w:t>(L)</w:t>
      </w:r>
      <w:r>
        <w:rPr>
          <w:rFonts w:cs="Arial" w:hint="cs"/>
          <w:sz w:val="28"/>
          <w:szCs w:val="28"/>
          <w:rtl/>
        </w:rPr>
        <w:t xml:space="preserve"> ﺃﻛﺜﺮ ﻣﻤﺎ ﻳﻐﻠﺐ ﻋﻠيه</w:t>
      </w:r>
      <w:r w:rsidRPr="00A924AB">
        <w:rPr>
          <w:rFonts w:cs="Arial" w:hint="cs"/>
          <w:sz w:val="28"/>
          <w:szCs w:val="28"/>
          <w:rtl/>
        </w:rPr>
        <w:t xml:space="preserve"> ﺍﻟﺤﻠﻘﺎﺕ ﺍﻟﻤﻌﺮﻭﻓﺔ ﻋﻨﺪ ﺍﻷﺳﻮﻳﺎﺀ</w:t>
      </w:r>
      <w:r w:rsidRPr="00A924AB">
        <w:rPr>
          <w:rFonts w:cs="Arial"/>
          <w:sz w:val="28"/>
          <w:szCs w:val="28"/>
        </w:rPr>
        <w:t>.</w:t>
      </w:r>
    </w:p>
    <w:p w:rsidR="006C51B6" w:rsidRPr="00A924AB" w:rsidRDefault="006C51B6" w:rsidP="006C51B6">
      <w:pPr>
        <w:spacing w:line="360" w:lineRule="auto"/>
        <w:jc w:val="both"/>
        <w:rPr>
          <w:rFonts w:cs="Arial"/>
          <w:sz w:val="28"/>
          <w:szCs w:val="28"/>
        </w:rPr>
      </w:pPr>
      <w:r w:rsidRPr="0079767F">
        <w:rPr>
          <w:rFonts w:cs="Arial" w:hint="cs"/>
          <w:b/>
          <w:bCs/>
          <w:sz w:val="28"/>
          <w:szCs w:val="28"/>
          <w:rtl/>
        </w:rPr>
        <w:t>ﺍﻟﻔﺤﻮﺹ ﺍﻟﻄﺒﻴﺔ ﺍﻟﻼﺯﻣﺔ :</w:t>
      </w:r>
      <w:r>
        <w:rPr>
          <w:rFonts w:cs="Arial" w:hint="cs"/>
          <w:sz w:val="28"/>
          <w:szCs w:val="28"/>
          <w:rtl/>
        </w:rPr>
        <w:t xml:space="preserve"> ﺃﻥ ﻣﻦ ﺍﻟﻔﺤﻮﺹ ﺍﻟﺘﻲ ﻳﺠﺐ ﺇﺟﺮﺍؤها</w:t>
      </w:r>
      <w:r w:rsidRPr="00A924AB">
        <w:rPr>
          <w:rFonts w:cs="Arial" w:hint="cs"/>
          <w:sz w:val="28"/>
          <w:szCs w:val="28"/>
          <w:rtl/>
        </w:rPr>
        <w:t xml:space="preserve"> ﻣﺎ  ﺃﻭﺭﺩﻩ</w:t>
      </w:r>
      <w:r>
        <w:rPr>
          <w:rFonts w:cs="Arial" w:hint="cs"/>
          <w:sz w:val="28"/>
          <w:szCs w:val="28"/>
          <w:rtl/>
        </w:rPr>
        <w:t xml:space="preserve"> (ﻣﺤﻤﺪ:127،2004) ﺃﻥ ﻫﻨﺎﻙ ﻓﺤﻮصاً</w:t>
      </w:r>
      <w:r w:rsidRPr="00A924AB">
        <w:rPr>
          <w:rFonts w:cs="Arial" w:hint="cs"/>
          <w:sz w:val="28"/>
          <w:szCs w:val="28"/>
          <w:rtl/>
        </w:rPr>
        <w:t xml:space="preserve"> ﻻﺯﻣﺔ ﺃﺛﻨﺎﺀ ﺍﻟﺤﻤﻞ  ﺗﺘﻀﻤﻦ ﻧﻮﻋﻴﻦ</w:t>
      </w:r>
      <w:r>
        <w:rPr>
          <w:rFonts w:cs="Arial" w:hint="cs"/>
          <w:sz w:val="28"/>
          <w:szCs w:val="28"/>
          <w:rtl/>
        </w:rPr>
        <w:t xml:space="preserve"> </w:t>
      </w:r>
      <w:r w:rsidRPr="00A924AB">
        <w:rPr>
          <w:rFonts w:cs="Arial" w:hint="cs"/>
          <w:sz w:val="28"/>
          <w:szCs w:val="28"/>
          <w:rtl/>
        </w:rPr>
        <w:t>ﺃﺳﺎﺳﻴﻴﻦ ﻛﻤﺎ ﻳﻠﻲ</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hint="cs"/>
          <w:b/>
          <w:sz w:val="28"/>
          <w:szCs w:val="28"/>
          <w:rtl/>
        </w:rPr>
        <w:t>1/</w:t>
      </w:r>
      <w:r>
        <w:rPr>
          <w:rFonts w:cs="Arial" w:hint="cs"/>
          <w:b/>
          <w:sz w:val="28"/>
          <w:szCs w:val="28"/>
          <w:rtl/>
        </w:rPr>
        <w:t xml:space="preserve"> </w:t>
      </w:r>
      <w:r w:rsidRPr="00A924AB">
        <w:rPr>
          <w:rFonts w:cs="Arial" w:hint="cs"/>
          <w:b/>
          <w:sz w:val="28"/>
          <w:szCs w:val="28"/>
          <w:rtl/>
        </w:rPr>
        <w:t xml:space="preserve">ﻓﺤﻮﺹ ﺍﻟﻔﺮﺯ ﺃﻭ ﺍﻟﺘﺼﻔﻴﺔ : </w:t>
      </w:r>
      <w:r w:rsidRPr="00A924AB">
        <w:rPr>
          <w:rFonts w:cs="Arial" w:hint="cs"/>
          <w:sz w:val="28"/>
          <w:szCs w:val="28"/>
          <w:rtl/>
        </w:rPr>
        <w:t>ﻭﺗﺘﻢ ﺃﺛﻨﺎﺀ ﻓﺘﺮﺓ ﺍﻟﺤﻤﻞ ﻓﺤﺺ ﻟﺪﻡ ﺍﻷﻡ ﺍﻟﺤﺎﻣﻞ</w:t>
      </w:r>
      <w:r>
        <w:rPr>
          <w:rFonts w:cs="Arial" w:hint="cs"/>
          <w:sz w:val="28"/>
          <w:szCs w:val="28"/>
          <w:rtl/>
        </w:rPr>
        <w:t xml:space="preserve"> </w:t>
      </w:r>
      <w:r w:rsidRPr="00A924AB">
        <w:rPr>
          <w:rFonts w:cs="Arial" w:hint="cs"/>
          <w:sz w:val="28"/>
          <w:szCs w:val="28"/>
          <w:rtl/>
        </w:rPr>
        <w:t>ﻭﺫﻟﻚ ﻟﻠﻜﺸﻒ ﻋﻦ ﺇﺣﺘﻤﺎﻝ ﻭﺟﻮﺩ ﻣﺘﻼﺯﻣﺔ ﺩﺍﻭﻥ ﺃﻭ ﻏﻴﺮﻫﺎ ﻣﻦ ﺍﻷﻣﺮﺍﺽﺍﻟﺠﻴﻨﻴﺔ ﺃﻭ ﺍﻟﻮﺭﺍﺛﻴﺔ ﺍﻷﺧﺮﻯ</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b/>
          <w:sz w:val="28"/>
          <w:szCs w:val="28"/>
          <w:rtl/>
        </w:rPr>
        <w:t>2/</w:t>
      </w:r>
      <w:r>
        <w:rPr>
          <w:rFonts w:cs="Arial" w:hint="cs"/>
          <w:b/>
          <w:sz w:val="28"/>
          <w:szCs w:val="28"/>
          <w:rtl/>
        </w:rPr>
        <w:t xml:space="preserve"> </w:t>
      </w:r>
      <w:r w:rsidRPr="00A924AB">
        <w:rPr>
          <w:rFonts w:cs="Arial" w:hint="cs"/>
          <w:b/>
          <w:sz w:val="28"/>
          <w:szCs w:val="28"/>
          <w:rtl/>
        </w:rPr>
        <w:t>ﺍﻟﻔﺤﻮﺹ ﺍﻟﺘﺸﺨﻴﺼﻴﺔ :</w:t>
      </w:r>
      <w:r w:rsidRPr="00A924AB">
        <w:rPr>
          <w:rFonts w:cs="Arial"/>
          <w:sz w:val="28"/>
          <w:szCs w:val="28"/>
          <w:rtl/>
        </w:rPr>
        <w:t xml:space="preserve"> ﻣﻦ ﺍﻟﺠﺪﻳﺮ ﺑﺎﻟﺬﻛﺮ ﺃﻧﻪ ﺇﺫﺍ ﻟﻢ ﻳﻜﻦ ﺍﻟﺰﻭﺟﺎﻥ</w:t>
      </w:r>
      <w:r>
        <w:rPr>
          <w:rFonts w:cs="Arial" w:hint="cs"/>
          <w:sz w:val="28"/>
          <w:szCs w:val="28"/>
          <w:rtl/>
        </w:rPr>
        <w:t xml:space="preserve"> </w:t>
      </w:r>
      <w:r>
        <w:rPr>
          <w:rFonts w:cs="Arial"/>
          <w:sz w:val="28"/>
          <w:szCs w:val="28"/>
          <w:rtl/>
        </w:rPr>
        <w:t>ﻳﻨﺤﺪﺭﺍﻥ ﻣﻦ ﺃﺳﺮ ﻟﻬﺎ ﺗﺎﺭﻳﺦ ﻣﺮ</w:t>
      </w:r>
      <w:r>
        <w:rPr>
          <w:rFonts w:cs="Arial" w:hint="cs"/>
          <w:sz w:val="28"/>
          <w:szCs w:val="28"/>
          <w:rtl/>
        </w:rPr>
        <w:t>ضي</w:t>
      </w:r>
      <w:r w:rsidRPr="00A924AB">
        <w:rPr>
          <w:rFonts w:cs="Arial"/>
          <w:sz w:val="28"/>
          <w:szCs w:val="28"/>
          <w:rtl/>
        </w:rPr>
        <w:t xml:space="preserve"> ﻳﺘﻌﻠﻖ ﺑﺎﻷﻣﺮﺍﺽ ﺍﻟﺠﻴﻨﻴﺔ ﺃﻭ ﺍﻟﻮﺭﺍﺛﻴﺔ ﻓﺈﻥ</w:t>
      </w:r>
      <w:r>
        <w:rPr>
          <w:rFonts w:cs="Arial" w:hint="cs"/>
          <w:sz w:val="28"/>
          <w:szCs w:val="28"/>
          <w:rtl/>
        </w:rPr>
        <w:t xml:space="preserve"> </w:t>
      </w:r>
      <w:r w:rsidRPr="00A924AB">
        <w:rPr>
          <w:rFonts w:cs="Arial"/>
          <w:sz w:val="28"/>
          <w:szCs w:val="28"/>
          <w:rtl/>
        </w:rPr>
        <w:t>ﻓﺤﻮﺹ ﺍﻟﻔﺮﺯ ﺃﻭ ﺍﻟﺘﺼﻔﻴﺔ ﻗﺪ ﺗﻜﻮﻥ ﻛﺎﻓﻴﺔ ، ﺃﻣﺎ ﺇﺫﺍ ﻛﺎﻥ ﺍﻷﻣﺮ ﻏﻴﺮ ﺫﻟﻚ ﻳﺼﺒﺢ</w:t>
      </w:r>
      <w:r>
        <w:rPr>
          <w:rFonts w:cs="Arial" w:hint="cs"/>
          <w:sz w:val="28"/>
          <w:szCs w:val="28"/>
          <w:rtl/>
        </w:rPr>
        <w:t xml:space="preserve"> ﻣﻦ ﺍﻟﻀﺮﻭﺭﻱ ﺇﺟﺮﺍﺀ ﺍﻟﻔﺤﻮص</w:t>
      </w:r>
      <w:r w:rsidRPr="00A924AB">
        <w:rPr>
          <w:rFonts w:cs="Arial" w:hint="cs"/>
          <w:sz w:val="28"/>
          <w:szCs w:val="28"/>
          <w:rtl/>
        </w:rPr>
        <w:t xml:space="preserve"> ﺍﻟﺘﺸﺨﻴﺼﻴﺔ ﺍﻟﺘﺎﻟﻴﺔ ﻟﻸﻡ ﺍﻟﺤﺎﻣﻞ</w:t>
      </w:r>
      <w:r w:rsidRPr="00A924AB">
        <w:rPr>
          <w:rFonts w:cs="Arial"/>
          <w:sz w:val="28"/>
          <w:szCs w:val="28"/>
        </w:rPr>
        <w:t xml:space="preserve"> </w:t>
      </w:r>
      <w:r>
        <w:rPr>
          <w:rFonts w:cs="Arial"/>
          <w:sz w:val="28"/>
          <w:szCs w:val="28"/>
        </w:rPr>
        <w:t>.</w:t>
      </w:r>
    </w:p>
    <w:p w:rsidR="006C51B6" w:rsidRPr="00C717F5" w:rsidRDefault="006C51B6" w:rsidP="006C51B6">
      <w:pPr>
        <w:spacing w:line="360" w:lineRule="auto"/>
        <w:jc w:val="both"/>
        <w:rPr>
          <w:rFonts w:cs="Arial"/>
          <w:bCs/>
          <w:sz w:val="28"/>
          <w:szCs w:val="28"/>
        </w:rPr>
      </w:pPr>
      <w:r w:rsidRPr="00C717F5">
        <w:rPr>
          <w:rFonts w:cs="Arial" w:hint="cs"/>
          <w:bCs/>
          <w:sz w:val="28"/>
          <w:szCs w:val="28"/>
          <w:rtl/>
        </w:rPr>
        <w:t>ﺃ) ﺍﻟﻤﻮﺟﺎﺕ ﻓﻮﻕ ﺍﻟﺼﻮﺗﻴﺔ ﻟﻠﺠﻨﻴﻦ</w:t>
      </w:r>
      <w:r w:rsidRPr="00C717F5">
        <w:rPr>
          <w:rFonts w:cs="Arial"/>
          <w:bCs/>
          <w:sz w:val="28"/>
          <w:szCs w:val="28"/>
        </w:rPr>
        <w:t xml:space="preserve"> : fetal ultrasound</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ﻭﻳﺘﻢ ﺍﻟﻠﺠﻮﺀ ﺇﻟﻰ ﻫﺬﺍ ﺍﻟﻔﺤﺺ ﻟﻠﺘﺄﻛﺪ ﻣﻦ ﻃﻮﻝ ﺍﻟﻌﻈﺎﻡ ﺍﻟﻜﺒﻴﺮﺓ ﻟﻠﺠﻨ</w:t>
      </w:r>
      <w:r>
        <w:rPr>
          <w:rFonts w:cs="Arial" w:hint="cs"/>
          <w:sz w:val="28"/>
          <w:szCs w:val="28"/>
          <w:rtl/>
        </w:rPr>
        <w:t>ﻴﻦ ﻛﺎﻟﺰﺭﺍﻋﻴﻦ ﻭﺍﻟﺮﺟﻠﻴﻦ ، ﻭﻗﻴﺎﺳﻬﻤﺎ</w:t>
      </w:r>
      <w:r w:rsidRPr="00A924AB">
        <w:rPr>
          <w:rFonts w:cs="Arial" w:hint="cs"/>
          <w:sz w:val="28"/>
          <w:szCs w:val="28"/>
          <w:rtl/>
        </w:rPr>
        <w:t>، ﻭﻣﻘﺎﺭﻧﺘﻬﻤﺎ ﺑﺘﻠﻚ ﺍﻟﻤﻌﺎﻳﻴﺮ ﺍﻟﻌﺎﺩﻳﺔ ﺣﻴﺚ</w:t>
      </w:r>
      <w:r>
        <w:rPr>
          <w:rFonts w:cs="Arial" w:hint="cs"/>
          <w:sz w:val="28"/>
          <w:szCs w:val="28"/>
          <w:rtl/>
        </w:rPr>
        <w:t xml:space="preserve"> ﺗﻜﻮﻥ ﻫﺬﻩ ﺍﻟﻌﻈﺎﻡ ﻓﻲ ﺣﺎﻟﺔ ﻣﺘﻼز</w:t>
      </w:r>
      <w:r w:rsidRPr="00A924AB">
        <w:rPr>
          <w:rFonts w:cs="Arial" w:hint="cs"/>
          <w:sz w:val="28"/>
          <w:szCs w:val="28"/>
          <w:rtl/>
        </w:rPr>
        <w:t>ﻣﺔ ﺩﺍﻭﻥ ﺃﻗﺼﺮ ﻣﻨﻬﺎ ﻓﻲ ﺍﻟﺤﺎﻻﺕ ﺍﻟﻌﺎﺩﻳﺔ</w:t>
      </w:r>
      <w:r w:rsidRPr="00A924AB">
        <w:rPr>
          <w:rFonts w:cs="Arial"/>
          <w:sz w:val="28"/>
          <w:szCs w:val="28"/>
        </w:rPr>
        <w:t xml:space="preserve"> .</w:t>
      </w:r>
    </w:p>
    <w:p w:rsidR="006C51B6" w:rsidRPr="00C717F5" w:rsidRDefault="006C51B6" w:rsidP="006C51B6">
      <w:pPr>
        <w:spacing w:line="360" w:lineRule="auto"/>
        <w:jc w:val="both"/>
        <w:rPr>
          <w:rFonts w:cs="Arial"/>
          <w:bCs/>
          <w:sz w:val="28"/>
          <w:szCs w:val="28"/>
        </w:rPr>
      </w:pPr>
      <w:r w:rsidRPr="00C717F5">
        <w:rPr>
          <w:rFonts w:cs="Arial" w:hint="cs"/>
          <w:bCs/>
          <w:sz w:val="28"/>
          <w:szCs w:val="28"/>
          <w:rtl/>
        </w:rPr>
        <w:t>ﺏ) ﻓﺤﺺ ﺍﻟﺴﺎﺋﻞ ﺍﻟﻤﺤﻴﻂ ﺑﺎﻟﺠﻨﻴﻦ ﻓﻲ ﺍﻟﺮﺣﻢ</w:t>
      </w:r>
      <w:r w:rsidRPr="00C717F5">
        <w:rPr>
          <w:rFonts w:cs="Arial"/>
          <w:bCs/>
          <w:sz w:val="28"/>
          <w:szCs w:val="28"/>
        </w:rPr>
        <w:t xml:space="preserve"> :Amniocintesis </w:t>
      </w:r>
    </w:p>
    <w:p w:rsidR="006C51B6" w:rsidRPr="00A924AB" w:rsidRDefault="006C51B6" w:rsidP="006C51B6">
      <w:pPr>
        <w:spacing w:line="360" w:lineRule="auto"/>
        <w:jc w:val="both"/>
        <w:rPr>
          <w:rFonts w:cs="Arial"/>
          <w:sz w:val="28"/>
          <w:szCs w:val="28"/>
        </w:rPr>
      </w:pPr>
      <w:r w:rsidRPr="00A924AB">
        <w:rPr>
          <w:rFonts w:cs="Arial" w:hint="cs"/>
          <w:sz w:val="28"/>
          <w:szCs w:val="28"/>
          <w:rtl/>
        </w:rPr>
        <w:t>ﻳﻌﺪ ﻫﺬﺍ ﺍﻟﻔﺤﺺ ﺿﺮﻭﺭﻳﺎ</w:t>
      </w:r>
      <w:r>
        <w:rPr>
          <w:rFonts w:cs="Arial" w:hint="cs"/>
          <w:sz w:val="28"/>
          <w:szCs w:val="28"/>
          <w:rtl/>
        </w:rPr>
        <w:t>ً</w:t>
      </w:r>
      <w:r w:rsidRPr="00A924AB">
        <w:rPr>
          <w:rFonts w:cs="Arial" w:hint="cs"/>
          <w:sz w:val="28"/>
          <w:szCs w:val="28"/>
          <w:rtl/>
        </w:rPr>
        <w:t xml:space="preserve"> ﺇﺫﺍ ﻣﺎ ﺗﻮﻓﺮ ﻣﺎ ﻳﻠﻲ</w:t>
      </w:r>
      <w:r>
        <w:rPr>
          <w:rFonts w:cs="Arial"/>
          <w:sz w:val="28"/>
          <w:szCs w:val="28"/>
        </w:rPr>
        <w:t>-</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ﺇﺫﺍ ﻛﺎﻥ ﻋﻤﺮ ﺍﻷﻡ ﺍﻟﺤﺎﻣﻞ ﻳﺘﺠﺎﻭﺯ 35 ﻋﺎﻣﺎ</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ﺇﺫﺍ ﻛﺎﻥ ﻭﺍﺣﺪﺓ ﺃﻭ ﺃﻛﺜﺮ ﻣﻦ ﻧﺘﺎﺋﺞ ﻓﺤﺺ ﺍﻟﺪﻡ ﺍﻟﺨﺎﺻﺔ ﺑﺎﻷﻡ ﻏﻴﺮ ﻋﺎﺩﻳﺔ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sidRPr="00A924AB">
        <w:rPr>
          <w:rFonts w:cs="Arial"/>
          <w:sz w:val="28"/>
          <w:szCs w:val="28"/>
        </w:rPr>
        <w:t xml:space="preserve"> </w:t>
      </w:r>
      <w:r w:rsidRPr="00A924AB">
        <w:rPr>
          <w:rFonts w:cs="Arial" w:hint="cs"/>
          <w:sz w:val="28"/>
          <w:szCs w:val="28"/>
          <w:rtl/>
        </w:rPr>
        <w:t>ﺇﺫﺍ ﻛﺎﻥ ﻟﺪﻳﻬﺎ ﻃﻔﻞ ﺁﺧﺮ ﻣﻦ ﺫﻭﻱ ﻣﺘﻼﺯﻣﺔ ﺩﺍﻭﻥ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4/</w:t>
      </w:r>
      <w:r>
        <w:rPr>
          <w:rFonts w:cs="Arial" w:hint="cs"/>
          <w:sz w:val="28"/>
          <w:szCs w:val="28"/>
          <w:rtl/>
        </w:rPr>
        <w:t xml:space="preserve"> </w:t>
      </w:r>
      <w:r w:rsidRPr="00A924AB">
        <w:rPr>
          <w:rFonts w:cs="Arial" w:hint="cs"/>
          <w:sz w:val="28"/>
          <w:szCs w:val="28"/>
          <w:rtl/>
        </w:rPr>
        <w:t>ﺇﺫﺍ ﻛﺎ</w:t>
      </w:r>
      <w:r>
        <w:rPr>
          <w:rFonts w:cs="Arial" w:hint="cs"/>
          <w:sz w:val="28"/>
          <w:szCs w:val="28"/>
          <w:rtl/>
        </w:rPr>
        <w:t>ﻥ ﻟﺪﻳﻬﺎ ﻫﻲ ﺷﺨﺼﻴﺎ ﺗﺎﺭﻳﺦ ﺃﺳﺮﻱ ﻟﻬﺬه</w:t>
      </w:r>
      <w:r w:rsidRPr="00A924AB">
        <w:rPr>
          <w:rFonts w:cs="Arial" w:hint="cs"/>
          <w:sz w:val="28"/>
          <w:szCs w:val="28"/>
          <w:rtl/>
        </w:rPr>
        <w:t xml:space="preserve"> ﺍﻟﺤﺎﻟﺔ</w:t>
      </w:r>
      <w:r w:rsidRPr="00A924AB">
        <w:rPr>
          <w:rFonts w:cs="Arial"/>
          <w:sz w:val="28"/>
          <w:szCs w:val="28"/>
        </w:rPr>
        <w:t xml:space="preserve"> .</w:t>
      </w:r>
    </w:p>
    <w:p w:rsidR="006C51B6" w:rsidRPr="00C717F5" w:rsidRDefault="006C51B6" w:rsidP="006C51B6">
      <w:pPr>
        <w:spacing w:line="360" w:lineRule="auto"/>
        <w:jc w:val="both"/>
        <w:rPr>
          <w:rFonts w:cs="Arial"/>
          <w:bCs/>
          <w:sz w:val="28"/>
          <w:szCs w:val="28"/>
        </w:rPr>
      </w:pPr>
      <w:r w:rsidRPr="00C717F5">
        <w:rPr>
          <w:rFonts w:cs="Arial" w:hint="cs"/>
          <w:bCs/>
          <w:sz w:val="28"/>
          <w:szCs w:val="28"/>
          <w:rtl/>
        </w:rPr>
        <w:t>ج) ﻓﺤﺺ ﻋﻴﻨﺔ ﻣﻦ ﺍﻟﺰﻏﺐ ﺍﻟﺬﻱ ﻳﻜﺴﻮ ﺍﻟﻤﺸﻴﻤﺔ</w:t>
      </w:r>
      <w:r w:rsidRPr="00C717F5">
        <w:rPr>
          <w:rFonts w:cs="Arial"/>
          <w:bCs/>
          <w:sz w:val="28"/>
          <w:szCs w:val="28"/>
        </w:rPr>
        <w:t xml:space="preserve"> : Chorionic Villussampling CVS11</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ﻳﻤﻜﻦ ﺇﺟﺮﺍﺀ ﻫﺬﺍ ﺍﻟﻔﺤﺺ ﻓﻲ ﻭﻗﺖ ﻣﺒﻜﺮ ﻋﻦ ﻓﺤﺺ ﺍﻟﺴﺎﺋﻞ ﺍﻟﻤﺤﻴﻂ ﺑﺎﻟﺠﻨﻴﻦ</w:t>
      </w:r>
      <w:r>
        <w:rPr>
          <w:rFonts w:cs="Arial" w:hint="cs"/>
          <w:sz w:val="28"/>
          <w:szCs w:val="28"/>
          <w:rtl/>
        </w:rPr>
        <w:t xml:space="preserve"> </w:t>
      </w:r>
      <w:r w:rsidRPr="00A924AB">
        <w:rPr>
          <w:rFonts w:cs="Arial" w:hint="cs"/>
          <w:sz w:val="28"/>
          <w:szCs w:val="28"/>
          <w:rtl/>
        </w:rPr>
        <w:t>ﻓﻲ ﺍﻟﺮﺣﻢ ،</w:t>
      </w:r>
      <w:r>
        <w:rPr>
          <w:rFonts w:cs="Arial" w:hint="cs"/>
          <w:sz w:val="28"/>
          <w:szCs w:val="28"/>
          <w:rtl/>
        </w:rPr>
        <w:t xml:space="preserve"> </w:t>
      </w:r>
      <w:r w:rsidRPr="00A924AB">
        <w:rPr>
          <w:rFonts w:cs="Arial" w:hint="cs"/>
          <w:sz w:val="28"/>
          <w:szCs w:val="28"/>
          <w:rtl/>
        </w:rPr>
        <w:t>ﺇﻻ ﺃﻥ ﺧﻄﻮﺭﺗﻪ ﺗﺘﻤﺜﻞ ﻓﻲ ﺇﺣﺘﻤﺎﻝ ﺣﺪﻭﺙ ﺍﻹﺟﻬﺎﺽ ﺣﻴﺚ ﺗﺰﺩﺍﺩ</w:t>
      </w:r>
      <w:r>
        <w:rPr>
          <w:rFonts w:cs="Arial" w:hint="cs"/>
          <w:sz w:val="28"/>
          <w:szCs w:val="28"/>
          <w:rtl/>
        </w:rPr>
        <w:t xml:space="preserve"> </w:t>
      </w:r>
      <w:r w:rsidRPr="00A924AB">
        <w:rPr>
          <w:rFonts w:cs="Arial" w:hint="cs"/>
          <w:sz w:val="28"/>
          <w:szCs w:val="28"/>
          <w:rtl/>
        </w:rPr>
        <w:t>ﻧﺴﺒﺔ ﺫﻟﻚ ﺍﻹﺣﺘﻤﺎﻝ ﻗﻴﺎﺳﺎ</w:t>
      </w:r>
      <w:r>
        <w:rPr>
          <w:rFonts w:cs="Arial" w:hint="cs"/>
          <w:sz w:val="28"/>
          <w:szCs w:val="28"/>
          <w:rtl/>
        </w:rPr>
        <w:t>ً</w:t>
      </w:r>
      <w:r w:rsidRPr="00A924AB">
        <w:rPr>
          <w:rFonts w:cs="Arial" w:hint="cs"/>
          <w:sz w:val="28"/>
          <w:szCs w:val="28"/>
          <w:rtl/>
        </w:rPr>
        <w:t xml:space="preserve"> ﺑﺈﺣﺘﻤﺎﻝ ﺣﺪﻭﺛﻪ ﻓﻲ ﺣﺎﻟﺔ ﻓﺤﺺ ﺍﻟﺴﺎﺋﻞ ﺍﻟﻤﺤﻴﻂ</w:t>
      </w:r>
      <w:r>
        <w:rPr>
          <w:rFonts w:cs="Arial" w:hint="cs"/>
          <w:sz w:val="28"/>
          <w:szCs w:val="28"/>
          <w:rtl/>
        </w:rPr>
        <w:t xml:space="preserve"> </w:t>
      </w:r>
      <w:r w:rsidRPr="00A924AB">
        <w:rPr>
          <w:rFonts w:cs="Arial" w:hint="cs"/>
          <w:sz w:val="28"/>
          <w:szCs w:val="28"/>
          <w:rtl/>
        </w:rPr>
        <w:t>ﺑﺎﻟﺠﻨﻴﻦ ﻓﻲ ﺍﻟﺮﺣﻢ</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b/>
          <w:sz w:val="28"/>
          <w:szCs w:val="28"/>
          <w:rtl/>
        </w:rPr>
        <w:t>4/</w:t>
      </w:r>
      <w:r>
        <w:rPr>
          <w:rFonts w:cs="Arial" w:hint="cs"/>
          <w:b/>
          <w:sz w:val="28"/>
          <w:szCs w:val="28"/>
          <w:rtl/>
        </w:rPr>
        <w:t xml:space="preserve"> </w:t>
      </w:r>
      <w:r w:rsidRPr="00A924AB">
        <w:rPr>
          <w:rFonts w:cs="Arial" w:hint="cs"/>
          <w:b/>
          <w:sz w:val="28"/>
          <w:szCs w:val="28"/>
          <w:rtl/>
        </w:rPr>
        <w:t>ﻓﺤﻮﺹ ﺃﺧﺮﻯ :</w:t>
      </w:r>
      <w:r w:rsidRPr="00A924AB">
        <w:rPr>
          <w:rFonts w:cs="Arial"/>
          <w:sz w:val="28"/>
          <w:szCs w:val="28"/>
          <w:rtl/>
        </w:rPr>
        <w:t xml:space="preserve"> ﻧﻔﺲﺍﻟﻤﺼﺪﺭﻭﻓﻲ ﺍﻟﺴﻴﺎﻕ ﺫﺍﺗﻪ :-</w:t>
      </w:r>
      <w:r>
        <w:rPr>
          <w:rFonts w:cs="Arial" w:hint="cs"/>
          <w:sz w:val="28"/>
          <w:szCs w:val="28"/>
          <w:rtl/>
        </w:rPr>
        <w:t xml:space="preserve"> </w:t>
      </w:r>
      <w:r w:rsidRPr="00A924AB">
        <w:rPr>
          <w:rFonts w:cs="Arial"/>
          <w:sz w:val="28"/>
          <w:szCs w:val="28"/>
          <w:rtl/>
        </w:rPr>
        <w:t>ﻳﻮﺻﻲ ﺍﻟﻄﺒﻴﺐﺍﻟﻤﺨﺘﺺ ﺇﺫﺍ ﻣﺎ ﻭﺟﺪ ﺃﻥ ﺍﻟﺤﺎﻟﺔ ﺗﺴﺘﺪﻋﻲ ﺫﻟﻚ ،ﺣﻴﺚ ﺗﺠﻌﻠﻪ ﻧﺘﺎﺋﺞ ﺍﻟﻔﺤﻮﺹ</w:t>
      </w:r>
      <w:r>
        <w:rPr>
          <w:rFonts w:cs="Arial" w:hint="cs"/>
          <w:sz w:val="28"/>
          <w:szCs w:val="28"/>
          <w:rtl/>
        </w:rPr>
        <w:t xml:space="preserve"> </w:t>
      </w:r>
      <w:r w:rsidRPr="00A924AB">
        <w:rPr>
          <w:rFonts w:cs="Arial" w:hint="cs"/>
          <w:sz w:val="28"/>
          <w:szCs w:val="28"/>
          <w:rtl/>
        </w:rPr>
        <w:t>ﺍﻷﺧ</w:t>
      </w:r>
      <w:r>
        <w:rPr>
          <w:rFonts w:cs="Arial" w:hint="cs"/>
          <w:sz w:val="28"/>
          <w:szCs w:val="28"/>
          <w:rtl/>
        </w:rPr>
        <w:t>ﺮﻯ ﺃﻥ ﻳﺘﻮﻗﻊ ﺣﺪﻭﺙ ﺷﺬﻭﺫ ﻛﺮﻭﻣﻮﺯﻭﻣﻲ</w:t>
      </w:r>
      <w:r w:rsidRPr="00A924AB">
        <w:rPr>
          <w:rFonts w:cs="Arial" w:hint="cs"/>
          <w:sz w:val="28"/>
          <w:szCs w:val="28"/>
          <w:rtl/>
        </w:rPr>
        <w:t>،</w:t>
      </w:r>
      <w:r>
        <w:rPr>
          <w:rFonts w:cs="Arial" w:hint="cs"/>
          <w:sz w:val="28"/>
          <w:szCs w:val="28"/>
          <w:rtl/>
        </w:rPr>
        <w:t xml:space="preserve"> </w:t>
      </w:r>
      <w:r w:rsidRPr="00A924AB">
        <w:rPr>
          <w:rFonts w:cs="Arial" w:hint="cs"/>
          <w:sz w:val="28"/>
          <w:szCs w:val="28"/>
          <w:rtl/>
        </w:rPr>
        <w:t>ﻭﺃﻥ ﺍﻟﺠﻨﻴﻦ ﺑﺎﻟﺘﺎﻟﻲ ﺳﻴﻜﻮﻥ</w:t>
      </w:r>
      <w:r>
        <w:rPr>
          <w:rFonts w:cs="Arial" w:hint="cs"/>
          <w:sz w:val="28"/>
          <w:szCs w:val="28"/>
          <w:rtl/>
        </w:rPr>
        <w:t xml:space="preserve"> </w:t>
      </w:r>
      <w:r w:rsidRPr="00A924AB">
        <w:rPr>
          <w:rFonts w:cs="Arial" w:hint="cs"/>
          <w:sz w:val="28"/>
          <w:szCs w:val="28"/>
          <w:rtl/>
        </w:rPr>
        <w:t>ﻣﻦ ﺫﻭﻱ ﻣﺘﻼﺯﻣﺔ ﺩﺍﻭﻥ ﺑﺈﺟﺮﺍﺀ ﻋﺪﺩ ﻣﻦ ﺍﻟﻔﺤﻮﺹ ﺍﻷﺧﺮﻯ ﻛﻤﺎ ﻳﻠﻲ</w:t>
      </w:r>
      <w:r w:rsidRPr="00A924AB">
        <w:rPr>
          <w:rFonts w:cs="Arial"/>
          <w:sz w:val="28"/>
          <w:szCs w:val="28"/>
        </w:rPr>
        <w:t xml:space="preserve"> :</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ﻓﺤﺺ ﻗﻠﺐ ﺍﻟﺠﻨﻴﻦ ﺑﺈﺳﺘﺨﺪﺍﻡ ﺟﻬﺎﺯ ﺭﺳﻢ ﺍﻟﻘﻠﺐ ﺍﻟﺬﻱ ﻳﻌﺘﻤﺪ ﻋﻠﻰ ﺗﺴﺠﻴﻞ</w:t>
      </w:r>
      <w:r>
        <w:rPr>
          <w:rFonts w:cs="Arial" w:hint="cs"/>
          <w:sz w:val="28"/>
          <w:szCs w:val="28"/>
          <w:rtl/>
        </w:rPr>
        <w:t xml:space="preserve"> </w:t>
      </w:r>
      <w:r w:rsidRPr="00A924AB">
        <w:rPr>
          <w:rFonts w:cs="Arial" w:hint="cs"/>
          <w:sz w:val="28"/>
          <w:szCs w:val="28"/>
          <w:rtl/>
        </w:rPr>
        <w:t>ﻧﺒﻀﺎﺕ ﺍﻟﻘﻠﺐ ﺑﻴﺎﻧﻴﺎ</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ﻓﺤﻮﺹ ﺍﻟﺠﻬﺎﺯ ﺍﻟﻬﻀﻤﻲ ﻣﺴﺘﺨﺪﻣﺎ</w:t>
      </w:r>
      <w:r>
        <w:rPr>
          <w:rFonts w:cs="Arial" w:hint="cs"/>
          <w:sz w:val="28"/>
          <w:szCs w:val="28"/>
          <w:rtl/>
        </w:rPr>
        <w:t>ً</w:t>
      </w:r>
      <w:r w:rsidRPr="00A924AB">
        <w:rPr>
          <w:rFonts w:cs="Arial" w:hint="cs"/>
          <w:sz w:val="28"/>
          <w:szCs w:val="28"/>
          <w:rtl/>
        </w:rPr>
        <w:t xml:space="preserve"> ﺍﻟﻤﻮﺟﺎﺕ ﻓﻮﻕ ﺍﻟﺼﻮﺗﻴﺔ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Pr>
          <w:rFonts w:cs="Arial" w:hint="cs"/>
          <w:sz w:val="28"/>
          <w:szCs w:val="28"/>
          <w:rtl/>
        </w:rPr>
        <w:t xml:space="preserve"> </w:t>
      </w:r>
      <w:r w:rsidRPr="00A924AB">
        <w:rPr>
          <w:rFonts w:cs="Arial" w:hint="cs"/>
          <w:sz w:val="28"/>
          <w:szCs w:val="28"/>
          <w:rtl/>
        </w:rPr>
        <w:t>ﺇﺟﺮﺍﺀ ﻓﺤﻮﺹ ﺃﺧﺮﻯ ﺑﻌﺪ ﻣﻴﻼﺩ ﺍﻟﻄﻔﻞ ﺳﻮﻑ ﻧﺘﻨﺎﻭﻟﻪ ﻓﻲ ﺍﻟﻨﻘﻄﺔ ﺍﻟﺘﺎﻟﻴﺔ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t>/4</w:t>
      </w:r>
      <w:r>
        <w:rPr>
          <w:rFonts w:cs="Arial" w:hint="cs"/>
          <w:sz w:val="28"/>
          <w:szCs w:val="28"/>
          <w:rtl/>
        </w:rPr>
        <w:t xml:space="preserve"> </w:t>
      </w:r>
      <w:r w:rsidRPr="00A924AB">
        <w:rPr>
          <w:rFonts w:cs="Arial" w:hint="cs"/>
          <w:sz w:val="28"/>
          <w:szCs w:val="28"/>
          <w:rtl/>
        </w:rPr>
        <w:t>ﻓﺤﻮﺹ ﺑﻌﺪ ﺍﻟﻤﻴﻼﺩ ﻭﺗﺘﻀﻤﻦ ﻓﺤﺺ ﺍﻟﺴﻤﻊ ،ﻓﺤﺺ ﺍﻟﻘﻠﺐ ﻭﻓﺤﺺ ﺷﺎﻣﻞ</w:t>
      </w:r>
      <w:r>
        <w:rPr>
          <w:rFonts w:cs="Arial" w:hint="cs"/>
          <w:sz w:val="28"/>
          <w:szCs w:val="28"/>
          <w:rtl/>
        </w:rPr>
        <w:t xml:space="preserve"> </w:t>
      </w:r>
      <w:r w:rsidRPr="00A924AB">
        <w:rPr>
          <w:rFonts w:cs="Arial" w:hint="cs"/>
          <w:sz w:val="28"/>
          <w:szCs w:val="28"/>
          <w:rtl/>
        </w:rPr>
        <w:t>ﻟﻠﺪﻡ</w:t>
      </w:r>
      <w:r w:rsidRPr="00A924AB">
        <w:rPr>
          <w:rFonts w:cs="Arial"/>
          <w:sz w:val="28"/>
          <w:szCs w:val="28"/>
        </w:rPr>
        <w:t xml:space="preserve"> .</w:t>
      </w:r>
    </w:p>
    <w:p w:rsidR="006C51B6" w:rsidRPr="00C717F5" w:rsidRDefault="006C51B6" w:rsidP="006C51B6">
      <w:pPr>
        <w:spacing w:line="360" w:lineRule="auto"/>
        <w:jc w:val="both"/>
        <w:rPr>
          <w:rFonts w:cs="Arial"/>
          <w:bCs/>
          <w:sz w:val="28"/>
          <w:szCs w:val="28"/>
        </w:rPr>
      </w:pPr>
      <w:r w:rsidRPr="00C717F5">
        <w:rPr>
          <w:rFonts w:cs="Arial" w:hint="cs"/>
          <w:bCs/>
          <w:sz w:val="28"/>
          <w:szCs w:val="28"/>
          <w:rtl/>
        </w:rPr>
        <w:t>ﺍﻟﺪﺭﺍﺳﺎﺕ ﺍﻟﺴﺎﺑﻘﺔ</w:t>
      </w:r>
      <w:r w:rsidRPr="00C717F5">
        <w:rPr>
          <w:rFonts w:cs="Arial"/>
          <w:bCs/>
          <w:sz w:val="28"/>
          <w:szCs w:val="28"/>
        </w:rPr>
        <w:t xml:space="preserve"> :</w:t>
      </w:r>
    </w:p>
    <w:p w:rsidR="006C51B6" w:rsidRPr="00A924AB" w:rsidRDefault="006C51B6" w:rsidP="006C51B6">
      <w:pPr>
        <w:spacing w:line="360" w:lineRule="auto"/>
        <w:jc w:val="both"/>
        <w:rPr>
          <w:rFonts w:cs="Arial"/>
          <w:sz w:val="28"/>
          <w:szCs w:val="28"/>
        </w:rPr>
      </w:pPr>
      <w:r w:rsidRPr="00C717F5">
        <w:rPr>
          <w:rFonts w:cs="Arial" w:hint="cs"/>
          <w:bCs/>
          <w:sz w:val="28"/>
          <w:szCs w:val="28"/>
          <w:rtl/>
        </w:rPr>
        <w:t>ﺗﻤﻬﻴﺪ :</w:t>
      </w:r>
      <w:r w:rsidRPr="00A924AB">
        <w:rPr>
          <w:rFonts w:cs="Arial"/>
          <w:sz w:val="28"/>
          <w:szCs w:val="28"/>
          <w:rtl/>
        </w:rPr>
        <w:t xml:space="preserve"> ﺇﻥ ﺍﻟﺪﺭﺍﺳﺔ ﺍﻟﺤﺎﻟﻴﺔ ﺗﻌﺎﻧﻲ ﻣﻦ ﻋﺪﻡ ﺗﻮﻓﺮ ﺩﺭﺍﺳﺎﺕ ﺳﺎﺑﻘﺔ ﻣﺸﺎﺑﻬﺔ ﺃﻭﻣﺮﺗﺒﻄﺔ </w:t>
      </w:r>
      <w:r>
        <w:rPr>
          <w:rFonts w:cs="Arial" w:hint="cs"/>
          <w:sz w:val="28"/>
          <w:szCs w:val="28"/>
          <w:rtl/>
        </w:rPr>
        <w:t xml:space="preserve"> </w:t>
      </w:r>
      <w:r w:rsidRPr="00A924AB">
        <w:rPr>
          <w:rFonts w:cs="Arial"/>
          <w:sz w:val="28"/>
          <w:szCs w:val="28"/>
          <w:rtl/>
        </w:rPr>
        <w:t>ﺑﻤﻮﺿﻮﻉ ﺍﻟﺪﺭﺍﺳﺔ ﻭﺫﻟﻚ ﻓﻲ ﺣﺪﻭﺩ ﻋﻠﻢ ﺍﻟﺒﺎﺣﺜﺔ ، ﻭﺃﻥ ﺍﻟﺪﺭﺍﺳﺎﺕﻋﺎﻣﺔ</w:t>
      </w:r>
      <w:r>
        <w:rPr>
          <w:rFonts w:cs="Arial" w:hint="cs"/>
          <w:sz w:val="28"/>
          <w:szCs w:val="28"/>
          <w:rtl/>
        </w:rPr>
        <w:t>ً</w:t>
      </w:r>
      <w:r w:rsidRPr="00A924AB">
        <w:rPr>
          <w:rFonts w:cs="Arial"/>
          <w:sz w:val="28"/>
          <w:szCs w:val="28"/>
          <w:rtl/>
        </w:rPr>
        <w:t xml:space="preserve"> ﻓﻲ ﻣﺘﻼﺯﻣﺔ ﺩﺍﻭﻥ ﻧﺎﺩﺭﺓ ﺃﻭ ﻗﻠﻴﻠﺔ ﻟﺬﻟﻚ ﺍﺳﺘﻌﺎﻧﺖ ﺍﻟﺒﺎﺣﺜﺔ ﺑﺒﻌﺾ</w:t>
      </w:r>
    </w:p>
    <w:p w:rsidR="006C51B6" w:rsidRPr="00A924AB" w:rsidRDefault="006C51B6" w:rsidP="006C51B6">
      <w:pPr>
        <w:spacing w:line="360" w:lineRule="auto"/>
        <w:jc w:val="both"/>
        <w:rPr>
          <w:rFonts w:cs="Arial"/>
          <w:sz w:val="28"/>
          <w:szCs w:val="28"/>
        </w:rPr>
      </w:pPr>
      <w:r w:rsidRPr="00A924AB">
        <w:rPr>
          <w:rFonts w:cs="Arial" w:hint="cs"/>
          <w:sz w:val="28"/>
          <w:szCs w:val="28"/>
          <w:rtl/>
        </w:rPr>
        <w:t>ﺍﻟﺪﺭﺍﺳﺎﺕ ﻓﻲ ﺟﺎﻧﺐ ﺍﻹﻋﺎﻗﺔ ﺍﻟﻌﻘﻠﻴﺔ ، ﻟﻘﺮﺏ ﺍﻟﺨﺼﺎﺋﺺ ﻭﺗﺸﺎﺑﻬﻬﺎ ﺃﺣﻴﺎﻧﺎ ،</w:t>
      </w:r>
      <w:r>
        <w:rPr>
          <w:rFonts w:cs="Arial" w:hint="cs"/>
          <w:sz w:val="28"/>
          <w:szCs w:val="28"/>
          <w:rtl/>
        </w:rPr>
        <w:t xml:space="preserve"> </w:t>
      </w:r>
      <w:r w:rsidRPr="00A924AB">
        <w:rPr>
          <w:rFonts w:cs="Arial" w:hint="cs"/>
          <w:sz w:val="28"/>
          <w:szCs w:val="28"/>
          <w:rtl/>
        </w:rPr>
        <w:t>ﻭﻭﻗﻮﻉ ﻣﻌﻈﻢ ( ﺃﻃﻔﺎﻝ ﻣﺘﻼﺯﻣﺔ ﺩﺍﻭﻥ ) ﻓﻲ ﻓﺌﺔ ﺍﻟﺘﺨﻠﻒ ﺍﻟﻌﻘﻠﻲ ﺍﻟﺒﺴﻴﻂ</w:t>
      </w:r>
      <w:r>
        <w:rPr>
          <w:rFonts w:cs="Arial" w:hint="cs"/>
          <w:sz w:val="28"/>
          <w:szCs w:val="28"/>
          <w:rtl/>
        </w:rPr>
        <w:t xml:space="preserve"> </w:t>
      </w:r>
      <w:r w:rsidRPr="00A924AB">
        <w:rPr>
          <w:rFonts w:cs="Arial" w:hint="cs"/>
          <w:sz w:val="28"/>
          <w:szCs w:val="28"/>
          <w:rtl/>
        </w:rPr>
        <w:t>ﻭﺍﻟﻤﺘﻮﺳﻂ ﻭﻫﻲ ﻛﻤﺎ ﻳﻠﻲ</w:t>
      </w:r>
      <w:r w:rsidRPr="00A924AB">
        <w:rPr>
          <w:rFonts w:cs="Arial"/>
          <w:sz w:val="28"/>
          <w:szCs w:val="28"/>
        </w:rPr>
        <w:t xml:space="preserve"> :</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sz w:val="28"/>
          <w:szCs w:val="28"/>
        </w:rPr>
        <w:t xml:space="preserve">- </w:t>
      </w:r>
      <w:r w:rsidRPr="00A924AB">
        <w:rPr>
          <w:rFonts w:cs="Arial" w:hint="cs"/>
          <w:sz w:val="28"/>
          <w:szCs w:val="28"/>
          <w:rtl/>
        </w:rPr>
        <w:t>ﺃﺟﺮﺕ ﺭﻗﻴﺔ ﺍﻟﺴﻴﺪ ﺩﺭ</w:t>
      </w:r>
      <w:r>
        <w:rPr>
          <w:rFonts w:cs="Arial" w:hint="cs"/>
          <w:sz w:val="28"/>
          <w:szCs w:val="28"/>
          <w:rtl/>
        </w:rPr>
        <w:t>ﺍﺳﺔ :2002 ﺑﻌﻨﻮﺍﻥ ﺗﺪرﻳﺐ ﺃﻃﻔﺎﻝ ﻣﺘلا</w:t>
      </w:r>
      <w:r w:rsidRPr="00A924AB">
        <w:rPr>
          <w:rFonts w:cs="Arial" w:hint="cs"/>
          <w:sz w:val="28"/>
          <w:szCs w:val="28"/>
          <w:rtl/>
        </w:rPr>
        <w:t>ﺯﻣﺔ</w:t>
      </w:r>
      <w:r>
        <w:rPr>
          <w:rFonts w:cs="Arial" w:hint="cs"/>
          <w:sz w:val="28"/>
          <w:szCs w:val="28"/>
          <w:rtl/>
        </w:rPr>
        <w:t xml:space="preserve"> </w:t>
      </w:r>
      <w:r w:rsidRPr="00A924AB">
        <w:rPr>
          <w:rFonts w:cs="Arial" w:hint="cs"/>
          <w:sz w:val="28"/>
          <w:szCs w:val="28"/>
          <w:rtl/>
        </w:rPr>
        <w:t>ﺍﻟﺪﺍﻭﻥ ﻋﻠﻰ ﻣﻬﺎﺭﺍﺕ ﺍﻟﺤﻴﺎﺓ ﺍﻟ</w:t>
      </w:r>
      <w:r>
        <w:rPr>
          <w:rFonts w:cs="Arial" w:hint="cs"/>
          <w:sz w:val="28"/>
          <w:szCs w:val="28"/>
          <w:rtl/>
        </w:rPr>
        <w:t>ﻴﻮﻣﻴﺔ ﺑﺈﺳﺘﺨﺪﺍﻡ ﺍﻟﻐﻨﺎﺀ ﻭﺍﻟﻤﻮﺳﻴﻘﻰ</w:t>
      </w:r>
      <w:r w:rsidRPr="00A924AB">
        <w:rPr>
          <w:rFonts w:cs="Arial" w:hint="cs"/>
          <w:sz w:val="28"/>
          <w:szCs w:val="28"/>
          <w:rtl/>
        </w:rPr>
        <w:t>.</w:t>
      </w:r>
      <w:r>
        <w:rPr>
          <w:rFonts w:cs="Arial" w:hint="cs"/>
          <w:sz w:val="28"/>
          <w:szCs w:val="28"/>
          <w:rtl/>
        </w:rPr>
        <w:t xml:space="preserve"> </w:t>
      </w:r>
      <w:r w:rsidRPr="00A924AB">
        <w:rPr>
          <w:rFonts w:cs="Arial" w:hint="cs"/>
          <w:sz w:val="28"/>
          <w:szCs w:val="28"/>
          <w:rtl/>
        </w:rPr>
        <w:t>ﻫﺪﻓﺖ</w:t>
      </w:r>
      <w:r>
        <w:rPr>
          <w:rFonts w:cs="Arial" w:hint="cs"/>
          <w:sz w:val="28"/>
          <w:szCs w:val="28"/>
          <w:rtl/>
        </w:rPr>
        <w:t xml:space="preserve"> </w:t>
      </w:r>
      <w:r w:rsidRPr="00A924AB">
        <w:rPr>
          <w:rFonts w:cs="Arial" w:hint="cs"/>
          <w:sz w:val="28"/>
          <w:szCs w:val="28"/>
          <w:rtl/>
        </w:rPr>
        <w:t>ﺍﻟﺪﺭﺍﺳﺔ ﻟﻤﻌﺮﻓﺔ ﻣﺪﻯ ﺇﺳﺘﻔﺎﺩﻩ ﺃﻃﻔﺎﻝ ﻣﺘﻼﺯﻣﻪ ﺍﻟﺪﺍﻭﻥ ﻣﻦ ﺇﺩﺧﺎﻝ ﺍﻟﻤﻮﺳﻴﻘﻰ</w:t>
      </w:r>
      <w:r>
        <w:rPr>
          <w:rFonts w:cs="Arial" w:hint="cs"/>
          <w:sz w:val="28"/>
          <w:szCs w:val="28"/>
          <w:rtl/>
        </w:rPr>
        <w:t xml:space="preserve"> </w:t>
      </w:r>
      <w:r w:rsidRPr="00A924AB">
        <w:rPr>
          <w:rFonts w:cs="Arial" w:hint="cs"/>
          <w:sz w:val="28"/>
          <w:szCs w:val="28"/>
          <w:rtl/>
        </w:rPr>
        <w:t>ﻭﺍﻟﻐﻨﺎﺀ ﺣﻴﺚ ﺍﻟﺴﻠﻮﻙ ﺍﻟﺘﻮﺍﻓﻘ</w:t>
      </w:r>
      <w:r>
        <w:rPr>
          <w:rFonts w:cs="Arial" w:hint="cs"/>
          <w:sz w:val="28"/>
          <w:szCs w:val="28"/>
          <w:rtl/>
        </w:rPr>
        <w:t>ﻲ ﻭﺍﻟﻘﺪﺭﺍﺕ ﺍﻟﻌﻘﻠﻴﺔ، ﺗﺘﻜﻮﻥ ﺍﻟﻌﻴﻨة</w:t>
      </w:r>
      <w:r w:rsidRPr="00A924AB">
        <w:rPr>
          <w:rFonts w:cs="Arial" w:hint="cs"/>
          <w:sz w:val="28"/>
          <w:szCs w:val="28"/>
          <w:rtl/>
        </w:rPr>
        <w:t xml:space="preserve"> ﻣﻦ 46</w:t>
      </w:r>
      <w:r>
        <w:rPr>
          <w:rFonts w:cs="Arial" w:hint="cs"/>
          <w:sz w:val="28"/>
          <w:szCs w:val="28"/>
          <w:rtl/>
        </w:rPr>
        <w:t xml:space="preserve"> ﻃﻔﻞ- ﺍﻷﻋﻤﺎﺭ (25-4) ﺳﻨﻪ، ا</w:t>
      </w:r>
      <w:r w:rsidRPr="00A924AB">
        <w:rPr>
          <w:rFonts w:cs="Arial" w:hint="cs"/>
          <w:sz w:val="28"/>
          <w:szCs w:val="28"/>
          <w:rtl/>
        </w:rPr>
        <w:t>ﺳﺘﺨﺪﻡ ﻣﻦ ﺍﻷﺩﻭﺍﺕ ﻣﻘﻴﺎﺱ ﺑﻴﻨﻲ ﻟﻠﺬﻛﺎﺀﺍﻟﻤﻌﺪﻝ (ﻣﻬﺎﺍﻟﺼﺎﺩﻕ)،</w:t>
      </w:r>
      <w:r>
        <w:rPr>
          <w:rFonts w:cs="Arial" w:hint="cs"/>
          <w:sz w:val="28"/>
          <w:szCs w:val="28"/>
          <w:rtl/>
        </w:rPr>
        <w:t xml:space="preserve"> </w:t>
      </w:r>
      <w:r w:rsidRPr="00A924AB">
        <w:rPr>
          <w:rFonts w:cs="Arial" w:hint="cs"/>
          <w:sz w:val="28"/>
          <w:szCs w:val="28"/>
          <w:rtl/>
        </w:rPr>
        <w:t>ﻭﻣﻘﻴﺎﺱ ﺍﻟﺴﻠﻮﻙ ﺍﻟﺘﻮﺍﻓﻘﻲ ﺍﻟﺠﺰﺀ ﺍﻷﻭﻝ (ﻛﺎﺯﻭ ﻟﻬﻴﺮﺍ)</w:t>
      </w:r>
    </w:p>
    <w:p w:rsidR="006C51B6" w:rsidRPr="00A924AB" w:rsidRDefault="006C51B6" w:rsidP="006C51B6">
      <w:pPr>
        <w:spacing w:line="360" w:lineRule="auto"/>
        <w:jc w:val="both"/>
        <w:rPr>
          <w:rFonts w:cs="Arial"/>
          <w:sz w:val="28"/>
          <w:szCs w:val="28"/>
        </w:rPr>
      </w:pPr>
      <w:r>
        <w:rPr>
          <w:rFonts w:cs="Arial" w:hint="cs"/>
          <w:sz w:val="28"/>
          <w:szCs w:val="28"/>
          <w:rtl/>
        </w:rPr>
        <w:t>ﻭآ</w:t>
      </w:r>
      <w:r w:rsidRPr="00A924AB">
        <w:rPr>
          <w:rFonts w:cs="Arial" w:hint="cs"/>
          <w:sz w:val="28"/>
          <w:szCs w:val="28"/>
          <w:rtl/>
        </w:rPr>
        <w:t>ﺧﺮﻭﻥ 1974 ﺗﻌﺪﻳﻞ</w:t>
      </w:r>
      <w:r>
        <w:rPr>
          <w:rFonts w:cs="Arial" w:hint="cs"/>
          <w:sz w:val="28"/>
          <w:szCs w:val="28"/>
          <w:rtl/>
        </w:rPr>
        <w:t xml:space="preserve"> </w:t>
      </w:r>
      <w:r w:rsidRPr="00A924AB">
        <w:rPr>
          <w:rFonts w:cs="Arial" w:hint="cs"/>
          <w:sz w:val="28"/>
          <w:szCs w:val="28"/>
          <w:rtl/>
        </w:rPr>
        <w:t>( ﺭﻗﻴﺔ ﺍﻟﺴﻴﺪ )</w:t>
      </w:r>
      <w:r>
        <w:rPr>
          <w:rFonts w:cs="Arial" w:hint="cs"/>
          <w:sz w:val="28"/>
          <w:szCs w:val="28"/>
          <w:rtl/>
        </w:rPr>
        <w:t xml:space="preserve"> </w:t>
      </w:r>
      <w:r w:rsidRPr="00A924AB">
        <w:rPr>
          <w:rFonts w:cs="Arial" w:hint="cs"/>
          <w:sz w:val="28"/>
          <w:szCs w:val="28"/>
          <w:rtl/>
        </w:rPr>
        <w:t>علىﺍﻟﺒﻴﺌﺔ ﺍﻟﺴﻮﺩﺍﻧﻴﺔ ﻭﺑﺮﻧﺎﻣﺞ ﻣﻘﺘﺮﺡ</w:t>
      </w:r>
      <w:r>
        <w:rPr>
          <w:rFonts w:cs="Arial" w:hint="cs"/>
          <w:sz w:val="28"/>
          <w:szCs w:val="28"/>
          <w:rtl/>
        </w:rPr>
        <w:t xml:space="preserve"> </w:t>
      </w:r>
      <w:r w:rsidRPr="00A924AB">
        <w:rPr>
          <w:rFonts w:cs="Arial" w:hint="cs"/>
          <w:sz w:val="28"/>
          <w:szCs w:val="28"/>
          <w:rtl/>
        </w:rPr>
        <w:t>ﻟﻤﻬﺎﺭﺍﺕ ﺍﻟﺤﻴﺎﺓ ﺍﻟﻴﻮﻣﻴﺔ ﻳﺤﺘﻮﻱ ﻋﻠﻰ 12 ﻭﺣﺪﻩ ، ﺃﻇﻬﺮﺕ ﺍﻟﻨﺘﺎﺋﺞ ﻓﺮﻭﻕ ﺫﺍﺕ</w:t>
      </w:r>
      <w:r>
        <w:rPr>
          <w:rFonts w:cs="Arial" w:hint="cs"/>
          <w:sz w:val="28"/>
          <w:szCs w:val="28"/>
          <w:rtl/>
        </w:rPr>
        <w:t xml:space="preserve"> </w:t>
      </w:r>
      <w:r w:rsidRPr="00A924AB">
        <w:rPr>
          <w:rFonts w:cs="Arial" w:hint="cs"/>
          <w:sz w:val="28"/>
          <w:szCs w:val="28"/>
          <w:rtl/>
        </w:rPr>
        <w:t>12</w:t>
      </w:r>
      <w:r>
        <w:rPr>
          <w:rFonts w:cs="Arial" w:hint="cs"/>
          <w:sz w:val="28"/>
          <w:szCs w:val="28"/>
          <w:rtl/>
        </w:rPr>
        <w:t xml:space="preserve"> </w:t>
      </w:r>
      <w:r w:rsidRPr="00A924AB">
        <w:rPr>
          <w:rFonts w:cs="Arial" w:hint="cs"/>
          <w:sz w:val="28"/>
          <w:szCs w:val="28"/>
          <w:rtl/>
        </w:rPr>
        <w:t>ﺩﺍﻟﺔ ﺇﺣﺼﺎﺋﻴﺔ ﺑﻴﻦ ﻣﺠﻤﻮﻋﺘﻴﻦ (ﺍﻟﻀﺎﺑﻄﺔ ﻭﺍﻟﺘﺠﺮﻳﺒﻴﺔ) ﻓﻲ ﻛﻞ ﻣﻦ ﺍﻟﺴﻠﻮﻙ</w:t>
      </w:r>
      <w:r>
        <w:rPr>
          <w:rFonts w:cs="Arial" w:hint="cs"/>
          <w:sz w:val="28"/>
          <w:szCs w:val="28"/>
          <w:rtl/>
        </w:rPr>
        <w:t xml:space="preserve"> </w:t>
      </w:r>
      <w:r w:rsidRPr="00A924AB">
        <w:rPr>
          <w:rFonts w:cs="Arial" w:hint="cs"/>
          <w:sz w:val="28"/>
          <w:szCs w:val="28"/>
          <w:rtl/>
        </w:rPr>
        <w:t>ﺍﻟﺘﻮﺍﻓﻘﻲ ﻭﺍﻟﻘﺪﺭﺍﺕ ﺍﻟﻌﻘﻠﻴﺔ ﺑﻌﺪ ﺍﻟﺘﻄﺒﻴﻖ ﻟﺼﺎﻟﺢ ﺍﻟﻤﺠﻤﻮﻋﺔ ﺍﻟﺘﺠﺮﻳﺒﻴﺔ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   </w:t>
      </w:r>
      <w:r w:rsidRPr="00A924AB">
        <w:rPr>
          <w:rFonts w:cs="Arial" w:hint="cs"/>
          <w:sz w:val="28"/>
          <w:szCs w:val="28"/>
          <w:rtl/>
        </w:rPr>
        <w:t>ﻫﺪﻓﺖ ﺩﺭﺍﺳﺔ ﺇﻳﻬﺎﺏ ﻓﺘﺤﻲ ﻋﺒﺪ ﺍﻟﻘﺎﺩﺭ (2006) ﻓﺎﻋﻠﻴﺔ ﺑﺮﻧﺎﻣﺞ</w:t>
      </w:r>
      <w:r>
        <w:rPr>
          <w:rFonts w:cs="Arial" w:hint="cs"/>
          <w:sz w:val="28"/>
          <w:szCs w:val="28"/>
          <w:rtl/>
        </w:rPr>
        <w:t xml:space="preserve"> </w:t>
      </w:r>
      <w:r w:rsidRPr="00A924AB">
        <w:rPr>
          <w:rFonts w:cs="Arial" w:hint="cs"/>
          <w:sz w:val="28"/>
          <w:szCs w:val="28"/>
          <w:rtl/>
        </w:rPr>
        <w:t>ﺗﺪﺭﻳﺒﻲ ﻟﺘﻨﻤﻴﺔ ﺑﻌﺾ ﻣﻬﺎﺭﺍﺕ ﺍﻟﺴﻠﻮﻙ ﺍﻟﺘﻜﻴﻔﻲ ﻟﺪﻯعينةمن ﺍﻷﻃﻔﺎﻝ ﺍﻟﻤﻌﺎﻗﻴﻦ عقلياﻣﻦ ﺫﻭﻱ ﻣﺘﻼﺯﻣﺔ ﺩﺍﻭﻥ. هدفت الدراسة</w:t>
      </w:r>
      <w:r>
        <w:rPr>
          <w:rFonts w:cs="Arial" w:hint="cs"/>
          <w:sz w:val="28"/>
          <w:szCs w:val="28"/>
          <w:rtl/>
        </w:rPr>
        <w:t xml:space="preserve"> </w:t>
      </w:r>
      <w:r w:rsidRPr="00A924AB">
        <w:rPr>
          <w:rFonts w:cs="Arial" w:hint="cs"/>
          <w:sz w:val="28"/>
          <w:szCs w:val="28"/>
          <w:rtl/>
        </w:rPr>
        <w:t>ﻟﺘﻨﻤﻴﺔ</w:t>
      </w:r>
      <w:r>
        <w:rPr>
          <w:rFonts w:cs="Arial" w:hint="cs"/>
          <w:sz w:val="28"/>
          <w:szCs w:val="28"/>
          <w:rtl/>
        </w:rPr>
        <w:t xml:space="preserve"> </w:t>
      </w:r>
      <w:r w:rsidRPr="00A924AB">
        <w:rPr>
          <w:rFonts w:cs="Arial" w:hint="cs"/>
          <w:sz w:val="28"/>
          <w:szCs w:val="28"/>
          <w:rtl/>
        </w:rPr>
        <w:t>ﺑﻌﺾ ﻣﻬﺎﺭﺍﺕ ﺍﻟﺴﻠﻮﻙ ﺍﻟﺘﻜﻴﻔﻲ ﻟﺪﻯ ﻋﻴﻨﺔ ﻣﻦ</w:t>
      </w:r>
      <w:r>
        <w:rPr>
          <w:rFonts w:cs="Arial" w:hint="cs"/>
          <w:sz w:val="28"/>
          <w:szCs w:val="28"/>
          <w:rtl/>
        </w:rPr>
        <w:t xml:space="preserve"> </w:t>
      </w:r>
      <w:r w:rsidRPr="00A924AB">
        <w:rPr>
          <w:rFonts w:cs="Arial" w:hint="cs"/>
          <w:sz w:val="28"/>
          <w:szCs w:val="28"/>
          <w:rtl/>
        </w:rPr>
        <w:t>ﺍﻷﻃﻔﺎﻝ ﺍﻟ</w:t>
      </w:r>
      <w:r>
        <w:rPr>
          <w:rFonts w:cs="Arial" w:hint="cs"/>
          <w:sz w:val="28"/>
          <w:szCs w:val="28"/>
          <w:rtl/>
        </w:rPr>
        <w:t>ﻤﻌﺎﻗﻴﻦ ﻋﻘﻠﻴﺎ ﻣﻦ ﺫﻭﻱ ﻣﺘﻼﺯﻣﺔ ﺩﺍﻭﻥ</w:t>
      </w:r>
      <w:r w:rsidRPr="00A924AB">
        <w:rPr>
          <w:rFonts w:cs="Arial" w:hint="cs"/>
          <w:sz w:val="28"/>
          <w:szCs w:val="28"/>
          <w:rtl/>
        </w:rPr>
        <w:t>،</w:t>
      </w:r>
      <w:r>
        <w:rPr>
          <w:rFonts w:cs="Arial" w:hint="cs"/>
          <w:sz w:val="28"/>
          <w:szCs w:val="28"/>
          <w:rtl/>
        </w:rPr>
        <w:t xml:space="preserve"> </w:t>
      </w:r>
      <w:r w:rsidRPr="00A924AB">
        <w:rPr>
          <w:rFonts w:cs="Arial" w:hint="cs"/>
          <w:sz w:val="28"/>
          <w:szCs w:val="28"/>
          <w:rtl/>
        </w:rPr>
        <w:t>ﻭﻟﻘﺪ ﺗﻜﻮﻧﺖ ﻋﻴﻨﺔ ﺍﻟﺪﺭﺍﺳﺔ</w:t>
      </w:r>
      <w:r>
        <w:rPr>
          <w:rFonts w:cs="Arial" w:hint="cs"/>
          <w:sz w:val="28"/>
          <w:szCs w:val="28"/>
          <w:rtl/>
        </w:rPr>
        <w:t xml:space="preserve"> </w:t>
      </w:r>
      <w:r w:rsidRPr="00A924AB">
        <w:rPr>
          <w:rFonts w:cs="Arial" w:hint="cs"/>
          <w:sz w:val="28"/>
          <w:szCs w:val="28"/>
          <w:rtl/>
        </w:rPr>
        <w:t>ﻣﻦ</w:t>
      </w:r>
      <w:r>
        <w:rPr>
          <w:rFonts w:cs="Arial" w:hint="cs"/>
          <w:sz w:val="28"/>
          <w:szCs w:val="28"/>
          <w:rtl/>
        </w:rPr>
        <w:t xml:space="preserve"> </w:t>
      </w:r>
      <w:r w:rsidRPr="00A924AB">
        <w:rPr>
          <w:rFonts w:cs="Arial" w:hint="cs"/>
          <w:sz w:val="28"/>
          <w:szCs w:val="28"/>
          <w:rtl/>
        </w:rPr>
        <w:t xml:space="preserve">(24) ﻃﻔﻞ </w:t>
      </w:r>
      <w:r>
        <w:rPr>
          <w:rFonts w:cs="Arial" w:hint="cs"/>
          <w:sz w:val="28"/>
          <w:szCs w:val="28"/>
          <w:rtl/>
        </w:rPr>
        <w:t>(</w:t>
      </w:r>
      <w:r w:rsidRPr="00A924AB">
        <w:rPr>
          <w:rFonts w:cs="Arial" w:hint="cs"/>
          <w:sz w:val="28"/>
          <w:szCs w:val="28"/>
          <w:rtl/>
        </w:rPr>
        <w:t>ﺫﻛﻮﺭ ﻭﺇﻧﺎﺙ</w:t>
      </w:r>
      <w:r>
        <w:rPr>
          <w:rFonts w:cs="Arial" w:hint="cs"/>
          <w:sz w:val="28"/>
          <w:szCs w:val="28"/>
          <w:rtl/>
        </w:rPr>
        <w:t>)</w:t>
      </w:r>
      <w:r w:rsidRPr="00A924AB">
        <w:rPr>
          <w:rFonts w:cs="Arial" w:hint="cs"/>
          <w:sz w:val="28"/>
          <w:szCs w:val="28"/>
          <w:rtl/>
        </w:rPr>
        <w:t xml:space="preserve"> ﺗﺘﺮﺍﻭﺡ ﺃﻋﻤﺎﺭﻫﻢ ﻣﺎﺑﻴﻦ (9</w:t>
      </w:r>
      <w:r>
        <w:rPr>
          <w:rFonts w:cs="Arial" w:hint="cs"/>
          <w:sz w:val="28"/>
          <w:szCs w:val="28"/>
          <w:rtl/>
        </w:rPr>
        <w:t>-</w:t>
      </w:r>
      <w:r w:rsidRPr="00A924AB">
        <w:rPr>
          <w:rFonts w:cs="Arial" w:hint="cs"/>
          <w:sz w:val="28"/>
          <w:szCs w:val="28"/>
          <w:rtl/>
        </w:rPr>
        <w:t>12) ﺳﻨﺔ ﻭﻣﺴﺘﻮﻯ</w:t>
      </w:r>
      <w:r>
        <w:rPr>
          <w:rFonts w:cs="Arial" w:hint="cs"/>
          <w:sz w:val="28"/>
          <w:szCs w:val="28"/>
          <w:rtl/>
        </w:rPr>
        <w:t xml:space="preserve"> </w:t>
      </w:r>
      <w:r w:rsidRPr="00A924AB">
        <w:rPr>
          <w:rFonts w:cs="Arial" w:hint="cs"/>
          <w:sz w:val="28"/>
          <w:szCs w:val="28"/>
          <w:rtl/>
        </w:rPr>
        <w:t>ﺫﻛﺎﺀ ﺑﻴﻦ (50</w:t>
      </w:r>
      <w:r>
        <w:rPr>
          <w:rFonts w:cs="Arial" w:hint="cs"/>
          <w:sz w:val="28"/>
          <w:szCs w:val="28"/>
          <w:rtl/>
        </w:rPr>
        <w:t>-</w:t>
      </w:r>
      <w:r w:rsidRPr="00A924AB">
        <w:rPr>
          <w:rFonts w:cs="Arial" w:hint="cs"/>
          <w:sz w:val="28"/>
          <w:szCs w:val="28"/>
          <w:rtl/>
        </w:rPr>
        <w:t>70) ، ﻭﻛﺎﻧﺖ ﺃﺩﻭﺍﺕ ﺍﻟﺪﺭﺍﺳﺔ ﺇﺧﺘﺒﺎﺭ ﺍستتنا ﻓﻮﺭﺩ ﺑﻴﻨﺔ</w:t>
      </w:r>
      <w:r>
        <w:rPr>
          <w:rFonts w:cs="Arial" w:hint="cs"/>
          <w:sz w:val="28"/>
          <w:szCs w:val="28"/>
          <w:rtl/>
        </w:rPr>
        <w:t xml:space="preserve"> ﻟﻘﻴﺎﺱ ﺍﻟﺬﻛﺎﺀ(ﺍﻟﺼﻮﺭﺓ ﺍﻟﺮﺍﺑﻌﺔ )</w:t>
      </w:r>
      <w:r w:rsidRPr="00A924AB">
        <w:rPr>
          <w:rFonts w:cs="Arial" w:hint="cs"/>
          <w:sz w:val="28"/>
          <w:szCs w:val="28"/>
          <w:rtl/>
        </w:rPr>
        <w:t>،</w:t>
      </w:r>
      <w:r>
        <w:rPr>
          <w:rFonts w:cs="Arial" w:hint="cs"/>
          <w:sz w:val="28"/>
          <w:szCs w:val="28"/>
          <w:rtl/>
        </w:rPr>
        <w:t xml:space="preserve"> </w:t>
      </w:r>
      <w:r w:rsidRPr="00A924AB">
        <w:rPr>
          <w:rFonts w:cs="Arial" w:hint="cs"/>
          <w:sz w:val="28"/>
          <w:szCs w:val="28"/>
          <w:rtl/>
        </w:rPr>
        <w:t>ﻣﻘﻴﺎﺱ ﺍﻟﺴﻠﻮﻙ ﺍﻟﺘﻜﻴﻔﻲ ﺇﻋﺪﺍﺩ</w:t>
      </w:r>
      <w:r>
        <w:rPr>
          <w:rFonts w:cs="Arial" w:hint="cs"/>
          <w:sz w:val="28"/>
          <w:szCs w:val="28"/>
          <w:rtl/>
        </w:rPr>
        <w:t xml:space="preserve"> </w:t>
      </w:r>
      <w:r w:rsidRPr="00A924AB">
        <w:rPr>
          <w:rFonts w:cs="Arial" w:hint="cs"/>
          <w:sz w:val="28"/>
          <w:szCs w:val="28"/>
          <w:rtl/>
        </w:rPr>
        <w:t>( ﻋﺒﺪ</w:t>
      </w:r>
      <w:r>
        <w:rPr>
          <w:rFonts w:cs="Arial" w:hint="cs"/>
          <w:sz w:val="28"/>
          <w:szCs w:val="28"/>
          <w:rtl/>
        </w:rPr>
        <w:t xml:space="preserve"> </w:t>
      </w:r>
      <w:r w:rsidRPr="00A924AB">
        <w:rPr>
          <w:rFonts w:cs="Arial" w:hint="cs"/>
          <w:sz w:val="28"/>
          <w:szCs w:val="28"/>
          <w:rtl/>
        </w:rPr>
        <w:t>ﺍﻟﻌﺰﻳﺰﺍﻟﺸﺨﺺ (1980)، ﺍﻟﺒﺮﻧﺎﻣﺞ ﺍﻟ</w:t>
      </w:r>
      <w:r>
        <w:rPr>
          <w:rFonts w:cs="Arial" w:hint="cs"/>
          <w:sz w:val="28"/>
          <w:szCs w:val="28"/>
          <w:rtl/>
        </w:rPr>
        <w:t>ﺘﺪﺭﻳﺒﻲ ﻣﻦ ﺇﻋﺪﺍﺩ ﺍﻟﺒﺎﺣﺚ، ﻭﻟﻘﺪ ﺗﻮ</w:t>
      </w:r>
      <w:r w:rsidRPr="00A924AB">
        <w:rPr>
          <w:rFonts w:cs="Arial" w:hint="cs"/>
          <w:sz w:val="28"/>
          <w:szCs w:val="28"/>
          <w:rtl/>
        </w:rPr>
        <w:t>ﺻﻠﺖ</w:t>
      </w:r>
      <w:r>
        <w:rPr>
          <w:rFonts w:cs="Arial" w:hint="cs"/>
          <w:sz w:val="28"/>
          <w:szCs w:val="28"/>
          <w:rtl/>
        </w:rPr>
        <w:t xml:space="preserve"> </w:t>
      </w:r>
      <w:r w:rsidRPr="00A924AB">
        <w:rPr>
          <w:rFonts w:cs="Arial" w:hint="cs"/>
          <w:sz w:val="28"/>
          <w:szCs w:val="28"/>
          <w:rtl/>
        </w:rPr>
        <w:t>ﺍﻟﺪﺭﺍﺳﺔ</w:t>
      </w:r>
      <w:r>
        <w:rPr>
          <w:rFonts w:cs="Arial" w:hint="cs"/>
          <w:sz w:val="28"/>
          <w:szCs w:val="28"/>
          <w:rtl/>
        </w:rPr>
        <w:t xml:space="preserve"> ﺇﻟﻰ ﺃﻥ ﺍﻟﺒﺮﻧﺎﻣﺞ ﺍﻟﻤﺴﺘﺨﺪﻡ ﻓﻲ ﻫﺬه</w:t>
      </w:r>
      <w:r w:rsidRPr="00A924AB">
        <w:rPr>
          <w:rFonts w:cs="Arial" w:hint="cs"/>
          <w:sz w:val="28"/>
          <w:szCs w:val="28"/>
          <w:rtl/>
        </w:rPr>
        <w:t xml:space="preserve"> ﺍﻟﺪﺭﺍﺳﺔ ﺇﻟﻰ ﺗﻨﻤﻴﺔ ﺑﻌﺾ</w:t>
      </w:r>
      <w:r>
        <w:rPr>
          <w:rFonts w:cs="Arial" w:hint="cs"/>
          <w:sz w:val="28"/>
          <w:szCs w:val="28"/>
          <w:rtl/>
        </w:rPr>
        <w:t xml:space="preserve"> </w:t>
      </w:r>
      <w:r w:rsidRPr="00A924AB">
        <w:rPr>
          <w:rFonts w:cs="Arial" w:hint="cs"/>
          <w:sz w:val="28"/>
          <w:szCs w:val="28"/>
          <w:rtl/>
        </w:rPr>
        <w:t xml:space="preserve">ﻣﻬﺎﺭﺍﺕ ﺍﻟﺴﻠﻮﻙ ﺍﻟﺘﻜﻴﻔﻲ ﻟﺪﻯ </w:t>
      </w:r>
      <w:r w:rsidRPr="00A924AB">
        <w:rPr>
          <w:rFonts w:cs="Arial" w:hint="cs"/>
          <w:sz w:val="28"/>
          <w:szCs w:val="28"/>
          <w:rtl/>
        </w:rPr>
        <w:lastRenderedPageBreak/>
        <w:t>ﺃﻓﺮﺍﺩ ﺍﻟﻤﺠﻤﻮﻋﺔ ﺍﻟﺘﺠﺮﻳﺒﺔ ﻋﻨﺪ ﻣﻘﺎﺭﻧﺘﻬﻢ</w:t>
      </w:r>
      <w:r>
        <w:rPr>
          <w:rFonts w:cs="Arial" w:hint="cs"/>
          <w:sz w:val="28"/>
          <w:szCs w:val="28"/>
          <w:rtl/>
        </w:rPr>
        <w:t xml:space="preserve"> </w:t>
      </w:r>
      <w:r w:rsidRPr="00A924AB">
        <w:rPr>
          <w:rFonts w:cs="Arial" w:hint="cs"/>
          <w:sz w:val="28"/>
          <w:szCs w:val="28"/>
          <w:rtl/>
        </w:rPr>
        <w:t>ﺑﺎﻹﺧﺘﺒﺎﺭ ﺍﻟﻘﺒﻠﻲ ﻟﻨﻔﺲ ﺍﻟﻤﺠﻤﻮﻋﺔ ،</w:t>
      </w:r>
      <w:r>
        <w:rPr>
          <w:rFonts w:cs="Arial" w:hint="cs"/>
          <w:sz w:val="28"/>
          <w:szCs w:val="28"/>
          <w:rtl/>
        </w:rPr>
        <w:t xml:space="preserve"> </w:t>
      </w:r>
      <w:r w:rsidRPr="00A924AB">
        <w:rPr>
          <w:rFonts w:cs="Arial" w:hint="cs"/>
          <w:sz w:val="28"/>
          <w:szCs w:val="28"/>
          <w:rtl/>
        </w:rPr>
        <w:t>ﻭﺇﺳﺘﻤﺮﺍﺭ ﺍﻟﺒﺮﻧﺎﻣﺞ ﻓﻲ ﺗﻨﻤﻴﺔ ﻣﻬﺎﺭﺍﺕ</w:t>
      </w:r>
      <w:r>
        <w:rPr>
          <w:rFonts w:cs="Arial" w:hint="cs"/>
          <w:sz w:val="28"/>
          <w:szCs w:val="28"/>
          <w:rtl/>
        </w:rPr>
        <w:t xml:space="preserve"> </w:t>
      </w:r>
      <w:r w:rsidRPr="00A924AB">
        <w:rPr>
          <w:rFonts w:cs="Arial" w:hint="cs"/>
          <w:sz w:val="28"/>
          <w:szCs w:val="28"/>
          <w:rtl/>
        </w:rPr>
        <w:t>ﺍﻟﺴﻠﻮﻙ ﺍﻟﺘﻜﻴﻔﻲ ﻟﻤﺪﺓ ﺷﻬﺮﻳﻦ ﻣﻦ ﺍﻟﻤﺘﺎﺑﻌﺔ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w:t>
      </w:r>
      <w:r w:rsidRPr="00A924AB">
        <w:rPr>
          <w:rFonts w:cs="Arial" w:hint="cs"/>
          <w:sz w:val="28"/>
          <w:szCs w:val="28"/>
          <w:rtl/>
        </w:rPr>
        <w:t>ﻫﺪﻓﺖ ﺩﺭﺍﺳﺔ ﻣﺤﻤﺪ ﺍﻷﻣﻴﻦ</w:t>
      </w:r>
      <w:r>
        <w:rPr>
          <w:rFonts w:cs="Arial" w:hint="cs"/>
          <w:sz w:val="28"/>
          <w:szCs w:val="28"/>
          <w:rtl/>
        </w:rPr>
        <w:t xml:space="preserve"> </w:t>
      </w:r>
      <w:r w:rsidRPr="00A924AB">
        <w:rPr>
          <w:rFonts w:cs="Arial" w:hint="cs"/>
          <w:sz w:val="28"/>
          <w:szCs w:val="28"/>
          <w:rtl/>
        </w:rPr>
        <w:t>عبدالله 2014 ﻓﻌﺎﻟﻴﺔ ﺑﺮﻧﺎﻣﺞ ﺗﺄﻫﻴﻠﻲ ﻧﻔﺴﻲ</w:t>
      </w:r>
      <w:r>
        <w:rPr>
          <w:rFonts w:cs="Arial" w:hint="cs"/>
          <w:sz w:val="28"/>
          <w:szCs w:val="28"/>
          <w:rtl/>
        </w:rPr>
        <w:t xml:space="preserve"> </w:t>
      </w:r>
      <w:r w:rsidRPr="00A924AB">
        <w:rPr>
          <w:rFonts w:cs="Arial" w:hint="cs"/>
          <w:sz w:val="28"/>
          <w:szCs w:val="28"/>
          <w:rtl/>
        </w:rPr>
        <w:t>ﻟﺘﺤﺴﻦ ﺍﻟﺴﻠﻮﻙ ﺍﻟﺘﻜﻴﻔﻲ</w:t>
      </w:r>
      <w:r>
        <w:rPr>
          <w:rFonts w:cs="Arial" w:hint="cs"/>
          <w:sz w:val="28"/>
          <w:szCs w:val="28"/>
          <w:rtl/>
        </w:rPr>
        <w:t xml:space="preserve"> ﻭﺍﻟﻤﻬﺎﺭﺍﺕ ﺍﻷﻛﺎﺩﻣﻴﺔ ﻷﻃﻔﺎﻝ ﻣﺘﻼﺯﻣة</w:t>
      </w:r>
      <w:r w:rsidRPr="00A924AB">
        <w:rPr>
          <w:rFonts w:cs="Arial" w:hint="cs"/>
          <w:sz w:val="28"/>
          <w:szCs w:val="28"/>
          <w:rtl/>
        </w:rPr>
        <w:t xml:space="preserve"> ﺩﺍﻭﻥ ﺑﻤﺮﻛﺰ</w:t>
      </w:r>
      <w:r>
        <w:rPr>
          <w:rFonts w:cs="Arial" w:hint="cs"/>
          <w:sz w:val="28"/>
          <w:szCs w:val="28"/>
          <w:rtl/>
        </w:rPr>
        <w:t xml:space="preserve"> ﻓﺮﺳﺎﻥ ﺍلإ</w:t>
      </w:r>
      <w:r w:rsidRPr="00A924AB">
        <w:rPr>
          <w:rFonts w:cs="Arial" w:hint="cs"/>
          <w:sz w:val="28"/>
          <w:szCs w:val="28"/>
          <w:rtl/>
        </w:rPr>
        <w:t>ﺭﺍﺩﺓ.</w:t>
      </w:r>
      <w:r>
        <w:rPr>
          <w:rFonts w:cs="Arial" w:hint="cs"/>
          <w:sz w:val="28"/>
          <w:szCs w:val="28"/>
          <w:rtl/>
        </w:rPr>
        <w:t xml:space="preserve"> </w:t>
      </w:r>
      <w:r w:rsidRPr="00A924AB">
        <w:rPr>
          <w:rFonts w:cs="Arial" w:hint="cs"/>
          <w:sz w:val="28"/>
          <w:szCs w:val="28"/>
          <w:rtl/>
        </w:rPr>
        <w:t>ﻟﻤﻌﺮﻓﺔ ﺍﻟﻔﺮﻭﻕ ﻓﻲ ﺩﺭﺟﺎﺕ ﺍﻟﻤﻘﻴﺎﺱ</w:t>
      </w:r>
      <w:r>
        <w:rPr>
          <w:rFonts w:cs="Arial" w:hint="cs"/>
          <w:sz w:val="28"/>
          <w:szCs w:val="28"/>
          <w:rtl/>
        </w:rPr>
        <w:t xml:space="preserve"> </w:t>
      </w:r>
      <w:r w:rsidRPr="00A924AB">
        <w:rPr>
          <w:rFonts w:cs="Arial" w:hint="cs"/>
          <w:sz w:val="28"/>
          <w:szCs w:val="28"/>
          <w:rtl/>
        </w:rPr>
        <w:t>ﺑﻴﻦ</w:t>
      </w:r>
      <w:r>
        <w:rPr>
          <w:rFonts w:cs="Arial" w:hint="cs"/>
          <w:sz w:val="28"/>
          <w:szCs w:val="28"/>
          <w:rtl/>
        </w:rPr>
        <w:t xml:space="preserve"> </w:t>
      </w:r>
      <w:r w:rsidRPr="00A924AB">
        <w:rPr>
          <w:rFonts w:cs="Arial" w:hint="cs"/>
          <w:sz w:val="28"/>
          <w:szCs w:val="28"/>
          <w:rtl/>
        </w:rPr>
        <w:t>ﻣﺠﻤﻮﻋﺘﻴﻦ</w:t>
      </w:r>
      <w:r>
        <w:rPr>
          <w:rFonts w:cs="Arial" w:hint="cs"/>
          <w:sz w:val="28"/>
          <w:szCs w:val="28"/>
          <w:rtl/>
        </w:rPr>
        <w:t xml:space="preserve">، </w:t>
      </w:r>
      <w:r w:rsidRPr="00A924AB">
        <w:rPr>
          <w:rFonts w:cs="Arial" w:hint="cs"/>
          <w:sz w:val="28"/>
          <w:szCs w:val="28"/>
          <w:rtl/>
        </w:rPr>
        <w:t>ﺍﻟﺘﺠﺮﻳﺒﻴﺔ ﻭﺍﻟﻀﺎﺑﻄﺔ ،</w:t>
      </w:r>
      <w:r>
        <w:rPr>
          <w:rFonts w:cs="Arial" w:hint="cs"/>
          <w:sz w:val="28"/>
          <w:szCs w:val="28"/>
          <w:rtl/>
        </w:rPr>
        <w:t xml:space="preserve"> </w:t>
      </w:r>
      <w:r w:rsidRPr="00A924AB">
        <w:rPr>
          <w:rFonts w:cs="Arial" w:hint="cs"/>
          <w:sz w:val="28"/>
          <w:szCs w:val="28"/>
          <w:rtl/>
        </w:rPr>
        <w:t>ﻣﻌﺮﻓﺔ ﻓﺎﻋﻠﻴﺔ ﺍﻟﺒﺮﻧﺎﻣﺞ ﺍﻟﻤﻘﺘﺮﺡ ﻓﻲ ﺗﺤﺴﻦ ﺍﻟﺴﻠﻮﻙ</w:t>
      </w:r>
      <w:r>
        <w:rPr>
          <w:rFonts w:cs="Arial" w:hint="cs"/>
          <w:sz w:val="28"/>
          <w:szCs w:val="28"/>
          <w:rtl/>
        </w:rPr>
        <w:t xml:space="preserve"> </w:t>
      </w:r>
      <w:r w:rsidRPr="00A924AB">
        <w:rPr>
          <w:rFonts w:cs="Arial" w:hint="cs"/>
          <w:sz w:val="28"/>
          <w:szCs w:val="28"/>
          <w:rtl/>
        </w:rPr>
        <w:t>ﺍﻟﺘﻜﻴﻔﻲ ﻟﺪﻯ ﺃﻓﺮﺍﺩ ﺍﻟﻌﻴﻨﺔ (المكونة من 15</w:t>
      </w:r>
      <w:r>
        <w:rPr>
          <w:rFonts w:cs="Arial" w:hint="cs"/>
          <w:sz w:val="28"/>
          <w:szCs w:val="28"/>
          <w:rtl/>
        </w:rPr>
        <w:t xml:space="preserve"> </w:t>
      </w:r>
      <w:r w:rsidRPr="00A924AB">
        <w:rPr>
          <w:rFonts w:cs="Arial" w:hint="cs"/>
          <w:sz w:val="28"/>
          <w:szCs w:val="28"/>
          <w:rtl/>
        </w:rPr>
        <w:t>مفردة)، ﻣﻌﺮﻓﺔ ﻣﺪﻯ ﻓﺎﻋﻠﻴﺔ ﺍﻟﺒﺮﻧﺎﻣﺞ ﻓﻲ ﺗﺤﺴﻴﻦ</w:t>
      </w:r>
      <w:r>
        <w:rPr>
          <w:rFonts w:cs="Arial" w:hint="cs"/>
          <w:sz w:val="28"/>
          <w:szCs w:val="28"/>
          <w:rtl/>
        </w:rPr>
        <w:t xml:space="preserve"> </w:t>
      </w:r>
      <w:r w:rsidRPr="00A924AB">
        <w:rPr>
          <w:rFonts w:cs="Arial" w:hint="cs"/>
          <w:sz w:val="28"/>
          <w:szCs w:val="28"/>
          <w:rtl/>
        </w:rPr>
        <w:t>ﺍﻟﻤﻬﺎﺭﺍﺕ ﺍﻷﻛﺎﺩﻳﻤﻴﺔ ﻟﺪﻯ ﺃﻓﺮﺍﺩ ﻋﻴﻨﺔ ﺍﻟﺒﺤﺚ ﻭ ﻣﻌﺮﻓﺔ ﺍﻟﻔﺮﻭﻕ ﻓﻲ ﺩﺭﺟﺎﺕ</w:t>
      </w:r>
      <w:r>
        <w:rPr>
          <w:rFonts w:cs="Arial" w:hint="cs"/>
          <w:sz w:val="28"/>
          <w:szCs w:val="28"/>
          <w:rtl/>
        </w:rPr>
        <w:t xml:space="preserve"> </w:t>
      </w:r>
      <w:r w:rsidRPr="00A924AB">
        <w:rPr>
          <w:rFonts w:cs="Arial" w:hint="cs"/>
          <w:sz w:val="28"/>
          <w:szCs w:val="28"/>
          <w:rtl/>
        </w:rPr>
        <w:t>ﺍﻟﺘﺤﺴﻦ ﻓﻲ ﺍﻟﻤﻬﺎﺭﺍﺕ ﺍﻷﻛﺎﺩﻳﻤﻴﺔ ﻟﺪﻯ ﺃﻓﺮﺍﺩ ﺍﻟﻌﻴﻨﺔ ﺑﻌﺪ ﺗﻄﺒﻴﻖ ﺍﻟﺒﺮﻧﺎﻣﺞ ﺗﺒﻌﺎ</w:t>
      </w:r>
      <w:r>
        <w:rPr>
          <w:rFonts w:cs="Arial" w:hint="cs"/>
          <w:sz w:val="28"/>
          <w:szCs w:val="28"/>
          <w:rtl/>
        </w:rPr>
        <w:t xml:space="preserve">ً </w:t>
      </w:r>
      <w:r w:rsidRPr="00A924AB">
        <w:rPr>
          <w:rFonts w:cs="Arial" w:hint="cs"/>
          <w:sz w:val="28"/>
          <w:szCs w:val="28"/>
          <w:rtl/>
        </w:rPr>
        <w:t>ﻟﻠﻨﻮﻉ ( ﺫﻛﺮ- ﺃﻧﺜﻰ</w:t>
      </w:r>
      <w:r w:rsidRPr="00A924AB">
        <w:rPr>
          <w:rFonts w:cs="Arial"/>
          <w:sz w:val="28"/>
          <w:szCs w:val="28"/>
        </w:rPr>
        <w:t xml:space="preserve"> </w:t>
      </w:r>
      <w:r>
        <w:rPr>
          <w:rFonts w:cs="Arial" w:hint="cs"/>
          <w:sz w:val="28"/>
          <w:szCs w:val="28"/>
          <w:rtl/>
        </w:rPr>
        <w:t>)</w:t>
      </w:r>
      <w:r w:rsidRPr="00A924AB">
        <w:rPr>
          <w:rFonts w:cs="Arial"/>
          <w:sz w:val="28"/>
          <w:szCs w:val="28"/>
        </w:rPr>
        <w:t xml:space="preserve"> .</w:t>
      </w:r>
      <w:r w:rsidRPr="00A924AB">
        <w:rPr>
          <w:rFonts w:cs="Arial" w:hint="cs"/>
          <w:sz w:val="28"/>
          <w:szCs w:val="28"/>
          <w:rtl/>
        </w:rPr>
        <w:t>ﻭﻗﺪ ﺃﺳﻔﺮﺕ ﻧﺘﺎﺋﺞ ﺍﻟﺪﺭﺍﺳﺔ ﻋﻦ ﻭﺟﻮﺩ ﻓﺮﻭﻕ ﺑﻴﻦ ﺍﻟﻤﺠﻤﻮﻋﺘﻴﻦ ﺍﻟﺘﺠﺮﻳﺒﻴﺔ</w:t>
      </w:r>
      <w:r>
        <w:rPr>
          <w:rFonts w:cs="Arial" w:hint="cs"/>
          <w:sz w:val="28"/>
          <w:szCs w:val="28"/>
          <w:rtl/>
        </w:rPr>
        <w:t xml:space="preserve"> </w:t>
      </w:r>
      <w:r w:rsidRPr="00A924AB">
        <w:rPr>
          <w:rFonts w:cs="Arial" w:hint="cs"/>
          <w:sz w:val="28"/>
          <w:szCs w:val="28"/>
          <w:rtl/>
        </w:rPr>
        <w:t>ﻭﺍﻟﻀﺎﺑﻄﺔ ﻋﻠﻰ ﻣﻘﻴﺎﺱ ﺍﻟﺴﻠﻮﻙ ﺍﻟﺘﻜﻴﻔﻲ ﻟﺼﺎﻟﺢ ﺍﻟﺘﺠﺮﻳﺒﻴﺔ ، ﻓﻌﺎﻟﻴﺔ ﺍﻟﺒﺮﻧﺎﻣﺞ</w:t>
      </w:r>
      <w:r>
        <w:rPr>
          <w:rFonts w:cs="Arial" w:hint="cs"/>
          <w:sz w:val="28"/>
          <w:szCs w:val="28"/>
          <w:rtl/>
        </w:rPr>
        <w:t xml:space="preserve"> </w:t>
      </w:r>
      <w:r w:rsidRPr="00A924AB">
        <w:rPr>
          <w:rFonts w:cs="Arial" w:hint="cs"/>
          <w:sz w:val="28"/>
          <w:szCs w:val="28"/>
          <w:rtl/>
        </w:rPr>
        <w:t>ﺍﻟﻤﻘﺘﺮﺡ ﻓﻲ ﺗﺤﺴﻦ ﺍﻟﺴﻠﻮﻙ ﺍﻟﺘﻜﻴﻔﻲ ﻟﺪﻯ</w:t>
      </w:r>
      <w:r>
        <w:rPr>
          <w:rFonts w:cs="Arial" w:hint="cs"/>
          <w:sz w:val="28"/>
          <w:szCs w:val="28"/>
          <w:rtl/>
        </w:rPr>
        <w:t xml:space="preserve"> ﺃﻃﻔﺎﻝ ﻣﺘﻼﺯﻣﺔ ﺩﺍﻭﻥ ﺑﻤﺮﻛﺰ ﻓﺮﺳﺎﻥ الإﺭﺍﺩة، ﻓﻌﺎﻟﻴة</w:t>
      </w:r>
      <w:r w:rsidRPr="00A924AB">
        <w:rPr>
          <w:rFonts w:cs="Arial" w:hint="cs"/>
          <w:sz w:val="28"/>
          <w:szCs w:val="28"/>
          <w:rtl/>
        </w:rPr>
        <w:t xml:space="preserve"> ﻓﻲ ﺗﺤﺴﻴﻦ ﺍﻟﻤﻬﺎﺭﺍﺕ ﺍﻷﻛﺎﺩﻳﻤﻴﺔ ﻭﺳﻂ ﺃﻃﻔﺎﻝ ﻣﺘﻼﺯﻣﺔ ﺩﺍﻭﻥ،ﻻ ﺗﻮﺟﺪ ﻋﻼﻗﺔ ﺩﺍﻟﺔ ﺇﺣﺼﺎﺋﻴﺎ</w:t>
      </w:r>
      <w:r>
        <w:rPr>
          <w:rFonts w:cs="Arial" w:hint="cs"/>
          <w:sz w:val="28"/>
          <w:szCs w:val="28"/>
          <w:rtl/>
        </w:rPr>
        <w:t>ً ﺑﻴﻦ ﺩﺭﺟﺔ ﺍﻟﺘﺤﺴﻦ ﺗﻌزي</w:t>
      </w:r>
      <w:r w:rsidRPr="00A924AB">
        <w:rPr>
          <w:rFonts w:cs="Arial" w:hint="cs"/>
          <w:sz w:val="28"/>
          <w:szCs w:val="28"/>
          <w:rtl/>
        </w:rPr>
        <w:t xml:space="preserve"> ﻟﻨﻮﻉ ﺍﻟﻄﻔﻞ (ﺫﻛﺮﺃﻧﺜﻰ)، ﻻ ﺗﻮﺟﺪ ﻋﻼﻗﺔ ﺩﺍﻟﺔ ﺇﺣﺼﺎﺋﻴﺎ</w:t>
      </w:r>
      <w:r>
        <w:rPr>
          <w:rFonts w:cs="Arial" w:hint="cs"/>
          <w:sz w:val="28"/>
          <w:szCs w:val="28"/>
          <w:rtl/>
        </w:rPr>
        <w:t>ً</w:t>
      </w:r>
      <w:r w:rsidRPr="00A924AB">
        <w:rPr>
          <w:rFonts w:cs="Arial" w:hint="cs"/>
          <w:sz w:val="28"/>
          <w:szCs w:val="28"/>
          <w:rtl/>
        </w:rPr>
        <w:t xml:space="preserve"> ﺑﻴﻦ ﺩﺭﺟﺔ ﺍﻟﺘﺤﺴﻦ ﺍﻟﻨﺎﺟﻢ ﻋﻦ ﺗﻄﺒﻴﻖﺍﻟﺒﺮﻧﺎﻣﺞ ﻭﻛﻞ ﻣﻦ ﺍﻟﻤﺴﺘﻮﻯ ﺍﻟﺘﻌﻠﻴﻤﻲ ﻟ</w:t>
      </w:r>
      <w:r>
        <w:rPr>
          <w:rFonts w:cs="Arial" w:hint="cs"/>
          <w:sz w:val="28"/>
          <w:szCs w:val="28"/>
          <w:rtl/>
        </w:rPr>
        <w:t>ﻸﺑﻮﻳﻦ ﻭﺗﺮﺗﻴﺐ ﻣﻴﻼﺩ ﺍﻟﻄﻔﻞ ﻓﻲﺍﻷﺳﺮﺓ</w:t>
      </w:r>
      <w:r w:rsidRPr="00A924AB">
        <w:rPr>
          <w:rFonts w:cs="Arial" w:hint="cs"/>
          <w:sz w:val="28"/>
          <w:szCs w:val="28"/>
          <w:rtl/>
        </w:rPr>
        <w:t>،</w:t>
      </w:r>
      <w:r>
        <w:rPr>
          <w:rFonts w:cs="Arial" w:hint="cs"/>
          <w:sz w:val="28"/>
          <w:szCs w:val="28"/>
          <w:rtl/>
        </w:rPr>
        <w:t xml:space="preserve"> ﻭ</w:t>
      </w:r>
      <w:r w:rsidRPr="00A924AB">
        <w:rPr>
          <w:rFonts w:cs="Arial" w:hint="cs"/>
          <w:sz w:val="28"/>
          <w:szCs w:val="28"/>
          <w:rtl/>
        </w:rPr>
        <w:t>ﻻ ﻳﻮﺟﺪ ﺗﻔﺎﻋﻞ ﺩﺍﻝ ﺑﻴﻦ ﻧﻮﻉ ﺍﻟﻄﻔﻞ (ﺫﻛﺮ –</w:t>
      </w:r>
      <w:r>
        <w:rPr>
          <w:rFonts w:cs="Arial" w:hint="cs"/>
          <w:sz w:val="28"/>
          <w:szCs w:val="28"/>
          <w:rtl/>
        </w:rPr>
        <w:t xml:space="preserve"> </w:t>
      </w:r>
      <w:r w:rsidRPr="00A924AB">
        <w:rPr>
          <w:rFonts w:cs="Arial" w:hint="cs"/>
          <w:sz w:val="28"/>
          <w:szCs w:val="28"/>
          <w:rtl/>
        </w:rPr>
        <w:t>ﺃﻧﺜﻰ ) ﻋﻠﻰ ﺩﺭﺟﺔ</w:t>
      </w:r>
      <w:r>
        <w:rPr>
          <w:rFonts w:cs="Arial" w:hint="cs"/>
          <w:sz w:val="28"/>
          <w:szCs w:val="28"/>
          <w:rtl/>
        </w:rPr>
        <w:t xml:space="preserve"> </w:t>
      </w:r>
      <w:r w:rsidRPr="00A924AB">
        <w:rPr>
          <w:rFonts w:cs="Arial" w:hint="cs"/>
          <w:sz w:val="28"/>
          <w:szCs w:val="28"/>
          <w:rtl/>
        </w:rPr>
        <w:t>ﺍﻟﺘﺤﺴﻦ ﻭﻣﺴﺘﻮﻯ ﺗﻌﻠﻴﻢ ﺍﻷﻡ (ﺇﺑ</w:t>
      </w:r>
      <w:r>
        <w:rPr>
          <w:rFonts w:cs="Arial" w:hint="cs"/>
          <w:sz w:val="28"/>
          <w:szCs w:val="28"/>
          <w:rtl/>
        </w:rPr>
        <w:t>تد</w:t>
      </w:r>
      <w:r w:rsidRPr="00A924AB">
        <w:rPr>
          <w:rFonts w:cs="Arial" w:hint="cs"/>
          <w:sz w:val="28"/>
          <w:szCs w:val="28"/>
          <w:rtl/>
        </w:rPr>
        <w:t>ﺍﺋﻲ – ﻣﺘﻮﺳﻂ – ﺛﺎﻧﻮﻱ – ﺟﺎﻣﻌﻲ –</w:t>
      </w:r>
      <w:r>
        <w:rPr>
          <w:rFonts w:cs="Arial" w:hint="cs"/>
          <w:sz w:val="28"/>
          <w:szCs w:val="28"/>
          <w:rtl/>
        </w:rPr>
        <w:t xml:space="preserve"> </w:t>
      </w:r>
      <w:r w:rsidRPr="00A924AB">
        <w:rPr>
          <w:rFonts w:cs="Arial" w:hint="cs"/>
          <w:sz w:val="28"/>
          <w:szCs w:val="28"/>
          <w:rtl/>
        </w:rPr>
        <w:t>ﻓﻮﻕ ﺍﻟﺠﺎﻣﻌﻲ</w:t>
      </w:r>
      <w:r w:rsidRPr="00A924AB">
        <w:rPr>
          <w:rFonts w:cs="Arial"/>
          <w:sz w:val="28"/>
          <w:szCs w:val="28"/>
        </w:rPr>
        <w:t xml:space="preserve"> </w:t>
      </w:r>
      <w:r w:rsidRPr="00A924AB">
        <w:rPr>
          <w:rFonts w:cs="Arial" w:hint="cs"/>
          <w:sz w:val="28"/>
          <w:szCs w:val="28"/>
          <w:rtl/>
        </w:rPr>
        <w:t>) .</w:t>
      </w:r>
    </w:p>
    <w:p w:rsidR="006C51B6" w:rsidRPr="00A924AB" w:rsidRDefault="006C51B6" w:rsidP="006C51B6">
      <w:pPr>
        <w:spacing w:line="360" w:lineRule="auto"/>
        <w:jc w:val="both"/>
        <w:rPr>
          <w:rFonts w:cs="Arial"/>
          <w:sz w:val="28"/>
          <w:szCs w:val="28"/>
        </w:rPr>
      </w:pPr>
      <w:r w:rsidRPr="00A924AB">
        <w:rPr>
          <w:rFonts w:cs="Arial"/>
          <w:sz w:val="28"/>
          <w:szCs w:val="28"/>
        </w:rPr>
        <w:t>-</w:t>
      </w:r>
      <w:r w:rsidRPr="00A924AB">
        <w:rPr>
          <w:rFonts w:cs="Arial" w:hint="cs"/>
          <w:sz w:val="28"/>
          <w:szCs w:val="28"/>
          <w:rtl/>
        </w:rPr>
        <w:t>ﻫﺪﻓﺖ ﺩﺭﺍﺳﺔ ﻋﻠﻴﺔ ﻋﺒﺪﺍﻟﺮﺣﻴﻢ ﻣﺪﻧﻲ (2014) : ﻓﺎﻋﻠﻴﺔ ﺑﺮﻧﺎﻣﺞ ﻟﺘﺪﺭﻳﺐ</w:t>
      </w:r>
      <w:r>
        <w:rPr>
          <w:rFonts w:cs="Arial" w:hint="cs"/>
          <w:sz w:val="28"/>
          <w:szCs w:val="28"/>
          <w:rtl/>
        </w:rPr>
        <w:t xml:space="preserve"> </w:t>
      </w:r>
      <w:r w:rsidRPr="00A924AB">
        <w:rPr>
          <w:rFonts w:cs="Arial" w:hint="cs"/>
          <w:sz w:val="28"/>
          <w:szCs w:val="28"/>
          <w:rtl/>
        </w:rPr>
        <w:t>ﺍﻷﻣﻬﺎﺕ ﻟﺘﻨﻤﺔ ﺍﻟﻤﻬﺎﺭﺍﺕ ﺍﻹﺳﺘﻘﻼﻟﻴﺔ ﻭﺍﻹﺟﺘﻤﺎﻋﻴﺔ ﻟﻸﻃﻔﺎﻝ ﺍﻟﻤﻌﺎﻗﻴﻦ ﺫﻫﻨﻴﺎ</w:t>
      </w:r>
      <w:r>
        <w:rPr>
          <w:rFonts w:cs="Arial" w:hint="cs"/>
          <w:sz w:val="28"/>
          <w:szCs w:val="28"/>
          <w:rtl/>
        </w:rPr>
        <w:t>ً</w:t>
      </w:r>
      <w:r w:rsidRPr="00A924AB">
        <w:rPr>
          <w:rFonts w:cs="Arial" w:hint="cs"/>
          <w:sz w:val="28"/>
          <w:szCs w:val="28"/>
          <w:rtl/>
        </w:rPr>
        <w:t xml:space="preserve"> ﻣﻦ</w:t>
      </w:r>
      <w:r>
        <w:rPr>
          <w:rFonts w:cs="Arial" w:hint="cs"/>
          <w:sz w:val="28"/>
          <w:szCs w:val="28"/>
          <w:rtl/>
        </w:rPr>
        <w:t xml:space="preserve"> </w:t>
      </w:r>
      <w:r w:rsidRPr="00A924AB">
        <w:rPr>
          <w:rFonts w:cs="Arial" w:hint="cs"/>
          <w:sz w:val="28"/>
          <w:szCs w:val="28"/>
          <w:rtl/>
        </w:rPr>
        <w:t>ﺳﻦ (9</w:t>
      </w:r>
      <w:r>
        <w:rPr>
          <w:rFonts w:cs="Arial" w:hint="cs"/>
          <w:sz w:val="28"/>
          <w:szCs w:val="28"/>
          <w:rtl/>
        </w:rPr>
        <w:t>-</w:t>
      </w:r>
      <w:r w:rsidRPr="00A924AB">
        <w:rPr>
          <w:rFonts w:cs="Arial" w:hint="cs"/>
          <w:sz w:val="28"/>
          <w:szCs w:val="28"/>
          <w:rtl/>
        </w:rPr>
        <w:t xml:space="preserve">6 ﺳﻨﺔ) ﺑﻤﺤﻠﻴﺔ ﺍﻡ ﺩﺭﻣﺎﻥ </w:t>
      </w:r>
      <w:r>
        <w:rPr>
          <w:rFonts w:cs="Arial" w:hint="cs"/>
          <w:sz w:val="28"/>
          <w:szCs w:val="28"/>
          <w:rtl/>
        </w:rPr>
        <w:t>- ﻭﻻﻳﺔ ﺍﻟﺨﺮﻃﻮﻡ . ﺇلى</w:t>
      </w:r>
      <w:r w:rsidRPr="00A924AB">
        <w:rPr>
          <w:rFonts w:cs="Arial" w:hint="cs"/>
          <w:sz w:val="28"/>
          <w:szCs w:val="28"/>
          <w:rtl/>
        </w:rPr>
        <w:t xml:space="preserve"> ﺇﺧﺘﺒﺎﺭ ﻓﺎﻋﻠﻴﺔ</w:t>
      </w:r>
      <w:r>
        <w:rPr>
          <w:rFonts w:cs="Arial" w:hint="cs"/>
          <w:sz w:val="28"/>
          <w:szCs w:val="28"/>
          <w:rtl/>
        </w:rPr>
        <w:t xml:space="preserve"> </w:t>
      </w:r>
      <w:r w:rsidRPr="00A924AB">
        <w:rPr>
          <w:rFonts w:cs="Arial" w:hint="cs"/>
          <w:sz w:val="28"/>
          <w:szCs w:val="28"/>
          <w:rtl/>
        </w:rPr>
        <w:t>ﺑﺮﻧﺎﻣﺞ ﻟﺘﺪﺭﻳﺐ ﺍﻷﻣﻬﺎﺕ ﻟﺘﻨﻤﻴﺔ ﺍﻟﻤﻬﺎﺭﺍﺕ ﺍﻹﺳﺘﻘﻼﻟﻴﺔ ﻭﺍﻹﺟﺘﻤﺎﻋﻴﺔ ﻟﻸﻃﻔﺎﻝ</w:t>
      </w:r>
      <w:r>
        <w:rPr>
          <w:rFonts w:cs="Arial" w:hint="cs"/>
          <w:sz w:val="28"/>
          <w:szCs w:val="28"/>
          <w:rtl/>
        </w:rPr>
        <w:t xml:space="preserve"> </w:t>
      </w:r>
      <w:r w:rsidRPr="00A924AB">
        <w:rPr>
          <w:rFonts w:cs="Arial" w:hint="cs"/>
          <w:sz w:val="28"/>
          <w:szCs w:val="28"/>
          <w:rtl/>
        </w:rPr>
        <w:t>ﺫﻭﻱ ﺍﻹﻋﺎﻗﺔ ﺍﻟﺬﻫﻨﻴﺔ ﻓﻲ ﺑﻌﺾ ﻣﺮﺍﻛﺰ ﺍﻟﺘﺄﻫﻴﻞ ﺑﻤﺤﻠﻴﺔ ﺃﻡ ﺩﺭﻣﺎﻥ ،</w:t>
      </w:r>
      <w:r>
        <w:rPr>
          <w:rFonts w:cs="Arial" w:hint="cs"/>
          <w:sz w:val="28"/>
          <w:szCs w:val="28"/>
          <w:rtl/>
        </w:rPr>
        <w:t xml:space="preserve"> </w:t>
      </w:r>
      <w:r w:rsidRPr="00A924AB">
        <w:rPr>
          <w:rFonts w:cs="Arial" w:hint="cs"/>
          <w:sz w:val="28"/>
          <w:szCs w:val="28"/>
          <w:rtl/>
        </w:rPr>
        <w:t>ﻭﻻﻳﺔ</w:t>
      </w:r>
      <w:r>
        <w:rPr>
          <w:rFonts w:cs="Arial" w:hint="cs"/>
          <w:sz w:val="28"/>
          <w:szCs w:val="28"/>
          <w:rtl/>
        </w:rPr>
        <w:t xml:space="preserve"> </w:t>
      </w:r>
      <w:r w:rsidRPr="00A924AB">
        <w:rPr>
          <w:rFonts w:cs="Arial" w:hint="cs"/>
          <w:sz w:val="28"/>
          <w:szCs w:val="28"/>
          <w:rtl/>
        </w:rPr>
        <w:t>ﺍﻟﺨﺮﻃﻮﻡ ،</w:t>
      </w:r>
      <w:r>
        <w:rPr>
          <w:rFonts w:cs="Arial" w:hint="cs"/>
          <w:sz w:val="28"/>
          <w:szCs w:val="28"/>
          <w:rtl/>
        </w:rPr>
        <w:t xml:space="preserve"> ا</w:t>
      </w:r>
      <w:r w:rsidRPr="00A924AB">
        <w:rPr>
          <w:rFonts w:cs="Arial" w:hint="cs"/>
          <w:sz w:val="28"/>
          <w:szCs w:val="28"/>
          <w:rtl/>
        </w:rPr>
        <w:t>ﺗﺒﻌﺖ ﺍﻟﺪﺭﺍﺳﺔ ﺍﻟﻤﻨﻬﺞ ﺍﻟﺘﺠﺮﻳﺒﻲ ﺗﺼﻤﻴﻢ ﺍﻟﻤﺠﻤﻮﻋﺔ ﺍﻟﻮﺍﺣﺪﺓ</w:t>
      </w:r>
      <w:r>
        <w:rPr>
          <w:rFonts w:cs="Arial" w:hint="cs"/>
          <w:sz w:val="28"/>
          <w:szCs w:val="28"/>
          <w:rtl/>
        </w:rPr>
        <w:t xml:space="preserve"> </w:t>
      </w:r>
      <w:r w:rsidRPr="00A924AB">
        <w:rPr>
          <w:rFonts w:cs="Arial" w:hint="cs"/>
          <w:sz w:val="28"/>
          <w:szCs w:val="28"/>
          <w:rtl/>
        </w:rPr>
        <w:t>(ﻗﻴﺎﺱ ، ﻣﻌﺎﻟﺠﺔ ، ﻗﻴﺎﺱ ) ، ﻭﺗﻢ ﺇﺧﺘﻴﺎﺭ ﺍﻟﻌﻴﻨﺔ ﺑﺎﻟﻄﺮﻳﻘﺔ ﺍﻟﻌﻤﺪﻳﺔ ﻣﻦ</w:t>
      </w:r>
      <w:r>
        <w:rPr>
          <w:rFonts w:cs="Arial" w:hint="cs"/>
          <w:sz w:val="28"/>
          <w:szCs w:val="28"/>
          <w:rtl/>
        </w:rPr>
        <w:t xml:space="preserve"> </w:t>
      </w:r>
      <w:r w:rsidRPr="00A924AB">
        <w:rPr>
          <w:rFonts w:cs="Arial" w:hint="cs"/>
          <w:sz w:val="28"/>
          <w:szCs w:val="28"/>
          <w:rtl/>
        </w:rPr>
        <w:t>(30)</w:t>
      </w:r>
      <w:r>
        <w:rPr>
          <w:rFonts w:cs="Arial" w:hint="cs"/>
          <w:sz w:val="28"/>
          <w:szCs w:val="28"/>
          <w:rtl/>
        </w:rPr>
        <w:t xml:space="preserve"> </w:t>
      </w:r>
      <w:r w:rsidRPr="00A924AB">
        <w:rPr>
          <w:rFonts w:cs="Arial" w:hint="cs"/>
          <w:sz w:val="28"/>
          <w:szCs w:val="28"/>
          <w:rtl/>
        </w:rPr>
        <w:t>ﻣﻦ ﺃﻣﻬﺎﺕ ﺍﻷﻃﻔﺎﻝ ﺗﺘﺮﺍﻭﺡ ﺃﻋﻤﺎﺭﻫﻦ ﺑﻴﻦ (50</w:t>
      </w:r>
      <w:r>
        <w:rPr>
          <w:rFonts w:cs="Arial" w:hint="cs"/>
          <w:sz w:val="28"/>
          <w:szCs w:val="28"/>
          <w:rtl/>
        </w:rPr>
        <w:t xml:space="preserve"> - </w:t>
      </w:r>
      <w:r w:rsidRPr="00A924AB">
        <w:rPr>
          <w:rFonts w:cs="Arial" w:hint="cs"/>
          <w:sz w:val="28"/>
          <w:szCs w:val="28"/>
          <w:rtl/>
        </w:rPr>
        <w:t>20 ﺳﻨﺔ) ، ﻟﺘﺤﻘﻴﻖ ﻫﺪﻑ</w:t>
      </w:r>
      <w:r>
        <w:rPr>
          <w:rFonts w:cs="Arial" w:hint="cs"/>
          <w:sz w:val="28"/>
          <w:szCs w:val="28"/>
          <w:rtl/>
        </w:rPr>
        <w:t xml:space="preserve"> </w:t>
      </w:r>
      <w:r w:rsidRPr="00A924AB">
        <w:rPr>
          <w:rFonts w:cs="Arial" w:hint="cs"/>
          <w:sz w:val="28"/>
          <w:szCs w:val="28"/>
          <w:rtl/>
        </w:rPr>
        <w:t>ﺍﻟﺪﺭﺍﺳﺔ ﺇﺳﺘﺨﺪﻣﺖ ﺍﻟﺒﺎﺣﺜﺔ ﺍﻷﺩﻭﺍﺕ ﺍﻟﺘﺎﻟﻴﺔ :</w:t>
      </w:r>
      <w:r>
        <w:rPr>
          <w:rFonts w:cs="Arial" w:hint="cs"/>
          <w:sz w:val="28"/>
          <w:szCs w:val="28"/>
          <w:rtl/>
        </w:rPr>
        <w:t>-</w:t>
      </w:r>
      <w:r w:rsidRPr="00A924AB">
        <w:rPr>
          <w:rFonts w:cs="Arial" w:hint="cs"/>
          <w:sz w:val="28"/>
          <w:szCs w:val="28"/>
          <w:rtl/>
        </w:rPr>
        <w:t xml:space="preserve"> ﻣﻘﻴﺎﺱ ﻟﻤﻌﺮﻓﺔ ﻗﺪﺭﺍﺕ ﺍﻷﻣﻬﺎﺕﻋﻠﻰ ﺗﺪﺭﻳﺐ ﺃﻃﻔﺎﻟﻬﻦ ﻋﻠﻰ ﺍﻟﻤﻬﺎﺭﺍﺕ ﺍﻹﺳﺘﻘﻼﻟﻴﺔ ﻭﺍﻟﻤﻬﺎﺭﺍﺕ ﺍﻹﺟﺘﻤﺎﻋﻴﺔ</w:t>
      </w:r>
      <w:r>
        <w:rPr>
          <w:rFonts w:cs="Arial" w:hint="cs"/>
          <w:sz w:val="28"/>
          <w:szCs w:val="28"/>
          <w:rtl/>
        </w:rPr>
        <w:t xml:space="preserve"> </w:t>
      </w:r>
      <w:r w:rsidRPr="00A924AB">
        <w:rPr>
          <w:rFonts w:cs="Arial" w:hint="cs"/>
          <w:sz w:val="28"/>
          <w:szCs w:val="28"/>
          <w:rtl/>
        </w:rPr>
        <w:t>(ﺗﺼﻤﻴﻢ ﺍﻟﺒﺎﺣﺜﺔ ) ، ﻭﺍﻟﺒﺮﻧﺎﻣﺞ ﺍﻟﺘﺪﺭﻳﺒﻲ ﺍﻟﻤﻘﺘﺮﺡ (ﺗﺼﻤﻴﻢ ﺍﻟﺒﺎﺣﺜﺔ ) ﻭﺍﻟﺬﻱ</w:t>
      </w:r>
      <w:r>
        <w:rPr>
          <w:rFonts w:cs="Arial" w:hint="cs"/>
          <w:sz w:val="28"/>
          <w:szCs w:val="28"/>
          <w:rtl/>
        </w:rPr>
        <w:t xml:space="preserve"> ا</w:t>
      </w:r>
      <w:r w:rsidRPr="00A924AB">
        <w:rPr>
          <w:rFonts w:cs="Arial" w:hint="cs"/>
          <w:sz w:val="28"/>
          <w:szCs w:val="28"/>
          <w:rtl/>
        </w:rPr>
        <w:t>ﺳﺘﻤﺮ ﻟﻤﺪﺓ (6) ﺃﺳﺎﺑﻴﻊ ﺑﻤﻌﺪﻝ ﺟﻠﺴﺘﻴﻦ ﺇﺳﺒﻮﻋﻴﺎ</w:t>
      </w:r>
      <w:r>
        <w:rPr>
          <w:rFonts w:cs="Arial" w:hint="cs"/>
          <w:sz w:val="28"/>
          <w:szCs w:val="28"/>
          <w:rtl/>
        </w:rPr>
        <w:t>ً</w:t>
      </w:r>
      <w:r w:rsidRPr="00A924AB">
        <w:rPr>
          <w:rFonts w:cs="Arial" w:hint="cs"/>
          <w:sz w:val="28"/>
          <w:szCs w:val="28"/>
          <w:rtl/>
        </w:rPr>
        <w:t xml:space="preserve"> ، ﻭﺑﻠﻎ ﻋﺪﺩ ﺍﻟﺠﻠﺴﺎﺕ (12)</w:t>
      </w:r>
      <w:r>
        <w:rPr>
          <w:rFonts w:cs="Arial" w:hint="cs"/>
          <w:sz w:val="28"/>
          <w:szCs w:val="28"/>
          <w:rtl/>
        </w:rPr>
        <w:t xml:space="preserve"> </w:t>
      </w:r>
      <w:r w:rsidRPr="00A924AB">
        <w:rPr>
          <w:rFonts w:cs="Arial" w:hint="cs"/>
          <w:sz w:val="28"/>
          <w:szCs w:val="28"/>
          <w:rtl/>
        </w:rPr>
        <w:t>ﺟﻠﺴﺔ ﺗﺘﺮﺍﻭﺡ ﻣﺪﺓ ﺍﻟﺠﻠﺴﺔ ﺳﺎﻋﺔ ﻭﻧﺼﻒ ﺍﻟﺴﺎﻋﺔ ،</w:t>
      </w:r>
      <w:r>
        <w:rPr>
          <w:rFonts w:cs="Arial" w:hint="cs"/>
          <w:sz w:val="28"/>
          <w:szCs w:val="28"/>
          <w:rtl/>
        </w:rPr>
        <w:t xml:space="preserve"> </w:t>
      </w:r>
      <w:r w:rsidRPr="00A924AB">
        <w:rPr>
          <w:rFonts w:cs="Arial" w:hint="cs"/>
          <w:sz w:val="28"/>
          <w:szCs w:val="28"/>
          <w:rtl/>
        </w:rPr>
        <w:t>ﻭﻛﺎﻧﺖ ﻧﺘﺎﺋﺞ ﺍﻟﺪﺭﺍﺳﺔ ﺃﻥ</w:t>
      </w:r>
      <w:r>
        <w:rPr>
          <w:rFonts w:cs="Arial" w:hint="cs"/>
          <w:sz w:val="28"/>
          <w:szCs w:val="28"/>
          <w:rtl/>
        </w:rPr>
        <w:t xml:space="preserve"> </w:t>
      </w:r>
      <w:r w:rsidRPr="00A924AB">
        <w:rPr>
          <w:rFonts w:cs="Arial" w:hint="cs"/>
          <w:sz w:val="28"/>
          <w:szCs w:val="28"/>
          <w:rtl/>
        </w:rPr>
        <w:t>ﻟﻠﺒﺮﻧﺎﻣﺞ ﺍﻟﺘﺪﺭﻳﺒﻲ ﺍﻟﻤﻘﺘﺮﺡ ﻓﺎﻋﻠﻴﺔ ﻓﻲ ﺭﻓﻊ ﻗﺪﺭﺍﺕ ﺍﻷﻣﻬﺎﺕ ،ﻟﻠﺘﺪﺧﻞ ﺍﻟﻤﺒﻜﺮ</w:t>
      </w:r>
      <w:r>
        <w:rPr>
          <w:rFonts w:cs="Arial" w:hint="cs"/>
          <w:sz w:val="28"/>
          <w:szCs w:val="28"/>
          <w:rtl/>
        </w:rPr>
        <w:t xml:space="preserve"> </w:t>
      </w:r>
      <w:r w:rsidRPr="00A924AB">
        <w:rPr>
          <w:rFonts w:cs="Arial" w:hint="cs"/>
          <w:sz w:val="28"/>
          <w:szCs w:val="28"/>
          <w:rtl/>
        </w:rPr>
        <w:t>ﺩﻭﺭ</w:t>
      </w:r>
      <w:r>
        <w:rPr>
          <w:rFonts w:cs="Arial" w:hint="cs"/>
          <w:sz w:val="28"/>
          <w:szCs w:val="28"/>
          <w:rtl/>
        </w:rPr>
        <w:t>ٌ</w:t>
      </w:r>
      <w:r w:rsidRPr="00A924AB">
        <w:rPr>
          <w:rFonts w:cs="Arial" w:hint="cs"/>
          <w:sz w:val="28"/>
          <w:szCs w:val="28"/>
          <w:rtl/>
        </w:rPr>
        <w:t xml:space="preserve"> ﻓﻌﺎﻝ ﻓﻲ ﺗﻨﻤﻴﺔ ﺍﻟﻤﻬﺎﺭﺍﺕ ﺍﻹﺳﺘﻘﻼﻟﻴﺔ ﻭﺍﻹﺟﺘﻤﺎﻋﻴﺔ ﻭﺗﻌﺰﻳﺰ ﺩﻭﺭ ﺍﻷﻣﻬﺎﺕ،</w:t>
      </w:r>
      <w:r>
        <w:rPr>
          <w:rFonts w:cs="Arial" w:hint="cs"/>
          <w:sz w:val="28"/>
          <w:szCs w:val="28"/>
          <w:rtl/>
        </w:rPr>
        <w:t xml:space="preserve"> </w:t>
      </w:r>
      <w:r w:rsidRPr="00A924AB">
        <w:rPr>
          <w:rFonts w:cs="Arial" w:hint="cs"/>
          <w:sz w:val="28"/>
          <w:szCs w:val="28"/>
          <w:rtl/>
        </w:rPr>
        <w:t>ﻻ ﺗﻮﺟﺪ ﻓﺮﻭﻕ ﺩﺍﻟﺔ ﺇﺣﺼﺎﺋﻴﺎ</w:t>
      </w:r>
      <w:r>
        <w:rPr>
          <w:rFonts w:cs="Arial" w:hint="cs"/>
          <w:sz w:val="28"/>
          <w:szCs w:val="28"/>
          <w:rtl/>
        </w:rPr>
        <w:t>ً</w:t>
      </w:r>
      <w:r w:rsidRPr="00A924AB">
        <w:rPr>
          <w:rFonts w:cs="Arial" w:hint="cs"/>
          <w:sz w:val="28"/>
          <w:szCs w:val="28"/>
          <w:rtl/>
        </w:rPr>
        <w:t xml:space="preserve"> ﻓﻲ ﻣﺴﺘﻮﻯ ﻓﺎﻋﻠﻴﺔ ﺍﻟﺒﺮﻧﺎﻣﺞ ﺍﻟﺘﺪﺭﻳﺒﻲ ﺗﺒﻌﺎﻟﻮﻇﻴﻔﺔ ﺍﻷﻡ ،</w:t>
      </w:r>
      <w:r>
        <w:rPr>
          <w:rFonts w:cs="Arial" w:hint="cs"/>
          <w:sz w:val="28"/>
          <w:szCs w:val="28"/>
          <w:rtl/>
        </w:rPr>
        <w:t xml:space="preserve"> </w:t>
      </w:r>
      <w:r w:rsidRPr="00A924AB">
        <w:rPr>
          <w:rFonts w:cs="Arial" w:hint="cs"/>
          <w:sz w:val="28"/>
          <w:szCs w:val="28"/>
          <w:rtl/>
        </w:rPr>
        <w:t>ﻭ ﻻ</w:t>
      </w:r>
      <w:r>
        <w:rPr>
          <w:rFonts w:cs="Arial" w:hint="cs"/>
          <w:sz w:val="28"/>
          <w:szCs w:val="28"/>
          <w:rtl/>
        </w:rPr>
        <w:t xml:space="preserve"> </w:t>
      </w:r>
      <w:r w:rsidRPr="00A924AB">
        <w:rPr>
          <w:rFonts w:cs="Arial" w:hint="cs"/>
          <w:sz w:val="28"/>
          <w:szCs w:val="28"/>
          <w:rtl/>
        </w:rPr>
        <w:t>ﺗﻮﺟﺪ ﻓﺮﻭﻕ ﺩﺍﻟﺔ ﺇﺣﺼﺎﺋﻴﺎ</w:t>
      </w:r>
      <w:r>
        <w:rPr>
          <w:rFonts w:cs="Arial" w:hint="cs"/>
          <w:sz w:val="28"/>
          <w:szCs w:val="28"/>
          <w:rtl/>
        </w:rPr>
        <w:t>ً</w:t>
      </w:r>
      <w:r w:rsidRPr="00A924AB">
        <w:rPr>
          <w:rFonts w:cs="Arial" w:hint="cs"/>
          <w:sz w:val="28"/>
          <w:szCs w:val="28"/>
          <w:rtl/>
        </w:rPr>
        <w:t xml:space="preserve"> ﻓﻲ ﻣﺴﺘﻮﻯ ﻓﺎﻋﻠﻴﺔ ﺍﻟﺒﺮﻧﺎﻣﺞ ﺗﺒﻌﺎ</w:t>
      </w:r>
      <w:r>
        <w:rPr>
          <w:rFonts w:cs="Arial" w:hint="cs"/>
          <w:sz w:val="28"/>
          <w:szCs w:val="28"/>
          <w:rtl/>
        </w:rPr>
        <w:t xml:space="preserve"> </w:t>
      </w:r>
      <w:r w:rsidRPr="00A924AB">
        <w:rPr>
          <w:rFonts w:cs="Arial" w:hint="cs"/>
          <w:sz w:val="28"/>
          <w:szCs w:val="28"/>
          <w:rtl/>
        </w:rPr>
        <w:t>ﻟﻠﺤﺎﻟﺔ ﺍﻹﺟﺘﻤﺎﻋﻴﺔ ﻟﻸﻡ ﺃﻭ ﺍﻟﺤﺎﻟﺔ ﺍﻹﻗﺘﺼﺎﺩﻳﺔ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ﻫﺪﻓﺖ ﺩﺭﺍﺳﺔ ﺳﻴﺪﺓ ﺃﺑﻮ ﺍﻟﺴﻌﻮﺩ ﺣﻨﻔﻲ ﺃﺑﺮﻳﻞ 2016ﻡ (ﺍﻟﻤﻜﺘﺒﺔ</w:t>
      </w:r>
      <w:r>
        <w:rPr>
          <w:rFonts w:cs="Arial" w:hint="cs"/>
          <w:sz w:val="28"/>
          <w:szCs w:val="28"/>
          <w:rtl/>
        </w:rPr>
        <w:t xml:space="preserve"> </w:t>
      </w:r>
      <w:r w:rsidRPr="00A924AB">
        <w:rPr>
          <w:rFonts w:cs="Arial" w:hint="cs"/>
          <w:sz w:val="28"/>
          <w:szCs w:val="28"/>
          <w:rtl/>
        </w:rPr>
        <w:t>ﺍﻹﻟﻜﺘﺮﻭﻧﻴﺔ): ﺇﻛﺘﺴﺎﺏ ﺍﻷﻃﻔﺎﻝ ﺫﻭﻱ ﺍﻹﻋﺎﻗﺔ ﺍﻟﺬﻫﻨﻴﺔ ﻣﻬﺎﺭﺍﺕ ﺍﻟﺤﻴﺎﺓ ﺍﻟﻴﻮﻣﻴﺔ</w:t>
      </w:r>
      <w:r>
        <w:rPr>
          <w:rFonts w:cs="Arial" w:hint="cs"/>
          <w:sz w:val="28"/>
          <w:szCs w:val="28"/>
          <w:rtl/>
        </w:rPr>
        <w:t xml:space="preserve"> </w:t>
      </w:r>
      <w:r w:rsidRPr="00A924AB">
        <w:rPr>
          <w:rFonts w:cs="Arial" w:hint="cs"/>
          <w:sz w:val="28"/>
          <w:szCs w:val="28"/>
          <w:rtl/>
        </w:rPr>
        <w:t>ﻭﺍﻟﻌﻼﻗﺔ ﻣﻊ ﺑﺮﻧﺎﻣﺞ ﻓﻲ ﺧﺪﻣﺔ ﺍﻟﺠﻤﺎﻋﺔ</w:t>
      </w:r>
      <w:r>
        <w:rPr>
          <w:rFonts w:cs="Arial" w:hint="cs"/>
          <w:sz w:val="28"/>
          <w:szCs w:val="28"/>
          <w:rtl/>
        </w:rPr>
        <w:t xml:space="preserve"> </w:t>
      </w:r>
      <w:r w:rsidRPr="00A924AB">
        <w:rPr>
          <w:rFonts w:cs="Arial" w:hint="cs"/>
          <w:sz w:val="28"/>
          <w:szCs w:val="28"/>
          <w:rtl/>
        </w:rPr>
        <w:t>(ﺩﺭﺍﺳﺔ ﺗﺠﺮﻳﺒﻴﺔ ﺑﺠﻤﻌﻴﺔ ﺍﻟﺘﻨﻤﻴﺔ</w:t>
      </w:r>
      <w:r>
        <w:rPr>
          <w:rFonts w:cs="Arial" w:hint="cs"/>
          <w:sz w:val="28"/>
          <w:szCs w:val="28"/>
          <w:rtl/>
        </w:rPr>
        <w:t xml:space="preserve"> </w:t>
      </w:r>
      <w:r w:rsidRPr="00A924AB">
        <w:rPr>
          <w:rFonts w:cs="Arial" w:hint="cs"/>
          <w:sz w:val="28"/>
          <w:szCs w:val="28"/>
          <w:rtl/>
        </w:rPr>
        <w:t>ﺍﻟﻔﻜﺮﻳﺔ ﺑﺎﻟﻤﻄﺮﻳﺔ).</w:t>
      </w:r>
      <w:r>
        <w:rPr>
          <w:rFonts w:cs="Arial" w:hint="cs"/>
          <w:sz w:val="28"/>
          <w:szCs w:val="28"/>
          <w:rtl/>
        </w:rPr>
        <w:t xml:space="preserve"> </w:t>
      </w:r>
      <w:r w:rsidRPr="00A924AB">
        <w:rPr>
          <w:rFonts w:cs="Arial" w:hint="cs"/>
          <w:sz w:val="28"/>
          <w:szCs w:val="28"/>
          <w:rtl/>
        </w:rPr>
        <w:t xml:space="preserve">ﻟﺘﺤﻘﻖ ﻣﻦ ﻣﻌﺮﻓﺔ </w:t>
      </w:r>
      <w:r w:rsidRPr="00A924AB">
        <w:rPr>
          <w:rFonts w:cs="Arial" w:hint="cs"/>
          <w:sz w:val="28"/>
          <w:szCs w:val="28"/>
          <w:rtl/>
        </w:rPr>
        <w:lastRenderedPageBreak/>
        <w:t>ﺗﺄﺛﻴﺮ ﺑﺮﻧﺎﻣﺞ ﺍﻟﻌﻤﻞ ﻣﻊ ﺍﻟﺠﻤﺎﻋﺎﺕ ﻋﻠﻰ</w:t>
      </w:r>
      <w:r>
        <w:rPr>
          <w:rFonts w:cs="Arial" w:hint="cs"/>
          <w:sz w:val="28"/>
          <w:szCs w:val="28"/>
          <w:rtl/>
        </w:rPr>
        <w:t xml:space="preserve"> </w:t>
      </w:r>
      <w:r w:rsidRPr="00A924AB">
        <w:rPr>
          <w:rFonts w:cs="Arial" w:hint="cs"/>
          <w:sz w:val="28"/>
          <w:szCs w:val="28"/>
          <w:rtl/>
        </w:rPr>
        <w:t>ﺍﻷﻃﻔﺎﻝ ﻣﻦ ﺫﻭﻱ ﺍﻹﻋﺎﻗﺔ ﺍﻟﻌﻘﻠﻴﺔ (ﻓﺌﺔ ﺍﻹﻋﺎﻗﺔ ﺍﻟﺒﺴﻴﻄ</w:t>
      </w:r>
      <w:r>
        <w:rPr>
          <w:rFonts w:cs="Arial" w:hint="cs"/>
          <w:sz w:val="28"/>
          <w:szCs w:val="28"/>
          <w:rtl/>
        </w:rPr>
        <w:t>ﺔ) ﻹﻛﺴﺎﺑﻬﻢ ﻣﻬﺎﺭﺍﺕﺍﻟﺤﻴﺎﺓ ﺍﻟﻴﻮﻣﻴﺔ</w:t>
      </w:r>
      <w:r w:rsidRPr="00A924AB">
        <w:rPr>
          <w:rFonts w:cs="Arial" w:hint="cs"/>
          <w:sz w:val="28"/>
          <w:szCs w:val="28"/>
          <w:rtl/>
        </w:rPr>
        <w:t>،</w:t>
      </w:r>
      <w:r>
        <w:rPr>
          <w:rFonts w:cs="Arial" w:hint="cs"/>
          <w:sz w:val="28"/>
          <w:szCs w:val="28"/>
          <w:rtl/>
        </w:rPr>
        <w:t xml:space="preserve"> </w:t>
      </w:r>
      <w:r w:rsidRPr="00A924AB">
        <w:rPr>
          <w:rFonts w:cs="Arial" w:hint="cs"/>
          <w:sz w:val="28"/>
          <w:szCs w:val="28"/>
          <w:rtl/>
        </w:rPr>
        <w:t>ﺍﻟﺘﻮﺻﻞ ﺇﻟﻰ ﺃﻧﺴﺐ ﺍﻷﻧﺸﻄﺔ ﺍﻟﺠﻤﺎﻋﻴﺔ ﺍﻟﻤﻮﺟﻬﺔ ﺍﻟﺘﻲ ﻳﻤﺎﺭﺳﻬﺎ</w:t>
      </w:r>
      <w:r>
        <w:rPr>
          <w:rFonts w:cs="Arial" w:hint="cs"/>
          <w:sz w:val="28"/>
          <w:szCs w:val="28"/>
          <w:rtl/>
        </w:rPr>
        <w:t xml:space="preserve"> </w:t>
      </w:r>
      <w:r w:rsidRPr="00A924AB">
        <w:rPr>
          <w:rFonts w:cs="Arial" w:hint="cs"/>
          <w:sz w:val="28"/>
          <w:szCs w:val="28"/>
          <w:rtl/>
        </w:rPr>
        <w:t>ﺍﻹﺧﺘﺼﺎﺻﻲ ﺍﻹﺟﺘﻤﺎﻋﻲ ﻣﻊ ﺫﻭﻱ ﺍﻹﻋﺎﻗﺔ ﺍﻟﻌﻠﻘﻴﺔ ﻓﻲ ﺇﻃﺎﺭ ﺑﺮﺍﻣﺞ ﻭﻃﺮﻕ</w:t>
      </w:r>
      <w:r>
        <w:rPr>
          <w:rFonts w:cs="Arial" w:hint="cs"/>
          <w:sz w:val="28"/>
          <w:szCs w:val="28"/>
          <w:rtl/>
        </w:rPr>
        <w:t xml:space="preserve"> </w:t>
      </w:r>
      <w:r w:rsidRPr="00A924AB">
        <w:rPr>
          <w:rFonts w:cs="Arial" w:hint="cs"/>
          <w:sz w:val="28"/>
          <w:szCs w:val="28"/>
          <w:rtl/>
        </w:rPr>
        <w:t>ﺍﻟﻌﻤﻞ ﻣﻊ ﺍﻟﺠﻤﺎﻋﺎﺕ ﻭﺍﻟﺘﻮﺻﻞ ﺇﻟﻰ ﺑﺮﻧﺎﻣﺞ ﻓﻲ ﻣﺠﺎﻝ ﺍﻹﻋﺎﻗﺔ ﺍﻟﻌﻘﻠﻴﺔ</w:t>
      </w:r>
      <w:r>
        <w:rPr>
          <w:rFonts w:cs="Arial" w:hint="cs"/>
          <w:sz w:val="28"/>
          <w:szCs w:val="28"/>
          <w:rtl/>
        </w:rPr>
        <w:t xml:space="preserve"> ﻟﻤﺴﺎﻋﺪﺓ ﺍﻟﻄﻔﻞ ﺍﻟﻤﻌﺎﻕ ﻋﻘلياً</w:t>
      </w:r>
      <w:r w:rsidRPr="00A924AB">
        <w:rPr>
          <w:rFonts w:cs="Arial" w:hint="cs"/>
          <w:sz w:val="28"/>
          <w:szCs w:val="28"/>
          <w:rtl/>
        </w:rPr>
        <w:t>ﻋﻠﻰ ﺍﻟﺘﻮﺍﻓﻖ ﺍﻟﻨﻔﺴﻲ ﻭﺍﻹﺟﺘﻤﺎﻋﻲ ﻣﻦ ﺧﻼﻝ</w:t>
      </w:r>
      <w:r>
        <w:rPr>
          <w:rFonts w:cs="Arial" w:hint="cs"/>
          <w:sz w:val="28"/>
          <w:szCs w:val="28"/>
          <w:rtl/>
        </w:rPr>
        <w:t xml:space="preserve"> </w:t>
      </w:r>
      <w:r w:rsidRPr="00A924AB">
        <w:rPr>
          <w:rFonts w:cs="Arial" w:hint="cs"/>
          <w:sz w:val="28"/>
          <w:szCs w:val="28"/>
          <w:rtl/>
        </w:rPr>
        <w:t>ﺇﻛﺴﺎﺑﻪ ﻣﻬﺎﺭﺍﺕ ﺍﻟﺤﻴﺎﺓ ﺍﻟﻴﻮﻣﻴﺔ .ﺍﻋﺘﻤﺪﺕ ﺍﻟﺪﺭﺍﺳﺔ ﻋﻠﻰ ﺍﻟﻤﻨﻬﺞ ﺍﻟﺘﺪﺭﻳﺒﻲ</w:t>
      </w:r>
      <w:r>
        <w:rPr>
          <w:rFonts w:cs="Arial" w:hint="cs"/>
          <w:sz w:val="28"/>
          <w:szCs w:val="28"/>
          <w:rtl/>
        </w:rPr>
        <w:t xml:space="preserve"> </w:t>
      </w:r>
      <w:r w:rsidRPr="00A924AB">
        <w:rPr>
          <w:rFonts w:cs="Arial" w:hint="cs"/>
          <w:sz w:val="28"/>
          <w:szCs w:val="28"/>
          <w:rtl/>
        </w:rPr>
        <w:t>ﺑﺈﺳﺘﺨﺪﺍﻡ ﺍﻟﺘﺼﻤﻴﻢ ﺍﻟﻜﻼﺳﻴﻜﻲ ﻣﻘﻴﺎﺱ ﻗﺒﻠﻲ ﻭﺑﻌﺪﻱ ، ﻣﺠﻤﻮﻋﺘﻴﻦ ﺿﺎﺑﻄﺔ</w:t>
      </w:r>
      <w:r>
        <w:rPr>
          <w:rFonts w:cs="Arial" w:hint="cs"/>
          <w:sz w:val="28"/>
          <w:szCs w:val="28"/>
          <w:rtl/>
        </w:rPr>
        <w:t xml:space="preserve"> </w:t>
      </w:r>
      <w:r w:rsidRPr="00A924AB">
        <w:rPr>
          <w:rFonts w:cs="Arial" w:hint="cs"/>
          <w:sz w:val="28"/>
          <w:szCs w:val="28"/>
          <w:rtl/>
        </w:rPr>
        <w:t>ﻭﺗﺠﺮﻳﺒﻴﺔ ، ﺗﻢ ﺇﺧﺘﻴﺎﺭﻋﻴﻨﺔ ﻋﻤﺪﻳﺔ ﻣﻦ ﺍﻟﺬﻛﻮﺭ ﻧﺴﺒﺔ ﺫﻛﺎﺋﻬﻢ (75-50) ﺩﺭﺟﺔ</w:t>
      </w:r>
      <w:r>
        <w:rPr>
          <w:rFonts w:cs="Arial" w:hint="cs"/>
          <w:sz w:val="28"/>
          <w:szCs w:val="28"/>
          <w:rtl/>
        </w:rPr>
        <w:t xml:space="preserve"> </w:t>
      </w:r>
      <w:r w:rsidRPr="00A924AB">
        <w:rPr>
          <w:rFonts w:cs="Arial" w:hint="cs"/>
          <w:sz w:val="28"/>
          <w:szCs w:val="28"/>
          <w:rtl/>
        </w:rPr>
        <w:t>ﻭﻋﺪﺩﻫﻢ 20 ﻃﻔﻼ ﻭﺃﻋﻤﺎﺭﻫﻢ (ﺑﻴﻦ 10 ﺇﻟﻰ 12 ) ﺳﻨﺔ ،</w:t>
      </w:r>
      <w:r>
        <w:rPr>
          <w:rFonts w:cs="Arial" w:hint="cs"/>
          <w:sz w:val="28"/>
          <w:szCs w:val="28"/>
          <w:rtl/>
        </w:rPr>
        <w:t xml:space="preserve"> </w:t>
      </w:r>
      <w:r w:rsidRPr="00A924AB">
        <w:rPr>
          <w:rFonts w:cs="Arial" w:hint="cs"/>
          <w:sz w:val="28"/>
          <w:szCs w:val="28"/>
          <w:rtl/>
        </w:rPr>
        <w:t>ﻭﺗﻮﺻﻠﺖ ﺍﻟﻨﺘﺎﺋﺞ</w:t>
      </w:r>
      <w:r>
        <w:rPr>
          <w:rFonts w:cs="Arial" w:hint="cs"/>
          <w:sz w:val="28"/>
          <w:szCs w:val="28"/>
          <w:rtl/>
        </w:rPr>
        <w:t xml:space="preserve"> </w:t>
      </w:r>
      <w:r w:rsidRPr="00A924AB">
        <w:rPr>
          <w:rFonts w:cs="Arial" w:hint="cs"/>
          <w:sz w:val="28"/>
          <w:szCs w:val="28"/>
          <w:rtl/>
        </w:rPr>
        <w:t>14</w:t>
      </w:r>
      <w:r>
        <w:rPr>
          <w:rFonts w:cs="Arial" w:hint="cs"/>
          <w:sz w:val="28"/>
          <w:szCs w:val="28"/>
          <w:rtl/>
        </w:rPr>
        <w:t xml:space="preserve"> </w:t>
      </w:r>
      <w:r w:rsidRPr="00A924AB">
        <w:rPr>
          <w:rFonts w:cs="Arial" w:hint="cs"/>
          <w:sz w:val="28"/>
          <w:szCs w:val="28"/>
          <w:rtl/>
        </w:rPr>
        <w:t>ﻟﻮﺟﻮﺩ ﻋﻼﻗﺔ ﺇﻳﺠﺎﺑﻴﺔ ﻭﺍﺿﺤﺔ ﺑﻴﻦ ﻣﺪﻯ ﺇﺳﺘﺨﺪﺍﻡ ﺍﻟﺒﺮﻧﺎﻣﺞ ﻓﻲ ﺧﺪﻣﺔ</w:t>
      </w:r>
      <w:r>
        <w:rPr>
          <w:rFonts w:cs="Arial" w:hint="cs"/>
          <w:sz w:val="28"/>
          <w:szCs w:val="28"/>
          <w:rtl/>
        </w:rPr>
        <w:t xml:space="preserve"> </w:t>
      </w:r>
      <w:r w:rsidRPr="00A924AB">
        <w:rPr>
          <w:rFonts w:cs="Arial" w:hint="cs"/>
          <w:sz w:val="28"/>
          <w:szCs w:val="28"/>
          <w:rtl/>
        </w:rPr>
        <w:t>ﺍﻟﺠﻤﺎﻋﺔ ﻭﺇﻛﺘﺴﺎﺏ ﺍﻷﻃﻔﺎﻝ ﻣﻦ ﺫﻭﻱ ﺍﻹﻋﺎﻗﺔ ﺍﻟﻌﻘﻠﻴﺔ ﻣﻬﺎﺭﺍﺕ ﺍﻟﺤﻴﺎﺓ ﺍﻟﻤﺘﻤﺜﻠﺔ</w:t>
      </w:r>
      <w:r>
        <w:rPr>
          <w:rFonts w:cs="Arial" w:hint="cs"/>
          <w:sz w:val="28"/>
          <w:szCs w:val="28"/>
          <w:rtl/>
        </w:rPr>
        <w:t xml:space="preserve"> </w:t>
      </w:r>
      <w:r w:rsidRPr="00A924AB">
        <w:rPr>
          <w:rFonts w:cs="Arial" w:hint="cs"/>
          <w:sz w:val="28"/>
          <w:szCs w:val="28"/>
          <w:rtl/>
        </w:rPr>
        <w:t>ﻓﻲ (ﻣﻬﺎﺭﺍﺕ ﺗﻨﺎﻭ</w:t>
      </w:r>
      <w:r>
        <w:rPr>
          <w:rFonts w:cs="Arial" w:hint="cs"/>
          <w:sz w:val="28"/>
          <w:szCs w:val="28"/>
          <w:rtl/>
        </w:rPr>
        <w:t>ﻝ ﺍﻟﺸﺮﺍﺏ، ﻣﻬﺎﺭﺍﺕ ﺇﺭﺗﺪﺍﺀ ﺍﻟﻤﻼﺑﺲ</w:t>
      </w:r>
      <w:r w:rsidRPr="00A924AB">
        <w:rPr>
          <w:rFonts w:cs="Arial" w:hint="cs"/>
          <w:sz w:val="28"/>
          <w:szCs w:val="28"/>
          <w:rtl/>
        </w:rPr>
        <w:t>، ﻣﻬﺎﺭﺍﺕ ﺍﻟﻤﺮﺗﺒﻄﺔ</w:t>
      </w:r>
      <w:r>
        <w:rPr>
          <w:rFonts w:cs="Arial" w:hint="cs"/>
          <w:sz w:val="28"/>
          <w:szCs w:val="28"/>
          <w:rtl/>
        </w:rPr>
        <w:t xml:space="preserve"> ﺑﺎﻟﻨﻈﺎﻓﺔ</w:t>
      </w:r>
      <w:r w:rsidRPr="00A924AB">
        <w:rPr>
          <w:rFonts w:cs="Arial" w:hint="cs"/>
          <w:sz w:val="28"/>
          <w:szCs w:val="28"/>
          <w:rtl/>
        </w:rPr>
        <w:t>، ﺍﻟﻤﻬﺎﺭﺍﺕ ﺍﻹﺟﺘﻤﺎﻋﻴﺔ )</w:t>
      </w:r>
      <w:r>
        <w:rPr>
          <w:rFonts w:cs="Arial" w:hint="cs"/>
          <w:sz w:val="28"/>
          <w:szCs w:val="28"/>
          <w:rtl/>
        </w:rPr>
        <w:t xml:space="preserve"> </w:t>
      </w:r>
      <w:r w:rsidRPr="00A924AB">
        <w:rPr>
          <w:rFonts w:cs="Arial" w:hint="cs"/>
          <w:sz w:val="28"/>
          <w:szCs w:val="28"/>
          <w:rtl/>
        </w:rPr>
        <w:t>ﻭ ﻭﺟﻮﺩ ﺗﻘﺪﻡ ﻭﺍﺿﺢ ﻭﻛﺒﻴﺮ ﻓﻲ ﻗﺪﺭﺍﺕ</w:t>
      </w:r>
      <w:r>
        <w:rPr>
          <w:rFonts w:cs="Arial" w:hint="cs"/>
          <w:sz w:val="28"/>
          <w:szCs w:val="28"/>
          <w:rtl/>
        </w:rPr>
        <w:t xml:space="preserve"> </w:t>
      </w:r>
      <w:r w:rsidRPr="00A924AB">
        <w:rPr>
          <w:rFonts w:cs="Arial" w:hint="cs"/>
          <w:sz w:val="28"/>
          <w:szCs w:val="28"/>
          <w:rtl/>
        </w:rPr>
        <w:t>ﺍﻷﻃﻔﺎﻝ (ﻣﻮﺿﻮﻉ ﺍﻟﺪﺭﺍﺳﺔ)</w:t>
      </w:r>
      <w:r>
        <w:rPr>
          <w:rFonts w:cs="Arial" w:hint="cs"/>
          <w:sz w:val="28"/>
          <w:szCs w:val="28"/>
          <w:rtl/>
        </w:rPr>
        <w:t xml:space="preserve"> </w:t>
      </w:r>
      <w:r w:rsidRPr="00A924AB">
        <w:rPr>
          <w:rFonts w:cs="Arial" w:hint="cs"/>
          <w:sz w:val="28"/>
          <w:szCs w:val="28"/>
          <w:rtl/>
        </w:rPr>
        <w:t>ﻋﻠﻰ ﺇﻛﺘﺴﺎﺏ ﻫﺬﻩ ﺍﻟﻤﻬﺎﺭﺍﺕ ﻣﻦ ﺧﻼﻝ ﺇﺗﺒﺎﻉ</w:t>
      </w:r>
      <w:r>
        <w:rPr>
          <w:rFonts w:cs="Arial" w:hint="cs"/>
          <w:sz w:val="28"/>
          <w:szCs w:val="28"/>
          <w:rtl/>
        </w:rPr>
        <w:t xml:space="preserve"> </w:t>
      </w:r>
      <w:r w:rsidRPr="00A924AB">
        <w:rPr>
          <w:rFonts w:cs="Arial" w:hint="cs"/>
          <w:sz w:val="28"/>
          <w:szCs w:val="28"/>
          <w:rtl/>
        </w:rPr>
        <w:t>ﺍﻟﺒﺮﻧﺎﻣﺞ ﻓﻲ ﺧﺪﻣﺔ ﺍﻟﺠﻤﺎﻋﺔ</w:t>
      </w:r>
      <w:r w:rsidRPr="00A924AB">
        <w:rPr>
          <w:rFonts w:cs="Arial"/>
          <w:sz w:val="28"/>
          <w:szCs w:val="28"/>
        </w:rPr>
        <w:t xml:space="preserve"> .</w:t>
      </w:r>
    </w:p>
    <w:p w:rsidR="006C51B6" w:rsidRPr="00A924AB" w:rsidRDefault="006C51B6" w:rsidP="006C51B6">
      <w:pPr>
        <w:spacing w:line="360" w:lineRule="auto"/>
        <w:ind w:firstLine="720"/>
        <w:jc w:val="both"/>
        <w:rPr>
          <w:rFonts w:cs="Arial"/>
          <w:sz w:val="28"/>
          <w:szCs w:val="28"/>
          <w:rtl/>
        </w:rPr>
      </w:pPr>
      <w:r>
        <w:rPr>
          <w:rFonts w:cs="Arial" w:hint="cs"/>
          <w:sz w:val="28"/>
          <w:szCs w:val="28"/>
          <w:rtl/>
        </w:rPr>
        <w:t xml:space="preserve">ﺃﺟﺮﺕ </w:t>
      </w:r>
      <w:r w:rsidRPr="00A924AB">
        <w:rPr>
          <w:rFonts w:cs="Arial" w:hint="cs"/>
          <w:sz w:val="28"/>
          <w:szCs w:val="28"/>
          <w:rtl/>
        </w:rPr>
        <w:t>ﺭﺣﺎﺏ ﻣﺤﻤﺪ ﺗﺎﺝ ﺍﻟﺪﻳﻦ ﺩﺭﺍﺳﺔ ﻣﺎﻳﻮ 2005</w:t>
      </w:r>
      <w:r>
        <w:rPr>
          <w:rFonts w:cs="Arial" w:hint="cs"/>
          <w:sz w:val="28"/>
          <w:szCs w:val="28"/>
          <w:rtl/>
        </w:rPr>
        <w:t xml:space="preserve"> </w:t>
      </w:r>
      <w:r w:rsidRPr="00A924AB">
        <w:rPr>
          <w:rFonts w:cs="Arial" w:hint="cs"/>
          <w:sz w:val="28"/>
          <w:szCs w:val="28"/>
          <w:rtl/>
        </w:rPr>
        <w:t>ﺑﻌﻨﻮﺍﻥ</w:t>
      </w:r>
      <w:r>
        <w:rPr>
          <w:rFonts w:cs="Arial" w:hint="cs"/>
          <w:sz w:val="28"/>
          <w:szCs w:val="28"/>
          <w:rtl/>
        </w:rPr>
        <w:t xml:space="preserve"> </w:t>
      </w:r>
      <w:r w:rsidRPr="00A924AB">
        <w:rPr>
          <w:rFonts w:cs="Arial" w:hint="cs"/>
          <w:sz w:val="28"/>
          <w:szCs w:val="28"/>
          <w:rtl/>
        </w:rPr>
        <w:t>ﺃﺛﺮ</w:t>
      </w:r>
      <w:r>
        <w:rPr>
          <w:rFonts w:cs="Arial" w:hint="cs"/>
          <w:sz w:val="28"/>
          <w:szCs w:val="28"/>
          <w:rtl/>
        </w:rPr>
        <w:t xml:space="preserve"> </w:t>
      </w:r>
      <w:r w:rsidRPr="00A924AB">
        <w:rPr>
          <w:rFonts w:cs="Arial" w:hint="cs"/>
          <w:sz w:val="28"/>
          <w:szCs w:val="28"/>
          <w:rtl/>
        </w:rPr>
        <w:t>ﺑﺮﻧﺎﻣﺞ ﻣﻘﺘﺮﺡ</w:t>
      </w:r>
      <w:r>
        <w:rPr>
          <w:rFonts w:cs="Arial" w:hint="cs"/>
          <w:sz w:val="28"/>
          <w:szCs w:val="28"/>
          <w:rtl/>
        </w:rPr>
        <w:t xml:space="preserve"> </w:t>
      </w:r>
      <w:r w:rsidRPr="00A924AB">
        <w:rPr>
          <w:rFonts w:cs="Arial" w:hint="cs"/>
          <w:sz w:val="28"/>
          <w:szCs w:val="28"/>
          <w:rtl/>
        </w:rPr>
        <w:t>ﻟﻠﺘﺮﺑﻴﺔ ﺍﻟﺤﺮﻛﻴﺔ ﻓﻲ ﺗﻄﻮﻳﺮ ﺑﻌﺾ ﺍﻟﻤﻬﺎﺭﺍﺕ ﻟﺪﻯ ﺃﻃﻔﺎﻝ ﻣﺘﻼﺯﻣﺔ ﺩﺍﻭﻥ ﻓﻲ</w:t>
      </w:r>
      <w:r>
        <w:rPr>
          <w:rFonts w:cs="Arial" w:hint="cs"/>
          <w:sz w:val="28"/>
          <w:szCs w:val="28"/>
          <w:rtl/>
        </w:rPr>
        <w:t xml:space="preserve"> </w:t>
      </w:r>
      <w:r w:rsidRPr="00A924AB">
        <w:rPr>
          <w:rFonts w:cs="Arial" w:hint="cs"/>
          <w:sz w:val="28"/>
          <w:szCs w:val="28"/>
          <w:rtl/>
        </w:rPr>
        <w:t>ﺍﻟﻤﺮﺣﻠﺔ ﺍﻟﺴﻨﻴﺔ (8</w:t>
      </w:r>
      <w:r>
        <w:rPr>
          <w:rFonts w:cs="Arial" w:hint="cs"/>
          <w:sz w:val="28"/>
          <w:szCs w:val="28"/>
          <w:rtl/>
        </w:rPr>
        <w:t>-</w:t>
      </w:r>
      <w:r w:rsidRPr="00A924AB">
        <w:rPr>
          <w:rFonts w:cs="Arial" w:hint="cs"/>
          <w:sz w:val="28"/>
          <w:szCs w:val="28"/>
          <w:rtl/>
        </w:rPr>
        <w:t>4 ) ﺳﻨﻮﺍﺕ ﺑﻤﺪﻳﻨﺔ ﺍﻟﺮﻳﺎﺽ .ﻫﺪﻓﺖ ﺍﻟﺪﺭﺍﺳﺔ ﻟﺘﻨﻤﻴﺔ</w:t>
      </w:r>
      <w:r>
        <w:rPr>
          <w:rFonts w:cs="Arial" w:hint="cs"/>
          <w:sz w:val="28"/>
          <w:szCs w:val="28"/>
          <w:rtl/>
        </w:rPr>
        <w:t xml:space="preserve"> </w:t>
      </w:r>
      <w:r w:rsidRPr="00A924AB">
        <w:rPr>
          <w:rFonts w:cs="Arial" w:hint="cs"/>
          <w:sz w:val="28"/>
          <w:szCs w:val="28"/>
          <w:rtl/>
        </w:rPr>
        <w:t>ﻭﺗﻄﻮﻳﺮ ﺍﻟﻤﻬﺎﺭﺍﺕ ﺍﻟﺤﺮﻛﻴﺔ ﺍﻟﻜﺒﻴﺮﻩ،</w:t>
      </w:r>
      <w:r>
        <w:rPr>
          <w:rFonts w:cs="Arial" w:hint="cs"/>
          <w:sz w:val="28"/>
          <w:szCs w:val="28"/>
          <w:rtl/>
        </w:rPr>
        <w:t xml:space="preserve"> </w:t>
      </w:r>
      <w:r w:rsidRPr="00A924AB">
        <w:rPr>
          <w:rFonts w:cs="Arial" w:hint="cs"/>
          <w:sz w:val="28"/>
          <w:szCs w:val="28"/>
          <w:rtl/>
        </w:rPr>
        <w:t>ﺗﻨﻤﻴﺔ ﻭﺗﻄﻮﻳﺮ ﺍﻟﻤﻬﺎﺭﺍﺕ ﺍﻟﺤﺮﻛﻴﺔ ﺍﻟﺪﻗﻴﻘﺔ</w:t>
      </w:r>
      <w:r>
        <w:rPr>
          <w:rFonts w:cs="Arial" w:hint="cs"/>
          <w:sz w:val="28"/>
          <w:szCs w:val="28"/>
          <w:rtl/>
        </w:rPr>
        <w:t xml:space="preserve"> </w:t>
      </w:r>
      <w:r w:rsidRPr="00A924AB">
        <w:rPr>
          <w:rFonts w:cs="Arial" w:hint="cs"/>
          <w:sz w:val="28"/>
          <w:szCs w:val="28"/>
          <w:rtl/>
        </w:rPr>
        <w:t>ﻭﺗﻨﻤﻴﺔ ﻭﺗﻄﻮﻳﺮ ﻣﻬﺎﺭﺍﺕ ﺍﻟﺤﻴﺎﻩ ﺍﻟﻴﻮﻣﻴﺔ ﻟﺪﻯ ﺃﻃﻔﺎﻝ ﻣﺘﻼﺯﻣﺔ ﺩﺍﻭﻥ .</w:t>
      </w:r>
      <w:r>
        <w:rPr>
          <w:rFonts w:cs="Arial" w:hint="cs"/>
          <w:sz w:val="28"/>
          <w:szCs w:val="28"/>
          <w:rtl/>
        </w:rPr>
        <w:t xml:space="preserve"> </w:t>
      </w:r>
      <w:r w:rsidRPr="00A924AB">
        <w:rPr>
          <w:rFonts w:cs="Arial" w:hint="cs"/>
          <w:sz w:val="28"/>
          <w:szCs w:val="28"/>
          <w:rtl/>
        </w:rPr>
        <w:t>ﺗﻮﺻﻠﺖﺍﻟﻨﺘﺎﺋﺞ ﻟﻮﺟﻮﺩ ﻓﺮﻭﻕ ﺩﺍﻟﺔ ﺇﺣﺼﺎﺋﻴﺎ ﺑﻴﻦ ﻣﺘﻮﺳﻄﺎﺕ ﺃﻓﺮﺍﺩ ﺍﻟﻤﺠﻤﻮﻋﺔ</w:t>
      </w:r>
      <w:r>
        <w:rPr>
          <w:rFonts w:cs="Arial" w:hint="cs"/>
          <w:sz w:val="28"/>
          <w:szCs w:val="28"/>
          <w:rtl/>
        </w:rPr>
        <w:t xml:space="preserve"> </w:t>
      </w:r>
      <w:r w:rsidRPr="00A924AB">
        <w:rPr>
          <w:rFonts w:cs="Arial" w:hint="cs"/>
          <w:sz w:val="28"/>
          <w:szCs w:val="28"/>
          <w:rtl/>
        </w:rPr>
        <w:t>ﺍﻟﺘﺠﺮﻳﺒﻴﺔ ﻓﻲ ﺍﻹﺧﺘﺒﺎﺭﺍﺕ ﺍﻟﻘﺒﻠﻴﺔ ﻭﺍﻟﺒﻌﺪﻳﺔ ﻓﻲ ﺍﻟﻤﻬﺎﺭﺍﺕ ﺍﻟﺤﺮﻛﻴﺔ ﺍﻟﻜﺒﻴﺮﻩ ﺑﻌﺪ</w:t>
      </w:r>
      <w:r>
        <w:rPr>
          <w:rFonts w:cs="Arial" w:hint="cs"/>
          <w:sz w:val="28"/>
          <w:szCs w:val="28"/>
          <w:rtl/>
        </w:rPr>
        <w:t xml:space="preserve"> ﺗﻄﺒﻴﻖ ﺍﻟﺒﺮﻧﺎﻣﺞ ﺍﻟﻤقتر</w:t>
      </w:r>
      <w:r w:rsidRPr="00A924AB">
        <w:rPr>
          <w:rFonts w:cs="Arial" w:hint="cs"/>
          <w:sz w:val="28"/>
          <w:szCs w:val="28"/>
          <w:rtl/>
        </w:rPr>
        <w:t>ﺡ ﻟﺼﺎﻟﺢ ﺍﻹﺧﺘﺒﺎﺭ ﺍﻟﺒﻌﺪﻱ،</w:t>
      </w:r>
      <w:r>
        <w:rPr>
          <w:rFonts w:cs="Arial" w:hint="cs"/>
          <w:sz w:val="28"/>
          <w:szCs w:val="28"/>
          <w:rtl/>
        </w:rPr>
        <w:t xml:space="preserve"> </w:t>
      </w:r>
      <w:r w:rsidRPr="00A924AB">
        <w:rPr>
          <w:rFonts w:cs="Arial" w:hint="cs"/>
          <w:sz w:val="28"/>
          <w:szCs w:val="28"/>
          <w:rtl/>
        </w:rPr>
        <w:t>ﻭﺟﻮﺩ ﻓﺮﻭﻕ ﺩﺍﻟﺔ ﺇﺣﺼﺎﺋﻴﺔ</w:t>
      </w:r>
      <w:r>
        <w:rPr>
          <w:rFonts w:cs="Arial" w:hint="cs"/>
          <w:sz w:val="28"/>
          <w:szCs w:val="28"/>
          <w:rtl/>
        </w:rPr>
        <w:t xml:space="preserve"> </w:t>
      </w:r>
      <w:r w:rsidRPr="00A924AB">
        <w:rPr>
          <w:rFonts w:cs="Arial" w:hint="cs"/>
          <w:sz w:val="28"/>
          <w:szCs w:val="28"/>
          <w:rtl/>
        </w:rPr>
        <w:t>ﺑﻴﻦ ﻣﺘﻮﺳﻄﺎﺕ ﺃﻓﺮﺍﺩ ﺍﻟﻤﺠﻤﻮﻋﺔ ﺍﻟﺘﺠﺮﻳﺒﺔ ﻓﻲ ﺍﻹﺧﺘﺒﺎﺭﺍﺕ ﺍﻟﻘﺒﻠﻴﺔ ﻭﺍﻟﺒﻌﺪﻳﺔ</w:t>
      </w:r>
      <w:r>
        <w:rPr>
          <w:rFonts w:cs="Arial" w:hint="cs"/>
          <w:sz w:val="28"/>
          <w:szCs w:val="28"/>
          <w:rtl/>
        </w:rPr>
        <w:t xml:space="preserve"> </w:t>
      </w:r>
      <w:r w:rsidRPr="00A924AB">
        <w:rPr>
          <w:rFonts w:cs="Arial" w:hint="cs"/>
          <w:sz w:val="28"/>
          <w:szCs w:val="28"/>
          <w:rtl/>
        </w:rPr>
        <w:t>ﻓﻲ ﺍﻟﻤﻬﺎﺭﺍﺕ ﺍﻟﺤﺮﻛﻴﺔ ﺍ</w:t>
      </w:r>
      <w:r>
        <w:rPr>
          <w:rFonts w:cs="Arial" w:hint="cs"/>
          <w:sz w:val="28"/>
          <w:szCs w:val="28"/>
          <w:rtl/>
        </w:rPr>
        <w:t>ﻟﺪﻗﻴﻘﺔ ﺑﻌﺪ ﺗﻄﺒﻴﻖ ﺍﻟﺒﺮﻧﺎﻣﺞ ﺍﻟﻤقتر</w:t>
      </w:r>
      <w:r w:rsidRPr="00A924AB">
        <w:rPr>
          <w:rFonts w:cs="Arial" w:hint="cs"/>
          <w:sz w:val="28"/>
          <w:szCs w:val="28"/>
          <w:rtl/>
        </w:rPr>
        <w:t>ﺡ ﻟﺼﺎﻟﺢ ﺍﻹﺧﺘﺒﺎﺭ</w:t>
      </w:r>
      <w:r>
        <w:rPr>
          <w:rFonts w:cs="Arial" w:hint="cs"/>
          <w:sz w:val="28"/>
          <w:szCs w:val="28"/>
          <w:rtl/>
        </w:rPr>
        <w:t xml:space="preserve"> </w:t>
      </w:r>
      <w:r w:rsidRPr="00A924AB">
        <w:rPr>
          <w:rFonts w:cs="Arial" w:hint="cs"/>
          <w:sz w:val="28"/>
          <w:szCs w:val="28"/>
          <w:rtl/>
        </w:rPr>
        <w:t>ﺍﻟﺒﻌﺪﻱ ﻭ ﻭﺟﻮﺩ ﻓﺮﻭﻕ ﺩﺍﻟﺔ ﺇﺣﺼﺎﺋﻴﺎ</w:t>
      </w:r>
      <w:r>
        <w:rPr>
          <w:rFonts w:cs="Arial" w:hint="cs"/>
          <w:sz w:val="28"/>
          <w:szCs w:val="28"/>
          <w:rtl/>
        </w:rPr>
        <w:t>ً</w:t>
      </w:r>
      <w:r w:rsidRPr="00A924AB">
        <w:rPr>
          <w:rFonts w:cs="Arial" w:hint="cs"/>
          <w:sz w:val="28"/>
          <w:szCs w:val="28"/>
          <w:rtl/>
        </w:rPr>
        <w:t xml:space="preserve"> ﺑﻴﻦ ﻣﺘﻮﺳﻄﺎﺕ ﺃﻓﺮﺍﺩ ﺍﻟﻤﺠﻤﻮﻋﺔ</w:t>
      </w:r>
      <w:r>
        <w:rPr>
          <w:rFonts w:cs="Arial" w:hint="cs"/>
          <w:sz w:val="28"/>
          <w:szCs w:val="28"/>
          <w:rtl/>
        </w:rPr>
        <w:t xml:space="preserve"> </w:t>
      </w:r>
      <w:r w:rsidRPr="00A924AB">
        <w:rPr>
          <w:rFonts w:cs="Arial" w:hint="cs"/>
          <w:sz w:val="28"/>
          <w:szCs w:val="28"/>
          <w:rtl/>
        </w:rPr>
        <w:t>ﺍﻟﺘﺠﺮﻳﺒﻴﺔ ﻓﻲ ﺍﻹﺧﺘﺒﺎﺭﺍﺕ ﺍﻟﻘﺒﻠﻴﺔ ﻭﺍﻟﺒﻌﺪﻳﺔ ﻓﻲ ﺍﻟﻤﻬﺎﺭﺍﺕ ﺍﻟﺤﻴﺎﻩ ﺍﻟﻴﻮﻣﻴﺔ ﺑﻌﺪ</w:t>
      </w:r>
      <w:r>
        <w:rPr>
          <w:rFonts w:cs="Arial" w:hint="cs"/>
          <w:sz w:val="28"/>
          <w:szCs w:val="28"/>
          <w:rtl/>
        </w:rPr>
        <w:t xml:space="preserve"> </w:t>
      </w:r>
      <w:r w:rsidRPr="00A924AB">
        <w:rPr>
          <w:rFonts w:cs="Arial" w:hint="cs"/>
          <w:sz w:val="28"/>
          <w:szCs w:val="28"/>
          <w:rtl/>
        </w:rPr>
        <w:t>ﺗﻄﺒﻴﻖ ﺍﻟﺒﺮﻧﺎﻣﺞ ﺍﻟﻤﻘﺘﺮﺡ ﻟﺼﺎﻟﺢ ﺍﻹﺧﺘﺒﺎﺭ ﺍﻟﺒﻌﺪﻱ</w:t>
      </w:r>
      <w:r w:rsidRPr="00A924AB">
        <w:rPr>
          <w:rFonts w:cs="Arial"/>
          <w:sz w:val="28"/>
          <w:szCs w:val="28"/>
        </w:rPr>
        <w:t xml:space="preserve"> .</w:t>
      </w:r>
    </w:p>
    <w:p w:rsidR="006C51B6" w:rsidRPr="00A647FE" w:rsidRDefault="006C51B6" w:rsidP="006C51B6">
      <w:pPr>
        <w:tabs>
          <w:tab w:val="left" w:pos="3542"/>
        </w:tabs>
        <w:spacing w:line="360" w:lineRule="auto"/>
        <w:jc w:val="both"/>
        <w:rPr>
          <w:rFonts w:cs="Arial"/>
          <w:bCs/>
          <w:sz w:val="28"/>
          <w:szCs w:val="28"/>
        </w:rPr>
      </w:pPr>
      <w:r w:rsidRPr="00A647FE">
        <w:rPr>
          <w:rFonts w:cs="Arial" w:hint="cs"/>
          <w:bCs/>
          <w:sz w:val="28"/>
          <w:szCs w:val="28"/>
          <w:rtl/>
        </w:rPr>
        <w:t>ﺍﻟﺘﻌﻘﻴﺐ ﻋﻠﻰ ﺍﻟﺪﺭﺍﺳﺎﺕ ﺍﻟﺴﺎﺑﻘﺔ</w:t>
      </w:r>
      <w:r w:rsidRPr="00A647FE">
        <w:rPr>
          <w:rFonts w:cs="Arial"/>
          <w:bCs/>
          <w:sz w:val="28"/>
          <w:szCs w:val="28"/>
        </w:rPr>
        <w:t>:</w:t>
      </w:r>
      <w:r w:rsidRPr="00A647FE">
        <w:rPr>
          <w:rFonts w:cs="Arial"/>
          <w:bCs/>
          <w:sz w:val="28"/>
          <w:szCs w:val="28"/>
        </w:rPr>
        <w:tab/>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sidRPr="00A924AB">
        <w:rPr>
          <w:rFonts w:cs="Arial"/>
          <w:sz w:val="28"/>
          <w:szCs w:val="28"/>
        </w:rPr>
        <w:t xml:space="preserve"> </w:t>
      </w:r>
      <w:r>
        <w:rPr>
          <w:rFonts w:cs="Arial" w:hint="cs"/>
          <w:sz w:val="28"/>
          <w:szCs w:val="28"/>
          <w:rtl/>
        </w:rPr>
        <w:t>إﻥ ﻣﻮﺿﻮﻉ ﻣﺘﻼﺯﻣﺔ ﺩﺍﻭﻥ ﻟﻢ ﻳﺤﻈ</w:t>
      </w:r>
      <w:r w:rsidRPr="00A924AB">
        <w:rPr>
          <w:rFonts w:cs="Arial" w:hint="cs"/>
          <w:sz w:val="28"/>
          <w:szCs w:val="28"/>
          <w:rtl/>
        </w:rPr>
        <w:t xml:space="preserve"> ﺑﺎﻟﺘﻨﺎﻭﻝ ﻣﻦ ﻗﺒﻞ </w:t>
      </w:r>
      <w:r>
        <w:rPr>
          <w:rFonts w:cs="Arial" w:hint="cs"/>
          <w:sz w:val="28"/>
          <w:szCs w:val="28"/>
          <w:rtl/>
        </w:rPr>
        <w:t>ﺍﻟﺒﺎﺣﺜﻴﻦ ﻓﻲ ﻋﻠﻢﺍﻟﻨﻔﺲ، ﻭﻫﺬﺍ ﻭاضح  ﻣﻦ ﻗﻠﺔ ﺍﻟﻤﺆﻟﻔﺎﺕ ﺍﻟﻤﺘﺨﺼﺼﺔ</w:t>
      </w:r>
      <w:r w:rsidRPr="00A924AB">
        <w:rPr>
          <w:rFonts w:cs="Arial" w:hint="cs"/>
          <w:sz w:val="28"/>
          <w:szCs w:val="28"/>
          <w:rtl/>
        </w:rPr>
        <w:t>،</w:t>
      </w:r>
      <w:r>
        <w:rPr>
          <w:rFonts w:cs="Arial" w:hint="cs"/>
          <w:sz w:val="28"/>
          <w:szCs w:val="28"/>
          <w:rtl/>
        </w:rPr>
        <w:t xml:space="preserve"> ﺣﻴﺚ ﺗﻢ ﺗﻨﺎﻭﻟه </w:t>
      </w:r>
      <w:r w:rsidRPr="00A924AB">
        <w:rPr>
          <w:rFonts w:cs="Arial" w:hint="cs"/>
          <w:sz w:val="28"/>
          <w:szCs w:val="28"/>
          <w:rtl/>
        </w:rPr>
        <w:t xml:space="preserve"> ﺿﻤﻨﻴﺎ</w:t>
      </w:r>
      <w:r>
        <w:rPr>
          <w:rFonts w:cs="Arial" w:hint="cs"/>
          <w:sz w:val="28"/>
          <w:szCs w:val="28"/>
          <w:rtl/>
        </w:rPr>
        <w:t xml:space="preserve">ً </w:t>
      </w:r>
      <w:r w:rsidRPr="00A924AB">
        <w:rPr>
          <w:rFonts w:cs="Arial" w:hint="cs"/>
          <w:sz w:val="28"/>
          <w:szCs w:val="28"/>
          <w:rtl/>
        </w:rPr>
        <w:t>ﻣﻦ ﺧﻼﻝ ﺍﻟﺪﺭﺍﺳﺎﺕ ﻭﺍﻟﻤﺆﻟﻔﺎﺕ ﺍﻟﺘﻲ ﺗﻨﺎﻭﻟﺖ ﻣﻮﺍﺿﻴﻊ ﺍﻹﻋﺎﻗﺔ.</w:t>
      </w:r>
      <w:r>
        <w:rPr>
          <w:rFonts w:cs="Arial" w:hint="cs"/>
          <w:sz w:val="28"/>
          <w:szCs w:val="28"/>
          <w:rtl/>
        </w:rPr>
        <w:t xml:space="preserve"> </w:t>
      </w:r>
      <w:r w:rsidRPr="00A924AB">
        <w:rPr>
          <w:rFonts w:cs="Arial" w:hint="cs"/>
          <w:sz w:val="28"/>
          <w:szCs w:val="28"/>
          <w:rtl/>
        </w:rPr>
        <w:t>ﻣﻤﺎ ﺩﻋﻰ</w:t>
      </w:r>
      <w:r>
        <w:rPr>
          <w:rFonts w:cs="Arial" w:hint="cs"/>
          <w:sz w:val="28"/>
          <w:szCs w:val="28"/>
          <w:rtl/>
        </w:rPr>
        <w:t xml:space="preserve"> الدارسة لتكملة</w:t>
      </w:r>
      <w:r w:rsidRPr="00A924AB">
        <w:rPr>
          <w:rFonts w:cs="Arial" w:hint="cs"/>
          <w:sz w:val="28"/>
          <w:szCs w:val="28"/>
          <w:rtl/>
        </w:rPr>
        <w:t xml:space="preserve"> ﺍﻟﺪﺭﺍﺳﺎﺕ ﺍﻟﻤﻄﻠﻮﺑﺔ ﻣﻦ ﺍﻹﻋﺎﻗﺔ ﺍﻟﻌﻘﻠﻴﺔ ،</w:t>
      </w:r>
      <w:r>
        <w:rPr>
          <w:rFonts w:cs="Arial" w:hint="cs"/>
          <w:sz w:val="28"/>
          <w:szCs w:val="28"/>
          <w:rtl/>
        </w:rPr>
        <w:t xml:space="preserve"> </w:t>
      </w:r>
      <w:r w:rsidRPr="00A924AB">
        <w:rPr>
          <w:rFonts w:cs="Arial" w:hint="cs"/>
          <w:sz w:val="28"/>
          <w:szCs w:val="28"/>
          <w:rtl/>
        </w:rPr>
        <w:t>ﻫﺬﺍ ﻷﻥ ﻣﻌﻈﻢ ﺃﻃﻔﺎﻝ</w:t>
      </w:r>
      <w:r>
        <w:rPr>
          <w:rFonts w:cs="Arial" w:hint="cs"/>
          <w:sz w:val="28"/>
          <w:szCs w:val="28"/>
          <w:rtl/>
        </w:rPr>
        <w:t xml:space="preserve"> </w:t>
      </w:r>
      <w:r w:rsidRPr="00A924AB">
        <w:rPr>
          <w:rFonts w:cs="Arial" w:hint="cs"/>
          <w:sz w:val="28"/>
          <w:szCs w:val="28"/>
          <w:rtl/>
        </w:rPr>
        <w:t>ﺍﻟﺪﺍﻭﻥ ﻣﻦ ﺫﻭﻱ ﺍﻹﻋﺎﻗﺔ ﺍﻟﺒﺴﻴﻄﺔ ﻭﺍﻟﻤﺘﻮﺳﻄﺔ ﻭﻧﺎﺩﺭ ﻭﺟﻮﺩ ﺍﻹﻋﺎﻗﺔ ﺍﻟﺸﺪﻳﺪﺓ</w:t>
      </w:r>
      <w:r>
        <w:rPr>
          <w:rFonts w:cs="Arial" w:hint="cs"/>
          <w:sz w:val="28"/>
          <w:szCs w:val="28"/>
          <w:rtl/>
        </w:rPr>
        <w:t xml:space="preserve"> </w:t>
      </w:r>
      <w:r w:rsidRPr="00A924AB">
        <w:rPr>
          <w:rFonts w:cs="Arial" w:hint="cs"/>
          <w:sz w:val="28"/>
          <w:szCs w:val="28"/>
          <w:rtl/>
        </w:rPr>
        <w:t>ﺑﻴﻨﻬﻢ</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ﺇﻥ ﻣﻌﻈﻢ ﺍﻟﺪﺭﺍﺳﺎﺕ ﺗﺸﺎﺑﻬﺖ ﻓﻲ ﺍﻷﺳﺎﻟﻴﺐ ﺍﻹﺣﺼﺎﺋﻴﺔ ﻭﻫﻲ ﻣﻌﺎﻣﻞ ﺇﺭﺗﺒﺎﻁ</w:t>
      </w:r>
      <w:r>
        <w:rPr>
          <w:rFonts w:cs="Arial" w:hint="cs"/>
          <w:sz w:val="28"/>
          <w:szCs w:val="28"/>
          <w:rtl/>
        </w:rPr>
        <w:t xml:space="preserve"> </w:t>
      </w:r>
      <w:r w:rsidRPr="00A924AB">
        <w:rPr>
          <w:rFonts w:cs="Arial" w:hint="cs"/>
          <w:sz w:val="28"/>
          <w:szCs w:val="28"/>
          <w:rtl/>
        </w:rPr>
        <w:t>ﺑﻴﺮﺳﻮﻥ ﻭﺍﺧﺘﺒﺎﺭ (ﺕ) ﺗﺤﻠﻴﻞ ﺍﻟﺒﻴﺎﻧﺎﺕ ﻭﺍﻟﻤﺘﻮﺳﻄﺎﺕ،</w:t>
      </w:r>
      <w:r>
        <w:rPr>
          <w:rFonts w:cs="Arial" w:hint="cs"/>
          <w:sz w:val="28"/>
          <w:szCs w:val="28"/>
          <w:rtl/>
        </w:rPr>
        <w:t xml:space="preserve"> </w:t>
      </w:r>
      <w:r w:rsidRPr="00A924AB">
        <w:rPr>
          <w:rFonts w:cs="Arial" w:hint="cs"/>
          <w:sz w:val="28"/>
          <w:szCs w:val="28"/>
          <w:rtl/>
        </w:rPr>
        <w:t>ﻛﻤﺎ ﺇﺳﺘﺨﺪﻣﺖ ﺍﻟﻤﻨﻬ</w:t>
      </w:r>
      <w:r>
        <w:rPr>
          <w:rFonts w:cs="Arial" w:hint="cs"/>
          <w:sz w:val="28"/>
          <w:szCs w:val="28"/>
          <w:rtl/>
        </w:rPr>
        <w:t xml:space="preserve">ج </w:t>
      </w:r>
      <w:r w:rsidRPr="00A924AB">
        <w:rPr>
          <w:rFonts w:cs="Arial" w:hint="cs"/>
          <w:sz w:val="28"/>
          <w:szCs w:val="28"/>
          <w:rtl/>
        </w:rPr>
        <w:t>ﺍﻟﺘﺠﺮﻳﺒﻲ،</w:t>
      </w:r>
      <w:r>
        <w:rPr>
          <w:rFonts w:cs="Arial" w:hint="cs"/>
          <w:sz w:val="28"/>
          <w:szCs w:val="28"/>
          <w:rtl/>
        </w:rPr>
        <w:t xml:space="preserve"> </w:t>
      </w:r>
      <w:r w:rsidRPr="00A924AB">
        <w:rPr>
          <w:rFonts w:cs="Arial" w:hint="cs"/>
          <w:sz w:val="28"/>
          <w:szCs w:val="28"/>
          <w:rtl/>
        </w:rPr>
        <w:t>ﻭﺍﻟﻘﻴﺎﺱ ﺍﻟﻘﺒﻠﻲ ﻭﺍﻟﺒﻌﺪﻱ</w:t>
      </w:r>
      <w:r w:rsidRPr="00A924AB">
        <w:rPr>
          <w:rFonts w:cs="Arial"/>
          <w:sz w:val="28"/>
          <w:szCs w:val="28"/>
        </w:rPr>
        <w:t>.</w:t>
      </w:r>
    </w:p>
    <w:p w:rsidR="006C51B6" w:rsidRPr="00A924AB" w:rsidRDefault="006C51B6" w:rsidP="006C51B6">
      <w:pPr>
        <w:spacing w:line="360" w:lineRule="auto"/>
        <w:jc w:val="both"/>
        <w:rPr>
          <w:rFonts w:cs="Arial"/>
          <w:sz w:val="28"/>
          <w:szCs w:val="28"/>
        </w:rPr>
      </w:pPr>
      <w:r>
        <w:rPr>
          <w:rFonts w:cs="Arial" w:hint="cs"/>
          <w:sz w:val="28"/>
          <w:szCs w:val="28"/>
          <w:rtl/>
        </w:rPr>
        <w:t>3.إ</w:t>
      </w:r>
      <w:r w:rsidRPr="00A924AB">
        <w:rPr>
          <w:rFonts w:cs="Arial" w:hint="cs"/>
          <w:sz w:val="28"/>
          <w:szCs w:val="28"/>
          <w:rtl/>
        </w:rPr>
        <w:t>ﻥ ﺍﻟﺪﺭﺍﺳﺎﺕ ﺍﻟﺘﻲ ﺗﻨﺎﻭﻟﺖ ﻣﺘﻼﺯﻣﺔ ﺩﺍﻭﻥ ﻛﺎﻧﺖ ﻋﻴﻨﺎﺗﻬﺎ ﻗﻠﻴﻠﺔ، ﻭﻏﺎﻟﺒﺎ</w:t>
      </w:r>
      <w:r>
        <w:rPr>
          <w:rFonts w:cs="Arial" w:hint="cs"/>
          <w:sz w:val="28"/>
          <w:szCs w:val="28"/>
          <w:rtl/>
        </w:rPr>
        <w:t>ً</w:t>
      </w:r>
      <w:r w:rsidRPr="00A924AB">
        <w:rPr>
          <w:rFonts w:cs="Arial" w:hint="cs"/>
          <w:sz w:val="28"/>
          <w:szCs w:val="28"/>
          <w:rtl/>
        </w:rPr>
        <w:t xml:space="preserve"> ما</w:t>
      </w:r>
      <w:r>
        <w:rPr>
          <w:rFonts w:cs="Arial" w:hint="cs"/>
          <w:sz w:val="28"/>
          <w:szCs w:val="28"/>
          <w:rtl/>
        </w:rPr>
        <w:t xml:space="preserve"> </w:t>
      </w:r>
      <w:r w:rsidRPr="00A924AB">
        <w:rPr>
          <w:rFonts w:cs="Arial" w:hint="cs"/>
          <w:sz w:val="28"/>
          <w:szCs w:val="28"/>
          <w:rtl/>
        </w:rPr>
        <w:t>ﻳﻜﻮﻥ ﻋﺪﺩ ﺍﻟﻌﻴﻨﺔ ﺍﻟﻤﺮﺗﻔﻊ ﻓﻲ ﺍﻟﺪﺭﺍﺳﺎﺕ ﺍﻟﺘﻲ ﺗﺨﺺ ﻣﻮﺿﻮﻉ ﺍﻹﻋﺎقة</w:t>
      </w:r>
      <w:r>
        <w:rPr>
          <w:rFonts w:cs="Arial" w:hint="cs"/>
          <w:sz w:val="28"/>
          <w:szCs w:val="28"/>
          <w:rtl/>
        </w:rPr>
        <w:t xml:space="preserve"> </w:t>
      </w:r>
      <w:r w:rsidRPr="00A924AB">
        <w:rPr>
          <w:rFonts w:cs="Arial" w:hint="cs"/>
          <w:sz w:val="28"/>
          <w:szCs w:val="28"/>
          <w:rtl/>
        </w:rPr>
        <w:t>ﺍﻟﻌﻘﻠﻴﺔ</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4.ﻛﺬﻟﻚ ﺃﻥ ﻣﻌﻈﻢ ﺍﻟﺪﺭﺍﺳﺎﺕ ﺗﻨﺎﻭﻟﺖ ﺍﻟﺴﻠﻮﻙ ﺍﻟﺘﻜﻴﻔﻲ ﻭﻣﻬﺎﺭﺍﺕ ﺍﻟﺤﻴﺎﺓﺍﻟﻴﻮﻣﻴﺔ ﻭﺍﻟﻌﻨﺎﻳﺔ ﺑﺎﻟﺬﺍﺕ</w:t>
      </w:r>
      <w:r w:rsidRPr="00A924AB">
        <w:rPr>
          <w:rFonts w:cs="Arial"/>
          <w:sz w:val="28"/>
          <w:szCs w:val="28"/>
        </w:rPr>
        <w:t>.</w:t>
      </w:r>
    </w:p>
    <w:p w:rsidR="006C51B6" w:rsidRPr="00E63F64" w:rsidRDefault="006C51B6" w:rsidP="006C51B6">
      <w:pPr>
        <w:spacing w:line="360" w:lineRule="auto"/>
        <w:jc w:val="both"/>
        <w:rPr>
          <w:rFonts w:cs="Arial"/>
          <w:bCs/>
          <w:sz w:val="28"/>
          <w:szCs w:val="28"/>
          <w:rtl/>
        </w:rPr>
      </w:pPr>
      <w:r w:rsidRPr="00E63F64">
        <w:rPr>
          <w:rFonts w:cs="Arial" w:hint="cs"/>
          <w:bCs/>
          <w:sz w:val="28"/>
          <w:szCs w:val="28"/>
          <w:rtl/>
        </w:rPr>
        <w:t>ﺇﺟﺮﺍﺀﺍﺕ ﺍﻟﺪﺭﺍﺳﺔ الميدانية :</w:t>
      </w:r>
      <w:r w:rsidRPr="00E63F64">
        <w:rPr>
          <w:rFonts w:cs="Arial"/>
          <w:bCs/>
          <w:sz w:val="28"/>
          <w:szCs w:val="28"/>
          <w:rtl/>
        </w:rPr>
        <w:t xml:space="preserve"> </w:t>
      </w:r>
    </w:p>
    <w:p w:rsidR="006C51B6" w:rsidRPr="00A924AB" w:rsidRDefault="006C51B6" w:rsidP="006C51B6">
      <w:pPr>
        <w:spacing w:line="360" w:lineRule="auto"/>
        <w:ind w:firstLine="720"/>
        <w:jc w:val="both"/>
        <w:rPr>
          <w:rFonts w:cs="Arial"/>
          <w:sz w:val="28"/>
          <w:szCs w:val="28"/>
        </w:rPr>
      </w:pPr>
      <w:r w:rsidRPr="00A924AB">
        <w:rPr>
          <w:rFonts w:cs="Arial"/>
          <w:sz w:val="28"/>
          <w:szCs w:val="28"/>
          <w:rtl/>
        </w:rPr>
        <w:t>ﻳﺤﺘ</w:t>
      </w:r>
      <w:r>
        <w:rPr>
          <w:rFonts w:cs="Arial"/>
          <w:sz w:val="28"/>
          <w:szCs w:val="28"/>
          <w:rtl/>
        </w:rPr>
        <w:t>ﻮﻱ ﻫﺬﺍ ﺍﻟﻤﺒﺤﺚ ﻋﻠﻰ ﻣﻨﻬﺞ ﺍﻟﺪﺭﺍﺳﺔ</w:t>
      </w:r>
      <w:r w:rsidRPr="00A924AB">
        <w:rPr>
          <w:rFonts w:cs="Arial"/>
          <w:sz w:val="28"/>
          <w:szCs w:val="28"/>
          <w:rtl/>
        </w:rPr>
        <w:t>،</w:t>
      </w:r>
      <w:r>
        <w:rPr>
          <w:rFonts w:cs="Arial" w:hint="cs"/>
          <w:sz w:val="28"/>
          <w:szCs w:val="28"/>
          <w:rtl/>
        </w:rPr>
        <w:t xml:space="preserve"> </w:t>
      </w:r>
      <w:r w:rsidRPr="00A924AB">
        <w:rPr>
          <w:rFonts w:cs="Arial"/>
          <w:sz w:val="28"/>
          <w:szCs w:val="28"/>
          <w:rtl/>
        </w:rPr>
        <w:t>ﺍﻟﻤﺠﺘﻤﻊﺍﻟﻜﻠﻲ،</w:t>
      </w:r>
      <w:r>
        <w:rPr>
          <w:rFonts w:cs="Arial" w:hint="cs"/>
          <w:sz w:val="28"/>
          <w:szCs w:val="28"/>
          <w:rtl/>
        </w:rPr>
        <w:t xml:space="preserve"> </w:t>
      </w:r>
      <w:r w:rsidRPr="00A924AB">
        <w:rPr>
          <w:rFonts w:cs="Arial"/>
          <w:sz w:val="28"/>
          <w:szCs w:val="28"/>
          <w:rtl/>
        </w:rPr>
        <w:t>ﺍﻟﻌﻴﻨﺔ،</w:t>
      </w:r>
      <w:r>
        <w:rPr>
          <w:rFonts w:cs="Arial" w:hint="cs"/>
          <w:sz w:val="28"/>
          <w:szCs w:val="28"/>
          <w:rtl/>
        </w:rPr>
        <w:t xml:space="preserve"> </w:t>
      </w:r>
      <w:r w:rsidRPr="00A924AB">
        <w:rPr>
          <w:rFonts w:cs="Arial"/>
          <w:sz w:val="28"/>
          <w:szCs w:val="28"/>
          <w:rtl/>
        </w:rPr>
        <w:t>ﺍﻷﺩﻭﺍﺕ ، ﻭﺍﻷﺳﺎﻟﻴﺐ ﺍﻹﺣﺼﺎﺋﻴﺔ ﻟﻠﺪﺭﺍﺳﺔ</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hint="cs"/>
          <w:b/>
          <w:sz w:val="28"/>
          <w:szCs w:val="28"/>
          <w:rtl/>
        </w:rPr>
        <w:t>1/</w:t>
      </w:r>
      <w:r>
        <w:rPr>
          <w:rFonts w:cs="Arial" w:hint="cs"/>
          <w:b/>
          <w:sz w:val="28"/>
          <w:szCs w:val="28"/>
          <w:rtl/>
        </w:rPr>
        <w:t xml:space="preserve"> </w:t>
      </w:r>
      <w:r w:rsidRPr="00A924AB">
        <w:rPr>
          <w:rFonts w:cs="Arial" w:hint="cs"/>
          <w:b/>
          <w:sz w:val="28"/>
          <w:szCs w:val="28"/>
          <w:rtl/>
        </w:rPr>
        <w:t xml:space="preserve">ﻣﻨﻬﺞ ﺍﻟﺪﺭﺍﺳﺔ  : </w:t>
      </w:r>
      <w:r w:rsidRPr="00A924AB">
        <w:rPr>
          <w:rFonts w:cs="Arial" w:hint="cs"/>
          <w:sz w:val="28"/>
          <w:szCs w:val="28"/>
          <w:rtl/>
        </w:rPr>
        <w:t>ﺗﺘﺒﻊ ﺍﻟﺪﺭﺍﺳﺔ ﺍﻟﻤﻨﻬﺞ ﺍﻟﺘﺤﻠﻴﻠﻲ ﺍﻟﻮﺻﻔﻲ ﻭﺷﺒﻪ</w:t>
      </w:r>
      <w:r>
        <w:rPr>
          <w:rFonts w:cs="Arial" w:hint="cs"/>
          <w:sz w:val="28"/>
          <w:szCs w:val="28"/>
          <w:rtl/>
        </w:rPr>
        <w:t xml:space="preserve"> ﺍﻟﺘﺠﺮﻳﺒﻲ ﺫي</w:t>
      </w:r>
      <w:r w:rsidRPr="00A924AB">
        <w:rPr>
          <w:rFonts w:cs="Arial" w:hint="cs"/>
          <w:sz w:val="28"/>
          <w:szCs w:val="28"/>
          <w:rtl/>
        </w:rPr>
        <w:t xml:space="preserve"> ﺍﻟﻤﺠﻤﻮﻋﺔ ﺍﻟﻮﺍﺣﺪﺓ ﻣﻊ ﻗﻴﺎﺳﻴﻦ ﻗﺒﻠﻲ ﻭﺑﻌﺪﻱ</w:t>
      </w:r>
      <w:r w:rsidRPr="00A924AB">
        <w:rPr>
          <w:rFonts w:cs="Arial"/>
          <w:sz w:val="28"/>
          <w:szCs w:val="28"/>
        </w:rPr>
        <w:t xml:space="preserve"> </w:t>
      </w:r>
      <w:r>
        <w:rPr>
          <w:rFonts w:cs="Arial" w:hint="cs"/>
          <w:sz w:val="28"/>
          <w:szCs w:val="28"/>
          <w:rtl/>
        </w:rPr>
        <w:t>.</w:t>
      </w:r>
    </w:p>
    <w:p w:rsidR="006C51B6" w:rsidRPr="00A924AB" w:rsidRDefault="006C51B6" w:rsidP="006C51B6">
      <w:pPr>
        <w:spacing w:line="360" w:lineRule="auto"/>
        <w:jc w:val="both"/>
        <w:rPr>
          <w:rFonts w:cs="Arial"/>
          <w:sz w:val="28"/>
          <w:szCs w:val="28"/>
        </w:rPr>
      </w:pPr>
      <w:r>
        <w:rPr>
          <w:rFonts w:cs="Arial" w:hint="cs"/>
          <w:b/>
          <w:sz w:val="28"/>
          <w:szCs w:val="28"/>
          <w:rtl/>
        </w:rPr>
        <w:t xml:space="preserve">2/ﻣﺠﺘﻤﻊ ﺍﻟﺪﺭﺍﺳﺔ : </w:t>
      </w:r>
      <w:r w:rsidRPr="00A924AB">
        <w:rPr>
          <w:rFonts w:cs="Arial" w:hint="cs"/>
          <w:sz w:val="28"/>
          <w:szCs w:val="28"/>
          <w:rtl/>
        </w:rPr>
        <w:t>ﻳﺘﻜﻮﻥ ﻣﺠﺘﻤﻊ ﺍﻟﺪﺭﺍﺳﺔ ﻣﻦ ﻣﺠﻤﻞ ﺍﻷﻃﻔﺎﻝ ﺍﻟﻤﺴﺠﻠﻴﻦ</w:t>
      </w:r>
      <w:r>
        <w:rPr>
          <w:rFonts w:cs="Arial" w:hint="cs"/>
          <w:sz w:val="28"/>
          <w:szCs w:val="28"/>
          <w:rtl/>
        </w:rPr>
        <w:t xml:space="preserve"> </w:t>
      </w:r>
      <w:r w:rsidRPr="00A924AB">
        <w:rPr>
          <w:rFonts w:cs="Arial" w:hint="cs"/>
          <w:sz w:val="28"/>
          <w:szCs w:val="28"/>
          <w:rtl/>
        </w:rPr>
        <w:t>ﺑﻤﺮﻛﺰ ﺑﺴﺘﺎﻟﻮﺯﻱ ﻭﺍﻟﺒﺎﻟﻎ ﻋﺪﺩﻫﻢ 42 ﺗﻠﻤﻴﺬ ﻭﺗﻠﻤﻴﺬﺓ</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b/>
          <w:sz w:val="28"/>
          <w:szCs w:val="28"/>
          <w:rtl/>
        </w:rPr>
        <w:t>3/ﻋﻴﻨﺔ ﺍﻟﺪﺭﺍﺳﺔ:</w:t>
      </w:r>
      <w:r>
        <w:rPr>
          <w:rFonts w:cs="Arial" w:hint="cs"/>
          <w:sz w:val="28"/>
          <w:szCs w:val="28"/>
          <w:rtl/>
        </w:rPr>
        <w:t xml:space="preserve"> </w:t>
      </w:r>
      <w:r w:rsidRPr="00A924AB">
        <w:rPr>
          <w:rFonts w:cs="Arial" w:hint="cs"/>
          <w:sz w:val="28"/>
          <w:szCs w:val="28"/>
          <w:rtl/>
        </w:rPr>
        <w:t>ﺗﺘﻜﻮﻥ ﻋﻴﻨﺔ ﺍﻟﺪﺭﺍﺳﺔ ﻣﻦ 30 ﺗﻠﻤﻴﺬ</w:t>
      </w:r>
      <w:r>
        <w:rPr>
          <w:rFonts w:cs="Arial" w:hint="cs"/>
          <w:sz w:val="28"/>
          <w:szCs w:val="28"/>
          <w:rtl/>
        </w:rPr>
        <w:t>اً</w:t>
      </w:r>
      <w:r w:rsidRPr="00A924AB">
        <w:rPr>
          <w:rFonts w:cs="Arial" w:hint="cs"/>
          <w:sz w:val="28"/>
          <w:szCs w:val="28"/>
          <w:rtl/>
        </w:rPr>
        <w:t xml:space="preserve"> ﻭﺗﻠﻤﻴﺬ</w:t>
      </w:r>
      <w:r>
        <w:rPr>
          <w:rFonts w:cs="Arial" w:hint="cs"/>
          <w:sz w:val="28"/>
          <w:szCs w:val="28"/>
          <w:rtl/>
        </w:rPr>
        <w:t>ةً</w:t>
      </w:r>
      <w:r w:rsidRPr="00A924AB">
        <w:rPr>
          <w:rFonts w:cs="Arial" w:hint="cs"/>
          <w:sz w:val="28"/>
          <w:szCs w:val="28"/>
          <w:rtl/>
        </w:rPr>
        <w:t xml:space="preserve"> ﺗﺘﺮﺍﻭﺡ</w:t>
      </w:r>
      <w:r>
        <w:rPr>
          <w:rFonts w:cs="Arial" w:hint="cs"/>
          <w:sz w:val="28"/>
          <w:szCs w:val="28"/>
          <w:rtl/>
        </w:rPr>
        <w:t xml:space="preserve"> </w:t>
      </w:r>
      <w:r w:rsidRPr="00A924AB">
        <w:rPr>
          <w:rFonts w:cs="Arial" w:hint="cs"/>
          <w:sz w:val="28"/>
          <w:szCs w:val="28"/>
          <w:rtl/>
        </w:rPr>
        <w:t>ﺃﻋﻤﺎﺭﻫﻢ ﻣﺎ</w:t>
      </w:r>
      <w:r>
        <w:rPr>
          <w:rFonts w:cs="Arial" w:hint="cs"/>
          <w:sz w:val="28"/>
          <w:szCs w:val="28"/>
          <w:rtl/>
        </w:rPr>
        <w:t xml:space="preserve"> </w:t>
      </w:r>
      <w:r w:rsidRPr="00A924AB">
        <w:rPr>
          <w:rFonts w:cs="Arial" w:hint="cs"/>
          <w:sz w:val="28"/>
          <w:szCs w:val="28"/>
          <w:rtl/>
        </w:rPr>
        <w:t>ﺑﻴﻦ</w:t>
      </w:r>
      <w:r>
        <w:rPr>
          <w:rFonts w:cs="Arial" w:hint="cs"/>
          <w:sz w:val="28"/>
          <w:szCs w:val="28"/>
          <w:rtl/>
        </w:rPr>
        <w:t xml:space="preserve"> </w:t>
      </w:r>
      <w:r w:rsidRPr="00A924AB">
        <w:rPr>
          <w:rFonts w:cs="Arial" w:hint="cs"/>
          <w:sz w:val="28"/>
          <w:szCs w:val="28"/>
          <w:rtl/>
        </w:rPr>
        <w:t>(12-</w:t>
      </w:r>
      <w:r>
        <w:rPr>
          <w:rFonts w:cs="Arial" w:hint="cs"/>
          <w:sz w:val="28"/>
          <w:szCs w:val="28"/>
          <w:rtl/>
        </w:rPr>
        <w:t xml:space="preserve"> </w:t>
      </w:r>
      <w:r w:rsidRPr="00A924AB">
        <w:rPr>
          <w:rFonts w:cs="Arial" w:hint="cs"/>
          <w:sz w:val="28"/>
          <w:szCs w:val="28"/>
          <w:rtl/>
        </w:rPr>
        <w:t>8)</w:t>
      </w:r>
      <w:r>
        <w:rPr>
          <w:rFonts w:cs="Arial" w:hint="cs"/>
          <w:sz w:val="28"/>
          <w:szCs w:val="28"/>
          <w:rtl/>
        </w:rPr>
        <w:t xml:space="preserve"> </w:t>
      </w:r>
      <w:r w:rsidRPr="00A924AB">
        <w:rPr>
          <w:rFonts w:cs="Arial" w:hint="cs"/>
          <w:sz w:val="28"/>
          <w:szCs w:val="28"/>
          <w:rtl/>
        </w:rPr>
        <w:t>ﺗﻢ ﺍﺧﺘﻴﺎﺭﻫﻢ ﺑﺎﻟﻄﺮﻳﻘﺔ ﺍﻟﻘﺼﺪﻳﺔ ﻣﻦ ﺍﻷﻃﻔﺎﻝ</w:t>
      </w:r>
      <w:r>
        <w:rPr>
          <w:rFonts w:cs="Arial" w:hint="cs"/>
          <w:sz w:val="28"/>
          <w:szCs w:val="28"/>
          <w:rtl/>
        </w:rPr>
        <w:t xml:space="preserve"> </w:t>
      </w:r>
      <w:r w:rsidRPr="00A924AB">
        <w:rPr>
          <w:rFonts w:cs="Arial" w:hint="cs"/>
          <w:sz w:val="28"/>
          <w:szCs w:val="28"/>
          <w:rtl/>
        </w:rPr>
        <w:t>ﺍﻟﻤﺼﺎﺑﻴﻦ ﺑﻤﺘﻼﺯﻣﺔ ﺩﺍﻭﻥ ﺑﻤﺮﻛﺰ ﺑﺴﺘﺎﻟﻮﺯﻱ ﺑﻤﺤﻠﻴﺔ ﺟﺒﻞ ﺍﺅﻟﻴﺎﺀ</w:t>
      </w:r>
      <w:r w:rsidRPr="00A924AB">
        <w:rPr>
          <w:rFonts w:cs="Arial"/>
          <w:sz w:val="28"/>
          <w:szCs w:val="28"/>
        </w:rPr>
        <w:t>.</w:t>
      </w:r>
    </w:p>
    <w:p w:rsidR="006C51B6" w:rsidRDefault="006C51B6" w:rsidP="006C51B6">
      <w:pPr>
        <w:spacing w:line="360" w:lineRule="auto"/>
        <w:jc w:val="both"/>
        <w:rPr>
          <w:rFonts w:cs="Arial"/>
          <w:sz w:val="28"/>
          <w:szCs w:val="28"/>
          <w:rtl/>
        </w:rPr>
      </w:pPr>
      <w:r w:rsidRPr="00A924AB">
        <w:rPr>
          <w:rFonts w:cs="Arial"/>
          <w:sz w:val="28"/>
          <w:szCs w:val="28"/>
        </w:rPr>
        <w:t>-</w:t>
      </w:r>
      <w:r w:rsidRPr="00A924AB">
        <w:rPr>
          <w:rFonts w:cs="Arial" w:hint="cs"/>
          <w:b/>
          <w:sz w:val="28"/>
          <w:szCs w:val="28"/>
          <w:rtl/>
        </w:rPr>
        <w:t>ﻭﺻﻒ ﺍﻟﻌﻴﻨﺔ:</w:t>
      </w:r>
      <w:r w:rsidRPr="00A924AB">
        <w:rPr>
          <w:rFonts w:cs="Arial"/>
          <w:sz w:val="28"/>
          <w:szCs w:val="28"/>
          <w:rtl/>
        </w:rPr>
        <w:t xml:space="preserve"> ﺍﻟﺠﺪﺍﻭﻝ ﺃﺩﻧﺎﻩ ﺗﻮﺿﺢ ﻭﺻﻒ ﺍﻟﻌﻴﻨﺔ</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p>
    <w:p w:rsidR="006C51B6" w:rsidRPr="00A77726" w:rsidRDefault="006C51B6" w:rsidP="006C51B6">
      <w:pPr>
        <w:spacing w:line="360" w:lineRule="auto"/>
        <w:jc w:val="center"/>
        <w:rPr>
          <w:rFonts w:cs="Arial"/>
          <w:b/>
          <w:bCs/>
          <w:sz w:val="28"/>
          <w:szCs w:val="28"/>
          <w:rtl/>
        </w:rPr>
      </w:pPr>
      <w:r>
        <w:rPr>
          <w:rFonts w:cs="Arial" w:hint="cs"/>
          <w:b/>
          <w:bCs/>
          <w:sz w:val="28"/>
          <w:szCs w:val="28"/>
          <w:rtl/>
        </w:rPr>
        <w:t xml:space="preserve">ﺟﺪﻭﻝ (1): </w:t>
      </w:r>
      <w:r w:rsidRPr="00A77726">
        <w:rPr>
          <w:rFonts w:cs="Arial" w:hint="cs"/>
          <w:b/>
          <w:bCs/>
          <w:sz w:val="28"/>
          <w:szCs w:val="28"/>
          <w:rtl/>
        </w:rPr>
        <w:t>ﻳﻮﺿﺢ ﺗﻮﺯﻳﻊ ﺃﻓﺮﺍﺩ ﻋﻴﻨﺔ ﺍﻟﺪﺭﺍﺳﺔ ﺗﺒﻌﺎ ﻟﻤﺘﻐﻴﺮ ﺍﻟﻨﻮ</w:t>
      </w:r>
      <w:r w:rsidRPr="00A77726">
        <w:rPr>
          <w:rFonts w:ascii="Arial" w:hAnsi="Arial" w:cs="Arial" w:hint="cs"/>
          <w:b/>
          <w:bCs/>
          <w:sz w:val="28"/>
          <w:szCs w:val="28"/>
          <w:rtl/>
        </w:rPr>
        <w:t>﻿ﻉ</w:t>
      </w:r>
      <w:r>
        <w:rPr>
          <w:rFonts w:cs="Arial"/>
          <w:b/>
          <w:bCs/>
          <w:sz w:val="28"/>
          <w:szCs w:val="28"/>
          <w:rtl/>
        </w:rPr>
        <w:t xml:space="preserve"> ﺍﻻﺟﺘﻤﺎﻋﻲ </w:t>
      </w:r>
    </w:p>
    <w:tbl>
      <w:tblPr>
        <w:bidiVisual/>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192"/>
        <w:gridCol w:w="3192"/>
        <w:gridCol w:w="3192"/>
      </w:tblGrid>
      <w:tr w:rsidR="006C51B6" w:rsidRPr="00CC321F" w:rsidTr="00424FC8">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النوع</w:t>
            </w:r>
          </w:p>
        </w:tc>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التكرار</w:t>
            </w:r>
          </w:p>
        </w:tc>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التكرار النسبي</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ذكر</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15</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50.0%</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أنثى</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15</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50.0%</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المجموع</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30</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100.0%</w:t>
            </w:r>
          </w:p>
        </w:tc>
      </w:tr>
    </w:tbl>
    <w:p w:rsidR="006C51B6" w:rsidRPr="004D77C7" w:rsidRDefault="006C51B6" w:rsidP="006C51B6">
      <w:pPr>
        <w:spacing w:line="360" w:lineRule="auto"/>
        <w:jc w:val="both"/>
        <w:rPr>
          <w:rFonts w:cs="Arial"/>
          <w:b/>
          <w:bCs/>
          <w:sz w:val="28"/>
          <w:szCs w:val="28"/>
          <w:rtl/>
        </w:rPr>
      </w:pPr>
      <w:r w:rsidRPr="004D77C7">
        <w:rPr>
          <w:rFonts w:cs="Arial" w:hint="cs"/>
          <w:b/>
          <w:bCs/>
          <w:sz w:val="28"/>
          <w:szCs w:val="28"/>
          <w:rtl/>
        </w:rPr>
        <w:t>المصدر: إعداد الباحث من بيانات الاستبانة، 201</w:t>
      </w:r>
      <w:r>
        <w:rPr>
          <w:rFonts w:cs="Arial" w:hint="cs"/>
          <w:b/>
          <w:bCs/>
          <w:sz w:val="28"/>
          <w:szCs w:val="28"/>
          <w:rtl/>
        </w:rPr>
        <w:t>6</w:t>
      </w:r>
      <w:r w:rsidRPr="004D77C7">
        <w:rPr>
          <w:rFonts w:cs="Arial" w:hint="cs"/>
          <w:b/>
          <w:bCs/>
          <w:sz w:val="28"/>
          <w:szCs w:val="28"/>
          <w:rtl/>
        </w:rPr>
        <w:t>م</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يلاحظ من الجدول السابق أن في متغير النوع إحتل النوعين (ذكر , أنثى)</w:t>
      </w:r>
      <w:r>
        <w:rPr>
          <w:rFonts w:cs="Arial" w:hint="cs"/>
          <w:sz w:val="28"/>
          <w:szCs w:val="28"/>
          <w:rtl/>
        </w:rPr>
        <w:t xml:space="preserve"> </w:t>
      </w:r>
      <w:r w:rsidRPr="00A924AB">
        <w:rPr>
          <w:rFonts w:cs="Arial" w:hint="cs"/>
          <w:sz w:val="28"/>
          <w:szCs w:val="28"/>
          <w:rtl/>
        </w:rPr>
        <w:t>نفس بنسبة (50.0%)</w:t>
      </w:r>
      <w:r>
        <w:rPr>
          <w:rFonts w:cs="Arial" w:hint="cs"/>
          <w:sz w:val="28"/>
          <w:szCs w:val="28"/>
          <w:rtl/>
        </w:rPr>
        <w:t xml:space="preserve"> </w:t>
      </w:r>
      <w:r w:rsidRPr="00A924AB">
        <w:rPr>
          <w:rFonts w:cs="Arial" w:hint="cs"/>
          <w:sz w:val="28"/>
          <w:szCs w:val="28"/>
          <w:rtl/>
        </w:rPr>
        <w:t>لكل منهما .</w:t>
      </w:r>
    </w:p>
    <w:p w:rsidR="006C51B6" w:rsidRPr="004D77C7" w:rsidRDefault="006C51B6" w:rsidP="006C51B6">
      <w:pPr>
        <w:spacing w:line="360" w:lineRule="auto"/>
        <w:jc w:val="center"/>
        <w:rPr>
          <w:rFonts w:cs="Arial"/>
          <w:b/>
          <w:bCs/>
          <w:sz w:val="28"/>
          <w:szCs w:val="28"/>
          <w:rtl/>
        </w:rPr>
      </w:pPr>
      <w:r w:rsidRPr="004D77C7">
        <w:rPr>
          <w:rFonts w:cs="Arial" w:hint="cs"/>
          <w:b/>
          <w:bCs/>
          <w:sz w:val="28"/>
          <w:szCs w:val="28"/>
          <w:rtl/>
        </w:rPr>
        <w:t>ﺟﺪﻭﻝ</w:t>
      </w:r>
      <w:r>
        <w:rPr>
          <w:rFonts w:cs="Arial" w:hint="cs"/>
          <w:b/>
          <w:bCs/>
          <w:sz w:val="28"/>
          <w:szCs w:val="28"/>
          <w:rtl/>
        </w:rPr>
        <w:t xml:space="preserve"> </w:t>
      </w:r>
      <w:r w:rsidRPr="004D77C7">
        <w:rPr>
          <w:rFonts w:cs="Arial" w:hint="cs"/>
          <w:b/>
          <w:bCs/>
          <w:sz w:val="28"/>
          <w:szCs w:val="28"/>
          <w:rtl/>
        </w:rPr>
        <w:t>(2): ﻳﻮﺿ</w:t>
      </w:r>
      <w:r>
        <w:rPr>
          <w:rFonts w:cs="Arial" w:hint="cs"/>
          <w:b/>
          <w:bCs/>
          <w:sz w:val="28"/>
          <w:szCs w:val="28"/>
          <w:rtl/>
        </w:rPr>
        <w:t>ﺢ ﺗﻮﺯﻳﻊ ﺃﻓﺮﺍﺩ ﻋﻴﻨﺔ ﺍﻟﺪﺭﺍﺳﺔ ﺗﺒﻌﺎً</w:t>
      </w:r>
      <w:r w:rsidRPr="004D77C7">
        <w:rPr>
          <w:rFonts w:cs="Arial" w:hint="cs"/>
          <w:b/>
          <w:bCs/>
          <w:sz w:val="28"/>
          <w:szCs w:val="28"/>
          <w:rtl/>
        </w:rPr>
        <w:t xml:space="preserve">  ﻟﻤﺘﻐﻴﺮ ﺍﻟﻌﻤ</w:t>
      </w:r>
      <w:r w:rsidRPr="004D77C7">
        <w:rPr>
          <w:rFonts w:ascii="Arial" w:hAnsi="Arial" w:cs="Arial" w:hint="cs"/>
          <w:b/>
          <w:bCs/>
          <w:sz w:val="28"/>
          <w:szCs w:val="28"/>
          <w:rtl/>
        </w:rPr>
        <w:t>﻿ﺮ</w:t>
      </w:r>
      <w:r w:rsidRPr="004D77C7">
        <w:rPr>
          <w:rFonts w:cs="Arial"/>
          <w:b/>
          <w:bCs/>
          <w:sz w:val="28"/>
          <w:szCs w:val="28"/>
          <w:rtl/>
        </w:rPr>
        <w:t xml:space="preserve"> ﺍﻻﺟﺘﻤﺎﻋﻲ</w:t>
      </w:r>
    </w:p>
    <w:tbl>
      <w:tblPr>
        <w:bidiVisual/>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192"/>
        <w:gridCol w:w="3192"/>
        <w:gridCol w:w="3192"/>
      </w:tblGrid>
      <w:tr w:rsidR="006C51B6" w:rsidRPr="00CC321F" w:rsidTr="00424FC8">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العمر</w:t>
            </w:r>
          </w:p>
        </w:tc>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التكرار</w:t>
            </w:r>
          </w:p>
        </w:tc>
        <w:tc>
          <w:tcPr>
            <w:tcW w:w="3192"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التكرار النسبي</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8سنوات</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6</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20.0%</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9سنوات</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7</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23.0%</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10سنوات</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5</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16.7%</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11سنة</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8</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26.7%</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12سنة</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4</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13.3%</w:t>
            </w:r>
          </w:p>
        </w:tc>
      </w:tr>
      <w:tr w:rsidR="006C51B6" w:rsidRPr="00CC321F" w:rsidTr="00424FC8">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المجموع</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30</w:t>
            </w:r>
          </w:p>
        </w:tc>
        <w:tc>
          <w:tcPr>
            <w:tcW w:w="3192"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100.0%</w:t>
            </w:r>
          </w:p>
        </w:tc>
      </w:tr>
    </w:tbl>
    <w:p w:rsidR="006C51B6" w:rsidRPr="004D77C7" w:rsidRDefault="006C51B6" w:rsidP="006C51B6">
      <w:pPr>
        <w:spacing w:line="360" w:lineRule="auto"/>
        <w:jc w:val="both"/>
        <w:rPr>
          <w:rFonts w:cs="Arial"/>
          <w:b/>
          <w:bCs/>
          <w:sz w:val="28"/>
          <w:szCs w:val="28"/>
          <w:rtl/>
        </w:rPr>
      </w:pPr>
      <w:r w:rsidRPr="004D77C7">
        <w:rPr>
          <w:rFonts w:cs="Arial" w:hint="cs"/>
          <w:b/>
          <w:bCs/>
          <w:sz w:val="28"/>
          <w:szCs w:val="28"/>
          <w:rtl/>
        </w:rPr>
        <w:t>المصدر: إعداد الباحث من بيانات الاستبانة، 201</w:t>
      </w:r>
      <w:r>
        <w:rPr>
          <w:rFonts w:cs="Arial" w:hint="cs"/>
          <w:b/>
          <w:bCs/>
          <w:sz w:val="28"/>
          <w:szCs w:val="28"/>
          <w:rtl/>
        </w:rPr>
        <w:t>6</w:t>
      </w:r>
      <w:r w:rsidRPr="004D77C7">
        <w:rPr>
          <w:rFonts w:cs="Arial" w:hint="cs"/>
          <w:b/>
          <w:bCs/>
          <w:sz w:val="28"/>
          <w:szCs w:val="28"/>
          <w:rtl/>
        </w:rPr>
        <w:t>م</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lastRenderedPageBreak/>
        <w:t>ﻳﺘﻀﺢ ﻣﻦ ﺍﻟﺠﺪﻭﻝ ﺍﻟﺴﺎﺑﻖ ﺃﻥ ﻓﻲ ﻣﺘﻐﻴﺮ ﻋﺪﺩ ﺍﻟﻌﻤﺮ ﺇﺣﺘﻞ ﺍﻟﻌﻤﺮ (11 ﺳﻨﺔ) ﺍﻟﻨﺴﺒًﺔ ﺍﻷﻋﻠﻰ</w:t>
      </w:r>
      <w:r>
        <w:rPr>
          <w:rFonts w:cs="Arial" w:hint="cs"/>
          <w:sz w:val="28"/>
          <w:szCs w:val="28"/>
          <w:rtl/>
        </w:rPr>
        <w:t xml:space="preserve"> </w:t>
      </w:r>
      <w:r w:rsidRPr="00A924AB">
        <w:rPr>
          <w:rFonts w:cs="Arial" w:hint="cs"/>
          <w:sz w:val="28"/>
          <w:szCs w:val="28"/>
          <w:rtl/>
        </w:rPr>
        <w:t>ﻣﻦ ﺑﻴﻦ ﺑﺎﻗﻲ ﺍﻟﻨﺴﺐ ﺑﻨﺴﺒﺔ (30.8%) ﻳﻠﻴﻪ ﻓﻲ ﺍﻟﻤﺮﺗﺒﺔ ﺍﻟﺜﺎﻧﻴﺔ ﺍﻟﻌﻤﺮﻳﻦ (10 ﺳﻨﻮﺍﺕ ،</w:t>
      </w:r>
      <w:r w:rsidRPr="00A924AB">
        <w:rPr>
          <w:rFonts w:cs="Arial"/>
          <w:sz w:val="28"/>
          <w:szCs w:val="28"/>
        </w:rPr>
        <w:t xml:space="preserve">12 </w:t>
      </w:r>
      <w:r w:rsidRPr="00A924AB">
        <w:rPr>
          <w:rFonts w:cs="Arial" w:hint="cs"/>
          <w:sz w:val="28"/>
          <w:szCs w:val="28"/>
          <w:rtl/>
        </w:rPr>
        <w:t>ﺳﻨﺔ) ﺑﻨﺴﺒﺔ (19.2%) ﻟﻜﻞ ﻣﻨﻬﻤﺎ ﻓﻲ ﺣﻴﻦ ﺇﺣﺘﻞ ﺍﻟﻤﺮﺗﺒﺔ ﺍﻟﺪﻧﻴﺎ ﺍﻟﻌﻤﺮﻳﻦ (8 ﺳﻨﻮﺍﺕ</w:t>
      </w:r>
      <w:r w:rsidRPr="00A924AB">
        <w:rPr>
          <w:rFonts w:cs="Arial" w:hint="eastAsia"/>
          <w:sz w:val="28"/>
          <w:szCs w:val="28"/>
          <w:rtl/>
        </w:rPr>
        <w:t xml:space="preserve">، </w:t>
      </w:r>
      <w:r w:rsidRPr="00A924AB">
        <w:rPr>
          <w:rFonts w:cs="Arial"/>
          <w:sz w:val="28"/>
          <w:szCs w:val="28"/>
        </w:rPr>
        <w:t xml:space="preserve">9 </w:t>
      </w:r>
      <w:r w:rsidRPr="00A924AB">
        <w:rPr>
          <w:rFonts w:cs="Arial" w:hint="cs"/>
          <w:sz w:val="28"/>
          <w:szCs w:val="28"/>
          <w:rtl/>
        </w:rPr>
        <w:t>ﺳﻨﻮﺍﺕ) ﺑﻨﺴﺒﺔ (15.4%) ﻟﻜﻞ ﻣﻨﻬﻤﺎ</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b/>
          <w:sz w:val="28"/>
          <w:szCs w:val="28"/>
          <w:rtl/>
        </w:rPr>
        <w:t>4/</w:t>
      </w:r>
      <w:r>
        <w:rPr>
          <w:rFonts w:cs="Arial" w:hint="cs"/>
          <w:b/>
          <w:sz w:val="28"/>
          <w:szCs w:val="28"/>
          <w:rtl/>
        </w:rPr>
        <w:t xml:space="preserve"> </w:t>
      </w:r>
      <w:r w:rsidRPr="00A924AB">
        <w:rPr>
          <w:rFonts w:cs="Arial" w:hint="cs"/>
          <w:b/>
          <w:sz w:val="28"/>
          <w:szCs w:val="28"/>
          <w:rtl/>
        </w:rPr>
        <w:t>ﺃﺩﻭﺍﺕ ﺍﻟﺪﺭﺍﺳﺔ</w:t>
      </w:r>
      <w:r w:rsidRPr="00A924AB">
        <w:rPr>
          <w:rFonts w:cs="Arial"/>
          <w:b/>
          <w:sz w:val="28"/>
          <w:szCs w:val="28"/>
        </w:rPr>
        <w:t xml:space="preserve"> </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ﻣﻘﻴﺎﺱ ﻣﻬﺎﺭﺍﺕ ﺍﻟﻌﻨﺎﻳﺔ ﺍﻟﺬﺍﺗﻴﺔ ﻳﺤﺘﻮﻱ ﻋﻠﻰ ﻣﺤﻮﺭﻱ (ﻧﻈﺎﻓﺔ ﺍﻷﺳﻨﺎﻥﻭﺩﺧﻮﻝ ﺍﻟﻤﺮﺣﺎﺽ )</w:t>
      </w:r>
      <w:r>
        <w:rPr>
          <w:rFonts w:cs="Arial" w:hint="cs"/>
          <w:sz w:val="28"/>
          <w:szCs w:val="28"/>
          <w:rtl/>
        </w:rPr>
        <w:t xml:space="preserve"> ﻭﺑﻜﻞ ﻣﺤﻮﺭ 11 ﻓﻘﺮة</w:t>
      </w:r>
      <w:r w:rsidRPr="00A924AB">
        <w:rPr>
          <w:rFonts w:cs="Arial" w:hint="cs"/>
          <w:sz w:val="28"/>
          <w:szCs w:val="28"/>
          <w:rtl/>
        </w:rPr>
        <w:t xml:space="preserve"> (ﻣﻦ ﺗﺼﻤﻴﻢ ﺍﻟ</w:t>
      </w:r>
      <w:r>
        <w:rPr>
          <w:rFonts w:cs="Arial" w:hint="cs"/>
          <w:sz w:val="28"/>
          <w:szCs w:val="28"/>
          <w:rtl/>
        </w:rPr>
        <w:t>دارسة</w:t>
      </w:r>
      <w:r w:rsidRPr="00A924AB">
        <w:rPr>
          <w:rFonts w:cs="Arial" w:hint="cs"/>
          <w:sz w:val="28"/>
          <w:szCs w:val="28"/>
          <w:rtl/>
        </w:rPr>
        <w:t>) .</w:t>
      </w:r>
    </w:p>
    <w:p w:rsidR="006C51B6" w:rsidRPr="00A924AB" w:rsidRDefault="006C51B6" w:rsidP="006C51B6">
      <w:pPr>
        <w:spacing w:line="360" w:lineRule="auto"/>
        <w:jc w:val="both"/>
        <w:rPr>
          <w:rFonts w:cs="Arial"/>
          <w:sz w:val="28"/>
          <w:szCs w:val="28"/>
        </w:rPr>
      </w:pPr>
      <w:r>
        <w:rPr>
          <w:rFonts w:cs="Arial" w:hint="cs"/>
          <w:b/>
          <w:sz w:val="28"/>
          <w:szCs w:val="28"/>
          <w:rtl/>
        </w:rPr>
        <w:t>ﺻﺪﻕ ﻭﺛﺒﺎﺕ ﺍﻟﻤﻘﻴﺎﺱ :</w:t>
      </w:r>
      <w:r w:rsidRPr="00A924AB">
        <w:rPr>
          <w:rFonts w:cs="Arial"/>
          <w:sz w:val="28"/>
          <w:szCs w:val="28"/>
          <w:rtl/>
        </w:rPr>
        <w:t xml:space="preserve"> ﺗﻢ ﻋﺮﺽ ﺍﻟﻤﻘﻴﺎﺱ ﻭﺍﻟﺒﺮﻧﺎﻣﺞ ﻋﻠﻰ ﺍﻟﺴﺎﺩﺓ ﺍﻟﻌﺎﻣﻠﻴﻦ</w:t>
      </w:r>
      <w:r>
        <w:rPr>
          <w:rFonts w:cs="Arial" w:hint="cs"/>
          <w:sz w:val="28"/>
          <w:szCs w:val="28"/>
          <w:rtl/>
        </w:rPr>
        <w:t xml:space="preserve"> </w:t>
      </w:r>
      <w:r w:rsidRPr="00A924AB">
        <w:rPr>
          <w:rFonts w:cs="Arial"/>
          <w:sz w:val="28"/>
          <w:szCs w:val="28"/>
          <w:rtl/>
        </w:rPr>
        <w:t>ﻓﻲ ﻣﺠﺎﻝ ﺍﻟﺘﺮﺑﻴﺔ ﺍﻟﺨﺎﺻﺔ ﻭﺍﻷﺳﺎﺗﺬﺓ ﻓﻲ ﺟﺎﻣﻌﺎﺕ ﻣﺨﺘﻠﻔﺔ ﻹﺳﺘﻄﻼﻉ ﺭﺃﻳﻬﻢ</w:t>
      </w:r>
      <w:r>
        <w:rPr>
          <w:rFonts w:cs="Arial" w:hint="cs"/>
          <w:sz w:val="28"/>
          <w:szCs w:val="28"/>
          <w:rtl/>
        </w:rPr>
        <w:t xml:space="preserve"> </w:t>
      </w:r>
      <w:r w:rsidRPr="00A924AB">
        <w:rPr>
          <w:rFonts w:cs="Arial"/>
          <w:sz w:val="28"/>
          <w:szCs w:val="28"/>
          <w:rtl/>
        </w:rPr>
        <w:t>ﻭﺍﻟﺘﺤﻜﻴﻢ، ﻭﻟﻤﻌﺮﻓﺔ ﻣﺪﻯ ﻣﻨﺎﺳﺒﺔ ﻓﻘﺮﺍﺕ ﺍﻟﻤﻘﻴﺎﺱ ﻭﻣﺤﺘﻮﻯ ﺍﻟﺒﺮﻧﺎﻣﺞ</w:t>
      </w:r>
      <w:r>
        <w:rPr>
          <w:rFonts w:cs="Arial" w:hint="cs"/>
          <w:sz w:val="28"/>
          <w:szCs w:val="28"/>
          <w:rtl/>
        </w:rPr>
        <w:t xml:space="preserve"> </w:t>
      </w:r>
      <w:r w:rsidRPr="00A924AB">
        <w:rPr>
          <w:rFonts w:cs="Arial" w:hint="cs"/>
          <w:sz w:val="28"/>
          <w:szCs w:val="28"/>
          <w:rtl/>
        </w:rPr>
        <w:t>ﻭﺃﻧﺸﻄﺘﻪ ، ﻭﻣﺪﺓ ﻛﻞ ﺟﻠﺴﺔ ﻭﺍﻟﻔﻨﻴﺎﺕ ﺍﻟﻤﺴﺘﺨﺪﻣﺔ ﻓﻴﻪ ،ﻻﺳﺘﺨﺮﺍﺝ ﺍﻟﺼﺪﻕﺍﻟﻈﺎﻫﺮﻱ ﻟﻪ ﻭ</w:t>
      </w:r>
      <w:r>
        <w:rPr>
          <w:rFonts w:cs="Arial" w:hint="cs"/>
          <w:sz w:val="28"/>
          <w:szCs w:val="28"/>
          <w:rtl/>
        </w:rPr>
        <w:t>ﺗﻢ ﺍﻳﺠﺎﺩ ﺛﺒﺎﺕ ﺍﻟﻤﻘﻴﺎﺱ ﺑﻌﺪ ﺗﻄﺒﻴﻘه</w:t>
      </w:r>
      <w:r w:rsidRPr="00A924AB">
        <w:rPr>
          <w:rFonts w:cs="Arial" w:hint="cs"/>
          <w:sz w:val="28"/>
          <w:szCs w:val="28"/>
          <w:rtl/>
        </w:rPr>
        <w:t xml:space="preserve"> ﻋﻠﻰ ﻣﺠﻤﻮﻋﺔ ﺗﺠﺮﻳﺒﻴﺔ</w:t>
      </w:r>
      <w:r>
        <w:rPr>
          <w:rFonts w:cs="Arial" w:hint="cs"/>
          <w:sz w:val="28"/>
          <w:szCs w:val="28"/>
          <w:rtl/>
        </w:rPr>
        <w:t xml:space="preserve"> </w:t>
      </w:r>
      <w:r w:rsidRPr="00A924AB">
        <w:rPr>
          <w:rFonts w:cs="Arial" w:hint="cs"/>
          <w:sz w:val="28"/>
          <w:szCs w:val="28"/>
          <w:rtl/>
        </w:rPr>
        <w:t>ﻭﺍﻟﺘﺤﻠﻴﻞ ﻭﺟﺪ ﺃﻧﻪ ﻳﺘﻤﺘﻊ ﺑﺪﺭﺟﺔ ﻣﻦ ﺍﻟﺜﺒﺎﺕ</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ﺃﻛﺪ ﺍﻷﺳﺎﺗﺬﺓ ﻋﻠﻰ ﺻﻼﺣﻴﺔﺍﻟﻤﻘﻴﺎﺱ ﻭ ﺍﻟﺒﺮﻧﺎﻣﺞ ﻟﻠﺘﻨﻔﻴﺬ</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ﺑﺮﻧﺎﻣﺞ ﺗﺪﺭﻳﺒﻲ ﻟﺘﺤﺴﻴﻦ ﻣﻬﺎ</w:t>
      </w:r>
      <w:r>
        <w:rPr>
          <w:rFonts w:cs="Arial" w:hint="cs"/>
          <w:sz w:val="28"/>
          <w:szCs w:val="28"/>
          <w:rtl/>
        </w:rPr>
        <w:t>ﺭﺓ ( نظافة الأسنان ) ﻟﺪﻯ ﺗﻼﻣﻴﺬ ﻣتلا</w:t>
      </w:r>
      <w:r w:rsidRPr="00A924AB">
        <w:rPr>
          <w:rFonts w:cs="Arial" w:hint="cs"/>
          <w:sz w:val="28"/>
          <w:szCs w:val="28"/>
          <w:rtl/>
        </w:rPr>
        <w:t>ﺯﻣﺔ</w:t>
      </w:r>
      <w:r>
        <w:rPr>
          <w:rFonts w:cs="Arial" w:hint="cs"/>
          <w:sz w:val="28"/>
          <w:szCs w:val="28"/>
          <w:rtl/>
        </w:rPr>
        <w:t xml:space="preserve"> ﺩﺍﻭﻥ (ﻣﻦ ﺗﺼﻤﻴﻢ ﺍﻟدارسة</w:t>
      </w:r>
      <w:r w:rsidRPr="00A924AB">
        <w:rPr>
          <w:rFonts w:cs="Arial" w:hint="cs"/>
          <w:sz w:val="28"/>
          <w:szCs w:val="28"/>
          <w:rtl/>
        </w:rPr>
        <w:t xml:space="preserve">) </w:t>
      </w:r>
    </w:p>
    <w:p w:rsidR="006C51B6" w:rsidRPr="00A924AB" w:rsidRDefault="006C51B6" w:rsidP="006C51B6">
      <w:pPr>
        <w:spacing w:line="360" w:lineRule="auto"/>
        <w:jc w:val="both"/>
        <w:rPr>
          <w:rFonts w:cs="Arial"/>
          <w:sz w:val="28"/>
          <w:szCs w:val="28"/>
        </w:rPr>
      </w:pPr>
      <w:r w:rsidRPr="00A924AB">
        <w:rPr>
          <w:rFonts w:cs="Arial" w:hint="cs"/>
          <w:b/>
          <w:sz w:val="28"/>
          <w:szCs w:val="28"/>
          <w:rtl/>
        </w:rPr>
        <w:t>ﺗﻄﺒﻴﻖ ﺍﻟﺒﺮﻧﺎﻣﺞ :</w:t>
      </w:r>
      <w:r w:rsidRPr="00A924AB">
        <w:rPr>
          <w:rFonts w:cs="Arial"/>
          <w:sz w:val="28"/>
          <w:szCs w:val="28"/>
          <w:rtl/>
        </w:rPr>
        <w:t xml:space="preserve">  ﻗﺎﻣﺖ ﺍﻟ</w:t>
      </w:r>
      <w:r>
        <w:rPr>
          <w:rFonts w:cs="Arial" w:hint="cs"/>
          <w:sz w:val="28"/>
          <w:szCs w:val="28"/>
          <w:rtl/>
        </w:rPr>
        <w:t>دارسة</w:t>
      </w:r>
      <w:r w:rsidRPr="00A924AB">
        <w:rPr>
          <w:rFonts w:cs="Arial"/>
          <w:sz w:val="28"/>
          <w:szCs w:val="28"/>
          <w:rtl/>
        </w:rPr>
        <w:t xml:space="preserve"> ﺑﺘﻄﺒﻴﻖ ﺍﻟﺒﺮﻧﺎﻣﺞ ﺍﻟﺘﺮﺑﻮﻱ ﺍﻟﺬﻱ</w:t>
      </w:r>
      <w:r>
        <w:rPr>
          <w:rFonts w:cs="Arial" w:hint="cs"/>
          <w:sz w:val="28"/>
          <w:szCs w:val="28"/>
          <w:rtl/>
        </w:rPr>
        <w:t xml:space="preserve"> </w:t>
      </w:r>
      <w:r w:rsidRPr="00A924AB">
        <w:rPr>
          <w:rFonts w:cs="Arial" w:hint="cs"/>
          <w:sz w:val="28"/>
          <w:szCs w:val="28"/>
          <w:rtl/>
        </w:rPr>
        <w:t>ﻋﺮﻓﻪ (ﺍﻟﺤﻠﻴﺒﻲ ،2007،35) ﺑﺄﻧﻪ ﻣﺠﻤﻮﻋﺔ ﺍﻷﻧﺸﻄﺔ ﺍﻟﻤﺨﻄﻄﺔ ﺍﻟﻤﺘﺘﺎﻟﻴﺔ</w:t>
      </w:r>
      <w:r>
        <w:rPr>
          <w:rFonts w:cs="Arial" w:hint="cs"/>
          <w:sz w:val="28"/>
          <w:szCs w:val="28"/>
          <w:rtl/>
        </w:rPr>
        <w:t xml:space="preserve"> </w:t>
      </w:r>
      <w:r w:rsidRPr="00A924AB">
        <w:rPr>
          <w:rFonts w:cs="Arial" w:hint="cs"/>
          <w:sz w:val="28"/>
          <w:szCs w:val="28"/>
          <w:rtl/>
        </w:rPr>
        <w:t>ﺍﻟﻤﺘﻜﺎﻣﻠﺔ ﺍﻟﻤﺘﺮﺍﺑﻄﺔ ﺍﻟﺘﻲ ﺗﻘﺪﻡ ﻟﻠﻄﻔﻞ ﺧﻼﻝ ﻓﺘﺮﺓ ﺯﻣﻨﻴﺔ ﻣﺤﺪﺩﺓ ﻭﺗﻌﻤﻞ ﻋﻠﻰ</w:t>
      </w:r>
      <w:r>
        <w:rPr>
          <w:rFonts w:cs="Arial" w:hint="cs"/>
          <w:sz w:val="28"/>
          <w:szCs w:val="28"/>
          <w:rtl/>
        </w:rPr>
        <w:t xml:space="preserve"> </w:t>
      </w:r>
      <w:r w:rsidRPr="00A924AB">
        <w:rPr>
          <w:rFonts w:cs="Arial" w:hint="cs"/>
          <w:sz w:val="28"/>
          <w:szCs w:val="28"/>
          <w:rtl/>
        </w:rPr>
        <w:t>ﺗﺤﻘﻴﻖ ﺍﻟﻬﺪﻑ ﺍﻟﻌﺎﻡ ﻟﻠﺒﺮﻧﺎﻣﺞ</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ﺣﻴﺚ ﻧﻔﺬ ﺍﻟﺒﺮﻧﺎﻣﺞ ﻣﻦ ﺧﻼﻝ 11</w:t>
      </w:r>
      <w:r>
        <w:rPr>
          <w:rFonts w:cs="Arial" w:hint="cs"/>
          <w:sz w:val="28"/>
          <w:szCs w:val="28"/>
          <w:rtl/>
        </w:rPr>
        <w:t xml:space="preserve"> </w:t>
      </w:r>
      <w:r w:rsidRPr="00A924AB">
        <w:rPr>
          <w:rFonts w:cs="Arial" w:hint="cs"/>
          <w:sz w:val="28"/>
          <w:szCs w:val="28"/>
          <w:rtl/>
        </w:rPr>
        <w:t>ﺟﻠﺴﺔ ﻟﺘﺤﺴﻴﻦ ﻣﻬﺎﺭﺓ ﻧﻈﺎﻓﺔ ﺍﻷﺳﻨﺎﻥ</w:t>
      </w:r>
      <w:r>
        <w:rPr>
          <w:rFonts w:cs="Arial" w:hint="cs"/>
          <w:sz w:val="28"/>
          <w:szCs w:val="28"/>
          <w:rtl/>
        </w:rPr>
        <w:t xml:space="preserve"> </w:t>
      </w:r>
      <w:r w:rsidRPr="00A924AB">
        <w:rPr>
          <w:rFonts w:cs="Arial" w:hint="cs"/>
          <w:sz w:val="28"/>
          <w:szCs w:val="28"/>
          <w:rtl/>
        </w:rPr>
        <w:t>ﻟﺪﻯ ﺍﻷﻃﻔﺎﻝ ﺍﻟﻤﺼﺎﺑﻴﻦ ﺑﻤﺘﻼﺯﻣﺔ ﺩﺍﻭﻥ ﺑﻤﻌﺪﻝ 3 ﺟﻠﺴﺎﺕ ﻟﻜﻞ ﺃﺳﺒﻮﻉ ، ﻭﺗﻤﺜﻞﻋﺒﺎﺭﺍﺕ ﺍﻟﻤﻘﻴﺎﺱ ﻫﺪﻑ ﻟﻜﻞ ﺟﻠﺴﺔ ﻗﺎﺑﻠﺔ ﻟﻠﺰﻳﺎﺩﺓ ﻋﻨﺪ ﺗﻜﺮﺍﺭ ﺍﻟﻤﻬﺎﺭﺓ ﺣﺘﻰ ﻳﺘﻢ</w:t>
      </w:r>
      <w:r>
        <w:rPr>
          <w:rFonts w:cs="Arial" w:hint="cs"/>
          <w:sz w:val="28"/>
          <w:szCs w:val="28"/>
          <w:rtl/>
        </w:rPr>
        <w:t xml:space="preserve"> </w:t>
      </w:r>
      <w:r w:rsidRPr="00A924AB">
        <w:rPr>
          <w:rFonts w:cs="Arial" w:hint="cs"/>
          <w:sz w:val="28"/>
          <w:szCs w:val="28"/>
          <w:rtl/>
        </w:rPr>
        <w:t>ﺗﺤﺴﻴﻨﻬﺎ ﻭﻳﺘﻤﻜﻦ ﺍﻷﻃﻔﺎﻝ ﺍﻟﻤﺼﺎﺑﻴﻦ ﺑﻤﺘﻼﺯﻣﺔ ﺩﺍﻭﻥ ﻣﻦ ﺃﺩﺍﺋﻬﺎ</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ﻧﻤﻮﺫﺝ ﻣﻦ ﺟﻠﺴﺎﺕ ﺍﻟﺒﺮﻧﺎﻣﺞ:</w:t>
      </w:r>
      <w:r>
        <w:rPr>
          <w:rFonts w:cs="Arial" w:hint="cs"/>
          <w:sz w:val="28"/>
          <w:szCs w:val="28"/>
          <w:rtl/>
        </w:rPr>
        <w:t xml:space="preserve"> </w:t>
      </w:r>
      <w:r w:rsidRPr="00A924AB">
        <w:rPr>
          <w:rFonts w:cs="Arial" w:hint="cs"/>
          <w:sz w:val="28"/>
          <w:szCs w:val="28"/>
          <w:rtl/>
        </w:rPr>
        <w:t>ﺗﻌﺮﺽ ﺍﻟﺒﺎﺣﺜﺔ ﺃﺩﻧﺎﻩ ﺇﺣﺪﻯ ﺟﻠﺴﺎﺕ ﺍﻟﺒﺮﻧﺎمج  ﻛﻨﻤﻮﺫﺝ</w:t>
      </w:r>
      <w:r w:rsidRPr="00A924AB">
        <w:rPr>
          <w:rFonts w:cs="Arial"/>
          <w:sz w:val="28"/>
          <w:szCs w:val="28"/>
        </w:rPr>
        <w:t>:</w:t>
      </w:r>
    </w:p>
    <w:p w:rsidR="006C51B6" w:rsidRPr="00A924AB" w:rsidRDefault="006C51B6" w:rsidP="006C51B6">
      <w:pPr>
        <w:spacing w:line="360" w:lineRule="auto"/>
        <w:jc w:val="both"/>
        <w:rPr>
          <w:rFonts w:cs="Arial"/>
          <w:b/>
          <w:sz w:val="28"/>
          <w:szCs w:val="28"/>
        </w:rPr>
      </w:pPr>
      <w:r w:rsidRPr="00A924AB">
        <w:rPr>
          <w:rFonts w:cs="Arial" w:hint="cs"/>
          <w:b/>
          <w:sz w:val="28"/>
          <w:szCs w:val="28"/>
          <w:rtl/>
        </w:rPr>
        <w:t>ﺍﻟﺠﻠﺴﺔ</w:t>
      </w:r>
      <w:r w:rsidRPr="00A924AB">
        <w:rPr>
          <w:rFonts w:cs="Arial"/>
          <w:b/>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ﺗﺎﺭﻳﺦ ﺍﻟﺠﻠﺴﺔ : / / 2016ﻡ</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ﺯﻣﻦ ﺍﻟﺠﻠﺴﺔ : 30 ﺩﻗﻴﻘﺔ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ﻫﺪﻑ ﺍﻟﺠﻠﺴﺔ</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ﺗﺪﺭﻳﺐ ﺍﻟﺘﻠﻤﻴﺬ ﻋﻠﻰ ﻧﻈﺎﻓﺔ ﺍﻷﺳﻨﺎﻥ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ﺍﻷﻫﺪﺍﻑ ﺍﻟﺴﻠﻮﻛﻴﺔ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1) </w:t>
      </w:r>
      <w:r>
        <w:rPr>
          <w:rFonts w:cs="Arial" w:hint="cs"/>
          <w:sz w:val="28"/>
          <w:szCs w:val="28"/>
          <w:rtl/>
        </w:rPr>
        <w:t xml:space="preserve">) </w:t>
      </w:r>
      <w:r w:rsidRPr="00A924AB">
        <w:rPr>
          <w:rFonts w:cs="Arial" w:hint="cs"/>
          <w:sz w:val="28"/>
          <w:szCs w:val="28"/>
          <w:rtl/>
        </w:rPr>
        <w:t>ﺃﻥ ﻳﻘﻒ ﺍﻟﺘﻠﻤﻴﺬ ﺃﻣﺎﻡ ﺣﻮﺽ ﺍﻟﻐﺴﻴﻞ</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t>(</w:t>
      </w:r>
      <w:r w:rsidRPr="00A924AB">
        <w:rPr>
          <w:rFonts w:cs="Arial"/>
          <w:sz w:val="28"/>
          <w:szCs w:val="28"/>
        </w:rPr>
        <w:t xml:space="preserve">2) </w:t>
      </w:r>
      <w:r>
        <w:rPr>
          <w:rFonts w:cs="Arial" w:hint="cs"/>
          <w:sz w:val="28"/>
          <w:szCs w:val="28"/>
          <w:rtl/>
        </w:rPr>
        <w:t xml:space="preserve"> </w:t>
      </w:r>
      <w:r w:rsidRPr="00A924AB">
        <w:rPr>
          <w:rFonts w:cs="Arial" w:hint="cs"/>
          <w:sz w:val="28"/>
          <w:szCs w:val="28"/>
          <w:rtl/>
        </w:rPr>
        <w:t>ﺃﻥ ﻳﺤﻀﺮ ﻓﺮﺷﺎﺓ ﺃﺳﻨﺎﻧﻪ</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3) </w:t>
      </w:r>
      <w:r>
        <w:rPr>
          <w:rFonts w:cs="Arial" w:hint="cs"/>
          <w:sz w:val="28"/>
          <w:szCs w:val="28"/>
          <w:rtl/>
        </w:rPr>
        <w:t xml:space="preserve">) </w:t>
      </w:r>
      <w:r w:rsidRPr="00A924AB">
        <w:rPr>
          <w:rFonts w:cs="Arial" w:hint="cs"/>
          <w:sz w:val="28"/>
          <w:szCs w:val="28"/>
          <w:rtl/>
        </w:rPr>
        <w:t>ﺃﻥ ﻳﻔﺘﺢ ﺃﻧﺒﻮﺏ ﺍﻟﻤﻌﺠﻮﻥ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lastRenderedPageBreak/>
        <w:t>(</w:t>
      </w:r>
      <w:r w:rsidRPr="00A924AB">
        <w:rPr>
          <w:rFonts w:cs="Arial"/>
          <w:sz w:val="28"/>
          <w:szCs w:val="28"/>
        </w:rPr>
        <w:t xml:space="preserve">4) </w:t>
      </w:r>
      <w:r>
        <w:rPr>
          <w:rFonts w:cs="Arial" w:hint="cs"/>
          <w:sz w:val="28"/>
          <w:szCs w:val="28"/>
          <w:rtl/>
        </w:rPr>
        <w:t xml:space="preserve"> </w:t>
      </w:r>
      <w:r w:rsidRPr="00A924AB">
        <w:rPr>
          <w:rFonts w:cs="Arial" w:hint="cs"/>
          <w:sz w:val="28"/>
          <w:szCs w:val="28"/>
          <w:rtl/>
        </w:rPr>
        <w:t>ﺃﻥ ﻳﻀﻐﻂ ﻋﻠﻰ ﺃﻧﺒﻮﺏ ﺍﻟﻤﻌﺠﻮﻥ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5) </w:t>
      </w:r>
      <w:r>
        <w:rPr>
          <w:rFonts w:cs="Arial" w:hint="cs"/>
          <w:sz w:val="28"/>
          <w:szCs w:val="28"/>
          <w:rtl/>
        </w:rPr>
        <w:t xml:space="preserve">) </w:t>
      </w:r>
      <w:r w:rsidRPr="00A924AB">
        <w:rPr>
          <w:rFonts w:cs="Arial" w:hint="cs"/>
          <w:sz w:val="28"/>
          <w:szCs w:val="28"/>
          <w:rtl/>
        </w:rPr>
        <w:t>ﺃﻥ ﻳﻀﻊ ﺟﺰﺀ ﺻﻐﻴﺮ ﻣﻦ ﺍﻟﻤﻌﺠﻮﻥ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t>(</w:t>
      </w:r>
      <w:r w:rsidRPr="00A924AB">
        <w:rPr>
          <w:rFonts w:cs="Arial"/>
          <w:sz w:val="28"/>
          <w:szCs w:val="28"/>
        </w:rPr>
        <w:t xml:space="preserve">6) </w:t>
      </w:r>
      <w:r>
        <w:rPr>
          <w:rFonts w:cs="Arial" w:hint="cs"/>
          <w:sz w:val="28"/>
          <w:szCs w:val="28"/>
          <w:rtl/>
        </w:rPr>
        <w:t xml:space="preserve"> </w:t>
      </w:r>
      <w:r w:rsidRPr="00A924AB">
        <w:rPr>
          <w:rFonts w:cs="Arial" w:hint="cs"/>
          <w:sz w:val="28"/>
          <w:szCs w:val="28"/>
          <w:rtl/>
        </w:rPr>
        <w:t>ﺃﻥ ﻳﻐﻠﻖ ﺃﻧﺒﻮﺏ ﺍﻟﻤﻌﺠﻮﻥ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t>(</w:t>
      </w:r>
      <w:r w:rsidRPr="00A924AB">
        <w:rPr>
          <w:rFonts w:cs="Arial"/>
          <w:sz w:val="28"/>
          <w:szCs w:val="28"/>
        </w:rPr>
        <w:t xml:space="preserve">7) </w:t>
      </w:r>
      <w:r>
        <w:rPr>
          <w:rFonts w:cs="Arial" w:hint="cs"/>
          <w:sz w:val="28"/>
          <w:szCs w:val="28"/>
          <w:rtl/>
        </w:rPr>
        <w:t xml:space="preserve"> </w:t>
      </w:r>
      <w:r w:rsidRPr="00A924AB">
        <w:rPr>
          <w:rFonts w:cs="Arial" w:hint="cs"/>
          <w:sz w:val="28"/>
          <w:szCs w:val="28"/>
          <w:rtl/>
        </w:rPr>
        <w:t>ﺃﻥ ﻳﺪﺧﻞ ﺍﻟﻔﺮﺷﺎﺓ ﻓﻲ ﻓﻤﻪ</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8) </w:t>
      </w:r>
      <w:r>
        <w:rPr>
          <w:rFonts w:cs="Arial" w:hint="cs"/>
          <w:sz w:val="28"/>
          <w:szCs w:val="28"/>
          <w:rtl/>
        </w:rPr>
        <w:t xml:space="preserve">) </w:t>
      </w:r>
      <w:r w:rsidRPr="00A924AB">
        <w:rPr>
          <w:rFonts w:cs="Arial" w:hint="cs"/>
          <w:sz w:val="28"/>
          <w:szCs w:val="28"/>
          <w:rtl/>
        </w:rPr>
        <w:t>ﺃﻥ ﻳﺤﺮﻙ ﺍﻟﻔﺮﺷﺎﺓ ﺑﻄﺮﻳﻘﺔ ﻋﻠﻮﻳﺔ ﻭﺳﻔﻠﻴﺔ ﻋﻠﻰ ﺃﺳﻨﺎﻧﻪ</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9) </w:t>
      </w:r>
      <w:r>
        <w:rPr>
          <w:rFonts w:cs="Arial" w:hint="cs"/>
          <w:sz w:val="28"/>
          <w:szCs w:val="28"/>
          <w:rtl/>
        </w:rPr>
        <w:t xml:space="preserve">) </w:t>
      </w:r>
      <w:r w:rsidRPr="00A924AB">
        <w:rPr>
          <w:rFonts w:cs="Arial" w:hint="cs"/>
          <w:sz w:val="28"/>
          <w:szCs w:val="28"/>
          <w:rtl/>
        </w:rPr>
        <w:t>ﺃﻥ ﻳﻨﻈﻒ ﺍﻷﺿﺮﺍﺱ ﺍﻟﻌﻠﻴﺎ ﻭﺍﻟﺴﻔﻠﻰ</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10) </w:t>
      </w:r>
      <w:r>
        <w:rPr>
          <w:rFonts w:cs="Arial" w:hint="cs"/>
          <w:sz w:val="28"/>
          <w:szCs w:val="28"/>
          <w:rtl/>
        </w:rPr>
        <w:t xml:space="preserve">) </w:t>
      </w:r>
      <w:r w:rsidRPr="00A924AB">
        <w:rPr>
          <w:rFonts w:cs="Arial" w:hint="cs"/>
          <w:sz w:val="28"/>
          <w:szCs w:val="28"/>
          <w:rtl/>
        </w:rPr>
        <w:t>ﺃﻥ ﻳﻀﻊ ﺍﻟﻔﺮﺷﺎﺓ ﻋﻠﻰ ﻟﺴﺎﻧﻪ ﻭﺗﺤﺮﻳﻜﻬﺎ ﻟﻠﺪﺍﺧﻞ ﻭﺍﻟﺨﺎﺭﺝ</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Pr>
          <w:rFonts w:cs="Arial"/>
          <w:sz w:val="28"/>
          <w:szCs w:val="28"/>
        </w:rPr>
        <w:t>(</w:t>
      </w:r>
      <w:r w:rsidRPr="00A924AB">
        <w:rPr>
          <w:rFonts w:cs="Arial"/>
          <w:sz w:val="28"/>
          <w:szCs w:val="28"/>
        </w:rPr>
        <w:t xml:space="preserve">11) </w:t>
      </w:r>
      <w:r>
        <w:rPr>
          <w:rFonts w:cs="Arial" w:hint="cs"/>
          <w:sz w:val="28"/>
          <w:szCs w:val="28"/>
          <w:rtl/>
        </w:rPr>
        <w:t xml:space="preserve"> </w:t>
      </w:r>
      <w:r w:rsidRPr="00A924AB">
        <w:rPr>
          <w:rFonts w:cs="Arial" w:hint="cs"/>
          <w:sz w:val="28"/>
          <w:szCs w:val="28"/>
          <w:rtl/>
        </w:rPr>
        <w:t>ﺃﻥ ﻳﻐﺴﻞ ﺍﻟﻔﺮﺷﺎﺓ ﻭﻳﻀﻌﻬﺎ ﻓﻲ ﻣﻜﺎﻧﻬﺎ</w:t>
      </w:r>
    </w:p>
    <w:p w:rsidR="006C51B6" w:rsidRPr="00A924AB" w:rsidRDefault="006C51B6" w:rsidP="006C51B6">
      <w:pPr>
        <w:spacing w:line="360" w:lineRule="auto"/>
        <w:jc w:val="both"/>
        <w:rPr>
          <w:rFonts w:cs="Arial"/>
          <w:sz w:val="28"/>
          <w:szCs w:val="28"/>
        </w:rPr>
      </w:pPr>
      <w:r w:rsidRPr="00A924AB">
        <w:rPr>
          <w:rFonts w:cs="Arial"/>
          <w:sz w:val="28"/>
          <w:szCs w:val="28"/>
        </w:rPr>
        <w:t xml:space="preserve">12) </w:t>
      </w:r>
      <w:r>
        <w:rPr>
          <w:rFonts w:cs="Arial" w:hint="cs"/>
          <w:sz w:val="28"/>
          <w:szCs w:val="28"/>
          <w:rtl/>
        </w:rPr>
        <w:t xml:space="preserve">) </w:t>
      </w:r>
      <w:r w:rsidRPr="00A924AB">
        <w:rPr>
          <w:rFonts w:cs="Arial" w:hint="cs"/>
          <w:sz w:val="28"/>
          <w:szCs w:val="28"/>
          <w:rtl/>
        </w:rPr>
        <w:t>ﺃﻥ ﻳﻐﺴﻞ</w:t>
      </w:r>
      <w:r>
        <w:rPr>
          <w:rFonts w:cs="Arial" w:hint="cs"/>
          <w:sz w:val="28"/>
          <w:szCs w:val="28"/>
          <w:rtl/>
        </w:rPr>
        <w:t xml:space="preserve"> </w:t>
      </w:r>
      <w:r w:rsidRPr="00A924AB">
        <w:rPr>
          <w:rFonts w:cs="Arial" w:hint="cs"/>
          <w:sz w:val="28"/>
          <w:szCs w:val="28"/>
          <w:rtl/>
        </w:rPr>
        <w:t>ﻓﻤﻪ</w:t>
      </w:r>
      <w:r>
        <w:rPr>
          <w:rFonts w:cs="Arial" w:hint="cs"/>
          <w:sz w:val="28"/>
          <w:szCs w:val="28"/>
          <w:rtl/>
        </w:rPr>
        <w:t xml:space="preserve"> </w:t>
      </w:r>
      <w:r w:rsidRPr="00A924AB">
        <w:rPr>
          <w:rFonts w:cs="Arial" w:hint="cs"/>
          <w:sz w:val="28"/>
          <w:szCs w:val="28"/>
          <w:rtl/>
        </w:rPr>
        <w:t>ﺑﺎﻟﻤﺎﺀ(ﺍلمضمضة</w:t>
      </w:r>
      <w:r>
        <w:rPr>
          <w:rFonts w:cs="Arial" w:hint="cs"/>
          <w:sz w:val="28"/>
          <w:szCs w:val="28"/>
          <w:rtl/>
        </w:rPr>
        <w:t>)</w:t>
      </w:r>
      <w:r w:rsidRPr="00A924AB">
        <w:rPr>
          <w:rFonts w:cs="Arial"/>
          <w:sz w:val="28"/>
          <w:szCs w:val="28"/>
        </w:rPr>
        <w:t>.</w:t>
      </w:r>
    </w:p>
    <w:p w:rsidR="006C51B6" w:rsidRPr="00A924AB" w:rsidRDefault="006C51B6" w:rsidP="006C51B6">
      <w:pPr>
        <w:spacing w:line="360" w:lineRule="auto"/>
        <w:jc w:val="both"/>
        <w:rPr>
          <w:rFonts w:cs="Arial"/>
          <w:sz w:val="28"/>
          <w:szCs w:val="28"/>
        </w:rPr>
      </w:pPr>
      <w:r>
        <w:rPr>
          <w:rFonts w:cs="Arial"/>
          <w:sz w:val="28"/>
          <w:szCs w:val="28"/>
        </w:rPr>
        <w:t>(</w:t>
      </w:r>
      <w:r w:rsidRPr="00A924AB">
        <w:rPr>
          <w:rFonts w:cs="Arial"/>
          <w:sz w:val="28"/>
          <w:szCs w:val="28"/>
        </w:rPr>
        <w:t xml:space="preserve">13) </w:t>
      </w:r>
      <w:r>
        <w:rPr>
          <w:rFonts w:cs="Arial" w:hint="cs"/>
          <w:sz w:val="28"/>
          <w:szCs w:val="28"/>
          <w:rtl/>
        </w:rPr>
        <w:t xml:space="preserve"> </w:t>
      </w:r>
      <w:r w:rsidRPr="00A924AB">
        <w:rPr>
          <w:rFonts w:cs="Arial" w:hint="cs"/>
          <w:sz w:val="28"/>
          <w:szCs w:val="28"/>
          <w:rtl/>
        </w:rPr>
        <w:t>ﺃﻥ ﻳﻐﺴﻞ ﻭﺟﻬﻪ ﺑﺎﻟﺼﺎﺑﻮﻥ ﻭﺍﻟﻤﺎﺀ</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Pr>
        <w:t xml:space="preserve">14) </w:t>
      </w:r>
      <w:r>
        <w:rPr>
          <w:rFonts w:cs="Arial" w:hint="cs"/>
          <w:sz w:val="28"/>
          <w:szCs w:val="28"/>
          <w:rtl/>
        </w:rPr>
        <w:t xml:space="preserve">) </w:t>
      </w:r>
      <w:r w:rsidRPr="00A924AB">
        <w:rPr>
          <w:rFonts w:cs="Arial" w:hint="cs"/>
          <w:sz w:val="28"/>
          <w:szCs w:val="28"/>
          <w:rtl/>
        </w:rPr>
        <w:t>ﺃﻥ ﻳﺠﻔﻒ ﻳﺪﻳﻪ ﻭﻭﺟﻬﻪ</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ﺍﻷﺩﻭﺍﺕ : ﺣﻮﺽ ، ﻣﺎﺀ، ﺃﻧﺒﻮﺏ ﻣﻌﺠﻮﻥ ﺻﻐﻴﺮ ، ﻓﺮﺷﺎﺓ ﺃﺳﻨﺎﻥ ، ﻓﻮﻃﺔ</w:t>
      </w:r>
    </w:p>
    <w:p w:rsidR="006C51B6" w:rsidRPr="00A924AB" w:rsidRDefault="006C51B6" w:rsidP="006C51B6">
      <w:pPr>
        <w:spacing w:line="360" w:lineRule="auto"/>
        <w:jc w:val="both"/>
        <w:rPr>
          <w:rFonts w:cs="Arial"/>
          <w:sz w:val="28"/>
          <w:szCs w:val="28"/>
        </w:rPr>
      </w:pPr>
      <w:r w:rsidRPr="00A924AB">
        <w:rPr>
          <w:rFonts w:cs="Arial" w:hint="cs"/>
          <w:sz w:val="28"/>
          <w:szCs w:val="28"/>
          <w:rtl/>
        </w:rPr>
        <w:t>ﻟﻠﺘﺠﻔﻴﻒ ،ﺻﺎﺑﻮﻥ، ﻣﺰﻛﺮﺓ ﻟﻠﻮﺍﻟﺪﻳﻦ.18</w:t>
      </w:r>
    </w:p>
    <w:p w:rsidR="006C51B6" w:rsidRPr="00A924AB" w:rsidRDefault="006C51B6" w:rsidP="006C51B6">
      <w:pPr>
        <w:spacing w:line="360" w:lineRule="auto"/>
        <w:jc w:val="both"/>
        <w:rPr>
          <w:rFonts w:cs="Arial"/>
          <w:sz w:val="28"/>
          <w:szCs w:val="28"/>
        </w:rPr>
      </w:pPr>
      <w:r w:rsidRPr="00A924AB">
        <w:rPr>
          <w:rFonts w:cs="Arial" w:hint="cs"/>
          <w:sz w:val="28"/>
          <w:szCs w:val="28"/>
          <w:rtl/>
        </w:rPr>
        <w:t>ﺍﻟﻔﻨﻴﺎﺕ : ﻣﺮﺍﺟﻌﺔ ﺍﻟﻤﻬﺎﺭﺓ ﺍﻟﺴﺎﺑﻘﺔ ،ﻧﻤﺬﺟﺔ ، ﺗﻘﻠﻴﺪ ، ﺗﻜﺮﺍﺭ ، ﺗﺤﻔﻴﺰ ، ﻣﺴﺎﻋﺪﺓ</w:t>
      </w:r>
      <w:r>
        <w:rPr>
          <w:rFonts w:cs="Arial" w:hint="cs"/>
          <w:sz w:val="28"/>
          <w:szCs w:val="28"/>
          <w:rtl/>
        </w:rPr>
        <w:t xml:space="preserve"> </w:t>
      </w:r>
      <w:r w:rsidRPr="00A924AB">
        <w:rPr>
          <w:rFonts w:cs="Arial" w:hint="cs"/>
          <w:sz w:val="28"/>
          <w:szCs w:val="28"/>
          <w:rtl/>
        </w:rPr>
        <w:t>ﻟﻔﻈﻴﺔ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ﺗﻘﻴﻴﻢ ﺍﻟﺘﻠﻤﻴﺬ</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ﺗﻘﻴﻴﻢ ﺍﻟﺠﻠﺴﺔ</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ﺇﺳﻢ ﺍﻟﻤﺪﺭﺏ</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ﺍﻷﺳﺎﻟﻴﺐ ﺍﻹﺣﺼﺎﺋﻴﺔ: ﺍﺳﺘﺨﺪﻣﺖ ﺍﻟﺒﺎﺣﺜﺔ ﻟﺘﺤﻠﻴﻞ ﺍﻟﺒﻴﺎﻧﺎﺕ ﺍﻟﺤﺰﻣﺔ</w:t>
      </w:r>
    </w:p>
    <w:p w:rsidR="006C51B6" w:rsidRPr="00A924AB" w:rsidRDefault="006C51B6" w:rsidP="006C51B6">
      <w:pPr>
        <w:spacing w:line="360" w:lineRule="auto"/>
        <w:jc w:val="both"/>
        <w:rPr>
          <w:rFonts w:cs="Arial"/>
          <w:sz w:val="28"/>
          <w:szCs w:val="28"/>
          <w:rtl/>
        </w:rPr>
      </w:pPr>
      <w:r w:rsidRPr="00A924AB">
        <w:rPr>
          <w:rFonts w:cs="Arial" w:hint="cs"/>
          <w:sz w:val="28"/>
          <w:szCs w:val="28"/>
          <w:rtl/>
        </w:rPr>
        <w:t>ﺍﻹﺣﺼﺎﺋﻴﺔ ﻟﻠﻌﻠﻮﻡ ﺍﻟﺘﺮﺑﻮﻳﺔ</w:t>
      </w:r>
      <w:r w:rsidRPr="00A924AB">
        <w:rPr>
          <w:rFonts w:cs="Arial"/>
          <w:sz w:val="28"/>
          <w:szCs w:val="28"/>
        </w:rPr>
        <w:t>(spss).</w:t>
      </w:r>
    </w:p>
    <w:p w:rsidR="006C51B6" w:rsidRPr="004D77C7" w:rsidRDefault="006C51B6" w:rsidP="006C51B6">
      <w:pPr>
        <w:spacing w:line="360" w:lineRule="auto"/>
        <w:jc w:val="both"/>
        <w:rPr>
          <w:rFonts w:cs="Arial"/>
          <w:bCs/>
          <w:sz w:val="28"/>
          <w:szCs w:val="28"/>
        </w:rPr>
      </w:pPr>
      <w:r w:rsidRPr="004D77C7">
        <w:rPr>
          <w:rFonts w:cs="Arial" w:hint="cs"/>
          <w:bCs/>
          <w:sz w:val="28"/>
          <w:szCs w:val="28"/>
          <w:rtl/>
        </w:rPr>
        <w:t>ﻋﺮﺽ  ﻭﻣﻨﺎﻗﺸﺔ ﻓﺮﻭﺽ ﺍﻟﺪﺭﺍﺳﺔ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ﻓﻲ ﻫﺬﺍ ﺍﻟﻤﺒﺤﺚ ﺗﺴﺘﻌﺮﺽ ﺍﻟﺒﺎﺣﺜﺔ ﺍﻟﻨﺘﺎﺋﺞ ﻣﻦ ﺧﻼﻝ ﺍﻟﻔﺮﻭﺽ ﺛﻢ ﺗﻨﺎﻗﺸﻬﺎ</w:t>
      </w:r>
      <w:r>
        <w:rPr>
          <w:rFonts w:cs="Arial" w:hint="cs"/>
          <w:sz w:val="28"/>
          <w:szCs w:val="28"/>
          <w:rtl/>
        </w:rPr>
        <w:t xml:space="preserve"> </w:t>
      </w:r>
      <w:r w:rsidRPr="00A924AB">
        <w:rPr>
          <w:rFonts w:cs="Arial" w:hint="cs"/>
          <w:sz w:val="28"/>
          <w:szCs w:val="28"/>
          <w:rtl/>
        </w:rPr>
        <w:t>ﻛﻤﺎ ﻳﻠﻲ</w:t>
      </w:r>
      <w:r w:rsidRPr="00A924AB">
        <w:rPr>
          <w:rFonts w:cs="Arial"/>
          <w:sz w:val="28"/>
          <w:szCs w:val="28"/>
        </w:rPr>
        <w:t>:</w:t>
      </w:r>
      <w:r w:rsidRPr="00A924AB">
        <w:rPr>
          <w:rFonts w:cs="Arial" w:hint="cs"/>
          <w:sz w:val="28"/>
          <w:szCs w:val="28"/>
          <w:rtl/>
        </w:rPr>
        <w:t xml:space="preserve"> ﺗﻢ ﻣﻌﺎﻟﺠﺔ ﺍﻟﺒﻴﺎﻧﺎﺕ ﺇﺣﺼﺎﺋﻴﺎ ﻣﻦ ﺧﻼﻝ ﺍﻟﺤﺰﻣﺔ ﺍﻹﺣﺼﺎﺋﻴﺔ ﻟﻠﻌﻠﻮﻡﺍﻻﺟﺘﻤﺎﻋﻴﺔ .</w:t>
      </w:r>
    </w:p>
    <w:p w:rsidR="006C51B6" w:rsidRPr="00A924AB" w:rsidRDefault="006C51B6" w:rsidP="006C51B6">
      <w:pPr>
        <w:spacing w:line="360" w:lineRule="auto"/>
        <w:jc w:val="both"/>
        <w:rPr>
          <w:rFonts w:cs="Arial"/>
          <w:sz w:val="28"/>
          <w:szCs w:val="28"/>
        </w:rPr>
      </w:pPr>
      <w:r>
        <w:rPr>
          <w:rFonts w:cs="Arial" w:hint="cs"/>
          <w:sz w:val="28"/>
          <w:szCs w:val="28"/>
          <w:rtl/>
        </w:rPr>
        <w:t>ﺍﻟﻔﺮﺽ ﺍﻷﻭﻝ: (</w:t>
      </w:r>
      <w:r w:rsidRPr="00A924AB">
        <w:rPr>
          <w:rFonts w:cs="Arial" w:hint="cs"/>
          <w:sz w:val="28"/>
          <w:szCs w:val="28"/>
          <w:rtl/>
        </w:rPr>
        <w:t>ﺗﻮﺟﺪ ﻓﺮﻭﻕ ﺫﺍﺕ ﺩﻻﻟﺔ ﺇﺣﺼﺎﺋﻴﺔ ﻓﻲ ﺗﺤﺴﻴﻦ ﻣﻬﺎﺭﺓ ﻧﻈﺎﻓﺔ</w:t>
      </w:r>
      <w:r>
        <w:rPr>
          <w:rFonts w:cs="Arial" w:hint="cs"/>
          <w:sz w:val="28"/>
          <w:szCs w:val="28"/>
          <w:rtl/>
        </w:rPr>
        <w:t xml:space="preserve"> </w:t>
      </w:r>
      <w:r w:rsidRPr="00A924AB">
        <w:rPr>
          <w:rFonts w:cs="Arial" w:hint="cs"/>
          <w:sz w:val="28"/>
          <w:szCs w:val="28"/>
          <w:rtl/>
        </w:rPr>
        <w:t>ﺍﻷﺳﻨﺎﻥ ﻟﺪﻯ ﺍﻷﻃﻔﺎﻝ ﺍﻟﻤﺼﺎﺑﻴﻦ ﺑﻤﺘﻼﺯﻣﺔ ﺩﺍﻭﻥ ﺑﻤﺮﻛﺰ ﺑﺴﺘﺎﻟﻮﺯﻱ ﺑﻤﺤﻠﻴﺔ</w:t>
      </w:r>
      <w:r>
        <w:rPr>
          <w:rFonts w:cs="Arial" w:hint="cs"/>
          <w:sz w:val="28"/>
          <w:szCs w:val="28"/>
          <w:rtl/>
        </w:rPr>
        <w:t xml:space="preserve"> </w:t>
      </w:r>
      <w:r w:rsidRPr="00A924AB">
        <w:rPr>
          <w:rFonts w:cs="Arial" w:hint="cs"/>
          <w:sz w:val="28"/>
          <w:szCs w:val="28"/>
          <w:rtl/>
        </w:rPr>
        <w:t>ﺟﺒﻞ ﺃﻭﻟﻴﺎﺀ</w:t>
      </w:r>
      <w:r>
        <w:rPr>
          <w:rFonts w:cs="Arial" w:hint="cs"/>
          <w:sz w:val="28"/>
          <w:szCs w:val="28"/>
          <w:rtl/>
        </w:rPr>
        <w:t>)</w:t>
      </w:r>
      <w:r w:rsidRPr="00A924AB">
        <w:rPr>
          <w:rFonts w:cs="Arial" w:hint="cs"/>
          <w:sz w:val="28"/>
          <w:szCs w:val="28"/>
          <w:rtl/>
        </w:rPr>
        <w:t xml:space="preserve"> ﻗﺒﻞ ﻭﺑﻌﺪ ﺗﻄﺒﻴﻖ ﺍﻟﺒﺮﻧﺎﻣﺞ ﻟﺼﺎﻟﺢ ﺍﻹﺧﺘﺒﺎﺭ ﺍﻟﺒﻌﺪي  ﻟﺤﺴﺎﺏ ﺍﻟﻔﺮﻭﻕ ﻓﻲ ﻧﻈﺎﻓﺔ ﺍﻷﺳﻨﺎﻥ ﻟﺪﻯ ﺍﻷﻃﻔﺎﻝ ﺍﻟﻤﺼﺎﺑﻴﻦ ﻣﺘﻼﺯﻣﺔ ﺩﺍﻭﻥ</w:t>
      </w:r>
      <w:r>
        <w:rPr>
          <w:rFonts w:cs="Arial" w:hint="cs"/>
          <w:sz w:val="28"/>
          <w:szCs w:val="28"/>
          <w:rtl/>
        </w:rPr>
        <w:t xml:space="preserve"> </w:t>
      </w:r>
      <w:r w:rsidRPr="00A924AB">
        <w:rPr>
          <w:rFonts w:cs="Arial" w:hint="cs"/>
          <w:sz w:val="28"/>
          <w:szCs w:val="28"/>
          <w:rtl/>
        </w:rPr>
        <w:t>ﺑ</w:t>
      </w:r>
      <w:r>
        <w:rPr>
          <w:rFonts w:cs="Arial" w:hint="cs"/>
          <w:sz w:val="28"/>
          <w:szCs w:val="28"/>
          <w:rtl/>
        </w:rPr>
        <w:t>ا</w:t>
      </w:r>
      <w:r w:rsidRPr="00A924AB">
        <w:rPr>
          <w:rFonts w:cs="Arial" w:hint="cs"/>
          <w:sz w:val="28"/>
          <w:szCs w:val="28"/>
          <w:rtl/>
        </w:rPr>
        <w:t>ﻟﻤﺮﻛﺰ ﻗﺒﻞ ﻭﺑﻌﺪ ﺗﻄﺒﻴﻖ ﺍﻟﺒﺮﻧﺎﻣﺞ ، ﻗﺎﻣﺖ ﺍﻟﺒﺎﺣﺜﺔ ﺑﺤﺴﺎﺏ ﺍﻟﻮﺳﻂ</w:t>
      </w:r>
      <w:r>
        <w:rPr>
          <w:rFonts w:cs="Arial" w:hint="cs"/>
          <w:sz w:val="28"/>
          <w:szCs w:val="28"/>
          <w:rtl/>
        </w:rPr>
        <w:t xml:space="preserve"> </w:t>
      </w:r>
      <w:r w:rsidRPr="00A924AB">
        <w:rPr>
          <w:rFonts w:cs="Arial" w:hint="cs"/>
          <w:sz w:val="28"/>
          <w:szCs w:val="28"/>
          <w:rtl/>
        </w:rPr>
        <w:t>ﺍﻟﺤﺴﺎﺑﻲ ﻭﺍﻹﻧﺤﺮﺍﻑ ﺍﻟﻤﻌﻴﺎﺭﻱ ﻭﺇﺧﺘﺒﺎﺭ (ﺕ) ﺍﻟﺠﺪﻭﻝ ﺃﺩﻧﺎﻩ ﻳﻮﺿﺢ ﺫﻟﻚ</w:t>
      </w:r>
      <w:r w:rsidRPr="00A924AB">
        <w:rPr>
          <w:rFonts w:cs="Arial"/>
          <w:sz w:val="28"/>
          <w:szCs w:val="28"/>
        </w:rPr>
        <w:t>.</w:t>
      </w:r>
    </w:p>
    <w:p w:rsidR="006C51B6" w:rsidRPr="004D77C7" w:rsidRDefault="006C51B6" w:rsidP="006C51B6">
      <w:pPr>
        <w:spacing w:line="360" w:lineRule="auto"/>
        <w:jc w:val="center"/>
        <w:rPr>
          <w:rFonts w:cs="Arial"/>
          <w:b/>
          <w:bCs/>
          <w:sz w:val="28"/>
          <w:szCs w:val="28"/>
        </w:rPr>
      </w:pPr>
      <w:r w:rsidRPr="004D77C7">
        <w:rPr>
          <w:rFonts w:cs="Arial" w:hint="cs"/>
          <w:b/>
          <w:bCs/>
          <w:sz w:val="28"/>
          <w:szCs w:val="28"/>
          <w:rtl/>
        </w:rPr>
        <w:lastRenderedPageBreak/>
        <w:t>ﺟﺪﻭﻝ (3)</w:t>
      </w:r>
      <w:r>
        <w:rPr>
          <w:rFonts w:cs="Arial" w:hint="cs"/>
          <w:b/>
          <w:bCs/>
          <w:sz w:val="28"/>
          <w:szCs w:val="28"/>
          <w:rtl/>
        </w:rPr>
        <w:t>:</w:t>
      </w:r>
      <w:r w:rsidRPr="004D77C7">
        <w:rPr>
          <w:rFonts w:cs="Arial" w:hint="cs"/>
          <w:b/>
          <w:bCs/>
          <w:sz w:val="28"/>
          <w:szCs w:val="28"/>
          <w:rtl/>
        </w:rPr>
        <w:t xml:space="preserve"> ﻳﻮﺿﺢ ﻗﻴﻢ ﺍﻟﻮﺳﻂ ﺍﻟﺤﺴﺎﺑﻲ ﻭﺍﻹﻧﺤﺮﺍﻑ ﺍﻟﻤﻌﻴﺎﺭﻱ ﻭﺍﻟﻘﻴﻤﺔ ﺍﻟﺘﺎﺋﻴﺔﻟﻘﻴﺎﺱ ﺍﻟﻔﺮﻕ ﻓﻲ ﻧﻈﺎﻓﺔ ﺍﻷﺳﻨﺎﻥ ﻟﺪﻯ ﺍﻷﻃﻔﺎﻝ ﺍﻟﻤﺼﺎﺑﻴﻦ ﺑﻤﺘﻼﺯﻣﺔ ﺩﺍﻭﻥ ﻗﺒﻞ ﻭﺑﻌﺪ ﺗﻄﺒﻴﻖ ﺍﻟﺒﺮﻧﺎﻣﺞ</w:t>
      </w:r>
      <w:r w:rsidRPr="004D77C7">
        <w:rPr>
          <w:rFonts w:cs="Arial"/>
          <w:b/>
          <w:bCs/>
          <w:sz w:val="28"/>
          <w:szCs w:val="28"/>
        </w:rPr>
        <w:t xml:space="preserve"> :</w:t>
      </w:r>
    </w:p>
    <w:tbl>
      <w:tblPr>
        <w:bidiVisual/>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148"/>
        <w:gridCol w:w="2044"/>
        <w:gridCol w:w="2067"/>
        <w:gridCol w:w="1701"/>
        <w:gridCol w:w="1418"/>
        <w:gridCol w:w="1701"/>
      </w:tblGrid>
      <w:tr w:rsidR="006C51B6" w:rsidRPr="00CC321F" w:rsidTr="00424FC8">
        <w:tc>
          <w:tcPr>
            <w:tcW w:w="1148"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الأختبار</w:t>
            </w:r>
          </w:p>
        </w:tc>
        <w:tc>
          <w:tcPr>
            <w:tcW w:w="2044"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الوسط الحسابي</w:t>
            </w:r>
          </w:p>
        </w:tc>
        <w:tc>
          <w:tcPr>
            <w:tcW w:w="2067"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الإنحراف المعياري</w:t>
            </w:r>
          </w:p>
        </w:tc>
        <w:tc>
          <w:tcPr>
            <w:tcW w:w="1701"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القيمة التائية</w:t>
            </w:r>
          </w:p>
        </w:tc>
        <w:tc>
          <w:tcPr>
            <w:tcW w:w="1418"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درجة الحرية</w:t>
            </w:r>
          </w:p>
        </w:tc>
        <w:tc>
          <w:tcPr>
            <w:tcW w:w="1701" w:type="dxa"/>
            <w:shd w:val="clear" w:color="auto" w:fill="auto"/>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القيمة الإحتمالية</w:t>
            </w:r>
          </w:p>
        </w:tc>
      </w:tr>
      <w:tr w:rsidR="006C51B6" w:rsidRPr="00CC321F" w:rsidTr="00424FC8">
        <w:tc>
          <w:tcPr>
            <w:tcW w:w="1148"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القبلي</w:t>
            </w:r>
          </w:p>
        </w:tc>
        <w:tc>
          <w:tcPr>
            <w:tcW w:w="2044"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201.5333</w:t>
            </w:r>
          </w:p>
        </w:tc>
        <w:tc>
          <w:tcPr>
            <w:tcW w:w="2067"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13.95332</w:t>
            </w:r>
          </w:p>
        </w:tc>
        <w:tc>
          <w:tcPr>
            <w:tcW w:w="1701"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83.778-</w:t>
            </w:r>
          </w:p>
        </w:tc>
        <w:tc>
          <w:tcPr>
            <w:tcW w:w="1418"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29</w:t>
            </w:r>
          </w:p>
        </w:tc>
        <w:tc>
          <w:tcPr>
            <w:tcW w:w="1701"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000.</w:t>
            </w:r>
          </w:p>
        </w:tc>
      </w:tr>
      <w:tr w:rsidR="006C51B6" w:rsidRPr="00CC321F" w:rsidTr="00424FC8">
        <w:tc>
          <w:tcPr>
            <w:tcW w:w="1148"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البعدي</w:t>
            </w:r>
          </w:p>
        </w:tc>
        <w:tc>
          <w:tcPr>
            <w:tcW w:w="2044"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209.6000</w:t>
            </w:r>
          </w:p>
        </w:tc>
        <w:tc>
          <w:tcPr>
            <w:tcW w:w="2067" w:type="dxa"/>
            <w:shd w:val="clear" w:color="auto" w:fill="auto"/>
          </w:tcPr>
          <w:p w:rsidR="006C51B6" w:rsidRPr="00CC321F" w:rsidRDefault="006C51B6" w:rsidP="00424FC8">
            <w:pPr>
              <w:spacing w:line="360" w:lineRule="auto"/>
              <w:jc w:val="center"/>
              <w:rPr>
                <w:rFonts w:cs="Arial"/>
                <w:sz w:val="28"/>
                <w:szCs w:val="28"/>
                <w:rtl/>
              </w:rPr>
            </w:pPr>
            <w:r w:rsidRPr="00CC321F">
              <w:rPr>
                <w:rFonts w:cs="Arial" w:hint="cs"/>
                <w:sz w:val="28"/>
                <w:szCs w:val="28"/>
                <w:rtl/>
              </w:rPr>
              <w:t>12.13496</w:t>
            </w:r>
          </w:p>
        </w:tc>
        <w:tc>
          <w:tcPr>
            <w:tcW w:w="1701" w:type="dxa"/>
            <w:shd w:val="clear" w:color="auto" w:fill="auto"/>
          </w:tcPr>
          <w:p w:rsidR="006C51B6" w:rsidRPr="00CC321F" w:rsidRDefault="006C51B6" w:rsidP="00424FC8">
            <w:pPr>
              <w:spacing w:line="360" w:lineRule="auto"/>
              <w:jc w:val="center"/>
              <w:rPr>
                <w:rFonts w:cs="Arial"/>
                <w:sz w:val="28"/>
                <w:szCs w:val="28"/>
                <w:rtl/>
              </w:rPr>
            </w:pPr>
          </w:p>
        </w:tc>
        <w:tc>
          <w:tcPr>
            <w:tcW w:w="1418" w:type="dxa"/>
            <w:shd w:val="clear" w:color="auto" w:fill="auto"/>
          </w:tcPr>
          <w:p w:rsidR="006C51B6" w:rsidRPr="00CC321F" w:rsidRDefault="006C51B6" w:rsidP="00424FC8">
            <w:pPr>
              <w:spacing w:line="360" w:lineRule="auto"/>
              <w:jc w:val="center"/>
              <w:rPr>
                <w:rFonts w:cs="Arial"/>
                <w:sz w:val="28"/>
                <w:szCs w:val="28"/>
                <w:rtl/>
              </w:rPr>
            </w:pPr>
          </w:p>
        </w:tc>
        <w:tc>
          <w:tcPr>
            <w:tcW w:w="1701" w:type="dxa"/>
            <w:shd w:val="clear" w:color="auto" w:fill="auto"/>
          </w:tcPr>
          <w:p w:rsidR="006C51B6" w:rsidRPr="00CC321F" w:rsidRDefault="006C51B6" w:rsidP="00424FC8">
            <w:pPr>
              <w:spacing w:line="360" w:lineRule="auto"/>
              <w:jc w:val="center"/>
              <w:rPr>
                <w:rFonts w:cs="Arial"/>
                <w:sz w:val="28"/>
                <w:szCs w:val="28"/>
                <w:rtl/>
              </w:rPr>
            </w:pPr>
          </w:p>
        </w:tc>
      </w:tr>
    </w:tbl>
    <w:p w:rsidR="006C51B6" w:rsidRPr="004D77C7" w:rsidRDefault="006C51B6" w:rsidP="006C51B6">
      <w:pPr>
        <w:spacing w:line="360" w:lineRule="auto"/>
        <w:jc w:val="both"/>
        <w:rPr>
          <w:rFonts w:cs="Arial"/>
          <w:b/>
          <w:bCs/>
          <w:sz w:val="28"/>
          <w:szCs w:val="28"/>
          <w:rtl/>
        </w:rPr>
      </w:pPr>
      <w:r w:rsidRPr="004D77C7">
        <w:rPr>
          <w:rFonts w:cs="Arial" w:hint="cs"/>
          <w:b/>
          <w:bCs/>
          <w:sz w:val="28"/>
          <w:szCs w:val="28"/>
          <w:rtl/>
        </w:rPr>
        <w:t>المصدر: إعداد الباحث من بيانات الاستبانة، 201</w:t>
      </w:r>
      <w:r>
        <w:rPr>
          <w:rFonts w:cs="Arial" w:hint="cs"/>
          <w:b/>
          <w:bCs/>
          <w:sz w:val="28"/>
          <w:szCs w:val="28"/>
          <w:rtl/>
        </w:rPr>
        <w:t>6</w:t>
      </w:r>
      <w:r w:rsidRPr="004D77C7">
        <w:rPr>
          <w:rFonts w:cs="Arial" w:hint="cs"/>
          <w:b/>
          <w:bCs/>
          <w:sz w:val="28"/>
          <w:szCs w:val="28"/>
          <w:rtl/>
        </w:rPr>
        <w:t>م</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ﻧﻼﺣﻆ ﻣﻦ ﺍﻟﺠﺪﻭﻝ ﺃﻋﻼﻩ ﺃﻥ ﺍﻟﻘﻴﻤﺔ ﺍﻟﺘﺎﺋﻴﺔ ﻗﺪ ﺑﻠﻐﺖ (83.778-) ﻭﺃﻥ ﺍﻟﻘﻴﻤﺔ</w:t>
      </w:r>
      <w:r>
        <w:rPr>
          <w:rFonts w:cs="Arial" w:hint="cs"/>
          <w:sz w:val="28"/>
          <w:szCs w:val="28"/>
          <w:rtl/>
        </w:rPr>
        <w:t xml:space="preserve"> </w:t>
      </w:r>
      <w:r w:rsidRPr="00A924AB">
        <w:rPr>
          <w:rFonts w:cs="Arial" w:hint="cs"/>
          <w:sz w:val="28"/>
          <w:szCs w:val="28"/>
          <w:rtl/>
        </w:rPr>
        <w:t>ﺍﻹﺣﺘﻤﺎﻟﻴﺔ ﻹﺧﺘﺒﺎﺭ (ﺕ) ﻛﺎﻧﺖ ﻣﻘﺪﺍﺭﻫﺎ (000.) ﻭﻫﻲ ﺃﻗﻞ ﻣﻦ ﻣﺴﺘﻮﻯ ﺍﻟﺪﻻﻟﺔ(</w:t>
      </w:r>
      <w:r w:rsidRPr="00A924AB">
        <w:rPr>
          <w:rFonts w:cs="Arial"/>
          <w:sz w:val="28"/>
          <w:szCs w:val="28"/>
        </w:rPr>
        <w:t xml:space="preserve">(05. </w:t>
      </w:r>
      <w:r w:rsidRPr="00A924AB">
        <w:rPr>
          <w:rFonts w:cs="Arial" w:hint="eastAsia"/>
          <w:sz w:val="28"/>
          <w:szCs w:val="28"/>
          <w:rtl/>
        </w:rPr>
        <w:t>، ﻭﻫﺬﺍ ﻳﺸﻴﺮ ﺇﻟﻰ ﻭﺟﻮﺩ ﻓﺮﻭﻕ ﺫﺍﺕ ﺩﻻﻟﺔ ﺇﺣﺼﺎﺋﻴﺔ ﻓﻲ ﻧﻈﺎﻓﺔ ﺍﻷﺳﻨﺎﻥ</w:t>
      </w:r>
      <w:r>
        <w:rPr>
          <w:rFonts w:cs="Arial" w:hint="cs"/>
          <w:sz w:val="28"/>
          <w:szCs w:val="28"/>
          <w:rtl/>
        </w:rPr>
        <w:t xml:space="preserve"> </w:t>
      </w:r>
      <w:r w:rsidRPr="00A924AB">
        <w:rPr>
          <w:rFonts w:cs="Arial" w:hint="cs"/>
          <w:sz w:val="28"/>
          <w:szCs w:val="28"/>
          <w:rtl/>
        </w:rPr>
        <w:t>ﻟﺪﻯ ﺍﻷﻃﻔﺎﻝ ﺍﻟﻤﺼﺎﺑﻴﻦ ﺑﻤﺘﻼﺯﻣﺔ ﺩﺍﻭﻥ ﺑﺎﻟﻤﺮﻛﺰ  ﻗﺒﻞ ﻭﺑﻌﺪ ﺗﻄﺒﻴﻖ ﺍﻟﺒﺮﻧﺎﻣﺞ</w:t>
      </w:r>
      <w:r>
        <w:rPr>
          <w:rFonts w:cs="Arial" w:hint="cs"/>
          <w:sz w:val="28"/>
          <w:szCs w:val="28"/>
          <w:rtl/>
        </w:rPr>
        <w:t xml:space="preserve"> </w:t>
      </w:r>
      <w:r w:rsidRPr="00A924AB">
        <w:rPr>
          <w:rFonts w:cs="Arial" w:hint="cs"/>
          <w:sz w:val="28"/>
          <w:szCs w:val="28"/>
          <w:rtl/>
        </w:rPr>
        <w:t>ﻟﺼﺎﻟﺢ (ﺍﻹﺧﺘﺒﺎﺭ ﺍﻟﺒﻌﺪﻱ)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 xml:space="preserve">ﻭ ﻳﺆﻛﺪ ﺍﻷﺩﺏ ﺍﻟﻤﻜﺘﻮﺏ ﻭ ﻳﺜﺒﺖ ﺻﺤﺔ ﻧﺘﻴﺠﺔ ﺍﻟﻔﺮﺽ ﻣﺎ ﺫﻛﺮﺗﻪ (ﺇﺑﺮﺍﻫﻴﻢ:2003، 78 ) أن اصحاب </w:t>
      </w:r>
      <w:r>
        <w:rPr>
          <w:rFonts w:cs="Arial" w:hint="cs"/>
          <w:sz w:val="28"/>
          <w:szCs w:val="28"/>
          <w:rtl/>
        </w:rPr>
        <w:t xml:space="preserve"> </w:t>
      </w:r>
      <w:r w:rsidRPr="00A924AB">
        <w:rPr>
          <w:rFonts w:cs="Arial"/>
          <w:sz w:val="28"/>
          <w:szCs w:val="28"/>
          <w:rtl/>
        </w:rPr>
        <w:t>ﺍﻹﻋﺎﻗﺔ ﺍﻟﺒﺴﻴﻄﺔ ﻳﻤﻜﻦ ﺗﻌﻠﻴﻤﻬﻢ ﻓﻲ ﻓﺼﻮﻝ ﺧﺎﺻﺔﻭﻓﻖ ﺑﺮﺍﻣﺞ ﺗﺮﺑﻮﻳﺔ ﺗﻬﺪﻑ ﻟﺘﻨﻤﻴﺔ ﺍﻟﻤﻬﺎﺭﺍﺕ ﺍﻟﺸﺨﺼﻴ</w:t>
      </w:r>
      <w:r>
        <w:rPr>
          <w:rFonts w:cs="Arial"/>
          <w:sz w:val="28"/>
          <w:szCs w:val="28"/>
          <w:rtl/>
        </w:rPr>
        <w:t>ﺔ ﻭﺍﻹﺟﺘﻤﺎﻋﻴﺔ</w:t>
      </w:r>
      <w:r w:rsidRPr="00A924AB">
        <w:rPr>
          <w:rFonts w:cs="Arial"/>
          <w:sz w:val="28"/>
          <w:szCs w:val="28"/>
          <w:rtl/>
        </w:rPr>
        <w:t>،</w:t>
      </w:r>
      <w:r>
        <w:rPr>
          <w:rFonts w:cs="Arial" w:hint="cs"/>
          <w:sz w:val="28"/>
          <w:szCs w:val="28"/>
          <w:rtl/>
        </w:rPr>
        <w:t xml:space="preserve"> </w:t>
      </w:r>
      <w:r w:rsidRPr="00A924AB">
        <w:rPr>
          <w:rFonts w:cs="Arial"/>
          <w:sz w:val="28"/>
          <w:szCs w:val="28"/>
          <w:rtl/>
        </w:rPr>
        <w:t>ﻛﺬﻟﻚ</w:t>
      </w:r>
      <w:r>
        <w:rPr>
          <w:rFonts w:cs="Arial" w:hint="cs"/>
          <w:sz w:val="28"/>
          <w:szCs w:val="28"/>
          <w:rtl/>
        </w:rPr>
        <w:t xml:space="preserve"> </w:t>
      </w:r>
      <w:r w:rsidRPr="00A924AB">
        <w:rPr>
          <w:rFonts w:cs="Arial" w:hint="cs"/>
          <w:sz w:val="28"/>
          <w:szCs w:val="28"/>
          <w:rtl/>
        </w:rPr>
        <w:t>ﺃﻃﻔﺎﻝ ﺍﻹﻋﺎﻗﺔ ﺍﻟﻤﺘﻮﺳﻄﺔ ﻳﻤﻜﻦ ﺗﻌﻠﻴﻤﻬﻢ ﺑﻮﺍﺳﻄﺔ ﺍﻟﺘﺪﺭﻳﺐ ﻋﻠﻰ ﺟﻤﻴﻊ</w:t>
      </w:r>
      <w:r>
        <w:rPr>
          <w:rFonts w:cs="Arial" w:hint="cs"/>
          <w:sz w:val="28"/>
          <w:szCs w:val="28"/>
          <w:rtl/>
        </w:rPr>
        <w:t xml:space="preserve"> </w:t>
      </w:r>
      <w:r w:rsidRPr="00A924AB">
        <w:rPr>
          <w:rFonts w:cs="Arial" w:hint="cs"/>
          <w:sz w:val="28"/>
          <w:szCs w:val="28"/>
          <w:rtl/>
        </w:rPr>
        <w:t>ﻣﻬﺎﺭﺍﺕ ﺍﻟﻌﻨﺎﻳﺔ ﺍﻟﺬﺍﺗﻴﺔ ﺑﺎﻟﻨﻔﺲ ﻣﺜﻞ ﺍﻟﻄﻌﺎﻡ ﻭﺍﻟﺸﺮﺍﺏ ﻭﺩﺧﻮﻝ ﺍﻟﻤﺮﺣﺎﺽ</w:t>
      </w:r>
      <w:r>
        <w:rPr>
          <w:rFonts w:cs="Arial" w:hint="cs"/>
          <w:sz w:val="28"/>
          <w:szCs w:val="28"/>
          <w:rtl/>
        </w:rPr>
        <w:t xml:space="preserve"> </w:t>
      </w:r>
      <w:r w:rsidRPr="00A924AB">
        <w:rPr>
          <w:rFonts w:cs="Arial" w:hint="cs"/>
          <w:sz w:val="28"/>
          <w:szCs w:val="28"/>
          <w:rtl/>
        </w:rPr>
        <w:t>ﻭﺍﻟﻨﻈﺎﻓﺔ ﺍﻟﺸﺨﺼﻴﺔ</w:t>
      </w:r>
      <w:r w:rsidRPr="00A924AB">
        <w:rPr>
          <w:rFonts w:cs="Arial"/>
          <w:sz w:val="28"/>
          <w:szCs w:val="28"/>
        </w:rPr>
        <w:t xml:space="preserve"> .</w:t>
      </w:r>
    </w:p>
    <w:p w:rsidR="006C51B6" w:rsidRDefault="006C51B6" w:rsidP="006C51B6">
      <w:pPr>
        <w:spacing w:line="360" w:lineRule="auto"/>
        <w:ind w:firstLine="720"/>
        <w:jc w:val="both"/>
        <w:rPr>
          <w:rFonts w:cs="Arial"/>
          <w:sz w:val="28"/>
          <w:szCs w:val="28"/>
          <w:rtl/>
        </w:rPr>
      </w:pPr>
      <w:r w:rsidRPr="00A924AB">
        <w:rPr>
          <w:rFonts w:cs="Arial" w:hint="cs"/>
          <w:sz w:val="28"/>
          <w:szCs w:val="28"/>
          <w:rtl/>
        </w:rPr>
        <w:t>ﺃﻛﺪﺕ ﺑﻌﺾ ﺍﻟﺪﺭﺍﺳﺎﺕ ﺍﻟﺘﺤﺴﻦ ﺍﻟﺬﻱ ﻃﺮﺃ ﻋﻠﻰ ﺍﻟﺘﻼﻣﻴﺬ ﺑﻌﺪ ﺗﻄﺒﻴﻖ</w:t>
      </w:r>
      <w:r>
        <w:rPr>
          <w:rFonts w:cs="Arial" w:hint="cs"/>
          <w:sz w:val="28"/>
          <w:szCs w:val="28"/>
          <w:rtl/>
        </w:rPr>
        <w:t xml:space="preserve"> </w:t>
      </w:r>
      <w:r w:rsidRPr="00A924AB">
        <w:rPr>
          <w:rFonts w:cs="Arial" w:hint="cs"/>
          <w:sz w:val="28"/>
          <w:szCs w:val="28"/>
          <w:rtl/>
        </w:rPr>
        <w:t>ﺍﻟﺒﺮﺍﻣﺞ</w:t>
      </w:r>
      <w:r>
        <w:rPr>
          <w:rFonts w:cs="Arial" w:hint="cs"/>
          <w:sz w:val="28"/>
          <w:szCs w:val="28"/>
          <w:rtl/>
        </w:rPr>
        <w:t xml:space="preserve"> </w:t>
      </w:r>
      <w:r w:rsidRPr="00A924AB">
        <w:rPr>
          <w:rFonts w:cs="Arial" w:hint="cs"/>
          <w:sz w:val="28"/>
          <w:szCs w:val="28"/>
          <w:rtl/>
        </w:rPr>
        <w:t>ﻛﺪﺭﺍﺳﺔ</w:t>
      </w:r>
      <w:r>
        <w:rPr>
          <w:rFonts w:cs="Arial" w:hint="cs"/>
          <w:sz w:val="28"/>
          <w:szCs w:val="28"/>
          <w:rtl/>
        </w:rPr>
        <w:t xml:space="preserve"> </w:t>
      </w:r>
      <w:r w:rsidRPr="00A924AB">
        <w:rPr>
          <w:rFonts w:cs="Arial" w:hint="cs"/>
          <w:sz w:val="28"/>
          <w:szCs w:val="28"/>
          <w:rtl/>
        </w:rPr>
        <w:t>(ﺍﻟﻄﻴﺐ:2002)</w:t>
      </w:r>
      <w:r>
        <w:rPr>
          <w:rFonts w:cs="Arial" w:hint="cs"/>
          <w:sz w:val="28"/>
          <w:szCs w:val="28"/>
          <w:rtl/>
        </w:rPr>
        <w:t xml:space="preserve"> </w:t>
      </w:r>
      <w:r w:rsidRPr="00A924AB">
        <w:rPr>
          <w:rFonts w:cs="Arial" w:hint="cs"/>
          <w:sz w:val="28"/>
          <w:szCs w:val="28"/>
          <w:rtl/>
        </w:rPr>
        <w:t>ﺗﺪﺭﻳﺐ ﺃﻃﻔﺎﻝ ﻣﺘﻼﺯﻣﺔ ﺩﺍﻭﻥ ﻋﻠﻰ ﻣﻬﺎﺭﺍﺕﺍﻟﺤﻴﺎﺓ ﺍﻟﻴﻮﻣﻴﺔ. ﺍﻟﺘﻲ ﺃﻇﻬﺮﺕ ﻭﺟﻮﺩ ﻓﺮﻭﻕ ﺩﺍﻟﺔ ﺇﺣﺼﺎﺋﻴﺔ ﻓﻲ ﺍﻟﺴﻠﻮﻙ</w:t>
      </w:r>
      <w:r>
        <w:rPr>
          <w:rFonts w:cs="Arial" w:hint="cs"/>
          <w:sz w:val="28"/>
          <w:szCs w:val="28"/>
          <w:rtl/>
        </w:rPr>
        <w:t xml:space="preserve"> </w:t>
      </w:r>
      <w:r w:rsidRPr="00A924AB">
        <w:rPr>
          <w:rFonts w:cs="Arial" w:hint="cs"/>
          <w:sz w:val="28"/>
          <w:szCs w:val="28"/>
          <w:rtl/>
        </w:rPr>
        <w:t>ﺍﻟﺘﻮﺍﻓﻘﻲ ﺑﻌﺪ ﺍﻟﺘﻄﺒﻴﻖ ﻟﺼﺎﻟﺢ ﺍﻟﻤﺠﻤﻮﻋﺔ ﺍﻟﺘﺠﺮﻳﺒﻴﺔ</w:t>
      </w:r>
      <w:r w:rsidRPr="00A924AB">
        <w:rPr>
          <w:rFonts w:cs="Arial"/>
          <w:sz w:val="28"/>
          <w:szCs w:val="28"/>
        </w:rPr>
        <w:t>.</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ﻛﻤﺎ ﺃﺛﺒﺘﺖ ﺻﺤﺔ ﺍﻟﻔﺮﻭﺽ ﺩﺭﺍﺳﺔ (ﺣﻨﻔﻲ :2016) ﺃﻧﻪ ﺗﻮﺟﺪ ﻋﻼﻗﺔ ﺇﻳﺠﺎﺑﻴﺔ</w:t>
      </w:r>
      <w:r>
        <w:rPr>
          <w:rFonts w:cs="Arial" w:hint="cs"/>
          <w:sz w:val="28"/>
          <w:szCs w:val="28"/>
          <w:rtl/>
        </w:rPr>
        <w:t xml:space="preserve"> </w:t>
      </w:r>
      <w:r w:rsidRPr="00A924AB">
        <w:rPr>
          <w:rFonts w:cs="Arial" w:hint="cs"/>
          <w:sz w:val="28"/>
          <w:szCs w:val="28"/>
          <w:rtl/>
        </w:rPr>
        <w:t>ﺑﻴﻦ ﺇﺳﺘﺨﺪﺍﻡ ﺍﻟﺒﺮﻧﺎﻣﺞ ﻓﻲ ﺧﺪﻣﺔ ﺍﻟﺠﻤﺎﻋﺔ ﻭﺇﻛﺘﺴﺎﺏ ﺍﻷﻃﻔﺎﻝ ﺫﻭﻱ ﺍﻹﻋﺎﻗﺔ</w:t>
      </w:r>
      <w:r>
        <w:rPr>
          <w:rFonts w:cs="Arial" w:hint="cs"/>
          <w:sz w:val="28"/>
          <w:szCs w:val="28"/>
          <w:rtl/>
        </w:rPr>
        <w:t xml:space="preserve"> </w:t>
      </w:r>
      <w:r w:rsidRPr="00A924AB">
        <w:rPr>
          <w:rFonts w:cs="Arial" w:hint="cs"/>
          <w:sz w:val="28"/>
          <w:szCs w:val="28"/>
          <w:rtl/>
        </w:rPr>
        <w:t>ﺍﻟﻌﻘﻠﻴﺔ ﻣﻬﺎﺭﺍﺕ ﺍﻟﺤﻴﺎﺓ ﻣﺘﻤﺜﻠﺔ ﻓﻲ (ﺗﻨﺎﻭﻝ ﺍﻟﻄﻌﺎﻡ ﻭﺍﻟﺸﺮﺍﺏ ، ﺇﺭﺗﺪﺍﺀ ﺍﻟﻤﻼﺑﺲ</w:t>
      </w:r>
      <w:r w:rsidRPr="00A924AB">
        <w:rPr>
          <w:rFonts w:cs="Arial" w:hint="eastAsia"/>
          <w:sz w:val="28"/>
          <w:szCs w:val="28"/>
          <w:rtl/>
        </w:rPr>
        <w:t>، ﻭﺍﻟﻤﻬﺎﺭﺍﺕ ﺍﻟﻤﺮﺗﺒﻄﺔ ﺑﺎﻟﻨﻈﺎﻓﺔ).</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ﻛﻤﺎ ﺃﻛﺪ</w:t>
      </w:r>
      <w:r>
        <w:rPr>
          <w:rFonts w:cs="Arial" w:hint="cs"/>
          <w:sz w:val="28"/>
          <w:szCs w:val="28"/>
          <w:rtl/>
        </w:rPr>
        <w:t xml:space="preserve">ﺕ ﻧﺘﻴﺠﺔ ﺍﻟﻔﺮﺽ ﺩﺭﺍﺳﺔ ﻣﺤﻤﺪ ﺍﻷﻣين عبد الله </w:t>
      </w:r>
      <w:r w:rsidRPr="00A924AB">
        <w:rPr>
          <w:rFonts w:cs="Arial" w:hint="cs"/>
          <w:sz w:val="28"/>
          <w:szCs w:val="28"/>
          <w:rtl/>
        </w:rPr>
        <w:t>:2014 ﻓﻌﺎﻟﻴﺔ ﺑﺮﻧﺎﻣﺞ</w:t>
      </w:r>
      <w:r>
        <w:rPr>
          <w:rFonts w:cs="Arial" w:hint="cs"/>
          <w:sz w:val="28"/>
          <w:szCs w:val="28"/>
          <w:rtl/>
        </w:rPr>
        <w:t xml:space="preserve"> </w:t>
      </w:r>
      <w:r w:rsidRPr="00A924AB">
        <w:rPr>
          <w:rFonts w:cs="Arial" w:hint="cs"/>
          <w:sz w:val="28"/>
          <w:szCs w:val="28"/>
          <w:rtl/>
        </w:rPr>
        <w:t>ﺗﺄﻫﻴﻠﻲ ﻧﻔﺴﻲ ﻟﺘﺤﺴ</w:t>
      </w:r>
      <w:r>
        <w:rPr>
          <w:rFonts w:cs="Arial" w:hint="cs"/>
          <w:sz w:val="28"/>
          <w:szCs w:val="28"/>
          <w:rtl/>
        </w:rPr>
        <w:t>ين</w:t>
      </w:r>
      <w:r w:rsidRPr="00A924AB">
        <w:rPr>
          <w:rFonts w:cs="Arial" w:hint="cs"/>
          <w:sz w:val="28"/>
          <w:szCs w:val="28"/>
          <w:rtl/>
        </w:rPr>
        <w:t xml:space="preserve"> ﺍﻟﺴﻠﻮﻙ ﺍﻟﺘﻜﻴﻒ ﻭﺍﻟﻤﻬﺎﺭﺍﺕ ﺍﻷﻛﺎﺩﻳﻤﻴﺔ ﻷﻃﻔﺎﻝ</w:t>
      </w:r>
      <w:r>
        <w:rPr>
          <w:rFonts w:cs="Arial" w:hint="cs"/>
          <w:sz w:val="28"/>
          <w:szCs w:val="28"/>
          <w:rtl/>
        </w:rPr>
        <w:t xml:space="preserve"> </w:t>
      </w:r>
      <w:r w:rsidRPr="00A924AB">
        <w:rPr>
          <w:rFonts w:cs="Arial" w:hint="cs"/>
          <w:sz w:val="28"/>
          <w:szCs w:val="28"/>
          <w:rtl/>
        </w:rPr>
        <w:t>ﻣﺘﻼﺯﻣﺔ ﺩﺍﻭﻥ ﺑﻤﺮﻛﺰ ﻓﺮﺳﺎﻥ ﺍﻹﺭﺍﺩﺓ. ﺃﻥ ﻟﻠﺒﺮﻧﺎﻣﺞ ﻓﻌﺎﻟﻴﺔ ﻓﻲ ﺗﺤﺴﻦ ﻣﻬﺎﺭﺍﺕ</w:t>
      </w:r>
      <w:r>
        <w:rPr>
          <w:rFonts w:cs="Arial" w:hint="cs"/>
          <w:sz w:val="28"/>
          <w:szCs w:val="28"/>
          <w:rtl/>
        </w:rPr>
        <w:t xml:space="preserve"> </w:t>
      </w:r>
      <w:r w:rsidRPr="00A924AB">
        <w:rPr>
          <w:rFonts w:cs="Arial" w:hint="cs"/>
          <w:sz w:val="28"/>
          <w:szCs w:val="28"/>
          <w:rtl/>
        </w:rPr>
        <w:t>ﺍﻟﺴﻠﻮﻙ ﺍﻟﺘﻜﻴﻔﻲ،</w:t>
      </w:r>
      <w:r>
        <w:rPr>
          <w:rFonts w:cs="Arial" w:hint="cs"/>
          <w:sz w:val="28"/>
          <w:szCs w:val="28"/>
          <w:rtl/>
        </w:rPr>
        <w:t xml:space="preserve"> </w:t>
      </w:r>
      <w:r w:rsidRPr="00A924AB">
        <w:rPr>
          <w:rFonts w:cs="Arial" w:hint="cs"/>
          <w:sz w:val="28"/>
          <w:szCs w:val="28"/>
          <w:rtl/>
        </w:rPr>
        <w:t>ﻭﻟﻢ ﺗﺠﺪ ﺍﻟﺪﺭﺍﺳﺔ ﻓﺮﻭﻕ ﻓﻲ ﺍﻟﺘﺤﺴﻦ ﺗﺒﻌﺎ</w:t>
      </w:r>
      <w:r>
        <w:rPr>
          <w:rFonts w:cs="Arial" w:hint="cs"/>
          <w:sz w:val="28"/>
          <w:szCs w:val="28"/>
          <w:rtl/>
        </w:rPr>
        <w:t>ً</w:t>
      </w:r>
      <w:r w:rsidRPr="00A924AB">
        <w:rPr>
          <w:rFonts w:cs="Arial" w:hint="cs"/>
          <w:sz w:val="28"/>
          <w:szCs w:val="28"/>
          <w:rtl/>
        </w:rPr>
        <w:t xml:space="preserve"> ﻟﺘﺮﺗﻴﺐ ﺍﻟﻄﻔﻞ</w:t>
      </w:r>
      <w:r>
        <w:rPr>
          <w:rFonts w:cs="Arial" w:hint="cs"/>
          <w:sz w:val="28"/>
          <w:szCs w:val="28"/>
          <w:rtl/>
        </w:rPr>
        <w:t xml:space="preserve"> </w:t>
      </w:r>
      <w:r w:rsidRPr="00A924AB">
        <w:rPr>
          <w:rFonts w:cs="Arial" w:hint="cs"/>
          <w:sz w:val="28"/>
          <w:szCs w:val="28"/>
          <w:rtl/>
        </w:rPr>
        <w:t>ﻓﻲ ﺍﻷﺳﺮﺓ</w:t>
      </w:r>
      <w:r w:rsidRPr="00A924AB">
        <w:rPr>
          <w:rFonts w:cs="Arial"/>
          <w:sz w:val="28"/>
          <w:szCs w:val="28"/>
        </w:rPr>
        <w:t>.</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ﺗﻔﺴﺮ ﺍﻟﺒﺎﺣﺜﺔ ﻧﺘﻴﺠﺔ ﺍﻟﻔﺮﺽ ﺍﻟﺘﻲ ﺃﻇﻬﺮﺕ ﻣﺪﻯ ﺇﺳﺘﻔﺎﺩﺓ ﺍﻟﻌﻴﻨﺔ ﻣﻦ</w:t>
      </w:r>
      <w:r>
        <w:rPr>
          <w:rFonts w:cs="Arial" w:hint="cs"/>
          <w:sz w:val="28"/>
          <w:szCs w:val="28"/>
          <w:rtl/>
        </w:rPr>
        <w:t xml:space="preserve"> </w:t>
      </w:r>
      <w:r w:rsidRPr="00A924AB">
        <w:rPr>
          <w:rFonts w:cs="Arial" w:hint="cs"/>
          <w:sz w:val="28"/>
          <w:szCs w:val="28"/>
          <w:rtl/>
        </w:rPr>
        <w:t>ﺍﻟﺒﺮﻧﺎﻣﺞ، ﺇﻟﻰ ﻛﻴﻔﻴﺔ ﺍﻟﺘﺪﺭﻳﺐ ﺃﺛﻨﺎﺀ ﺗﻄﺒﻴﻖ ﺍﻟﺒﺮﻧﺎﻣﺞ ﺑﻤﻌﻨﻰ ﺃﻥ ﺍﻟﺒﺮﻧﺎﻣﺞ ﻃﺒﻖﻭﻓﻖ ﻗﻮﺍﻧﻴﻦ ﺍﻟﺒﺮﺍﻣﺞ ﺍﻹﺟﺘﻤﺎﻋﻴﺔ ﺃﻱ ﺩﺍﺧﻞ ﻏﺮﻑ ﺧﺎﺻﺔ ﻭﻓﻖ ﺗﻘﺴﻴﻢ ﺍﻟﻤﺮﻛﺰ ،ﺗﻌﻠﻴﻢ ﻓﺮﺩﻱ ، ﻣﺪﺭﺑﺎﺕ ﺑﻤﻮﺍﺻﻔﺎﺕ ﺧﺎﺻﺔ ، ﺗﺤﻠﻴﻞ ﻟﻠﻤﻬﺎﺭﺓ ﻣنﺍﻷﺳﻬﻞ</w:t>
      </w:r>
      <w:r>
        <w:rPr>
          <w:rFonts w:cs="Arial" w:hint="cs"/>
          <w:sz w:val="28"/>
          <w:szCs w:val="28"/>
          <w:rtl/>
        </w:rPr>
        <w:t xml:space="preserve"> إ</w:t>
      </w:r>
      <w:r w:rsidRPr="00A924AB">
        <w:rPr>
          <w:rFonts w:cs="Arial" w:hint="cs"/>
          <w:sz w:val="28"/>
          <w:szCs w:val="28"/>
          <w:rtl/>
        </w:rPr>
        <w:t>ﻟﻰﺍﻷﺻﻌﺐ،</w:t>
      </w:r>
      <w:r>
        <w:rPr>
          <w:rFonts w:cs="Arial" w:hint="cs"/>
          <w:sz w:val="28"/>
          <w:szCs w:val="28"/>
          <w:rtl/>
        </w:rPr>
        <w:t xml:space="preserve"> </w:t>
      </w:r>
      <w:r w:rsidRPr="00A924AB">
        <w:rPr>
          <w:rFonts w:cs="Arial" w:hint="cs"/>
          <w:sz w:val="28"/>
          <w:szCs w:val="28"/>
          <w:rtl/>
        </w:rPr>
        <w:t>ﻣﺴﺎﻋﺪﺓ ﺟﺴﺪﻳﺔ ﺛﻢ ﻟﻔﻈﻴﺔ ﻣﻊ ﺍﻟﺘﻌﺰﻳﺰ ﻭﺍﻟﺘﺸﺠﻴﻊ ﻭﺍﻟﻨﺸﺎﻁ ﺍﻟﺤﺮﻛﻲﻋﻨﺪ ﺍﻟﺘﺪﺭﻳﺐ</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ﺍﻟﻔﺮﺽ ﺍﻟﺜﺎﻧﻲ : (ﺗﻮﺟﺪ ﻓﺮﻭﻕ ﺫﺍﺕ ﺩﻻﻟﺔ ﺇﺣﺼﺎﺋﻴﺔ ﻓﻲ ﺗﺤﺴﻴﻦ ﻣﻬﺎﺭﺓ ﻧﻈﺎﻓﺔﻟﺪﻯ ﺍﻷﻃﻔﺎﻝ ﺍﻟﻤﺼﺎﺑﻴﻦ ﺑﻤﺘﻼﺯﻣﺔ ﺩﺍﻭﻥ ﺑﻤﺮﻛﺰ ﺑﺴﺘﺎﻟﻮﺯﻱ ﺑﻤﺤﻠﻴﺔ ﺟﺒﻞ ﺃﻭﻟﻴﺎﺀﻗﺒﻞ ﺑﻌﺪ ﺗﻄﺒﻴﻖ ﺍﻟﺒﺮﻧﺎﻣﺞ ﺗﺒﻌًﺎ ﻟﻤﺘﻐﻴﺮ ﺍﻟﻌﻤﺮ) ,</w:t>
      </w:r>
      <w:r>
        <w:rPr>
          <w:rFonts w:cs="Arial" w:hint="cs"/>
          <w:sz w:val="28"/>
          <w:szCs w:val="28"/>
          <w:rtl/>
        </w:rPr>
        <w:t xml:space="preserve"> </w:t>
      </w:r>
      <w:r w:rsidRPr="00A924AB">
        <w:rPr>
          <w:rFonts w:cs="Arial" w:hint="cs"/>
          <w:sz w:val="28"/>
          <w:szCs w:val="28"/>
          <w:rtl/>
        </w:rPr>
        <w:t>ﻹﺧﺘﺒﺎﺭ ﻭﺟﻮﺩ ﻓﺮﻭﻕ ﺫﺍﺕ ﺩﻻﻟﺔ ﺍﺣﺼﺎﺋﻴﺔ ﻓﻲ ﺗﺤﺴﻴﻦ ﻣﻬﺎﺭﺓ  ﻟﺪﻯ</w:t>
      </w:r>
      <w:r>
        <w:rPr>
          <w:rFonts w:cs="Arial" w:hint="cs"/>
          <w:sz w:val="28"/>
          <w:szCs w:val="28"/>
          <w:rtl/>
        </w:rPr>
        <w:t xml:space="preserve"> </w:t>
      </w:r>
      <w:r w:rsidRPr="00A924AB">
        <w:rPr>
          <w:rFonts w:cs="Arial" w:hint="cs"/>
          <w:sz w:val="28"/>
          <w:szCs w:val="28"/>
          <w:rtl/>
        </w:rPr>
        <w:t>ﻧﻈﺎﻓﺔ ﺍﻷﺳﻨﺎﻥ ﻟﺪﻯ ﺍﻷﻃﻔﺎﻝ ﺍﻟﻤﺼﺎﺑﻴﻦ ﺑﻤﺘﻼﺯﻣﺔ ﺩﺍﻭﻥ ﺑﺎﻟﻤﺮﻛﺰ ﺑﻌﺪ ﺗﻄﺒﻴﻖﺍﻟﺒﺮﻧﺎﻣﺞ ﺗﺒﻌًﺎ ﻟﻤﺘﻐﻴﺮ ﺍﻟﻌﻤﺮ (8 ﺳﻨﻮﺍﺕ، 9 ﺳﻨﻮﺍﺕ ، 10 ﺳﻨﻮﺍﺕ ، 11 ﺳﻨﺔ ،</w:t>
      </w:r>
      <w:r w:rsidRPr="00A924AB">
        <w:rPr>
          <w:rFonts w:cs="Arial"/>
          <w:sz w:val="28"/>
          <w:szCs w:val="28"/>
        </w:rPr>
        <w:t xml:space="preserve">12 </w:t>
      </w:r>
      <w:r w:rsidRPr="00A924AB">
        <w:rPr>
          <w:rFonts w:cs="Arial" w:hint="cs"/>
          <w:sz w:val="28"/>
          <w:szCs w:val="28"/>
          <w:rtl/>
        </w:rPr>
        <w:t>ﺳﻨﺔ) ﺍﺳﺘﺨﺪﻣﺖ ﺍﻟﺒﺎﺣﺜﺔ تحليل التباين الاحادي (انوفا)،ﺍﻟﺠﺪﻭﻝ ﺃﺩﻧﺎﻩ ﻳﻮﺿﺢ ﺫﻟﻚ</w:t>
      </w:r>
      <w:r>
        <w:rPr>
          <w:rFonts w:cs="Arial" w:hint="cs"/>
          <w:sz w:val="28"/>
          <w:szCs w:val="28"/>
          <w:rtl/>
        </w:rPr>
        <w:t>:-</w:t>
      </w:r>
    </w:p>
    <w:p w:rsidR="006C51B6" w:rsidRPr="005F02A5" w:rsidRDefault="006C51B6" w:rsidP="006C51B6">
      <w:pPr>
        <w:spacing w:line="360" w:lineRule="auto"/>
        <w:jc w:val="center"/>
        <w:rPr>
          <w:rFonts w:cs="Arial"/>
          <w:b/>
          <w:bCs/>
          <w:sz w:val="28"/>
          <w:szCs w:val="28"/>
        </w:rPr>
      </w:pPr>
      <w:r w:rsidRPr="005F02A5">
        <w:rPr>
          <w:rFonts w:cs="Arial" w:hint="cs"/>
          <w:b/>
          <w:bCs/>
          <w:sz w:val="28"/>
          <w:szCs w:val="28"/>
          <w:rtl/>
        </w:rPr>
        <w:t>ﺍﻟﺠﺪﻭﻝ (4) يوضح ﻧﺘﺎﺋﺞ تحليل التباين الأحادي (أنوفا) ﻟﻠﺘﻌﺮﻑ ﻋﻠﻰ ﺩﻻﻟﺔ ﺍﻟﻔﺮﻭﻕ ﻓﻲ ﺗﺤﺴﻴﻦ</w:t>
      </w:r>
      <w:r>
        <w:rPr>
          <w:rFonts w:cs="Arial" w:hint="cs"/>
          <w:b/>
          <w:bCs/>
          <w:sz w:val="28"/>
          <w:szCs w:val="28"/>
          <w:rtl/>
        </w:rPr>
        <w:t xml:space="preserve"> </w:t>
      </w:r>
      <w:r w:rsidRPr="005F02A5">
        <w:rPr>
          <w:rFonts w:cs="Arial" w:hint="cs"/>
          <w:b/>
          <w:bCs/>
          <w:sz w:val="28"/>
          <w:szCs w:val="28"/>
          <w:rtl/>
        </w:rPr>
        <w:t>ﻣﻬﺎﺭﺍﺕ ﺍﻟﻌﻨﺎﻳﺔ ﺍﻟﺬﺍﺗﻴﺔ (ﻣﻬﺎﺭﺓ ﻧﻈﺎﻓﺔ ﺍﻷﺳﻨﺎﻥ ) ﻟﺪﻯ الاطفالﺍﻟﻤﺼﺎﺑﻴﻦ</w:t>
      </w:r>
      <w:r>
        <w:rPr>
          <w:rFonts w:cs="Arial" w:hint="cs"/>
          <w:b/>
          <w:bCs/>
          <w:sz w:val="28"/>
          <w:szCs w:val="28"/>
          <w:rtl/>
        </w:rPr>
        <w:t xml:space="preserve"> </w:t>
      </w:r>
      <w:r w:rsidRPr="005F02A5">
        <w:rPr>
          <w:rFonts w:cs="Arial" w:hint="cs"/>
          <w:b/>
          <w:bCs/>
          <w:sz w:val="28"/>
          <w:szCs w:val="28"/>
          <w:rtl/>
        </w:rPr>
        <w:t>ﺑﻤﺘﻼﺯﻣﺔ ﺩﺍﻭﻥ ﺑﺎﻟﻤﺮﻛﺰ ﺑﻌﺪ ﺗﻄﺒﻴﻖ ﺍﻟﺒﺮﻧﺎﻣﺞ ﺗﺒﻌًﺎ ﻟﻤﺘﻐﻴﺮ ﺍﻟﻌﻤﺮ (8 ﺳﻨﻮﺍﺕ، 9ﺳﻨﻮﺍﺕ ، 10 ﺳﻨﻮﺍﺕ ، 11 ﺳﻨﺔ ، 12 ﺳﻨﺔ) .</w:t>
      </w:r>
    </w:p>
    <w:tbl>
      <w:tblPr>
        <w:bidiVisual/>
        <w:tblW w:w="10844"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477"/>
        <w:gridCol w:w="1984"/>
        <w:gridCol w:w="1560"/>
        <w:gridCol w:w="1842"/>
        <w:gridCol w:w="1560"/>
        <w:gridCol w:w="1559"/>
        <w:gridCol w:w="862"/>
      </w:tblGrid>
      <w:tr w:rsidR="006C51B6" w:rsidRPr="00CC321F" w:rsidTr="00424FC8">
        <w:trPr>
          <w:jc w:val="center"/>
        </w:trPr>
        <w:tc>
          <w:tcPr>
            <w:tcW w:w="1477" w:type="dxa"/>
            <w:shd w:val="clear" w:color="auto" w:fill="auto"/>
            <w:vAlign w:val="center"/>
          </w:tcPr>
          <w:p w:rsidR="006C51B6" w:rsidRPr="00CC321F" w:rsidRDefault="006C51B6" w:rsidP="00424FC8">
            <w:pPr>
              <w:spacing w:line="360" w:lineRule="auto"/>
              <w:jc w:val="center"/>
              <w:rPr>
                <w:rFonts w:cs="Arial"/>
                <w:b/>
                <w:bCs/>
                <w:sz w:val="28"/>
                <w:szCs w:val="28"/>
              </w:rPr>
            </w:pPr>
            <w:r w:rsidRPr="00CC321F">
              <w:rPr>
                <w:rFonts w:cs="Arial" w:hint="cs"/>
                <w:b/>
                <w:bCs/>
                <w:sz w:val="28"/>
                <w:szCs w:val="28"/>
                <w:rtl/>
              </w:rPr>
              <w:t>مصدر التباين</w:t>
            </w:r>
          </w:p>
          <w:p w:rsidR="006C51B6" w:rsidRPr="00CC321F" w:rsidRDefault="006C51B6" w:rsidP="00424FC8">
            <w:pPr>
              <w:spacing w:line="360" w:lineRule="auto"/>
              <w:jc w:val="center"/>
              <w:rPr>
                <w:rFonts w:cs="Arial"/>
                <w:b/>
                <w:bCs/>
                <w:sz w:val="28"/>
                <w:szCs w:val="28"/>
                <w:rtl/>
              </w:rPr>
            </w:pPr>
            <w:r w:rsidRPr="00CC321F">
              <w:rPr>
                <w:rFonts w:cs="Arial"/>
                <w:b/>
                <w:bCs/>
                <w:sz w:val="28"/>
                <w:szCs w:val="28"/>
              </w:rPr>
              <w:t>s.v</w:t>
            </w:r>
          </w:p>
        </w:tc>
        <w:tc>
          <w:tcPr>
            <w:tcW w:w="1984" w:type="dxa"/>
            <w:shd w:val="clear" w:color="auto" w:fill="auto"/>
            <w:vAlign w:val="center"/>
          </w:tcPr>
          <w:p w:rsidR="006C51B6" w:rsidRPr="00CC321F" w:rsidRDefault="006C51B6" w:rsidP="00424FC8">
            <w:pPr>
              <w:spacing w:line="360" w:lineRule="auto"/>
              <w:jc w:val="center"/>
              <w:rPr>
                <w:rFonts w:cs="Arial"/>
                <w:b/>
                <w:bCs/>
                <w:sz w:val="28"/>
                <w:szCs w:val="28"/>
              </w:rPr>
            </w:pPr>
            <w:r w:rsidRPr="00CC321F">
              <w:rPr>
                <w:rFonts w:cs="Arial" w:hint="cs"/>
                <w:b/>
                <w:bCs/>
                <w:sz w:val="28"/>
                <w:szCs w:val="28"/>
                <w:rtl/>
              </w:rPr>
              <w:t>مجموع المربعات</w:t>
            </w:r>
          </w:p>
          <w:p w:rsidR="006C51B6" w:rsidRPr="00CC321F" w:rsidRDefault="006C51B6" w:rsidP="00424FC8">
            <w:pPr>
              <w:spacing w:line="360" w:lineRule="auto"/>
              <w:jc w:val="center"/>
              <w:rPr>
                <w:rFonts w:cs="Arial"/>
                <w:b/>
                <w:bCs/>
                <w:sz w:val="28"/>
                <w:szCs w:val="28"/>
                <w:rtl/>
              </w:rPr>
            </w:pPr>
            <w:r w:rsidRPr="00CC321F">
              <w:rPr>
                <w:rFonts w:cs="Arial"/>
                <w:b/>
                <w:bCs/>
                <w:sz w:val="28"/>
                <w:szCs w:val="28"/>
              </w:rPr>
              <w:t>s.s</w:t>
            </w:r>
          </w:p>
        </w:tc>
        <w:tc>
          <w:tcPr>
            <w:tcW w:w="1560" w:type="dxa"/>
            <w:shd w:val="clear" w:color="auto" w:fill="auto"/>
            <w:vAlign w:val="center"/>
          </w:tcPr>
          <w:p w:rsidR="006C51B6" w:rsidRPr="00CC321F" w:rsidRDefault="006C51B6" w:rsidP="00424FC8">
            <w:pPr>
              <w:spacing w:line="360" w:lineRule="auto"/>
              <w:jc w:val="center"/>
              <w:rPr>
                <w:rFonts w:cs="Arial"/>
                <w:b/>
                <w:bCs/>
                <w:sz w:val="28"/>
                <w:szCs w:val="28"/>
              </w:rPr>
            </w:pPr>
            <w:r w:rsidRPr="00CC321F">
              <w:rPr>
                <w:rFonts w:cs="Arial" w:hint="cs"/>
                <w:b/>
                <w:bCs/>
                <w:sz w:val="28"/>
                <w:szCs w:val="28"/>
                <w:rtl/>
              </w:rPr>
              <w:t>درجات الحرية</w:t>
            </w:r>
          </w:p>
          <w:p w:rsidR="006C51B6" w:rsidRPr="00CC321F" w:rsidRDefault="006C51B6" w:rsidP="00424FC8">
            <w:pPr>
              <w:spacing w:line="360" w:lineRule="auto"/>
              <w:jc w:val="center"/>
              <w:rPr>
                <w:rFonts w:cs="Arial"/>
                <w:b/>
                <w:bCs/>
                <w:sz w:val="28"/>
                <w:szCs w:val="28"/>
                <w:rtl/>
              </w:rPr>
            </w:pPr>
            <w:r w:rsidRPr="00CC321F">
              <w:rPr>
                <w:rFonts w:cs="Arial"/>
                <w:b/>
                <w:bCs/>
                <w:sz w:val="28"/>
                <w:szCs w:val="28"/>
              </w:rPr>
              <w:t>d.f</w:t>
            </w:r>
          </w:p>
        </w:tc>
        <w:tc>
          <w:tcPr>
            <w:tcW w:w="1842" w:type="dxa"/>
            <w:shd w:val="clear" w:color="auto" w:fill="auto"/>
            <w:vAlign w:val="center"/>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متوسط المربعات</w:t>
            </w:r>
          </w:p>
          <w:p w:rsidR="006C51B6" w:rsidRPr="00CC321F" w:rsidRDefault="006C51B6" w:rsidP="00424FC8">
            <w:pPr>
              <w:spacing w:line="360" w:lineRule="auto"/>
              <w:jc w:val="center"/>
              <w:rPr>
                <w:rFonts w:cs="Arial"/>
                <w:b/>
                <w:bCs/>
                <w:sz w:val="28"/>
                <w:szCs w:val="28"/>
                <w:rtl/>
              </w:rPr>
            </w:pPr>
            <w:r w:rsidRPr="00CC321F">
              <w:rPr>
                <w:rFonts w:cs="Arial"/>
                <w:b/>
                <w:bCs/>
                <w:sz w:val="28"/>
                <w:szCs w:val="28"/>
              </w:rPr>
              <w:t>M.s</w:t>
            </w:r>
          </w:p>
        </w:tc>
        <w:tc>
          <w:tcPr>
            <w:tcW w:w="1560" w:type="dxa"/>
            <w:shd w:val="clear" w:color="auto" w:fill="auto"/>
            <w:vAlign w:val="center"/>
          </w:tcPr>
          <w:p w:rsidR="006C51B6" w:rsidRPr="00CC321F" w:rsidRDefault="006C51B6" w:rsidP="00424FC8">
            <w:pPr>
              <w:spacing w:line="360" w:lineRule="auto"/>
              <w:jc w:val="center"/>
              <w:rPr>
                <w:rFonts w:cs="Arial"/>
                <w:b/>
                <w:bCs/>
                <w:sz w:val="28"/>
                <w:szCs w:val="28"/>
              </w:rPr>
            </w:pPr>
            <w:r w:rsidRPr="00CC321F">
              <w:rPr>
                <w:rFonts w:cs="Arial" w:hint="cs"/>
                <w:b/>
                <w:bCs/>
                <w:sz w:val="28"/>
                <w:szCs w:val="28"/>
                <w:rtl/>
              </w:rPr>
              <w:t>القيمة الفائية</w:t>
            </w:r>
          </w:p>
          <w:p w:rsidR="006C51B6" w:rsidRPr="00CC321F" w:rsidRDefault="006C51B6" w:rsidP="00424FC8">
            <w:pPr>
              <w:spacing w:line="360" w:lineRule="auto"/>
              <w:jc w:val="center"/>
              <w:rPr>
                <w:rFonts w:cs="Arial"/>
                <w:b/>
                <w:bCs/>
                <w:sz w:val="28"/>
                <w:szCs w:val="28"/>
                <w:rtl/>
              </w:rPr>
            </w:pPr>
            <w:r w:rsidRPr="00CC321F">
              <w:rPr>
                <w:rFonts w:cs="Arial"/>
                <w:b/>
                <w:bCs/>
                <w:sz w:val="28"/>
                <w:szCs w:val="28"/>
              </w:rPr>
              <w:t>f</w:t>
            </w:r>
          </w:p>
        </w:tc>
        <w:tc>
          <w:tcPr>
            <w:tcW w:w="1559" w:type="dxa"/>
            <w:shd w:val="clear" w:color="auto" w:fill="auto"/>
            <w:vAlign w:val="center"/>
          </w:tcPr>
          <w:p w:rsidR="006C51B6" w:rsidRPr="00CC321F" w:rsidRDefault="006C51B6" w:rsidP="00424FC8">
            <w:pPr>
              <w:spacing w:line="360" w:lineRule="auto"/>
              <w:jc w:val="center"/>
              <w:rPr>
                <w:rFonts w:cs="Arial"/>
                <w:b/>
                <w:bCs/>
                <w:sz w:val="28"/>
                <w:szCs w:val="28"/>
              </w:rPr>
            </w:pPr>
            <w:r w:rsidRPr="00CC321F">
              <w:rPr>
                <w:rFonts w:cs="Arial" w:hint="cs"/>
                <w:b/>
                <w:bCs/>
                <w:sz w:val="28"/>
                <w:szCs w:val="28"/>
                <w:rtl/>
              </w:rPr>
              <w:t xml:space="preserve">القيمة الإحتمالية </w:t>
            </w:r>
            <w:r w:rsidRPr="00CC321F">
              <w:rPr>
                <w:rFonts w:cs="Arial"/>
                <w:b/>
                <w:bCs/>
                <w:sz w:val="28"/>
                <w:szCs w:val="28"/>
              </w:rPr>
              <w:t>slg</w:t>
            </w:r>
          </w:p>
        </w:tc>
        <w:tc>
          <w:tcPr>
            <w:tcW w:w="862" w:type="dxa"/>
            <w:shd w:val="clear" w:color="auto" w:fill="auto"/>
            <w:vAlign w:val="center"/>
          </w:tcPr>
          <w:p w:rsidR="006C51B6" w:rsidRPr="00CC321F" w:rsidRDefault="006C51B6" w:rsidP="00424FC8">
            <w:pPr>
              <w:spacing w:line="360" w:lineRule="auto"/>
              <w:jc w:val="center"/>
              <w:rPr>
                <w:rFonts w:cs="Arial"/>
                <w:b/>
                <w:bCs/>
                <w:sz w:val="28"/>
                <w:szCs w:val="28"/>
                <w:rtl/>
              </w:rPr>
            </w:pPr>
            <w:r w:rsidRPr="00CC321F">
              <w:rPr>
                <w:rFonts w:cs="Arial" w:hint="cs"/>
                <w:b/>
                <w:bCs/>
                <w:sz w:val="28"/>
                <w:szCs w:val="28"/>
                <w:rtl/>
              </w:rPr>
              <w:t>عدد العينة</w:t>
            </w:r>
          </w:p>
        </w:tc>
      </w:tr>
      <w:tr w:rsidR="006C51B6" w:rsidRPr="00CC321F" w:rsidTr="00424FC8">
        <w:trPr>
          <w:jc w:val="center"/>
        </w:trPr>
        <w:tc>
          <w:tcPr>
            <w:tcW w:w="1477"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بين المجموعات</w:t>
            </w:r>
          </w:p>
        </w:tc>
        <w:tc>
          <w:tcPr>
            <w:tcW w:w="1984"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982.200</w:t>
            </w: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7</w:t>
            </w:r>
          </w:p>
        </w:tc>
        <w:tc>
          <w:tcPr>
            <w:tcW w:w="1842"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140.314</w:t>
            </w: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719.</w:t>
            </w:r>
          </w:p>
        </w:tc>
        <w:tc>
          <w:tcPr>
            <w:tcW w:w="1559"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657.</w:t>
            </w:r>
          </w:p>
        </w:tc>
        <w:tc>
          <w:tcPr>
            <w:tcW w:w="862"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30</w:t>
            </w:r>
          </w:p>
        </w:tc>
      </w:tr>
      <w:tr w:rsidR="006C51B6" w:rsidRPr="00CC321F" w:rsidTr="00424FC8">
        <w:trPr>
          <w:jc w:val="center"/>
        </w:trPr>
        <w:tc>
          <w:tcPr>
            <w:tcW w:w="1477"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داخل المجموعات</w:t>
            </w:r>
          </w:p>
        </w:tc>
        <w:tc>
          <w:tcPr>
            <w:tcW w:w="1984"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4293.167</w:t>
            </w: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22</w:t>
            </w:r>
          </w:p>
        </w:tc>
        <w:tc>
          <w:tcPr>
            <w:tcW w:w="1842"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195.144</w:t>
            </w: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p>
        </w:tc>
        <w:tc>
          <w:tcPr>
            <w:tcW w:w="1559" w:type="dxa"/>
            <w:shd w:val="clear" w:color="auto" w:fill="auto"/>
            <w:vAlign w:val="center"/>
          </w:tcPr>
          <w:p w:rsidR="006C51B6" w:rsidRPr="00CC321F" w:rsidRDefault="006C51B6" w:rsidP="00424FC8">
            <w:pPr>
              <w:spacing w:line="360" w:lineRule="auto"/>
              <w:jc w:val="center"/>
              <w:rPr>
                <w:rFonts w:cs="Arial"/>
                <w:sz w:val="28"/>
                <w:szCs w:val="28"/>
                <w:rtl/>
              </w:rPr>
            </w:pPr>
          </w:p>
        </w:tc>
        <w:tc>
          <w:tcPr>
            <w:tcW w:w="862" w:type="dxa"/>
            <w:shd w:val="clear" w:color="auto" w:fill="auto"/>
            <w:vAlign w:val="center"/>
          </w:tcPr>
          <w:p w:rsidR="006C51B6" w:rsidRPr="00CC321F" w:rsidRDefault="006C51B6" w:rsidP="00424FC8">
            <w:pPr>
              <w:spacing w:line="360" w:lineRule="auto"/>
              <w:jc w:val="center"/>
              <w:rPr>
                <w:rFonts w:cs="Arial"/>
                <w:sz w:val="28"/>
                <w:szCs w:val="28"/>
                <w:rtl/>
              </w:rPr>
            </w:pPr>
          </w:p>
        </w:tc>
      </w:tr>
      <w:tr w:rsidR="006C51B6" w:rsidRPr="00CC321F" w:rsidTr="00424FC8">
        <w:trPr>
          <w:jc w:val="center"/>
        </w:trPr>
        <w:tc>
          <w:tcPr>
            <w:tcW w:w="1477"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الكلي</w:t>
            </w:r>
          </w:p>
        </w:tc>
        <w:tc>
          <w:tcPr>
            <w:tcW w:w="1984"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5275.367</w:t>
            </w: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r w:rsidRPr="00CC321F">
              <w:rPr>
                <w:rFonts w:cs="Arial" w:hint="cs"/>
                <w:sz w:val="28"/>
                <w:szCs w:val="28"/>
                <w:rtl/>
              </w:rPr>
              <w:t>29</w:t>
            </w:r>
          </w:p>
        </w:tc>
        <w:tc>
          <w:tcPr>
            <w:tcW w:w="1842" w:type="dxa"/>
            <w:shd w:val="clear" w:color="auto" w:fill="auto"/>
            <w:vAlign w:val="center"/>
          </w:tcPr>
          <w:p w:rsidR="006C51B6" w:rsidRPr="00CC321F" w:rsidRDefault="006C51B6" w:rsidP="00424FC8">
            <w:pPr>
              <w:spacing w:line="360" w:lineRule="auto"/>
              <w:jc w:val="center"/>
              <w:rPr>
                <w:rFonts w:cs="Arial"/>
                <w:sz w:val="28"/>
                <w:szCs w:val="28"/>
                <w:rtl/>
              </w:rPr>
            </w:pPr>
          </w:p>
        </w:tc>
        <w:tc>
          <w:tcPr>
            <w:tcW w:w="1560" w:type="dxa"/>
            <w:shd w:val="clear" w:color="auto" w:fill="auto"/>
            <w:vAlign w:val="center"/>
          </w:tcPr>
          <w:p w:rsidR="006C51B6" w:rsidRPr="00CC321F" w:rsidRDefault="006C51B6" w:rsidP="00424FC8">
            <w:pPr>
              <w:spacing w:line="360" w:lineRule="auto"/>
              <w:jc w:val="center"/>
              <w:rPr>
                <w:rFonts w:cs="Arial"/>
                <w:sz w:val="28"/>
                <w:szCs w:val="28"/>
                <w:rtl/>
              </w:rPr>
            </w:pPr>
          </w:p>
        </w:tc>
        <w:tc>
          <w:tcPr>
            <w:tcW w:w="1559" w:type="dxa"/>
            <w:shd w:val="clear" w:color="auto" w:fill="auto"/>
            <w:vAlign w:val="center"/>
          </w:tcPr>
          <w:p w:rsidR="006C51B6" w:rsidRPr="00CC321F" w:rsidRDefault="006C51B6" w:rsidP="00424FC8">
            <w:pPr>
              <w:spacing w:line="360" w:lineRule="auto"/>
              <w:jc w:val="center"/>
              <w:rPr>
                <w:rFonts w:cs="Arial"/>
                <w:sz w:val="28"/>
                <w:szCs w:val="28"/>
                <w:rtl/>
              </w:rPr>
            </w:pPr>
          </w:p>
        </w:tc>
        <w:tc>
          <w:tcPr>
            <w:tcW w:w="862" w:type="dxa"/>
            <w:shd w:val="clear" w:color="auto" w:fill="auto"/>
            <w:vAlign w:val="center"/>
          </w:tcPr>
          <w:p w:rsidR="006C51B6" w:rsidRPr="00CC321F" w:rsidRDefault="006C51B6" w:rsidP="00424FC8">
            <w:pPr>
              <w:spacing w:line="360" w:lineRule="auto"/>
              <w:jc w:val="center"/>
              <w:rPr>
                <w:rFonts w:cs="Arial"/>
                <w:sz w:val="28"/>
                <w:szCs w:val="28"/>
                <w:rtl/>
              </w:rPr>
            </w:pPr>
          </w:p>
        </w:tc>
      </w:tr>
    </w:tbl>
    <w:p w:rsidR="006C51B6" w:rsidRPr="004D77C7" w:rsidRDefault="006C51B6" w:rsidP="006C51B6">
      <w:pPr>
        <w:spacing w:line="360" w:lineRule="auto"/>
        <w:jc w:val="both"/>
        <w:rPr>
          <w:rFonts w:cs="Arial"/>
          <w:b/>
          <w:bCs/>
          <w:sz w:val="28"/>
          <w:szCs w:val="28"/>
          <w:rtl/>
        </w:rPr>
      </w:pPr>
      <w:r w:rsidRPr="004D77C7">
        <w:rPr>
          <w:rFonts w:cs="Arial" w:hint="cs"/>
          <w:b/>
          <w:bCs/>
          <w:sz w:val="28"/>
          <w:szCs w:val="28"/>
          <w:rtl/>
        </w:rPr>
        <w:t>المصدر: إعداد الباحث من بيانات الاستبانة، 201</w:t>
      </w:r>
      <w:r>
        <w:rPr>
          <w:rFonts w:cs="Arial" w:hint="cs"/>
          <w:b/>
          <w:bCs/>
          <w:sz w:val="28"/>
          <w:szCs w:val="28"/>
          <w:rtl/>
        </w:rPr>
        <w:t>6</w:t>
      </w:r>
      <w:r w:rsidRPr="004D77C7">
        <w:rPr>
          <w:rFonts w:cs="Arial" w:hint="cs"/>
          <w:b/>
          <w:bCs/>
          <w:sz w:val="28"/>
          <w:szCs w:val="28"/>
          <w:rtl/>
        </w:rPr>
        <w:t>م</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ﻳﺒﻴﻦ ﺍﻟﺠﺪﻭﻝ ﺃﻋﻼﻩ وإستنادا إلى  ﻗﻴﻤﺔ (</w:t>
      </w:r>
      <w:r w:rsidRPr="00A924AB">
        <w:rPr>
          <w:rFonts w:cs="Arial"/>
          <w:sz w:val="28"/>
          <w:szCs w:val="28"/>
        </w:rPr>
        <w:t>f</w:t>
      </w:r>
      <w:r w:rsidRPr="00A924AB">
        <w:rPr>
          <w:rFonts w:cs="Arial" w:hint="cs"/>
          <w:sz w:val="28"/>
          <w:szCs w:val="28"/>
          <w:rtl/>
        </w:rPr>
        <w:t>)</w:t>
      </w:r>
      <w:r w:rsidRPr="00A924AB">
        <w:rPr>
          <w:rFonts w:cs="Arial"/>
          <w:sz w:val="28"/>
          <w:szCs w:val="28"/>
        </w:rPr>
        <w:t xml:space="preserve"> </w:t>
      </w:r>
      <w:r w:rsidRPr="00A924AB">
        <w:rPr>
          <w:rFonts w:cs="Arial" w:hint="cs"/>
          <w:sz w:val="28"/>
          <w:szCs w:val="28"/>
          <w:rtl/>
        </w:rPr>
        <w:t>المحسوبة لمتغير العمر (719.)</w:t>
      </w:r>
      <w:r>
        <w:rPr>
          <w:rFonts w:cs="Arial" w:hint="cs"/>
          <w:sz w:val="28"/>
          <w:szCs w:val="28"/>
          <w:rtl/>
        </w:rPr>
        <w:t xml:space="preserve"> </w:t>
      </w:r>
      <w:r w:rsidRPr="00A924AB">
        <w:rPr>
          <w:rFonts w:cs="Arial" w:hint="cs"/>
          <w:sz w:val="28"/>
          <w:szCs w:val="28"/>
          <w:rtl/>
        </w:rPr>
        <w:t>وقيمتها الإحتمالية التي تساوي (657.)</w:t>
      </w:r>
      <w:r w:rsidRPr="00A924AB">
        <w:rPr>
          <w:rFonts w:cs="Arial"/>
          <w:sz w:val="28"/>
          <w:szCs w:val="28"/>
        </w:rPr>
        <w:t xml:space="preserve"> </w:t>
      </w:r>
      <w:r w:rsidRPr="00A924AB">
        <w:rPr>
          <w:rFonts w:cs="Arial" w:hint="cs"/>
          <w:sz w:val="28"/>
          <w:szCs w:val="28"/>
          <w:rtl/>
        </w:rPr>
        <w:t>ﻭﻫﻲ ﺃﻛﺒﺮ ﻣﻦ ﻣﺴﺘﻮﻯ ﺍﻟﺪﻻﻟﺔ</w:t>
      </w:r>
      <w:r>
        <w:rPr>
          <w:rFonts w:cs="Arial" w:hint="cs"/>
          <w:sz w:val="28"/>
          <w:szCs w:val="28"/>
          <w:rtl/>
        </w:rPr>
        <w:t xml:space="preserve"> </w:t>
      </w:r>
      <w:r w:rsidRPr="00A924AB">
        <w:rPr>
          <w:rFonts w:cs="Arial" w:hint="cs"/>
          <w:sz w:val="28"/>
          <w:szCs w:val="28"/>
          <w:rtl/>
        </w:rPr>
        <w:t>(.05) ﻭﻫﺬﺍ ﻳﺪﻝ ﺍﻟﻰ ﻋﺪﻡ</w:t>
      </w:r>
      <w:r>
        <w:rPr>
          <w:rFonts w:cs="Arial" w:hint="cs"/>
          <w:sz w:val="28"/>
          <w:szCs w:val="28"/>
          <w:rtl/>
        </w:rPr>
        <w:t xml:space="preserve"> </w:t>
      </w:r>
      <w:r w:rsidRPr="00A924AB">
        <w:rPr>
          <w:rFonts w:cs="Arial" w:hint="cs"/>
          <w:sz w:val="28"/>
          <w:szCs w:val="28"/>
          <w:rtl/>
        </w:rPr>
        <w:t>ﻭﺟﻮﺩ ﻓﺮﻭﻕ ﺫﺍﺕ ﺩﻻﻟﺔ ﺇﺣﺼﺎﺋﻴﺔ ﻓﻲ ﺗﺤﺴﻴﻦ ﻣﻬﺎﺭﺓ ﻧﻈﺎﻓﺔ ﺍﻷﺳﻨﺎﻥ ﻟﺪﻯﺍﻷﻃﻔﺎﻝ ﺍﻟﻤﺼﺎﺑﻴﻦ ﺑﻤﺘﻼﺯﻣﺔ ﺩﺍﻭﻥ  ﺑﺎﻟﻤﺮﻛﺰ ﺑﻌﺪ</w:t>
      </w:r>
      <w:r>
        <w:rPr>
          <w:rFonts w:cs="Arial" w:hint="cs"/>
          <w:sz w:val="28"/>
          <w:szCs w:val="28"/>
          <w:rtl/>
        </w:rPr>
        <w:t xml:space="preserve"> ﺗﻄﺒﻴﻖ ﺍﻟﺒﺮﻧﺎﻣﺞ ﺗﺒﻌاً </w:t>
      </w:r>
      <w:r w:rsidRPr="00A924AB">
        <w:rPr>
          <w:rFonts w:cs="Arial" w:hint="cs"/>
          <w:sz w:val="28"/>
          <w:szCs w:val="28"/>
          <w:rtl/>
        </w:rPr>
        <w:t>ﻟﻤﺘﻐﻴﺮ ﺍﻟﻌﻤﺮ (8 ﺳﻨﻮﺍﺕ، 9 ﺳﻨﻮﺍﺕ ، 10 ﺳﻨﻮﺍﺕ ، 11ﺳﻨﺔ ، 12 سنة)</w:t>
      </w:r>
      <w:r>
        <w:rPr>
          <w:rFonts w:cs="Arial" w:hint="cs"/>
          <w:sz w:val="28"/>
          <w:szCs w:val="28"/>
          <w:rtl/>
        </w:rPr>
        <w:t>.</w:t>
      </w:r>
      <w:r w:rsidRPr="00A924AB">
        <w:rPr>
          <w:rFonts w:cs="Arial" w:hint="cs"/>
          <w:sz w:val="28"/>
          <w:szCs w:val="28"/>
          <w:rtl/>
        </w:rPr>
        <w:t xml:space="preserve">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ﻳﺆﻛﺪ ﺍﻷﺩﺏ ﺍﻟﻤﻜﺘﻮﺏ ﻧﺘﻴﺠﺔ ﺍﻟﻔﺮﺽ ﺑﻤﺎ ﺃﻭﺭﺩﺗﻪ (ﻋﺒﻴﺪ ، ﺃﺷﺮﻑ ﺃﻣﻴن:2004،</w:t>
      </w:r>
      <w:r>
        <w:rPr>
          <w:rFonts w:cs="Arial" w:hint="cs"/>
          <w:sz w:val="28"/>
          <w:szCs w:val="28"/>
          <w:rtl/>
        </w:rPr>
        <w:t>-</w:t>
      </w:r>
      <w:r w:rsidRPr="00A924AB">
        <w:rPr>
          <w:rFonts w:cs="Arial"/>
          <w:sz w:val="28"/>
          <w:szCs w:val="28"/>
          <w:rtl/>
        </w:rPr>
        <w:t xml:space="preserve"> 124</w:t>
      </w:r>
      <w:r w:rsidRPr="00A924AB">
        <w:rPr>
          <w:rFonts w:cs="Arial"/>
          <w:sz w:val="28"/>
          <w:szCs w:val="28"/>
        </w:rPr>
        <w:t xml:space="preserve">) </w:t>
      </w:r>
      <w:r w:rsidRPr="00A924AB">
        <w:rPr>
          <w:rFonts w:cs="Arial" w:hint="cs"/>
          <w:sz w:val="28"/>
          <w:szCs w:val="28"/>
          <w:rtl/>
        </w:rPr>
        <w:t>ﺃﻥ ﺍﻷﻃﻔﺎﻝ ﺍﻟﻘﺎﺑﻠﻴﻦ ﻟﻠﺘﻌﻠﻢ ﻣﻦ ﻣﺴﺘﻮﻯ ﺍﻹﻋﺎﻗﺔ ﺍﻟﺨﻔﻴﻒ</w:t>
      </w:r>
      <w:r>
        <w:rPr>
          <w:rFonts w:cs="Arial" w:hint="cs"/>
          <w:sz w:val="28"/>
          <w:szCs w:val="28"/>
          <w:rtl/>
        </w:rPr>
        <w:t xml:space="preserve"> </w:t>
      </w:r>
      <w:r w:rsidRPr="00A924AB">
        <w:rPr>
          <w:rFonts w:cs="Arial" w:hint="cs"/>
          <w:sz w:val="28"/>
          <w:szCs w:val="28"/>
          <w:rtl/>
        </w:rPr>
        <w:t>ﻳﻤﻜﻦ ﺃﻥ ﺗﺼﻞ ﻗﺪﺭﺍﺗﻬﻢ ﺍﻟﺘﺤﺼﻴﻠﻴﺔ ﻟﻠﺼﻒ ﺍﻟﺜﺎﻟﺚ ﺃﻭ ﺍﻟﺮﺍﺑﻊ ﺍﻹﺑﺘﺪﺍﺋﻲ ،ﻭﻳﺘﺮﺍﻭﺡ ﺍﻟﻌﻤﺮ ﺍﻟﻌﻘﻠﻲ ﻟﻬﺬﻩ ﺍﻟﻔﺌﺔ ﺑﻴﻦ (9-6) ﺳﻨﻮﺍﺕ</w:t>
      </w:r>
      <w:r w:rsidRPr="00A924AB">
        <w:rPr>
          <w:rFonts w:cs="Arial"/>
          <w:sz w:val="28"/>
          <w:szCs w:val="28"/>
        </w:rPr>
        <w:t xml:space="preserve"> .</w:t>
      </w:r>
      <w:r>
        <w:rPr>
          <w:rFonts w:cs="Arial" w:hint="cs"/>
          <w:sz w:val="28"/>
          <w:szCs w:val="28"/>
          <w:rtl/>
        </w:rPr>
        <w:t xml:space="preserve"> </w:t>
      </w:r>
      <w:r w:rsidRPr="00A924AB">
        <w:rPr>
          <w:rFonts w:cs="Arial" w:hint="cs"/>
          <w:sz w:val="28"/>
          <w:szCs w:val="28"/>
          <w:rtl/>
        </w:rPr>
        <w:t>ﻭﺃﻥ ﺍﻷﻃﻔﺎﻝ ﻣﻦ ﻓﺌﺔ ﺍﻟﻘﺎﺑﻠﻴﻦ ﻟﻠﺘﺪﺭﻳﺐ ﺃﻧﻬﻢ ﻻ ﻳﺴﺘﻄﻴﻌﻮﻥ ﺍﻟﺘﻌﻠﻢ</w:t>
      </w:r>
      <w:r>
        <w:rPr>
          <w:rFonts w:cs="Arial" w:hint="cs"/>
          <w:sz w:val="28"/>
          <w:szCs w:val="28"/>
          <w:rtl/>
        </w:rPr>
        <w:t xml:space="preserve"> </w:t>
      </w:r>
      <w:r w:rsidRPr="00A924AB">
        <w:rPr>
          <w:rFonts w:cs="Arial" w:hint="cs"/>
          <w:sz w:val="28"/>
          <w:szCs w:val="28"/>
          <w:rtl/>
        </w:rPr>
        <w:t>ﺍﻷﻛﺎﺩﻳﻤﻲ ، ﻭﻟﻜﻦ ﻳﻤﻜﻦ ﺗﺪﺭﻳﺒﻬﻢ ﻋﻠﻰ ﻣﻬﺎﺭﺍﺕ ﺍﻟﺤﻴﺎﺓ ﻭ ﺍﻷﻋﻤﺎﻝ ﺍﻟﻴﺪﻭﻳﺔ21ﺍﻟﺒﺴﻴﻄﺔ ﺍﻟﺘﻲ ﺗﻨﺎﺳﺐ ﻗﺪﺭﺍﺗﻬﻢ ﺍﻟﻤﺤﺪﻭﺩﺓ ، ﺃﻯ ﻳﻤﻜﻨﻬﻢ ﺍﻹﺳﺘﻔﺎﺩﺓ ﻣﻦ ﺍﻟﺘﺪﺭﻳﺐﺑﻤﺴﺎﻋﺪﺓ ﺃﻧﻔﺴﻬﻢ ، ﻭﻳﺘﺮﺍﻭﺡ ﺍﻟﻌﻤﺮ ﺍﻟﻌﻘﻠﻲ ﻟﻬﺬﻩ ﺍﻟﻔﺌﺔ ﻣﺎ ﺑﻴﻦ(6-3) ﺳﻨﻮﺍﺕ ،</w:t>
      </w:r>
      <w:r>
        <w:rPr>
          <w:rFonts w:cs="Arial" w:hint="cs"/>
          <w:sz w:val="28"/>
          <w:szCs w:val="28"/>
          <w:rtl/>
        </w:rPr>
        <w:t xml:space="preserve"> </w:t>
      </w:r>
      <w:r w:rsidRPr="00A924AB">
        <w:rPr>
          <w:rFonts w:cs="Arial" w:hint="cs"/>
          <w:sz w:val="28"/>
          <w:szCs w:val="28"/>
          <w:rtl/>
        </w:rPr>
        <w:t>ﻭﺗﺼﻞ ﻗﺪﺭﺍﺗﻬﻢ ﺍﻟﺘﺤﺼﻴﻠﻴﺔ ﺣﺘﻰ ﺍﻟﺼﻒ ﺍﻟﺜﺎﻧﻲ ﺍﻹﺑﺘﺪﺍﺋﻲ</w:t>
      </w:r>
      <w:r w:rsidRPr="00A924AB">
        <w:rPr>
          <w:rFonts w:cs="Arial"/>
          <w:sz w:val="28"/>
          <w:szCs w:val="28"/>
        </w:rPr>
        <w:t xml:space="preserve"> .</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lastRenderedPageBreak/>
        <w:t>ﺗﺆﻛﺪ ﻧﺘﻴﺠﺔ ﺍﻟﻔﺮﺽ ﺩﺭﺍﺳﺔ ﻋﻠﻴﺔ ﻋﺒﺪ ﺍﻟﺮﺣﻴﻢ ﻣﺪﻧﻲ : 2014ﻓﺎﻋﻠﻴﺔ ﺑﺮﻧﺎﻣﺞﻟﺘﺪﺭﻳﺐ ﺍﻷﻣﻬﺎﺕ ﻟﺘﻨﻤﻴﺔ ﺍﻟﻤﻬﺎﺭﺍﺕ ﺍﻹﺳﺘﻘﻼﻟﻴﺔ ﻟﻸﻃﻔﺎﻝ ﺫﻭﻱ ﺍﻹﻋﺎﻗﺔ ﺍﻟﺬﻫﻨﻴﺔﺑﻌﺾ ﻣﺮﺍﻛﺰ ﺍﻟﺘﺄﻫﻴﻞ ﺑﻤﺤﻠﻴﺔ ﺃﻣﺪﺭﻣﺎﻥ ﻭﺍﻟﺘﻲ ﺇﺣﺪﻯ ﻧﺘﺎﺋﺠﻬﺎ ﺃﻥ ﻟﻠﺒﺮﻧﺎﻣﺞﻓﺎﻋﻠﻴﺔ ﻓﻲ ﺭﻓﻊ ﻗﺪﺭﺍﺕ ﺍﻷﻣﻬﺎﺕ</w:t>
      </w:r>
      <w:r w:rsidRPr="00A924AB">
        <w:rPr>
          <w:rFonts w:cs="Arial"/>
          <w:sz w:val="28"/>
          <w:szCs w:val="28"/>
        </w:rPr>
        <w:t>.</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ﻛﺬﻟﻚ ﺃﻳﺪﺕ ﺩﺭﺍﺳﺔ ﺭﺣﺎﺏ ﺗﺎﺝ ﺍﻟﺪﻳﻦ:ﻣﺎﻳﻮ2005</w:t>
      </w:r>
      <w:r>
        <w:rPr>
          <w:rFonts w:cs="Arial" w:hint="cs"/>
          <w:sz w:val="28"/>
          <w:szCs w:val="28"/>
          <w:rtl/>
        </w:rPr>
        <w:t xml:space="preserve"> </w:t>
      </w:r>
      <w:r w:rsidRPr="00A924AB">
        <w:rPr>
          <w:rFonts w:cs="Arial" w:hint="cs"/>
          <w:sz w:val="28"/>
          <w:szCs w:val="28"/>
          <w:rtl/>
        </w:rPr>
        <w:t>ﺑﻌﻨﻮﺍﻥ ﺃﺛﺮ ﺑﺮﻧﺎﻣﺞ ﻣﻘﺘﺮﺡﻟﻠﺘﺮﺑﻴﺔ ﺍﻟﺤﺮﻛﻴﺔ ﻓﻲ ﺗﻄﻮﻳﺮ ﺑﻌﺾ ﺍﻟﻤﻬﺎﺭﺍﺕ ﻟﺪﻯ ﺍﻃﻔﺎﻝ ﻣﺘﻼﺯﻣﺔ ﺩﺍﻭﻥ ﻓﻲﺍﻟﻤﺮﺣﻠﺔ ﺍﻟﺴﻨﻴﺔ (8-4) ﺑﺄﻥ ﻟﻠﺒﺮﻧﺎﻣﺞ ﻓﺎﻋﻠﻴﺔ ﻭﺫﻟﻚ ﻟﻤﺎ ﺧﻠﺼﺖ له ﺩﺭﺍﺳﺘﻬﺎ ﺍﻟﺘﻲﺃﻇﻬﺮﺕ ﻭﺟﻮﺩ ﻓﺮﻭﻕ ﺫﺍﺕ ﺩﻻﻟﺔ ﺇﺣﺼﺎﺋﻴﺔ ﻓﻲ ﻣﺘﻮﺳﻂ ﺃﻓﺮﺍﺩ ﺍﻟﻌﻴﻨﺔ ﺍﻟﺘﺠﺮﻳﺒﻴﺔ</w:t>
      </w:r>
      <w:r>
        <w:rPr>
          <w:rFonts w:cs="Arial" w:hint="cs"/>
          <w:sz w:val="28"/>
          <w:szCs w:val="28"/>
          <w:rtl/>
        </w:rPr>
        <w:t xml:space="preserve"> </w:t>
      </w:r>
      <w:r w:rsidRPr="00A924AB">
        <w:rPr>
          <w:rFonts w:cs="Arial" w:hint="cs"/>
          <w:sz w:val="28"/>
          <w:szCs w:val="28"/>
          <w:rtl/>
        </w:rPr>
        <w:t>ﻗﺒﻞ ﻭﺑﻌﺪ ﺗﻄﺒﻴﻖ ﺍﻟﺒﺮﺍﻣﺞ</w:t>
      </w:r>
      <w:r w:rsidRPr="00A924AB">
        <w:rPr>
          <w:rFonts w:cs="Arial"/>
          <w:sz w:val="28"/>
          <w:szCs w:val="28"/>
        </w:rPr>
        <w:t>.</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ﻭﺃﻳﻀﺎ</w:t>
      </w:r>
      <w:r>
        <w:rPr>
          <w:rFonts w:cs="Arial" w:hint="cs"/>
          <w:sz w:val="28"/>
          <w:szCs w:val="28"/>
          <w:rtl/>
        </w:rPr>
        <w:t>ً</w:t>
      </w:r>
      <w:r w:rsidRPr="00A924AB">
        <w:rPr>
          <w:rFonts w:cs="Arial" w:hint="cs"/>
          <w:sz w:val="28"/>
          <w:szCs w:val="28"/>
          <w:rtl/>
        </w:rPr>
        <w:t xml:space="preserve"> ﻣﻦ ﺍﻟﺪﺭﺍﺳﺎﺕ ﺍﻟﺘﻲ ﺃﻛﺪﺕ ﻋﻠﻰ ﻓﺎﻋﻠﻴﺔ ﺍﻟﺒﺮﻧﺎﻣﺞ ﺩﺭﺍﺳﺔ ﺇﻳﻬﺎﺏ ﻓﺘﺤﻲﻋﺒﺪ ﺍﻟﻘﺎﺩﺭ ﻓﺎﻋﻠﻴﺔ ﺑﺮﻧﺎﻣﺞ ﺗﺪﺭﻳﺒﻲ ﻟﺘﻨﻤﻴﺔ ﺑﻌﺾ ﻣﻬﺎﺭﺍﺕ ﺍﻟﺴﻠﻮﻙ ﺍﻟﺘﻜﻴﻔﻲ ﻟﺪﻯ</w:t>
      </w:r>
      <w:r>
        <w:rPr>
          <w:rFonts w:cs="Arial" w:hint="cs"/>
          <w:sz w:val="28"/>
          <w:szCs w:val="28"/>
          <w:rtl/>
        </w:rPr>
        <w:t xml:space="preserve"> </w:t>
      </w:r>
      <w:r w:rsidRPr="00A924AB">
        <w:rPr>
          <w:rFonts w:cs="Arial" w:hint="cs"/>
          <w:sz w:val="28"/>
          <w:szCs w:val="28"/>
          <w:rtl/>
        </w:rPr>
        <w:t>ﺍﻷﻃﻔﺎﻝ ﺍﻟﻤﻌﺎﻗﻴﻦ ﻋﻘﻠﻴﺎ ﻣﻦ ﺫﻭﻱ ﻣﺘﻼﺯﻣﺔ ﺩﺍﻭﻥ</w:t>
      </w:r>
      <w:r w:rsidRPr="00A924AB">
        <w:rPr>
          <w:rFonts w:cs="Arial"/>
          <w:sz w:val="28"/>
          <w:szCs w:val="28"/>
        </w:rPr>
        <w:t>.</w:t>
      </w:r>
    </w:p>
    <w:p w:rsidR="006C51B6" w:rsidRPr="00A924AB" w:rsidRDefault="006C51B6" w:rsidP="006C51B6">
      <w:pPr>
        <w:spacing w:line="360" w:lineRule="auto"/>
        <w:ind w:firstLine="720"/>
        <w:jc w:val="both"/>
        <w:rPr>
          <w:rFonts w:cs="Arial"/>
          <w:sz w:val="28"/>
          <w:szCs w:val="28"/>
        </w:rPr>
      </w:pPr>
      <w:r w:rsidRPr="00A924AB">
        <w:rPr>
          <w:rFonts w:cs="Arial" w:hint="cs"/>
          <w:sz w:val="28"/>
          <w:szCs w:val="28"/>
          <w:rtl/>
        </w:rPr>
        <w:t>ﺗﻔﺴﺮ ﺍﻟﺒﺎﺣﺜﺔ ﻋﺪﻡ ﻭﺟﻮﺩ ﻓﺮﻭﻕ ﺑﻴﻦ ﺃﻃﻔﺎﻝ ﻣﺘﻼﺯﻣﺔ ﺩﺍﻭﻥ ﺗﺒﻌﺎ ﻟﻠﻌﻤﺮ ﺫﻟﻚﻟﻤﺎ ﺃﻭﺭﺩﻩ ﺍﻷﺩﺏ ﺍﻟﻤﻜﺘﻮﺏ ﺃﻥ ﻣﺴﺘﻮﻯ ﺗﻌﻠﻴﻢ ﻃﻔﻞ ﻣﺘﻼﺯﻣﺔ ﺩﺍﻭﻥ ﻳﺘﻮﻗﻒ ﻋﻨﺪﻋﻤﺮ ﻣﺤﺪﺩ ﻻ ﻳﺘﺠﺎﻭﺯ ﺍﻟﺼﻒ (ﺍﻟﺮﺍﺑﻊ – ﺍﻟﺜﺎﻧﻲ</w:t>
      </w:r>
      <w:r w:rsidRPr="00A924AB">
        <w:rPr>
          <w:rFonts w:cs="Arial"/>
          <w:sz w:val="28"/>
          <w:szCs w:val="28"/>
        </w:rPr>
        <w:t>) .</w:t>
      </w:r>
      <w:r w:rsidRPr="00A924AB">
        <w:rPr>
          <w:rFonts w:cs="Arial" w:hint="cs"/>
          <w:sz w:val="28"/>
          <w:szCs w:val="28"/>
          <w:rtl/>
        </w:rPr>
        <w:t xml:space="preserve">ﻛﺬﻟﻚ ﺗﻔﺴﺮ ﺍﻟﺒﺎﺣﺜﻪ ﻧﺘﻴﺠﺔ ﺍﻟﻔﺮﺽ ﻟﻔﺎﻋﻠﻴﺔ ﺍﻟﺒﺮﻧﺎﻣﺞ ﺍﻟﺘﻲ ﺃﺩﺕ ﻟﻠﺘﺴﺎﻭﻱﺑﻴﻦ ﺃﻋﻤﺎﺭ ﺃﻃﻔﺎﻝ ﻣﺘﻼﺯﻣﺔ ﺩﺍﻭﻥ ﻓﻲ ﺗﻌﻠﻢ ﻣﻬﺎﺭﺓ ﺍﻟﻌﻨﺎﻳﺔ ﺍﻟﺬﺍﺗﻴﺔ ، ﺫﻟﻚ ﻟﻄﺮﻳﻘﺔﺍﻟﺘﺪﺭﻳﺐ ﺍﻟﺘﻲ ﺃﺗﺒﻌﻬﺎ ﺍﻟﺒﺮﻧﺎﻣﺞ ﻭﻫﻲ </w:t>
      </w:r>
      <w:r>
        <w:rPr>
          <w:rFonts w:cs="Arial" w:hint="cs"/>
          <w:sz w:val="28"/>
          <w:szCs w:val="28"/>
          <w:rtl/>
        </w:rPr>
        <w:t xml:space="preserve">ﺃﺳﻠﻮﺏ ﺍﻟﺘﻌﻠﻴﻢ ﺍﻟﻤﺒﺎﺷﺮ ﺍﻟﺬﻱ ﻃﺒﻘﺘه </w:t>
      </w:r>
      <w:r w:rsidRPr="00A924AB">
        <w:rPr>
          <w:rFonts w:cs="Arial" w:hint="cs"/>
          <w:sz w:val="28"/>
          <w:szCs w:val="28"/>
          <w:rtl/>
        </w:rPr>
        <w:t>ﺍﻟﻤﺪﺭﺑﺔ ﻭﻛﺎﻧﺖ ﻫﻲ ﺍﻟﻨﻤﻮﺫﺝ ﺑﺎﻟﻨﺴﺒﺔ ﻟﻠﻤﺘﺪﺭﺑﻴﻦ ﺣﺘﻰ ﺗﺘﻢ ﻋﻤﻠﻴﺔ ﺍﻟﺘﻘﻠﻴﺪﺑﻄﺮﻳﻘﺔ ﺻﺤﻴﺤﺔ ﻣﻊ ﺍﻟﻤﺴﺎﻋﺪﺓ ﺍﻟﺠﺴﺪﻳﺔ ﺛﻢ ﺍﻟﻠﻔﻈﻴﺔ ﻭﻳﺤﻔﺰ ﺍﻟﻄﻔﻞ ﻋﻠﻰ ﻛﻞﺃﺩﺍﺀ ﺻﺤﻴﺢ</w:t>
      </w:r>
      <w:r w:rsidRPr="00A924AB">
        <w:rPr>
          <w:rFonts w:cs="Arial"/>
          <w:sz w:val="28"/>
          <w:szCs w:val="28"/>
        </w:rPr>
        <w:t>.</w:t>
      </w:r>
    </w:p>
    <w:p w:rsidR="006C51B6" w:rsidRPr="00624A6E" w:rsidRDefault="006C51B6" w:rsidP="006C51B6">
      <w:pPr>
        <w:spacing w:line="360" w:lineRule="auto"/>
        <w:jc w:val="both"/>
        <w:rPr>
          <w:rFonts w:cs="Arial"/>
          <w:bCs/>
          <w:sz w:val="28"/>
          <w:szCs w:val="28"/>
        </w:rPr>
      </w:pPr>
      <w:r w:rsidRPr="00624A6E">
        <w:rPr>
          <w:rFonts w:cs="Arial" w:hint="cs"/>
          <w:bCs/>
          <w:sz w:val="28"/>
          <w:szCs w:val="28"/>
          <w:rtl/>
        </w:rPr>
        <w:t>الخاتمة:</w:t>
      </w:r>
    </w:p>
    <w:p w:rsidR="006C51B6" w:rsidRPr="00A924AB" w:rsidRDefault="006C51B6" w:rsidP="006C51B6">
      <w:pPr>
        <w:spacing w:line="360" w:lineRule="auto"/>
        <w:jc w:val="both"/>
        <w:rPr>
          <w:rFonts w:cs="Arial"/>
          <w:sz w:val="28"/>
          <w:szCs w:val="28"/>
        </w:rPr>
      </w:pPr>
      <w:r w:rsidRPr="00A924AB">
        <w:rPr>
          <w:rFonts w:cs="Arial" w:hint="cs"/>
          <w:sz w:val="28"/>
          <w:szCs w:val="28"/>
          <w:rtl/>
        </w:rPr>
        <w:t>ﻳﺤﺘﻮﻱ ﻫﺬﺍ ﺍﻟﻤﺒﺤﺚ ﻋﻠﻰ ﺍﻟﻨﺘﺎﺋﺞ ﺍﻟﺘﻲ ﺃﻇﻬﺮﻫﺎ ﺍﻟﺘﺤﻠﻴﻞ ﺍﻹﺣﺼﺎﺋﻲ</w:t>
      </w:r>
      <w:r>
        <w:rPr>
          <w:rFonts w:cs="Arial" w:hint="cs"/>
          <w:sz w:val="28"/>
          <w:szCs w:val="28"/>
          <w:rtl/>
        </w:rPr>
        <w:t xml:space="preserve"> </w:t>
      </w:r>
      <w:r w:rsidRPr="00A924AB">
        <w:rPr>
          <w:rFonts w:cs="Arial" w:hint="eastAsia"/>
          <w:sz w:val="28"/>
          <w:szCs w:val="28"/>
          <w:rtl/>
        </w:rPr>
        <w:t>،ﺍﻟﺘﻮﺻﻴﺎﺕ ﻭﺍﻟﻤﻘﺘﺮﺣﺎﺕ ﻛﻤﺎ ﻳﻠﻲ</w:t>
      </w:r>
      <w:r w:rsidRPr="00A924AB">
        <w:rPr>
          <w:rFonts w:cs="Arial"/>
          <w:sz w:val="28"/>
          <w:szCs w:val="28"/>
        </w:rPr>
        <w:t>:</w:t>
      </w:r>
      <w:r>
        <w:rPr>
          <w:rFonts w:cs="Arial" w:hint="cs"/>
          <w:sz w:val="28"/>
          <w:szCs w:val="28"/>
          <w:rtl/>
        </w:rPr>
        <w:t>-</w:t>
      </w:r>
    </w:p>
    <w:p w:rsidR="006C51B6" w:rsidRPr="00624A6E" w:rsidRDefault="006C51B6" w:rsidP="006C51B6">
      <w:pPr>
        <w:spacing w:line="360" w:lineRule="auto"/>
        <w:jc w:val="both"/>
        <w:rPr>
          <w:rFonts w:cs="Arial"/>
          <w:bCs/>
          <w:sz w:val="28"/>
          <w:szCs w:val="28"/>
          <w:rtl/>
        </w:rPr>
      </w:pPr>
      <w:r>
        <w:rPr>
          <w:rFonts w:cs="Arial" w:hint="cs"/>
          <w:bCs/>
          <w:sz w:val="28"/>
          <w:szCs w:val="28"/>
          <w:rtl/>
        </w:rPr>
        <w:t xml:space="preserve">النتائج </w:t>
      </w:r>
      <w:r w:rsidRPr="00624A6E">
        <w:rPr>
          <w:rFonts w:cs="Arial" w:hint="cs"/>
          <w:bCs/>
          <w:sz w:val="28"/>
          <w:szCs w:val="28"/>
          <w:rtl/>
        </w:rPr>
        <w:t xml:space="preserve"> :</w:t>
      </w:r>
      <w:r w:rsidRPr="00624A6E">
        <w:rPr>
          <w:rFonts w:cs="Arial"/>
          <w:bCs/>
          <w:sz w:val="28"/>
          <w:szCs w:val="28"/>
          <w:rtl/>
        </w:rPr>
        <w:t xml:space="preserve"> </w:t>
      </w:r>
    </w:p>
    <w:p w:rsidR="006C51B6" w:rsidRPr="00A924AB" w:rsidRDefault="006C51B6" w:rsidP="006C51B6">
      <w:pPr>
        <w:spacing w:line="360" w:lineRule="auto"/>
        <w:jc w:val="both"/>
        <w:rPr>
          <w:rFonts w:cs="Arial"/>
          <w:sz w:val="28"/>
          <w:szCs w:val="28"/>
        </w:rPr>
      </w:pPr>
      <w:r w:rsidRPr="00A924AB">
        <w:rPr>
          <w:rFonts w:cs="Arial"/>
          <w:sz w:val="28"/>
          <w:szCs w:val="28"/>
          <w:rtl/>
        </w:rPr>
        <w:t>ﺧﻠﺼﺖ ﺍﻟﺪﺭﺍﺳﺔ ﻟﻠﻨﺘﺎﺋﺞ ﺍﻟﺘﺎﻟﻴﺔ</w:t>
      </w:r>
      <w:r w:rsidRPr="00A924AB">
        <w:rPr>
          <w:rFonts w:cs="Arial"/>
          <w:sz w:val="28"/>
          <w:szCs w:val="28"/>
        </w:rPr>
        <w:t>:</w:t>
      </w:r>
      <w:r>
        <w:rPr>
          <w:rFonts w:cs="Arial" w:hint="cs"/>
          <w:sz w:val="28"/>
          <w:szCs w:val="28"/>
          <w:rtl/>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sidRPr="00A924AB">
        <w:rPr>
          <w:rFonts w:cs="Arial"/>
          <w:sz w:val="28"/>
          <w:szCs w:val="28"/>
        </w:rPr>
        <w:t xml:space="preserve"> </w:t>
      </w:r>
      <w:r w:rsidRPr="00A924AB">
        <w:rPr>
          <w:rFonts w:cs="Arial" w:hint="cs"/>
          <w:sz w:val="28"/>
          <w:szCs w:val="28"/>
          <w:rtl/>
        </w:rPr>
        <w:t>ﻭﺟﻮﺩ ﻓﺮﻭﻕ ﺫﺍﺕ ﺩﻻﻟﺔ ﺇﺣﺼﺎﺋﻴﺔ ﻓﻲ ﺗﺤﺴﻴﻦ ﻣﻬﺎﺭﺓ ﻧﻈﺎﻓﺔ ﺍﻷﺳﻨﺎﻥ ﻟﺪﻯ</w:t>
      </w:r>
      <w:r>
        <w:rPr>
          <w:rFonts w:cs="Arial" w:hint="cs"/>
          <w:sz w:val="28"/>
          <w:szCs w:val="28"/>
          <w:rtl/>
        </w:rPr>
        <w:t xml:space="preserve"> </w:t>
      </w:r>
      <w:r w:rsidRPr="00A924AB">
        <w:rPr>
          <w:rFonts w:cs="Arial" w:hint="cs"/>
          <w:sz w:val="28"/>
          <w:szCs w:val="28"/>
          <w:rtl/>
        </w:rPr>
        <w:t>ﺍﻷﻃﻔﺎﻝ ﺍﻟﻤﺼﺎﺑﻴﻦ ﺑﻤﺘﻼﺯﻣﺔ ﺩﺍﻭﻥ ﺑﻤﺮﻛﺰ ﺑﺴﺘﺎﻟﻮﺯﻱ ﺑﻤﺤﻠﻴﺔ ﺟﺒﻞ ﺍﺅﻟﻴﺎﺀ ﻗﺒﻞ</w:t>
      </w:r>
      <w:r>
        <w:rPr>
          <w:rFonts w:cs="Arial" w:hint="cs"/>
          <w:sz w:val="28"/>
          <w:szCs w:val="28"/>
          <w:rtl/>
        </w:rPr>
        <w:t xml:space="preserve"> </w:t>
      </w:r>
      <w:r w:rsidRPr="00A924AB">
        <w:rPr>
          <w:rFonts w:cs="Arial" w:hint="cs"/>
          <w:sz w:val="28"/>
          <w:szCs w:val="28"/>
          <w:rtl/>
        </w:rPr>
        <w:t>ﻭﺑﻌﺪ ﺗﻄﺒﻴﻖ ﺍﻟﺒﺮﺍﻣﺞ ﻟﺼﺎﻟﺢ( ﺍﻹﺧﺘﺒﺎﺭ ﺍﻟﺒﻌﺪﻱ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w:t>
      </w:r>
      <w:r w:rsidRPr="00A924AB">
        <w:rPr>
          <w:rFonts w:cs="Arial" w:hint="cs"/>
          <w:sz w:val="28"/>
          <w:szCs w:val="28"/>
          <w:rtl/>
        </w:rPr>
        <w:t>ﻻ ﺗﻮﺟﺪ ﻓﺮﻭﻕ ﺫﺍﺕ ﺩﻻﻟﺔ ﺇﺣﺼﺎﺋﻴﺔ ﻓﻲ ﺗﺤﺴﻴﻦ ﻣﻬﺎﺭﺓ ﻧﻈﺎﻓﺔ ﺍﻷﺳﻨﺎﻥ ﻟﺪﻯ</w:t>
      </w:r>
      <w:r>
        <w:rPr>
          <w:rFonts w:cs="Arial" w:hint="cs"/>
          <w:sz w:val="28"/>
          <w:szCs w:val="28"/>
          <w:rtl/>
        </w:rPr>
        <w:t xml:space="preserve"> </w:t>
      </w:r>
      <w:r w:rsidRPr="00A924AB">
        <w:rPr>
          <w:rFonts w:cs="Arial" w:hint="cs"/>
          <w:sz w:val="28"/>
          <w:szCs w:val="28"/>
          <w:rtl/>
        </w:rPr>
        <w:t>ﺍﻷﻃﻔﺎﻝ ﺍﻟﻤﺼﺎﺑﻴﻦ ﺑﻤﺘﻼﺯﻣﺔ ﺩﺍﻭﻥ ﺑﻤﺮﻛﺰ ﺑﺴﺘﺎﻟﻮﺯﻱ ﺑﻤﺤﻠﻴﺔ ﺟﺒﻞ ﺍﺅﻟﻴﺎﺀ ﺑﻌﺪ</w:t>
      </w:r>
      <w:r>
        <w:rPr>
          <w:rFonts w:cs="Arial" w:hint="cs"/>
          <w:sz w:val="28"/>
          <w:szCs w:val="28"/>
          <w:rtl/>
        </w:rPr>
        <w:t xml:space="preserve"> </w:t>
      </w:r>
      <w:r w:rsidRPr="00A924AB">
        <w:rPr>
          <w:rFonts w:cs="Arial" w:hint="cs"/>
          <w:sz w:val="28"/>
          <w:szCs w:val="28"/>
          <w:rtl/>
        </w:rPr>
        <w:t>ﺗﻄﺒﻴﻖ ﺍﻟﺒﺮﻧﺎﻣﺞ ﺗﻌﺰﻯ ﻟﻤﺘﻐﻴﺮ ﻋﻤﺮ ﺍﻟﻄﻔﻞ</w:t>
      </w:r>
      <w:r w:rsidRPr="00A924AB">
        <w:rPr>
          <w:rFonts w:cs="Arial"/>
          <w:sz w:val="28"/>
          <w:szCs w:val="28"/>
        </w:rPr>
        <w:t>.</w:t>
      </w:r>
    </w:p>
    <w:p w:rsidR="006C51B6" w:rsidRPr="00624A6E" w:rsidRDefault="006C51B6" w:rsidP="006C51B6">
      <w:pPr>
        <w:spacing w:line="360" w:lineRule="auto"/>
        <w:jc w:val="both"/>
        <w:rPr>
          <w:rFonts w:cs="Arial"/>
          <w:bCs/>
          <w:sz w:val="28"/>
          <w:szCs w:val="28"/>
          <w:rtl/>
        </w:rPr>
      </w:pPr>
      <w:r w:rsidRPr="00624A6E">
        <w:rPr>
          <w:rFonts w:cs="Arial" w:hint="cs"/>
          <w:bCs/>
          <w:sz w:val="28"/>
          <w:szCs w:val="28"/>
          <w:rtl/>
        </w:rPr>
        <w:t xml:space="preserve">ﺍﻟﺘﻮﺻﻴﺎت  : </w:t>
      </w:r>
    </w:p>
    <w:p w:rsidR="006C51B6" w:rsidRPr="00A924AB" w:rsidRDefault="006C51B6" w:rsidP="006C51B6">
      <w:pPr>
        <w:spacing w:line="360" w:lineRule="auto"/>
        <w:jc w:val="both"/>
        <w:rPr>
          <w:rFonts w:cs="Arial"/>
          <w:b/>
          <w:sz w:val="28"/>
          <w:szCs w:val="28"/>
        </w:rPr>
      </w:pPr>
      <w:r w:rsidRPr="00A924AB">
        <w:rPr>
          <w:rFonts w:cs="Arial" w:hint="cs"/>
          <w:sz w:val="28"/>
          <w:szCs w:val="28"/>
          <w:rtl/>
        </w:rPr>
        <w:t>ﺑﻨﺎﺀ ﻋﻠﻰ ﺍﻟﻨﺘﺎﺋﺞ ﺍﻟﺘﻲ ﺃﻇﻬﺮﻫﺎ ﺍﻟﺘﺤﻠﻴﻞ ﺍﻹﺣﺼﺎﺋﻲ ﺗﻮﺻﻲ ﺍﻟﺒﺎﺣﺜﺔ ﺑﺎﻵﺗﻲ</w:t>
      </w:r>
      <w:r w:rsidRPr="00A924AB">
        <w:rPr>
          <w:rFonts w:cs="Arial"/>
          <w:sz w:val="28"/>
          <w:szCs w:val="28"/>
        </w:rPr>
        <w:t xml:space="preserve"> </w:t>
      </w:r>
      <w:r>
        <w:rPr>
          <w:rFonts w:cs="Arial" w:hint="cs"/>
          <w:sz w:val="28"/>
          <w:szCs w:val="28"/>
          <w:rtl/>
        </w:rPr>
        <w:t>:-</w:t>
      </w:r>
    </w:p>
    <w:p w:rsidR="006C51B6" w:rsidRPr="00A924AB" w:rsidRDefault="006C51B6" w:rsidP="006C51B6">
      <w:pPr>
        <w:spacing w:line="360" w:lineRule="auto"/>
        <w:jc w:val="both"/>
        <w:rPr>
          <w:rFonts w:cs="Arial"/>
          <w:sz w:val="28"/>
          <w:szCs w:val="28"/>
          <w:rtl/>
        </w:rPr>
      </w:pPr>
      <w:r w:rsidRPr="00A924AB">
        <w:rPr>
          <w:rFonts w:cs="Arial" w:hint="cs"/>
          <w:sz w:val="28"/>
          <w:szCs w:val="28"/>
          <w:rtl/>
        </w:rPr>
        <w:t>ﺿﺮﻭﺭﺓ ﺍﻹﻫﺘﻤﺎﻡ ﺑﻤﻬﺎﺭﺍﺕ ﺍﻟﻌﻨﺎﻳﺔ ﺍﻟﺬﺍﺗﻴﺔ ﺍﻟﻤﺘﻤﺜﻠﺔ ﻓﻲ (ﻧﻈﺎﻓﺔ ﺍﻷﺳﻨﺎﻥ</w:t>
      </w:r>
      <w:r w:rsidRPr="00A924AB">
        <w:rPr>
          <w:rFonts w:cs="Arial"/>
          <w:sz w:val="28"/>
          <w:szCs w:val="28"/>
        </w:rPr>
        <w:t xml:space="preserve"> </w:t>
      </w:r>
      <w:r>
        <w:rPr>
          <w:rFonts w:cs="Arial"/>
          <w:sz w:val="28"/>
          <w:szCs w:val="28"/>
        </w:rPr>
        <w:t>(</w:t>
      </w:r>
    </w:p>
    <w:p w:rsidR="006C51B6" w:rsidRPr="00A924AB" w:rsidRDefault="006C51B6" w:rsidP="006C51B6">
      <w:pPr>
        <w:spacing w:line="360" w:lineRule="auto"/>
        <w:jc w:val="both"/>
        <w:rPr>
          <w:rFonts w:cs="Arial"/>
          <w:b/>
          <w:sz w:val="28"/>
          <w:szCs w:val="28"/>
        </w:rPr>
      </w:pPr>
      <w:r w:rsidRPr="00A924AB">
        <w:rPr>
          <w:rFonts w:cs="Arial" w:hint="cs"/>
          <w:b/>
          <w:sz w:val="28"/>
          <w:szCs w:val="28"/>
          <w:rtl/>
        </w:rPr>
        <w:t>ﺍﻟﻤﻘﺘﺮﺣﺎﺕ</w:t>
      </w:r>
      <w:r w:rsidRPr="00A924AB">
        <w:rPr>
          <w:rFonts w:cs="Arial"/>
          <w:b/>
          <w:sz w:val="28"/>
          <w:szCs w:val="28"/>
        </w:rPr>
        <w:t xml:space="preserve"> </w:t>
      </w:r>
      <w:r w:rsidRPr="00A924AB">
        <w:rPr>
          <w:rFonts w:cs="Arial" w:hint="cs"/>
          <w:b/>
          <w:sz w:val="28"/>
          <w:szCs w:val="28"/>
          <w:rtl/>
        </w:rPr>
        <w:t>:</w:t>
      </w:r>
      <w:r w:rsidRPr="00A924AB">
        <w:rPr>
          <w:rFonts w:cs="Arial" w:hint="cs"/>
          <w:sz w:val="28"/>
          <w:szCs w:val="28"/>
          <w:rtl/>
        </w:rPr>
        <w:t xml:space="preserve"> ﺑﻨﺎﺀ ﻋﻠﻰ ﺍﻟﻨﺘﺎﺋﺞ ﺗﻘﺘﺮﺡ ﺍﻟﺒﺎﺣﺜﺔ ﺇﺟﺮﺍﺀ ﺍﻟﻤﺰﻳﺪ ﻣﻦ ﺍﻟﺒﺤﻮﺙ ﻟﻸﻃﻔﺎﻝ</w:t>
      </w:r>
      <w:r>
        <w:rPr>
          <w:rFonts w:cs="Arial" w:hint="cs"/>
          <w:sz w:val="28"/>
          <w:szCs w:val="28"/>
          <w:rtl/>
        </w:rPr>
        <w:t xml:space="preserve"> </w:t>
      </w:r>
      <w:r w:rsidRPr="00A924AB">
        <w:rPr>
          <w:rFonts w:cs="Arial" w:hint="cs"/>
          <w:sz w:val="28"/>
          <w:szCs w:val="28"/>
          <w:rtl/>
        </w:rPr>
        <w:t>ﺍﻟﻤﺼﺎﺑﻴﻦ ﺑﻤﺘﻼﺯﻣﺔ ﺩﺍﻭﻥ ﻋﻠﻰ ﺍﻟﻨﺤﻮ ﺍﻟﺘﺎﻟﻲ</w:t>
      </w:r>
      <w:r w:rsidRPr="00A924AB">
        <w:rPr>
          <w:rFonts w:cs="Arial"/>
          <w:sz w:val="28"/>
          <w:szCs w:val="28"/>
        </w:rPr>
        <w:t xml:space="preserve"> :</w:t>
      </w:r>
      <w:r>
        <w:rPr>
          <w:rFonts w:cs="Arial" w:hint="cs"/>
          <w:b/>
          <w:sz w:val="28"/>
          <w:szCs w:val="28"/>
          <w:rtl/>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1/</w:t>
      </w:r>
      <w:r>
        <w:rPr>
          <w:rFonts w:cs="Arial" w:hint="cs"/>
          <w:sz w:val="28"/>
          <w:szCs w:val="28"/>
          <w:rtl/>
        </w:rPr>
        <w:t xml:space="preserve"> </w:t>
      </w:r>
      <w:r w:rsidRPr="00A924AB">
        <w:rPr>
          <w:rFonts w:cs="Arial" w:hint="cs"/>
          <w:sz w:val="28"/>
          <w:szCs w:val="28"/>
          <w:rtl/>
        </w:rPr>
        <w:t>ﻓﻌﺎﻟﻴﺔ ﺑﺮﻧﺎﻣﺞ ﺗﺪﺭﻳﺒﻲ ﻷﺳﺮ ﺍﻷﻃﻔﺎﻝ ﺍﻟﻤﺼﺎﺑﻴﻦ ﺑﻤﺘﻼﺯﻣﺔ ﺩﺍﻭﻥ ﻟﻨﻈﺎﻓﺔ</w:t>
      </w:r>
      <w:r>
        <w:rPr>
          <w:rFonts w:cs="Arial" w:hint="cs"/>
          <w:sz w:val="28"/>
          <w:szCs w:val="28"/>
          <w:rtl/>
        </w:rPr>
        <w:t xml:space="preserve"> </w:t>
      </w:r>
      <w:r w:rsidRPr="00A924AB">
        <w:rPr>
          <w:rFonts w:cs="Arial" w:hint="cs"/>
          <w:sz w:val="28"/>
          <w:szCs w:val="28"/>
          <w:rtl/>
        </w:rPr>
        <w:t>ﺍﻷﺳﻨﺎﻥ ﻭﻋﻼﻗﺘﻬﺎ ﺑﺎﻷﻣﺮﺍﺽ ﺍﻟﺒﺎﻃﻨﻴﺔ ﻟﻄﻔﻞ ﺍﻟﺪﺍﻭﻥ</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ﺍﻟﺘﺪﺧﻞ ﺍﻟﻤﺒﻜﺮ ﻭﻋﻼﻗﺘه</w:t>
      </w:r>
      <w:r w:rsidRPr="00A924AB">
        <w:rPr>
          <w:rFonts w:cs="Arial" w:hint="cs"/>
          <w:sz w:val="28"/>
          <w:szCs w:val="28"/>
          <w:rtl/>
        </w:rPr>
        <w:t xml:space="preserve"> ﺑﺈﻛﺘﺴﺎﺏ ﻣﻬﺎﺭﺍﺕ ﺍﻟﺤﻴﺎﺓ ﺍﻟﻴﻮﻣﻴﺔ ﻟﻄﻔﻞ ﻣﺘﻼﺯﻣﺔ داون(6-10)</w:t>
      </w:r>
      <w:r w:rsidRPr="00A924AB">
        <w:rPr>
          <w:rFonts w:cs="Arial"/>
          <w:sz w:val="28"/>
          <w:szCs w:val="28"/>
        </w:rPr>
        <w:t>. (</w:t>
      </w:r>
      <w:r w:rsidRPr="00A924AB">
        <w:rPr>
          <w:rFonts w:cs="Arial"/>
          <w:sz w:val="28"/>
          <w:szCs w:val="28"/>
          <w:rtl/>
        </w:rPr>
        <w:t xml:space="preserve">          </w:t>
      </w:r>
    </w:p>
    <w:p w:rsidR="006C51B6" w:rsidRPr="00A924AB" w:rsidRDefault="006C51B6" w:rsidP="006C51B6">
      <w:pPr>
        <w:spacing w:line="360" w:lineRule="auto"/>
        <w:jc w:val="both"/>
        <w:rPr>
          <w:rFonts w:cs="Arial"/>
          <w:sz w:val="28"/>
          <w:szCs w:val="28"/>
          <w:rtl/>
        </w:rPr>
      </w:pPr>
      <w:r w:rsidRPr="00A924AB">
        <w:rPr>
          <w:rFonts w:cs="Arial" w:hint="cs"/>
          <w:sz w:val="28"/>
          <w:szCs w:val="28"/>
          <w:rtl/>
        </w:rPr>
        <w:t>3/</w:t>
      </w:r>
      <w:r>
        <w:rPr>
          <w:rFonts w:cs="Arial" w:hint="cs"/>
          <w:sz w:val="28"/>
          <w:szCs w:val="28"/>
          <w:rtl/>
        </w:rPr>
        <w:t xml:space="preserve"> </w:t>
      </w:r>
      <w:r w:rsidRPr="00A924AB">
        <w:rPr>
          <w:rFonts w:cs="Arial" w:hint="cs"/>
          <w:sz w:val="28"/>
          <w:szCs w:val="28"/>
          <w:rtl/>
        </w:rPr>
        <w:t xml:space="preserve">ﻓﻌﺎﻟﻴﺔ ﺑﺮﻧﺎﻣﺞ ﺗﺪﺭﻳﺒﻲ ﻷﺳﺮ ﺍﻷﻃﻔﺎﻝ ﺍﻟﻤﺼﺎﺑﻴﻦ ﺑﻤﺘﻼﺯﻣﺔ ﺩﺍﻭﻥ ﻋﻦﺍﻟﻤﻬﺎﺭﺍﺕ ﺍﻟﺼﺤﻴﺔ ﻷﻃﻔﺎﻝﻣﺘﻼﺯﻣﺔ ﺩﺍﻭﻥ .      </w:t>
      </w:r>
    </w:p>
    <w:p w:rsidR="006C51B6" w:rsidRPr="00624A6E" w:rsidRDefault="006C51B6" w:rsidP="006C51B6">
      <w:pPr>
        <w:spacing w:line="360" w:lineRule="auto"/>
        <w:jc w:val="both"/>
        <w:rPr>
          <w:rFonts w:cs="Arial"/>
          <w:bCs/>
          <w:sz w:val="28"/>
          <w:szCs w:val="28"/>
          <w:rtl/>
        </w:rPr>
      </w:pPr>
      <w:r w:rsidRPr="00624A6E">
        <w:rPr>
          <w:rFonts w:cs="Arial" w:hint="cs"/>
          <w:bCs/>
          <w:sz w:val="28"/>
          <w:szCs w:val="28"/>
          <w:rtl/>
        </w:rPr>
        <w:t>ﻗﺎﺋﻤﺔ ﺍﻟﻤﺮﺍﺟﻊ</w:t>
      </w:r>
      <w:r w:rsidRPr="00624A6E">
        <w:rPr>
          <w:rFonts w:cs="Arial"/>
          <w:bCs/>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1/</w:t>
      </w:r>
      <w:r>
        <w:rPr>
          <w:rFonts w:cs="Arial" w:hint="cs"/>
          <w:sz w:val="28"/>
          <w:szCs w:val="28"/>
          <w:rtl/>
        </w:rPr>
        <w:t xml:space="preserve"> </w:t>
      </w:r>
      <w:r w:rsidRPr="00A924AB">
        <w:rPr>
          <w:rFonts w:cs="Arial" w:hint="cs"/>
          <w:sz w:val="28"/>
          <w:szCs w:val="28"/>
          <w:rtl/>
        </w:rPr>
        <w:t>ﺍﻟﺤﻠﻴﺒﻲ ، ﺧﺎﻟﺪ ﺑﻦ ﺍﻟﺴﻌﻮﺩ، ﺑﺮﺍﻣﺞ ﺍﻟﺘﻮﺟﻴﻪ ﻭﺍﻹﺭﺷﺎﺩ ﺍﻟﻨﻔﺴﻲ</w:t>
      </w:r>
      <w:r>
        <w:rPr>
          <w:rFonts w:cs="Arial" w:hint="cs"/>
          <w:sz w:val="28"/>
          <w:szCs w:val="28"/>
          <w:rtl/>
        </w:rPr>
        <w:t xml:space="preserve"> </w:t>
      </w:r>
      <w:r w:rsidRPr="00A924AB">
        <w:rPr>
          <w:rFonts w:cs="Arial" w:hint="cs"/>
          <w:sz w:val="28"/>
          <w:szCs w:val="28"/>
          <w:rtl/>
        </w:rPr>
        <w:t>ﺍﻷﺳﺮﻱ ، ﺍﻹﺣﺴﺎﺀ، ﻣﺮﻛﺰ ﺍﻟﺘﻨﻤﻴﺔ ﺍﻷﺳﺮﻳﺔ ، (ﺍﻟﻤﻤﻠﻜﺔ ﺍﻟﻌﺮﺑﻴﺔ ﺍﻟﺴﻌﻮﺩﻳﺔ)،ﺍﻟﺮﻳﺎﺽ</w:t>
      </w:r>
      <w:r>
        <w:rPr>
          <w:rFonts w:cs="Arial" w:hint="cs"/>
          <w:sz w:val="28"/>
          <w:szCs w:val="28"/>
          <w:rtl/>
        </w:rPr>
        <w:t>، 2007م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2/</w:t>
      </w:r>
      <w:r>
        <w:rPr>
          <w:rFonts w:cs="Arial" w:hint="cs"/>
          <w:sz w:val="28"/>
          <w:szCs w:val="28"/>
          <w:rtl/>
        </w:rPr>
        <w:t xml:space="preserve"> ﺍﻟﺤﻮﻳﻠﺔ ،ﺃﻣﺜﺎﻝ ﻫﺎﺩﻯ ﻭﺁﺧﺮﻭﻥ،</w:t>
      </w:r>
      <w:r w:rsidRPr="00A924AB">
        <w:rPr>
          <w:rFonts w:cs="Arial" w:hint="cs"/>
          <w:sz w:val="28"/>
          <w:szCs w:val="28"/>
          <w:rtl/>
        </w:rPr>
        <w:t xml:space="preserve"> ﻋﻠﻢ ﺍﻟﻨﻔﺲ ﺍﻟﻤﺮﺿﻲ ، ﺍ</w:t>
      </w:r>
      <w:r>
        <w:rPr>
          <w:rFonts w:cs="Arial" w:hint="cs"/>
          <w:sz w:val="28"/>
          <w:szCs w:val="28"/>
          <w:rtl/>
        </w:rPr>
        <w:t>ﻟﺪﻟﻴﻞ</w:t>
      </w:r>
      <w:r w:rsidR="00424FC8">
        <w:rPr>
          <w:rFonts w:cs="Arial" w:hint="cs"/>
          <w:sz w:val="28"/>
          <w:szCs w:val="28"/>
          <w:rtl/>
        </w:rPr>
        <w:t xml:space="preserve"> </w:t>
      </w:r>
      <w:r>
        <w:rPr>
          <w:rFonts w:cs="Arial" w:hint="cs"/>
          <w:sz w:val="28"/>
          <w:szCs w:val="28"/>
          <w:rtl/>
        </w:rPr>
        <w:t xml:space="preserve">ﺍﻟﺘﺸﺨﻴﺼﻲ ﻭﺍﻹﺣﺼﺎﺋﻲ ﻟﻺﺿﺮﺍﺑﺎﺕ </w:t>
      </w:r>
      <w:r w:rsidRPr="00A924AB">
        <w:rPr>
          <w:rFonts w:cs="Arial" w:hint="cs"/>
          <w:sz w:val="28"/>
          <w:szCs w:val="28"/>
          <w:rtl/>
        </w:rPr>
        <w:t>ﺍﻟﻨﻔﺴﻴﺔ ،ﺍﻹﺻﺪﺍﺭ ﺍﻟﺨﺎﻣﺲ ،ﺍﻟﻄﺒﻌﺔﺍﻟﺜﺎﻧﻴﺔ ﻋﺸﺮ ، ﺟﻤﻬﻮﺭﻳﺔ ﻣﺼﺮ ،ﻣﻜﺘﺒﺔ ﺍﻷﻧﺠﻠﻮ ﺍﻟﻤﺼﺮﻳﺔ</w:t>
      </w:r>
      <w:r>
        <w:rPr>
          <w:rFonts w:cs="Arial" w:hint="cs"/>
          <w:sz w:val="28"/>
          <w:szCs w:val="28"/>
          <w:rtl/>
        </w:rPr>
        <w:t>، 2016م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3/</w:t>
      </w:r>
      <w:r w:rsidRPr="00A924AB">
        <w:rPr>
          <w:rFonts w:cs="Arial"/>
          <w:sz w:val="28"/>
          <w:szCs w:val="28"/>
        </w:rPr>
        <w:t xml:space="preserve"> </w:t>
      </w:r>
      <w:r w:rsidRPr="00A924AB">
        <w:rPr>
          <w:rFonts w:cs="Arial" w:hint="cs"/>
          <w:sz w:val="28"/>
          <w:szCs w:val="28"/>
          <w:rtl/>
        </w:rPr>
        <w:t>ﺍﻟﺸﺮﺑﻴﻨﻲ،</w:t>
      </w:r>
      <w:r>
        <w:rPr>
          <w:rFonts w:cs="Arial" w:hint="cs"/>
          <w:sz w:val="28"/>
          <w:szCs w:val="28"/>
          <w:rtl/>
        </w:rPr>
        <w:t xml:space="preserve"> ﺯﻛﺮﻳﺎ</w:t>
      </w:r>
      <w:r w:rsidRPr="00A924AB">
        <w:rPr>
          <w:rFonts w:cs="Arial" w:hint="cs"/>
          <w:sz w:val="28"/>
          <w:szCs w:val="28"/>
          <w:rtl/>
        </w:rPr>
        <w:t>،</w:t>
      </w:r>
      <w:r>
        <w:rPr>
          <w:rFonts w:cs="Arial" w:hint="cs"/>
          <w:sz w:val="28"/>
          <w:szCs w:val="28"/>
          <w:rtl/>
        </w:rPr>
        <w:t xml:space="preserve"> </w:t>
      </w:r>
      <w:r w:rsidRPr="00A924AB">
        <w:rPr>
          <w:rFonts w:cs="Arial" w:hint="cs"/>
          <w:sz w:val="28"/>
          <w:szCs w:val="28"/>
          <w:rtl/>
        </w:rPr>
        <w:t>ﻃﻔﻞ ﺧﺎﺽ ﺑﻴﻦ ﺍﻹﻋﺎﻗﺎﺕ ﻭﺍﻟﻤﺘﻼﺯﻣﺎﺕ، ﺗﻌﺮﻳﻒ</w:t>
      </w:r>
      <w:r>
        <w:rPr>
          <w:rFonts w:cs="Arial" w:hint="cs"/>
          <w:sz w:val="28"/>
          <w:szCs w:val="28"/>
          <w:rtl/>
        </w:rPr>
        <w:t xml:space="preserve"> </w:t>
      </w:r>
      <w:r w:rsidRPr="00A924AB">
        <w:rPr>
          <w:rFonts w:cs="Arial" w:hint="cs"/>
          <w:sz w:val="28"/>
          <w:szCs w:val="28"/>
          <w:rtl/>
        </w:rPr>
        <w:t>ﻭﺗﺸﺨﻴﺺ</w:t>
      </w:r>
      <w:r>
        <w:rPr>
          <w:rFonts w:cs="Arial" w:hint="cs"/>
          <w:sz w:val="28"/>
          <w:szCs w:val="28"/>
          <w:rtl/>
        </w:rPr>
        <w:t>، 2004م</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4/</w:t>
      </w:r>
      <w:r w:rsidRPr="00A924AB">
        <w:rPr>
          <w:rFonts w:cs="Arial"/>
          <w:sz w:val="28"/>
          <w:szCs w:val="28"/>
        </w:rPr>
        <w:t xml:space="preserve"> </w:t>
      </w:r>
      <w:r w:rsidRPr="00A924AB">
        <w:rPr>
          <w:rFonts w:cs="Arial" w:hint="cs"/>
          <w:sz w:val="28"/>
          <w:szCs w:val="28"/>
          <w:rtl/>
        </w:rPr>
        <w:t>ﺍﻟﻄﻴﺐ ، ﺭﻗﻴﺔ ﺍﻟﺴﻴﺪ ، ﺗﺪﺭﻳﺐ ﺃﻃﻔﺎﻝ ﻣﺘﻼﺯﻣﺔ ﺩﺍﻭﻥ ﻋﻠﻰ ﻣﻬﺎﺭﺍﺕﺍﻟﺤﻴﺎﺓ ﺍﻟﻴﻮﻣﻴﺔ ﺑﺈﺳﺘﺨﺪﺍﻡ ﺍﻟﻐﻨﺎﺀ ﻭﺍﻟﻤﻮﺳﻴﻘﻰ ، ﺍﻟﺴﻮﺩﺍﻥ</w:t>
      </w:r>
      <w:r>
        <w:rPr>
          <w:rFonts w:cs="Arial" w:hint="cs"/>
          <w:sz w:val="28"/>
          <w:szCs w:val="28"/>
          <w:rtl/>
        </w:rPr>
        <w:t>، 2002م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5/</w:t>
      </w:r>
      <w:r>
        <w:rPr>
          <w:rFonts w:cs="Arial" w:hint="cs"/>
          <w:sz w:val="28"/>
          <w:szCs w:val="28"/>
          <w:rtl/>
        </w:rPr>
        <w:t xml:space="preserve"> </w:t>
      </w:r>
      <w:r w:rsidRPr="00A924AB">
        <w:rPr>
          <w:rFonts w:cs="Arial" w:hint="cs"/>
          <w:sz w:val="28"/>
          <w:szCs w:val="28"/>
          <w:rtl/>
        </w:rPr>
        <w:t>ﺍﻟﻌﺰﺓ،ﺳﻌﻴﺪ ﺣﺴﻨﻲ،</w:t>
      </w:r>
      <w:r>
        <w:rPr>
          <w:rFonts w:cs="Arial" w:hint="cs"/>
          <w:sz w:val="28"/>
          <w:szCs w:val="28"/>
          <w:rtl/>
        </w:rPr>
        <w:t xml:space="preserve"> </w:t>
      </w:r>
      <w:r w:rsidRPr="00A924AB">
        <w:rPr>
          <w:rFonts w:cs="Arial" w:hint="cs"/>
          <w:sz w:val="28"/>
          <w:szCs w:val="28"/>
          <w:rtl/>
        </w:rPr>
        <w:t>ﺍﻟﺘﺮﺑﻴﺔ ﺍﻟﺨﺎﺻﺔ ﻟﺬﻭﻱ ﺍﻹﻋﺎﻗﺎﺕ ﺍﻟﻌﻘﻠﻴﺔ</w:t>
      </w:r>
      <w:r>
        <w:rPr>
          <w:rFonts w:cs="Arial" w:hint="cs"/>
          <w:sz w:val="28"/>
          <w:szCs w:val="28"/>
          <w:rtl/>
        </w:rPr>
        <w:t xml:space="preserve"> </w:t>
      </w:r>
      <w:r w:rsidRPr="00A924AB">
        <w:rPr>
          <w:rFonts w:cs="Arial" w:hint="cs"/>
          <w:sz w:val="28"/>
          <w:szCs w:val="28"/>
          <w:rtl/>
        </w:rPr>
        <w:t>ﻭﺍﻟﺒﺼﺮﻳﺔ ﻭﺍﻟﺴﻤﻌﻴﺔ ﻭﺍﻟﺤﺮﻛﻴﺔ، ﺍﻟﻄﺒﻌﺔ ﺍﻷﻭﻟﻰ، ﻋﻤﺎﻥ</w:t>
      </w:r>
      <w:r>
        <w:rPr>
          <w:rFonts w:cs="Arial" w:hint="cs"/>
          <w:sz w:val="28"/>
          <w:szCs w:val="28"/>
          <w:rtl/>
        </w:rPr>
        <w:t>، 2001م</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6/</w:t>
      </w:r>
      <w:r>
        <w:rPr>
          <w:rFonts w:cs="Arial" w:hint="cs"/>
          <w:sz w:val="28"/>
          <w:szCs w:val="28"/>
          <w:rtl/>
        </w:rPr>
        <w:t xml:space="preserve"> </w:t>
      </w:r>
      <w:r w:rsidRPr="00A924AB">
        <w:rPr>
          <w:rFonts w:cs="Arial" w:hint="cs"/>
          <w:sz w:val="28"/>
          <w:szCs w:val="28"/>
          <w:rtl/>
        </w:rPr>
        <w:t>ﺍﻟﻜﺎﻓﻮﺭﻱ،</w:t>
      </w:r>
      <w:r>
        <w:rPr>
          <w:rFonts w:cs="Arial" w:hint="cs"/>
          <w:sz w:val="28"/>
          <w:szCs w:val="28"/>
          <w:rtl/>
        </w:rPr>
        <w:t xml:space="preserve"> </w:t>
      </w:r>
      <w:r w:rsidRPr="00A924AB">
        <w:rPr>
          <w:rFonts w:cs="Arial" w:hint="cs"/>
          <w:sz w:val="28"/>
          <w:szCs w:val="28"/>
          <w:rtl/>
        </w:rPr>
        <w:t>ﺻﺒﺤﻲ ﻋﺒﺪﺍﻟﻔﺘﺎﺡ ﺏ ﺕ،ﺍﻟﻘﺎﻫﺮﺓ،ﺍﻟﺴﻠﻄﺎﻥ ﻟﺘﺸﻐﻴﻞ ﺍﻟﻮﺭﻕ</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7/</w:t>
      </w:r>
      <w:r>
        <w:rPr>
          <w:rFonts w:cs="Arial" w:hint="cs"/>
          <w:sz w:val="28"/>
          <w:szCs w:val="28"/>
          <w:rtl/>
        </w:rPr>
        <w:t xml:space="preserve"> </w:t>
      </w:r>
      <w:r w:rsidRPr="00A924AB">
        <w:rPr>
          <w:rFonts w:cs="Arial" w:hint="cs"/>
          <w:sz w:val="28"/>
          <w:szCs w:val="28"/>
          <w:rtl/>
        </w:rPr>
        <w:t>ﺗﺎﺝ ﺍﻟﺪﻳﻦ،ﺭﺣﺎﺏ ﻣﺤﻤﺪ ،</w:t>
      </w:r>
      <w:r>
        <w:rPr>
          <w:rFonts w:cs="Arial" w:hint="cs"/>
          <w:sz w:val="28"/>
          <w:szCs w:val="28"/>
          <w:rtl/>
        </w:rPr>
        <w:t xml:space="preserve"> </w:t>
      </w:r>
      <w:r w:rsidRPr="00A924AB">
        <w:rPr>
          <w:rFonts w:cs="Arial" w:hint="cs"/>
          <w:sz w:val="28"/>
          <w:szCs w:val="28"/>
          <w:rtl/>
        </w:rPr>
        <w:t>ﺃﺛﺮ ﺑﺮﻧﺎﻣﺞ ﻣﻘﺘﺮﺡ ﻟﻠﺘﺮﺑﻴﺔ ﺍﻟﺤﺮﻛﻴﺔ ﻓﻲﺗﻄﻮﻳﺮ ﺑﻌﺾ ﺍﻟﻤﻬﺎﺭﺍﺕ ﻟﺪﻯ ﺃﻃﻔﺎﻝ ﻣﺘﻼﺯﻣﺔ ﺩﺍﻭﻥ ﻓﻲ ﺍﻟﻤﺮﺣﻠﺔ ﺍﻟﺴﻨﻴﺔ(8-4</w:t>
      </w:r>
      <w:r>
        <w:rPr>
          <w:rFonts w:cs="Arial"/>
          <w:sz w:val="28"/>
          <w:szCs w:val="28"/>
        </w:rPr>
        <w:t>(</w:t>
      </w:r>
      <w:r>
        <w:rPr>
          <w:rFonts w:cs="Arial" w:hint="eastAsia"/>
          <w:sz w:val="28"/>
          <w:szCs w:val="28"/>
          <w:rtl/>
        </w:rPr>
        <w:t>،ﺍﻟﺴﻌﻮﺩﻳﺔ.ﺑﻤﺪﻳﻨﺔ ﺍﻟﺮﻳﺎ</w:t>
      </w:r>
      <w:r>
        <w:rPr>
          <w:rFonts w:cs="Arial" w:hint="cs"/>
          <w:sz w:val="28"/>
          <w:szCs w:val="28"/>
          <w:rtl/>
        </w:rPr>
        <w:t>ض ، 2005م</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8/</w:t>
      </w:r>
      <w:r>
        <w:rPr>
          <w:rFonts w:cs="Arial" w:hint="cs"/>
          <w:sz w:val="28"/>
          <w:szCs w:val="28"/>
          <w:rtl/>
        </w:rPr>
        <w:t xml:space="preserve"> </w:t>
      </w:r>
      <w:r w:rsidRPr="00A924AB">
        <w:rPr>
          <w:rFonts w:cs="Arial" w:hint="cs"/>
          <w:sz w:val="28"/>
          <w:szCs w:val="28"/>
          <w:rtl/>
        </w:rPr>
        <w:t>ﺣﻨﻔﻲ،ﺳﻴﺪﺓ ﺃﺑﻮ</w:t>
      </w:r>
      <w:r>
        <w:rPr>
          <w:rFonts w:cs="Arial" w:hint="cs"/>
          <w:sz w:val="28"/>
          <w:szCs w:val="28"/>
          <w:rtl/>
        </w:rPr>
        <w:t xml:space="preserve"> </w:t>
      </w:r>
      <w:r w:rsidRPr="00A924AB">
        <w:rPr>
          <w:rFonts w:cs="Arial" w:hint="cs"/>
          <w:sz w:val="28"/>
          <w:szCs w:val="28"/>
          <w:rtl/>
        </w:rPr>
        <w:t>ﺍﻟﺴﻌﻮﺩﺍﺑﺮﻳﻞ،</w:t>
      </w:r>
      <w:r>
        <w:rPr>
          <w:rFonts w:cs="Arial" w:hint="cs"/>
          <w:sz w:val="28"/>
          <w:szCs w:val="28"/>
          <w:rtl/>
        </w:rPr>
        <w:t xml:space="preserve"> </w:t>
      </w:r>
      <w:r w:rsidRPr="00A924AB">
        <w:rPr>
          <w:rFonts w:cs="Arial" w:hint="cs"/>
          <w:sz w:val="28"/>
          <w:szCs w:val="28"/>
          <w:rtl/>
        </w:rPr>
        <w:t>ﺇﻛﺘﺴﺎﺏ ﻣﻬﺎﺭﺍﺕ ﺍﻟﺤﻴﺎﺓ</w:t>
      </w:r>
      <w:r>
        <w:rPr>
          <w:rFonts w:cs="Arial" w:hint="cs"/>
          <w:sz w:val="28"/>
          <w:szCs w:val="28"/>
          <w:rtl/>
        </w:rPr>
        <w:t xml:space="preserve"> </w:t>
      </w:r>
      <w:r w:rsidRPr="00A924AB">
        <w:rPr>
          <w:rFonts w:cs="Arial" w:hint="cs"/>
          <w:sz w:val="28"/>
          <w:szCs w:val="28"/>
          <w:rtl/>
        </w:rPr>
        <w:t>24</w:t>
      </w:r>
      <w:r>
        <w:rPr>
          <w:rFonts w:cs="Arial" w:hint="cs"/>
          <w:sz w:val="28"/>
          <w:szCs w:val="28"/>
          <w:rtl/>
        </w:rPr>
        <w:t xml:space="preserve"> </w:t>
      </w:r>
      <w:r w:rsidRPr="00A924AB">
        <w:rPr>
          <w:rFonts w:cs="Arial" w:hint="cs"/>
          <w:sz w:val="28"/>
          <w:szCs w:val="28"/>
          <w:rtl/>
        </w:rPr>
        <w:t>ﺍﻟﻴﻮﻣﻴﺔ ﻭﺍﻟﻌﻼﻗﺔ ﻣﻊ ﺑﺮﻧﺎﻣﺞ ﻓﻲ</w:t>
      </w:r>
      <w:r>
        <w:rPr>
          <w:rFonts w:cs="Arial" w:hint="cs"/>
          <w:sz w:val="28"/>
          <w:szCs w:val="28"/>
          <w:rtl/>
        </w:rPr>
        <w:t xml:space="preserve"> </w:t>
      </w:r>
      <w:r w:rsidRPr="00A924AB">
        <w:rPr>
          <w:rFonts w:cs="Arial" w:hint="cs"/>
          <w:sz w:val="28"/>
          <w:szCs w:val="28"/>
          <w:rtl/>
        </w:rPr>
        <w:t>ﺧﺪﻣﺔ</w:t>
      </w:r>
      <w:r>
        <w:rPr>
          <w:rFonts w:cs="Arial" w:hint="cs"/>
          <w:sz w:val="28"/>
          <w:szCs w:val="28"/>
          <w:rtl/>
        </w:rPr>
        <w:t xml:space="preserve"> </w:t>
      </w:r>
      <w:r w:rsidRPr="00A924AB">
        <w:rPr>
          <w:rFonts w:cs="Arial" w:hint="cs"/>
          <w:sz w:val="28"/>
          <w:szCs w:val="28"/>
          <w:rtl/>
        </w:rPr>
        <w:t>ﺍﻟﺠﻤﺎﻋﺔ</w:t>
      </w:r>
      <w:r>
        <w:rPr>
          <w:rFonts w:cs="Arial" w:hint="cs"/>
          <w:sz w:val="28"/>
          <w:szCs w:val="28"/>
          <w:rtl/>
        </w:rPr>
        <w:t xml:space="preserve"> </w:t>
      </w:r>
      <w:r w:rsidRPr="00A924AB">
        <w:rPr>
          <w:rFonts w:cs="Arial" w:hint="cs"/>
          <w:sz w:val="28"/>
          <w:szCs w:val="28"/>
          <w:rtl/>
        </w:rPr>
        <w:t>(ﺩﺭﺍﺳﺔ ﺗﺠﺮﻳﺒﻴﺔ ﺑﺠﻤﻌﻴﺔ</w:t>
      </w:r>
      <w:r>
        <w:rPr>
          <w:rFonts w:cs="Arial" w:hint="cs"/>
          <w:sz w:val="28"/>
          <w:szCs w:val="28"/>
          <w:rtl/>
        </w:rPr>
        <w:t xml:space="preserve"> </w:t>
      </w:r>
      <w:r w:rsidRPr="00A924AB">
        <w:rPr>
          <w:rFonts w:cs="Arial" w:hint="cs"/>
          <w:sz w:val="28"/>
          <w:szCs w:val="28"/>
          <w:rtl/>
        </w:rPr>
        <w:t>ﺍﻟﺘﻨﻤﻴﺔ ﺍﻟﻔﻜﺮﻳﺔ ﺑﺎﻟﻤﻄﺮﻳﺔ )،ﺍﻟﻘﺎﻫﺮﺓ</w:t>
      </w:r>
      <w:r>
        <w:rPr>
          <w:rFonts w:cs="Arial" w:hint="cs"/>
          <w:sz w:val="28"/>
          <w:szCs w:val="28"/>
          <w:rtl/>
        </w:rPr>
        <w:t>، 2016م</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9/</w:t>
      </w:r>
      <w:r>
        <w:rPr>
          <w:rFonts w:cs="Arial" w:hint="cs"/>
          <w:sz w:val="28"/>
          <w:szCs w:val="28"/>
          <w:rtl/>
        </w:rPr>
        <w:t xml:space="preserve"> ﺧﻄﺎﺏ ، ﺭﺃﻓﺖ ﻋﻮﺽ ﺍﻟﺴﻌﻴﺪ</w:t>
      </w:r>
      <w:r w:rsidRPr="00A924AB">
        <w:rPr>
          <w:rFonts w:cs="Arial" w:hint="cs"/>
          <w:sz w:val="28"/>
          <w:szCs w:val="28"/>
          <w:rtl/>
        </w:rPr>
        <w:t xml:space="preserve"> ، ﺍﻟﺘﺪﺧﻞ ﺍﻟﻤﺒﻜﺮ ﻓﻲ ﺗﺮﺑﻴﺔ ﺍﻟﺨﺎﺻﺔ، ﺍﻟﻄﺒﻌﺔ ﺍﻷﻭﻟﻰ ، ﺍﻟﻤﻤﻜﻠﺔ ﺍﻟﻌﺮﺑﻴﺔ ﺍﻟﺴﻌﻮﺩﻳﺔ</w:t>
      </w:r>
      <w:r>
        <w:rPr>
          <w:rFonts w:cs="Arial" w:hint="cs"/>
          <w:sz w:val="28"/>
          <w:szCs w:val="28"/>
          <w:rtl/>
        </w:rPr>
        <w:t>، 2014م.</w:t>
      </w:r>
    </w:p>
    <w:p w:rsidR="006C51B6" w:rsidRPr="00A924AB" w:rsidRDefault="006C51B6" w:rsidP="006C51B6">
      <w:pPr>
        <w:spacing w:line="360" w:lineRule="auto"/>
        <w:jc w:val="both"/>
        <w:rPr>
          <w:rFonts w:cs="Arial"/>
          <w:sz w:val="28"/>
          <w:szCs w:val="28"/>
        </w:rPr>
      </w:pPr>
      <w:r w:rsidRPr="00A924AB">
        <w:rPr>
          <w:rFonts w:cs="Arial" w:hint="cs"/>
          <w:sz w:val="28"/>
          <w:szCs w:val="28"/>
          <w:rtl/>
        </w:rPr>
        <w:t xml:space="preserve"> 10/</w:t>
      </w:r>
      <w:r>
        <w:rPr>
          <w:rFonts w:cs="Arial" w:hint="cs"/>
          <w:sz w:val="28"/>
          <w:szCs w:val="28"/>
          <w:rtl/>
        </w:rPr>
        <w:t xml:space="preserve"> </w:t>
      </w:r>
      <w:r w:rsidRPr="00A924AB">
        <w:rPr>
          <w:rFonts w:cs="Arial" w:hint="cs"/>
          <w:sz w:val="28"/>
          <w:szCs w:val="28"/>
          <w:rtl/>
        </w:rPr>
        <w:t>عبد</w:t>
      </w:r>
      <w:r>
        <w:rPr>
          <w:rFonts w:cs="Arial" w:hint="cs"/>
          <w:sz w:val="28"/>
          <w:szCs w:val="28"/>
          <w:rtl/>
        </w:rPr>
        <w:t xml:space="preserve"> </w:t>
      </w:r>
      <w:r w:rsidRPr="00A924AB">
        <w:rPr>
          <w:rFonts w:cs="Arial" w:hint="cs"/>
          <w:sz w:val="28"/>
          <w:szCs w:val="28"/>
          <w:rtl/>
        </w:rPr>
        <w:t>الله،ﻣﺤﻤﺪ ﺍﻷﻣﻴﻦ ،ﻓﻌﺎﻟﻴﺔ ﺑﺮﻧﺎﻣﺞ ﺗﺄﻫﻴﻠﻲ ﻧﻔﺴﻲ ﻟﺘﺤﺴﻨﻲ ﺍﻟﺴﻠﻮﻙ</w:t>
      </w:r>
      <w:r>
        <w:rPr>
          <w:rFonts w:cs="Arial" w:hint="cs"/>
          <w:sz w:val="28"/>
          <w:szCs w:val="28"/>
          <w:rtl/>
        </w:rPr>
        <w:t xml:space="preserve">، </w:t>
      </w:r>
      <w:r w:rsidRPr="00A924AB">
        <w:rPr>
          <w:rFonts w:cs="Arial" w:hint="cs"/>
          <w:sz w:val="28"/>
          <w:szCs w:val="28"/>
          <w:rtl/>
        </w:rPr>
        <w:t>ﺍﻟﺘﻜﻴﻒ ﻭﺍﻟﻤﻬﺎﺭﺍﺕ ﺍﻷﻛﺎﺩﻳﻤﻴﺔ ﻷﻃﻔﺎﻝ ﻣﺘﻼﺯﻣﺔ ﺩﺍﻭﻥ ﺑﻤﺮﻛﺰ ﻓﺮﺳﺎﻥ ﺍﻹﺭﺍﺩﺓ،ﻭﻻﻳﺔ ﺍﻟﺨﺮﻃﻮﻡ ،ﺍﻟﺴﻮﺩﺍﻥ</w:t>
      </w:r>
      <w:r>
        <w:rPr>
          <w:rFonts w:cs="Arial" w:hint="cs"/>
          <w:sz w:val="28"/>
          <w:szCs w:val="28"/>
          <w:rtl/>
        </w:rPr>
        <w:t>، 2014م</w:t>
      </w:r>
      <w:r w:rsidRPr="00A924AB">
        <w:rPr>
          <w:rFonts w:cs="Arial"/>
          <w:sz w:val="28"/>
          <w:szCs w:val="28"/>
        </w:rPr>
        <w:t>.</w:t>
      </w:r>
    </w:p>
    <w:p w:rsidR="006C51B6" w:rsidRPr="00A924AB" w:rsidRDefault="006C51B6" w:rsidP="006C51B6">
      <w:pPr>
        <w:spacing w:line="360" w:lineRule="auto"/>
        <w:jc w:val="both"/>
        <w:rPr>
          <w:rFonts w:cs="Arial"/>
          <w:sz w:val="28"/>
          <w:szCs w:val="28"/>
        </w:rPr>
      </w:pPr>
      <w:r w:rsidRPr="00A924AB">
        <w:rPr>
          <w:rFonts w:cs="Arial" w:hint="cs"/>
          <w:sz w:val="28"/>
          <w:szCs w:val="28"/>
          <w:rtl/>
        </w:rPr>
        <w:t>11/</w:t>
      </w:r>
      <w:r>
        <w:rPr>
          <w:rFonts w:cs="Arial" w:hint="cs"/>
          <w:sz w:val="28"/>
          <w:szCs w:val="28"/>
          <w:rtl/>
        </w:rPr>
        <w:t xml:space="preserve"> </w:t>
      </w:r>
      <w:r w:rsidRPr="00A924AB">
        <w:rPr>
          <w:rFonts w:cs="Arial" w:hint="cs"/>
          <w:sz w:val="28"/>
          <w:szCs w:val="28"/>
          <w:rtl/>
        </w:rPr>
        <w:t>ﻋﺒﺪ ﺍﻟﻘﺎﺩﺭ ، ﺇﻳﻬﺎﺏ ﻓﺘﺤﻲ</w:t>
      </w:r>
      <w:r>
        <w:rPr>
          <w:rFonts w:cs="Arial" w:hint="cs"/>
          <w:sz w:val="28"/>
          <w:szCs w:val="28"/>
          <w:rtl/>
        </w:rPr>
        <w:t xml:space="preserve"> </w:t>
      </w:r>
      <w:r w:rsidRPr="00A924AB">
        <w:rPr>
          <w:rFonts w:cs="Arial" w:hint="cs"/>
          <w:sz w:val="28"/>
          <w:szCs w:val="28"/>
          <w:rtl/>
        </w:rPr>
        <w:t>، ﻓﺎﻋﻠﻴﺔ ﺑﺮﻧﺎﻣﺞ ﺗﺪﺭﻳﺒﻲ ﻟﺘﻨﻤﻴﺔ ﺑﻌﺾﻣﻬﺎﺭﺍﺕ ﺍﻟﺴﻠﻮﻙ ﺍﻟﺘﻜﻴﻔﻲ ﻟﺪﻯ ﻋﻴﻨﺔ ﻣﻦ ﺍﻷﻃﻔﺎﻝ ﺍﻟﻤﻌﺎﻗﻴﻦ ﻋﻘﻠﻴﺎ ﻣﻦ ﺫﻭﻱﻣﺘﻼﺯﻣﺔ ﺩﺍﻭﻥ</w:t>
      </w:r>
      <w:r>
        <w:rPr>
          <w:rFonts w:cs="Arial" w:hint="cs"/>
          <w:sz w:val="28"/>
          <w:szCs w:val="28"/>
          <w:rtl/>
        </w:rPr>
        <w:t>، 2006م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12/</w:t>
      </w:r>
      <w:r w:rsidRPr="00A924AB">
        <w:rPr>
          <w:rFonts w:cs="Arial"/>
          <w:sz w:val="28"/>
          <w:szCs w:val="28"/>
        </w:rPr>
        <w:t xml:space="preserve"> </w:t>
      </w:r>
      <w:r>
        <w:rPr>
          <w:rFonts w:cs="Arial" w:hint="cs"/>
          <w:sz w:val="28"/>
          <w:szCs w:val="28"/>
          <w:rtl/>
        </w:rPr>
        <w:t xml:space="preserve">ﻋﺒﻴﺪ ، ﺇﻟﻬﺎﻡ ﻣﺼﻄﻔﻰ  </w:t>
      </w:r>
      <w:r w:rsidRPr="00A924AB">
        <w:rPr>
          <w:rFonts w:cs="Arial" w:hint="cs"/>
          <w:sz w:val="28"/>
          <w:szCs w:val="28"/>
          <w:rtl/>
        </w:rPr>
        <w:t>ﻭﺁﺧﺮﻭﻥ</w:t>
      </w:r>
      <w:r>
        <w:rPr>
          <w:rFonts w:cs="Arial" w:hint="cs"/>
          <w:sz w:val="28"/>
          <w:szCs w:val="28"/>
          <w:rtl/>
        </w:rPr>
        <w:t>،</w:t>
      </w:r>
      <w:r w:rsidRPr="00A924AB">
        <w:rPr>
          <w:rFonts w:cs="Arial" w:hint="cs"/>
          <w:sz w:val="28"/>
          <w:szCs w:val="28"/>
          <w:rtl/>
        </w:rPr>
        <w:t xml:space="preserve"> ﻋﻠﻢ ﻧﻔﺲ ﺍﻟﻔﺌﺎﺕ ﺍﻟﺨﺎﺻﺔ ،ﺍﻟﻄﺒﻌﺔ ﺍﻟﺜﺎﻧﻴﺔ ، ﺍﻟﻘﺎﻫﺮﺓ</w:t>
      </w:r>
      <w:r>
        <w:rPr>
          <w:rFonts w:cs="Arial" w:hint="cs"/>
          <w:sz w:val="28"/>
          <w:szCs w:val="28"/>
          <w:rtl/>
        </w:rPr>
        <w:t xml:space="preserve"> ، 2004م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lastRenderedPageBreak/>
        <w:t>13/</w:t>
      </w:r>
      <w:r>
        <w:rPr>
          <w:rFonts w:cs="Arial" w:hint="cs"/>
          <w:sz w:val="28"/>
          <w:szCs w:val="28"/>
          <w:rtl/>
        </w:rPr>
        <w:t xml:space="preserve"> </w:t>
      </w:r>
      <w:r w:rsidRPr="00A924AB">
        <w:rPr>
          <w:rFonts w:cs="Arial" w:hint="cs"/>
          <w:sz w:val="28"/>
          <w:szCs w:val="28"/>
          <w:rtl/>
        </w:rPr>
        <w:t>ﻣﺪﻧﻲ، ﻋﻠﻴﺔ ﻋﺒﺪ ﺍﻟﺮﺣﻴﻢ</w:t>
      </w:r>
      <w:r>
        <w:rPr>
          <w:rFonts w:cs="Arial" w:hint="cs"/>
          <w:sz w:val="28"/>
          <w:szCs w:val="28"/>
          <w:rtl/>
        </w:rPr>
        <w:t xml:space="preserve"> </w:t>
      </w:r>
      <w:r w:rsidRPr="00A924AB">
        <w:rPr>
          <w:rFonts w:cs="Arial" w:hint="cs"/>
          <w:sz w:val="28"/>
          <w:szCs w:val="28"/>
          <w:rtl/>
        </w:rPr>
        <w:t>، ﻓﺎﻋﻠﻴﺔ ﺑﺮﻧﺎﻣﺞ ﺍﻷﻣﻬﺎﺕ ﻟﺘﻨﻤﻴﺔ ﺍﻟﻤﻬﺎﺭﺍﺕ</w:t>
      </w:r>
      <w:r>
        <w:rPr>
          <w:rFonts w:cs="Arial" w:hint="cs"/>
          <w:sz w:val="28"/>
          <w:szCs w:val="28"/>
          <w:rtl/>
        </w:rPr>
        <w:t xml:space="preserve"> </w:t>
      </w:r>
      <w:r w:rsidRPr="00A924AB">
        <w:rPr>
          <w:rFonts w:cs="Arial" w:hint="cs"/>
          <w:sz w:val="28"/>
          <w:szCs w:val="28"/>
          <w:rtl/>
        </w:rPr>
        <w:t>ﺍﻹﺳﺘﻘﻼﻟﻴﺔ ﻭﺍﻹﺟﺘﻤﺎﻋﻴﺔ ﻟﻸﻃﻔﺎﻝ ﺍﻟﻤﻌﺎﻗﻴﻦ ﻋﻘﻠﻴﺎ ﻣﻦ (9-6) ﺳﻨﺔ ﺑﻤﺤﻠﻴﺔ ﺃﻡﺩﺭﻣﺎﻥ ، ﺑﻮﻻﻳﺔ ﺍﻟﺨﺮﻃﻮﻡ ،ﺍﻟﺴﻮﺩﺍﻥ</w:t>
      </w:r>
      <w:r>
        <w:rPr>
          <w:rFonts w:cs="Arial" w:hint="cs"/>
          <w:sz w:val="28"/>
          <w:szCs w:val="28"/>
          <w:rtl/>
        </w:rPr>
        <w:t>، 2014م</w:t>
      </w:r>
      <w:r w:rsidRPr="00A924AB">
        <w:rPr>
          <w:rFonts w:cs="Arial"/>
          <w:sz w:val="28"/>
          <w:szCs w:val="28"/>
        </w:rPr>
        <w:t>.</w:t>
      </w:r>
    </w:p>
    <w:p w:rsidR="006C51B6" w:rsidRPr="00A924AB" w:rsidRDefault="006C51B6" w:rsidP="006C51B6">
      <w:pPr>
        <w:spacing w:line="360" w:lineRule="auto"/>
        <w:jc w:val="both"/>
        <w:rPr>
          <w:rFonts w:cs="Arial"/>
          <w:sz w:val="28"/>
          <w:szCs w:val="28"/>
        </w:rPr>
      </w:pPr>
      <w:r>
        <w:rPr>
          <w:rFonts w:cs="Arial" w:hint="cs"/>
          <w:sz w:val="28"/>
          <w:szCs w:val="28"/>
          <w:rtl/>
        </w:rPr>
        <w:t xml:space="preserve">14/ ﻣﺤﻤﺪ،ﻋﺎﺩﻝ ﻋﺒﺪﷲ </w:t>
      </w:r>
      <w:r w:rsidRPr="00A924AB">
        <w:rPr>
          <w:rFonts w:cs="Arial" w:hint="cs"/>
          <w:sz w:val="28"/>
          <w:szCs w:val="28"/>
          <w:rtl/>
        </w:rPr>
        <w:t>،</w:t>
      </w:r>
      <w:r>
        <w:rPr>
          <w:rFonts w:cs="Arial" w:hint="cs"/>
          <w:sz w:val="28"/>
          <w:szCs w:val="28"/>
          <w:rtl/>
        </w:rPr>
        <w:t xml:space="preserve"> </w:t>
      </w:r>
      <w:r w:rsidRPr="00A924AB">
        <w:rPr>
          <w:rFonts w:cs="Arial" w:hint="cs"/>
          <w:sz w:val="28"/>
          <w:szCs w:val="28"/>
          <w:rtl/>
        </w:rPr>
        <w:t>ﺟﺪﺍﻭﻝ ﺍﻟﻨﺸﺎﻁ ﺍﻟﻤﺼﻮﺭﺓ ﻟﻸﻃﻔﺎﻝ</w:t>
      </w:r>
      <w:r>
        <w:rPr>
          <w:rFonts w:cs="Arial" w:hint="cs"/>
          <w:sz w:val="28"/>
          <w:szCs w:val="28"/>
          <w:rtl/>
        </w:rPr>
        <w:t xml:space="preserve"> </w:t>
      </w:r>
      <w:r w:rsidRPr="00A924AB">
        <w:rPr>
          <w:rFonts w:cs="Arial" w:hint="cs"/>
          <w:sz w:val="28"/>
          <w:szCs w:val="28"/>
          <w:rtl/>
        </w:rPr>
        <w:t>ﺍﻟﻤﺘﻮﺣﺪﻳﻦ ﻭﺇﻣﻜﺎﻧﻴﺔ ﺍﺳﺘﺨﺪﺍﻣﻬﺎ ﻣﻊ ﺍﻷﻃﻔﺎﻝ ﺍﻟﻤﻌﺎﻗﻴﻦ ﻋﻘﻠﻴﺎ، ﺍﻟﻘﺎﻫﺮﺓ،</w:t>
      </w:r>
      <w:r>
        <w:rPr>
          <w:rFonts w:cs="Arial" w:hint="cs"/>
          <w:sz w:val="28"/>
          <w:szCs w:val="28"/>
          <w:rtl/>
        </w:rPr>
        <w:t xml:space="preserve"> </w:t>
      </w:r>
      <w:r w:rsidRPr="00A924AB">
        <w:rPr>
          <w:rFonts w:cs="Arial" w:hint="cs"/>
          <w:sz w:val="28"/>
          <w:szCs w:val="28"/>
          <w:rtl/>
        </w:rPr>
        <w:t>ﺩﺍﺭﺍﻟﺮﺷﺎﺩ</w:t>
      </w:r>
      <w:r>
        <w:rPr>
          <w:rFonts w:cs="Arial" w:hint="cs"/>
          <w:sz w:val="28"/>
          <w:szCs w:val="28"/>
          <w:rtl/>
        </w:rPr>
        <w:t>، 2002م</w:t>
      </w:r>
      <w:r w:rsidRPr="00A924AB">
        <w:rPr>
          <w:rFonts w:cs="Arial"/>
          <w:sz w:val="28"/>
          <w:szCs w:val="28"/>
        </w:rPr>
        <w:t xml:space="preserve"> .</w:t>
      </w:r>
    </w:p>
    <w:p w:rsidR="006C51B6" w:rsidRPr="00A924AB" w:rsidRDefault="006C51B6" w:rsidP="006C51B6">
      <w:pPr>
        <w:spacing w:line="360" w:lineRule="auto"/>
        <w:jc w:val="both"/>
        <w:rPr>
          <w:rFonts w:cs="Arial"/>
          <w:sz w:val="28"/>
          <w:szCs w:val="28"/>
        </w:rPr>
      </w:pPr>
      <w:r w:rsidRPr="00A924AB">
        <w:rPr>
          <w:rFonts w:cs="Arial" w:hint="cs"/>
          <w:sz w:val="28"/>
          <w:szCs w:val="28"/>
          <w:rtl/>
        </w:rPr>
        <w:t>15/</w:t>
      </w:r>
      <w:r>
        <w:rPr>
          <w:rFonts w:cs="Arial" w:hint="cs"/>
          <w:sz w:val="28"/>
          <w:szCs w:val="28"/>
          <w:rtl/>
        </w:rPr>
        <w:t xml:space="preserve"> </w:t>
      </w:r>
      <w:r w:rsidRPr="00A924AB">
        <w:rPr>
          <w:rFonts w:cs="Arial" w:hint="cs"/>
          <w:sz w:val="28"/>
          <w:szCs w:val="28"/>
          <w:rtl/>
        </w:rPr>
        <w:t>ﻣﺤﻤﺪ ،ﻋﺎﺩﻝ ﻋﺒﺪ ﷲ ،</w:t>
      </w:r>
      <w:r>
        <w:rPr>
          <w:rFonts w:cs="Arial" w:hint="cs"/>
          <w:sz w:val="28"/>
          <w:szCs w:val="28"/>
          <w:rtl/>
        </w:rPr>
        <w:t xml:space="preserve"> </w:t>
      </w:r>
      <w:r w:rsidRPr="00A924AB">
        <w:rPr>
          <w:rFonts w:cs="Arial" w:hint="cs"/>
          <w:sz w:val="28"/>
          <w:szCs w:val="28"/>
          <w:rtl/>
        </w:rPr>
        <w:t>ﺗﻌﺪﻳﻞ ﺍﻟﺴﻠﻮﻙ ﻟﻸﻃﻔﺎﻝ ﺍﻟﻤﺘﺨﻠﻔﻴﻦ ﻋﻘﻠﻴﺎ</w:t>
      </w:r>
      <w:r>
        <w:rPr>
          <w:rFonts w:cs="Arial" w:hint="cs"/>
          <w:sz w:val="28"/>
          <w:szCs w:val="28"/>
          <w:rtl/>
        </w:rPr>
        <w:t xml:space="preserve"> </w:t>
      </w:r>
      <w:r w:rsidRPr="00A924AB">
        <w:rPr>
          <w:rFonts w:cs="Arial" w:hint="cs"/>
          <w:sz w:val="28"/>
          <w:szCs w:val="28"/>
          <w:rtl/>
        </w:rPr>
        <w:t>ﺑﺈﺳﺘﺨﺪﺍﻡ ﺟﺪﺍﻭﻝ ﺍﻟﻨﺸﺎﻁ ﺍﻟﻤﺼﻮﺭﻩ ، ﺍﻟﻘﺎﻫﺮﺓ ، ﺩﺍﺭ ﺍﻟﺮﺷﺎﺩ</w:t>
      </w:r>
      <w:r>
        <w:rPr>
          <w:rFonts w:cs="Arial" w:hint="cs"/>
          <w:sz w:val="28"/>
          <w:szCs w:val="28"/>
          <w:rtl/>
        </w:rPr>
        <w:t>، 2003م</w:t>
      </w:r>
      <w:r w:rsidRPr="00A924AB">
        <w:rPr>
          <w:rFonts w:cs="Arial"/>
          <w:sz w:val="28"/>
          <w:szCs w:val="28"/>
        </w:rPr>
        <w:t xml:space="preserve"> .</w:t>
      </w:r>
    </w:p>
    <w:p w:rsidR="006C51B6" w:rsidRDefault="006C51B6" w:rsidP="006C51B6">
      <w:pPr>
        <w:spacing w:line="360" w:lineRule="auto"/>
        <w:jc w:val="both"/>
        <w:rPr>
          <w:rFonts w:cs="Arial"/>
          <w:sz w:val="28"/>
          <w:szCs w:val="28"/>
          <w:rtl/>
        </w:rPr>
      </w:pPr>
      <w:r w:rsidRPr="00A924AB">
        <w:rPr>
          <w:rFonts w:cs="Arial" w:hint="cs"/>
          <w:sz w:val="28"/>
          <w:szCs w:val="28"/>
          <w:rtl/>
        </w:rPr>
        <w:t>16/</w:t>
      </w:r>
      <w:r w:rsidRPr="00A924AB">
        <w:rPr>
          <w:rFonts w:cs="Arial"/>
          <w:sz w:val="28"/>
          <w:szCs w:val="28"/>
        </w:rPr>
        <w:t xml:space="preserve"> </w:t>
      </w:r>
      <w:r>
        <w:rPr>
          <w:rFonts w:cs="Arial" w:hint="cs"/>
          <w:sz w:val="28"/>
          <w:szCs w:val="28"/>
          <w:rtl/>
        </w:rPr>
        <w:t xml:space="preserve">ﻣﺤﻤﺪ ، ﻋﺎﺩﻝ ﻋﺒﺪ ﷲ </w:t>
      </w:r>
      <w:r w:rsidRPr="00A924AB">
        <w:rPr>
          <w:rFonts w:cs="Arial" w:hint="cs"/>
          <w:sz w:val="28"/>
          <w:szCs w:val="28"/>
          <w:rtl/>
        </w:rPr>
        <w:t>، ﺍﻹﻋﺎﻗﺎﺕ ﺍﻟﻌﻘﻠﻴﺔ ،</w:t>
      </w:r>
      <w:r>
        <w:rPr>
          <w:rFonts w:cs="Arial" w:hint="cs"/>
          <w:sz w:val="28"/>
          <w:szCs w:val="28"/>
          <w:rtl/>
        </w:rPr>
        <w:t xml:space="preserve"> </w:t>
      </w:r>
      <w:r w:rsidRPr="00A924AB">
        <w:rPr>
          <w:rFonts w:cs="Arial" w:hint="cs"/>
          <w:sz w:val="28"/>
          <w:szCs w:val="28"/>
          <w:rtl/>
        </w:rPr>
        <w:t>ﺍﻟﻘﺎﻫﺮﺓ ،</w:t>
      </w:r>
      <w:r>
        <w:rPr>
          <w:rFonts w:cs="Arial" w:hint="cs"/>
          <w:sz w:val="28"/>
          <w:szCs w:val="28"/>
          <w:rtl/>
        </w:rPr>
        <w:t xml:space="preserve"> </w:t>
      </w:r>
      <w:r w:rsidRPr="00A924AB">
        <w:rPr>
          <w:rFonts w:cs="Arial" w:hint="cs"/>
          <w:sz w:val="28"/>
          <w:szCs w:val="28"/>
          <w:rtl/>
        </w:rPr>
        <w:t>ﺩﺍﺭ ﺍﻟﺮﺷﺎﺩ</w:t>
      </w:r>
      <w:r>
        <w:rPr>
          <w:rFonts w:cs="Arial" w:hint="cs"/>
          <w:sz w:val="28"/>
          <w:szCs w:val="28"/>
          <w:rtl/>
        </w:rPr>
        <w:t xml:space="preserve"> ، 2004م</w:t>
      </w:r>
      <w:r w:rsidRPr="00A924AB">
        <w:rPr>
          <w:rFonts w:cs="Arial"/>
          <w:sz w:val="28"/>
          <w:szCs w:val="28"/>
        </w:rPr>
        <w:t>.</w:t>
      </w:r>
    </w:p>
    <w:p w:rsidR="006C51B6" w:rsidRDefault="006C51B6" w:rsidP="006C51B6">
      <w:pPr>
        <w:bidi w:val="0"/>
        <w:spacing w:after="200" w:line="276" w:lineRule="auto"/>
        <w:rPr>
          <w:rFonts w:cs="Arial"/>
          <w:sz w:val="28"/>
          <w:szCs w:val="28"/>
        </w:rPr>
      </w:pPr>
      <w:r>
        <w:rPr>
          <w:rFonts w:cs="Arial"/>
          <w:sz w:val="28"/>
          <w:szCs w:val="28"/>
          <w:rtl/>
        </w:rPr>
        <w:br w:type="page"/>
      </w:r>
    </w:p>
    <w:p w:rsidR="006C51B6" w:rsidRPr="009715F5" w:rsidRDefault="006C51B6" w:rsidP="006C51B6">
      <w:pPr>
        <w:spacing w:line="360" w:lineRule="auto"/>
        <w:jc w:val="center"/>
        <w:rPr>
          <w:rFonts w:ascii="Simplified Arabic" w:eastAsia="Arial Unicode MS" w:hAnsi="Simplified Arabic" w:cs="PT Bold Heading"/>
          <w:b/>
          <w:bCs/>
          <w:sz w:val="28"/>
          <w:szCs w:val="28"/>
          <w:rtl/>
        </w:rPr>
      </w:pPr>
      <w:r w:rsidRPr="009715F5">
        <w:rPr>
          <w:rFonts w:ascii="Simplified Arabic" w:eastAsia="Arial Unicode MS" w:hAnsi="Simplified Arabic" w:cs="PT Bold Heading" w:hint="cs"/>
          <w:b/>
          <w:bCs/>
          <w:sz w:val="28"/>
          <w:szCs w:val="28"/>
          <w:rtl/>
        </w:rPr>
        <w:lastRenderedPageBreak/>
        <w:t xml:space="preserve">الدور الوسيط </w:t>
      </w:r>
      <w:r>
        <w:rPr>
          <w:rFonts w:ascii="Simplified Arabic" w:eastAsia="Arial Unicode MS" w:hAnsi="Simplified Arabic" w:cs="PT Bold Heading" w:hint="cs"/>
          <w:b/>
          <w:bCs/>
          <w:sz w:val="28"/>
          <w:szCs w:val="28"/>
          <w:rtl/>
        </w:rPr>
        <w:t xml:space="preserve">للتميز المؤسسي في </w:t>
      </w:r>
      <w:r w:rsidRPr="009715F5">
        <w:rPr>
          <w:rFonts w:ascii="Simplified Arabic" w:eastAsia="Arial Unicode MS" w:hAnsi="Simplified Arabic" w:cs="PT Bold Heading" w:hint="cs"/>
          <w:b/>
          <w:bCs/>
          <w:sz w:val="28"/>
          <w:szCs w:val="28"/>
          <w:rtl/>
        </w:rPr>
        <w:t xml:space="preserve">العلاقة بين القيادة الإدارية </w:t>
      </w:r>
      <w:r>
        <w:rPr>
          <w:rFonts w:ascii="Simplified Arabic" w:eastAsia="Arial Unicode MS" w:hAnsi="Simplified Arabic" w:cs="PT Bold Heading" w:hint="cs"/>
          <w:b/>
          <w:bCs/>
          <w:sz w:val="28"/>
          <w:szCs w:val="28"/>
          <w:rtl/>
        </w:rPr>
        <w:t>وريادة الأعمال على المشاريع التنموية</w:t>
      </w:r>
      <w:r w:rsidRPr="009715F5">
        <w:rPr>
          <w:rFonts w:ascii="Simplified Arabic" w:eastAsia="Arial Unicode MS" w:hAnsi="Simplified Arabic" w:cs="PT Bold Heading"/>
          <w:b/>
          <w:bCs/>
          <w:sz w:val="28"/>
          <w:szCs w:val="28"/>
          <w:rtl/>
        </w:rPr>
        <w:t xml:space="preserve"> </w:t>
      </w:r>
    </w:p>
    <w:p w:rsidR="006C51B6" w:rsidRPr="002D5662" w:rsidRDefault="006C51B6" w:rsidP="006C51B6">
      <w:pPr>
        <w:spacing w:line="360" w:lineRule="auto"/>
        <w:jc w:val="center"/>
        <w:rPr>
          <w:rFonts w:ascii="Simplified Arabic" w:hAnsi="Simplified Arabic" w:cs="Simplified Arabic"/>
          <w:b/>
          <w:bCs/>
          <w:sz w:val="28"/>
          <w:szCs w:val="28"/>
          <w:rtl/>
        </w:rPr>
      </w:pPr>
      <w:r w:rsidRPr="002D5662">
        <w:rPr>
          <w:rFonts w:ascii="Simplified Arabic" w:hAnsi="Simplified Arabic" w:cs="Simplified Arabic" w:hint="cs"/>
          <w:b/>
          <w:bCs/>
          <w:sz w:val="28"/>
          <w:szCs w:val="28"/>
          <w:rtl/>
        </w:rPr>
        <w:t>(دراسة حالة مجموعة البنك الإسلامي للتنمية بمحافظة جدة)</w:t>
      </w:r>
    </w:p>
    <w:p w:rsidR="006C51B6" w:rsidRPr="008C3FDE" w:rsidRDefault="006C51B6" w:rsidP="006C51B6">
      <w:pPr>
        <w:pStyle w:val="a6"/>
        <w:numPr>
          <w:ilvl w:val="0"/>
          <w:numId w:val="118"/>
        </w:numPr>
        <w:bidi/>
        <w:spacing w:after="0" w:line="360" w:lineRule="auto"/>
        <w:rPr>
          <w:rFonts w:ascii="Simplified Arabic" w:hAnsi="Simplified Arabic"/>
          <w:b/>
          <w:bCs/>
        </w:rPr>
      </w:pPr>
      <w:r w:rsidRPr="008C3FDE">
        <w:rPr>
          <w:rFonts w:ascii="Simplified Arabic" w:hAnsi="Simplified Arabic" w:hint="cs"/>
          <w:b/>
          <w:bCs/>
          <w:rtl/>
        </w:rPr>
        <w:t>د عبد العزيز عبد الغفور عبد السبحان الأنصاري</w:t>
      </w:r>
      <w:r w:rsidRPr="008C3FDE">
        <w:rPr>
          <w:rFonts w:ascii="Simplified Arabic" w:hAnsi="Simplified Arabic" w:hint="cs"/>
          <w:b/>
          <w:bCs/>
          <w:rtl/>
        </w:rPr>
        <w:tab/>
      </w:r>
      <w:r w:rsidRPr="008C3FDE">
        <w:rPr>
          <w:rFonts w:ascii="Simplified Arabic" w:hAnsi="Simplified Arabic" w:hint="cs"/>
          <w:b/>
          <w:bCs/>
          <w:rtl/>
        </w:rPr>
        <w:tab/>
      </w:r>
      <w:r w:rsidRPr="008C3FDE">
        <w:rPr>
          <w:rFonts w:ascii="Simplified Arabic" w:hAnsi="Simplified Arabic" w:hint="cs"/>
          <w:b/>
          <w:bCs/>
          <w:rtl/>
        </w:rPr>
        <w:tab/>
      </w:r>
      <w:r>
        <w:rPr>
          <w:rFonts w:ascii="Simplified Arabic" w:hAnsi="Simplified Arabic" w:hint="cs"/>
          <w:b/>
          <w:bCs/>
          <w:rtl/>
        </w:rPr>
        <w:t xml:space="preserve">      </w:t>
      </w:r>
      <w:r w:rsidRPr="008C3FDE">
        <w:rPr>
          <w:rFonts w:ascii="Simplified Arabic" w:hAnsi="Simplified Arabic" w:hint="cs"/>
          <w:b/>
          <w:bCs/>
          <w:rtl/>
        </w:rPr>
        <w:t xml:space="preserve">   سامي مصطفى محمد علي</w:t>
      </w:r>
    </w:p>
    <w:p w:rsidR="006C51B6" w:rsidRPr="008C3FDE" w:rsidRDefault="006C51B6" w:rsidP="006C51B6">
      <w:pPr>
        <w:spacing w:line="360" w:lineRule="auto"/>
        <w:ind w:left="360"/>
        <w:rPr>
          <w:rFonts w:ascii="Simplified Arabic" w:hAnsi="Simplified Arabic"/>
          <w:b/>
          <w:bCs/>
          <w:rtl/>
        </w:rPr>
      </w:pPr>
      <w:r w:rsidRPr="008C3FDE">
        <w:rPr>
          <w:rFonts w:ascii="Simplified Arabic" w:hAnsi="Simplified Arabic" w:hint="cs"/>
          <w:b/>
          <w:bCs/>
          <w:rtl/>
        </w:rPr>
        <w:t xml:space="preserve">جامعة السودان للعلوم والتكنلوجيا </w:t>
      </w:r>
      <w:r w:rsidRPr="008C3FDE">
        <w:rPr>
          <w:rFonts w:ascii="Simplified Arabic" w:hAnsi="Simplified Arabic"/>
          <w:b/>
          <w:bCs/>
          <w:rtl/>
        </w:rPr>
        <w:t>–</w:t>
      </w:r>
      <w:r w:rsidRPr="008C3FDE">
        <w:rPr>
          <w:rFonts w:ascii="Simplified Arabic" w:hAnsi="Simplified Arabic" w:hint="cs"/>
          <w:b/>
          <w:bCs/>
          <w:rtl/>
        </w:rPr>
        <w:t xml:space="preserve"> عمادة البحث العلمي    </w:t>
      </w:r>
      <w:r w:rsidRPr="008C3FDE">
        <w:rPr>
          <w:rFonts w:ascii="Simplified Arabic" w:hAnsi="Simplified Arabic" w:hint="cs"/>
          <w:b/>
          <w:bCs/>
          <w:rtl/>
        </w:rPr>
        <w:tab/>
        <w:t xml:space="preserve">جامعة السودان للعلوم والتكنلوجيا </w:t>
      </w:r>
      <w:r w:rsidRPr="008C3FDE">
        <w:rPr>
          <w:rFonts w:ascii="Simplified Arabic" w:hAnsi="Simplified Arabic"/>
          <w:b/>
          <w:bCs/>
          <w:rtl/>
        </w:rPr>
        <w:t>–</w:t>
      </w:r>
      <w:r w:rsidRPr="008C3FDE">
        <w:rPr>
          <w:rFonts w:ascii="Simplified Arabic" w:hAnsi="Simplified Arabic" w:hint="cs"/>
          <w:b/>
          <w:bCs/>
          <w:rtl/>
        </w:rPr>
        <w:t xml:space="preserve"> كلية الدراسات التجارية</w:t>
      </w:r>
    </w:p>
    <w:p w:rsidR="006C51B6" w:rsidRPr="00077D9E" w:rsidRDefault="006C51B6" w:rsidP="006C51B6">
      <w:pPr>
        <w:spacing w:line="360" w:lineRule="auto"/>
        <w:jc w:val="center"/>
        <w:rPr>
          <w:rFonts w:ascii="Simplified Arabic" w:hAnsi="Simplified Arabic" w:cs="Simplified Arabic"/>
          <w:b/>
          <w:bCs/>
          <w:sz w:val="28"/>
          <w:szCs w:val="28"/>
        </w:rPr>
      </w:pPr>
      <w:r w:rsidRPr="00077D9E">
        <w:rPr>
          <w:rFonts w:ascii="Simplified Arabic" w:hAnsi="Simplified Arabic" w:cs="Simplified Arabic"/>
          <w:b/>
          <w:bCs/>
          <w:sz w:val="28"/>
          <w:szCs w:val="28"/>
        </w:rPr>
        <w:t>Abstract</w:t>
      </w:r>
    </w:p>
    <w:p w:rsidR="006C51B6" w:rsidRPr="003A744C" w:rsidRDefault="006C51B6" w:rsidP="006C51B6">
      <w:pPr>
        <w:spacing w:line="312" w:lineRule="auto"/>
        <w:jc w:val="lowKashida"/>
        <w:outlineLvl w:val="2"/>
        <w:rPr>
          <w:rFonts w:ascii="Simplified Arabic" w:hAnsi="Simplified Arabic" w:cs="Simplified Arabic"/>
          <w:b/>
          <w:bCs/>
          <w:sz w:val="28"/>
          <w:szCs w:val="28"/>
          <w:rtl/>
        </w:rPr>
      </w:pPr>
      <w:r>
        <w:rPr>
          <w:rFonts w:ascii="Simplified Arabic" w:eastAsia="Arial Unicode MS" w:hAnsi="Simplified Arabic" w:cs="Simplified Arabic"/>
          <w:sz w:val="28"/>
          <w:szCs w:val="28"/>
        </w:rPr>
        <w:t xml:space="preserve">      </w:t>
      </w:r>
      <w:r w:rsidRPr="003A744C">
        <w:rPr>
          <w:rFonts w:ascii="Simplified Arabic" w:eastAsia="Arial Unicode MS" w:hAnsi="Simplified Arabic" w:cs="Simplified Arabic"/>
          <w:sz w:val="28"/>
          <w:szCs w:val="28"/>
        </w:rPr>
        <w:t>The problem of the study lies in the role of the administrative leadership in achieving institutional excellence and leadership. The study aims to explore the potential impact of leadership practices in achieving these targets in the Islamic Development Bank Group</w:t>
      </w:r>
      <w:r w:rsidRPr="003A744C">
        <w:rPr>
          <w:rFonts w:ascii="Simplified Arabic" w:eastAsia="Arial Unicode MS" w:hAnsi="Simplified Arabic" w:cs="Simplified Arabic"/>
          <w:sz w:val="28"/>
          <w:szCs w:val="28"/>
          <w:rtl/>
        </w:rPr>
        <w:t>.</w:t>
      </w:r>
      <w:r w:rsidRPr="003A744C">
        <w:rPr>
          <w:rFonts w:ascii="Simplified Arabic" w:eastAsia="Arial Unicode MS" w:hAnsi="Simplified Arabic" w:cs="Simplified Arabic"/>
          <w:sz w:val="28"/>
          <w:szCs w:val="28"/>
        </w:rPr>
        <w:t xml:space="preserve"> The importance of this </w:t>
      </w:r>
      <w:r>
        <w:rPr>
          <w:rFonts w:ascii="Simplified Arabic" w:eastAsia="Arial Unicode MS" w:hAnsi="Simplified Arabic" w:cs="Simplified Arabic"/>
          <w:sz w:val="28"/>
          <w:szCs w:val="28"/>
        </w:rPr>
        <w:t>study</w:t>
      </w:r>
      <w:r w:rsidRPr="003A744C">
        <w:rPr>
          <w:rFonts w:ascii="Simplified Arabic" w:eastAsia="Arial Unicode MS" w:hAnsi="Simplified Arabic" w:cs="Simplified Arabic"/>
          <w:sz w:val="28"/>
          <w:szCs w:val="28"/>
        </w:rPr>
        <w:t xml:space="preserve"> is to determine the role of these practices in achieving the institutional excellence and leadership</w:t>
      </w:r>
      <w:r w:rsidRPr="003A744C">
        <w:rPr>
          <w:rFonts w:ascii="Simplified Arabic" w:eastAsia="Arial Unicode MS" w:hAnsi="Simplified Arabic" w:cs="Simplified Arabic"/>
          <w:sz w:val="28"/>
          <w:szCs w:val="28"/>
          <w:rtl/>
        </w:rPr>
        <w:t>.</w:t>
      </w:r>
      <w:r w:rsidRPr="003A744C">
        <w:rPr>
          <w:rFonts w:ascii="Simplified Arabic" w:eastAsia="Arial Unicode MS" w:hAnsi="Simplified Arabic" w:cs="Simplified Arabic"/>
          <w:sz w:val="28"/>
          <w:szCs w:val="28"/>
        </w:rPr>
        <w:t>The study population is composed of a sample of 150 employees of the Bank. The researcher used the questionnaire technique to collect the needed data and applied the Pearson correlation coefficient to verify the internal truth and the Alpha Cronbach parameter to verify the stability of the questionnaire</w:t>
      </w:r>
      <w:r w:rsidRPr="003A744C">
        <w:rPr>
          <w:rFonts w:ascii="Simplified Arabic" w:eastAsia="Arial Unicode MS" w:hAnsi="Simplified Arabic" w:cs="Simplified Arabic"/>
          <w:sz w:val="28"/>
          <w:szCs w:val="28"/>
          <w:rtl/>
        </w:rPr>
        <w:t>.</w:t>
      </w:r>
      <w:r w:rsidRPr="003A744C">
        <w:rPr>
          <w:rFonts w:ascii="Simplified Arabic" w:eastAsia="Arial Unicode MS" w:hAnsi="Simplified Arabic" w:cs="Simplified Arabic"/>
          <w:sz w:val="28"/>
          <w:szCs w:val="28"/>
        </w:rPr>
        <w:t xml:space="preserve"> The findings of the study show that the administrative affects the performance of individuals, thus affecting the achievement of excellence and leadership as well as the high degree of individual attitudes towards achieving leadership in the bank. It also found that the implementation of leadership strategies affects the institutional excellence of the Islamic Development Bank.</w:t>
      </w:r>
    </w:p>
    <w:p w:rsidR="006C51B6" w:rsidRPr="00B545C7" w:rsidRDefault="006C51B6" w:rsidP="006C51B6">
      <w:pPr>
        <w:jc w:val="center"/>
        <w:rPr>
          <w:rFonts w:ascii="Simplified Arabic" w:eastAsia="Calibri" w:hAnsi="Simplified Arabic" w:cs="Simplified Arabic"/>
          <w:b/>
          <w:bCs/>
          <w:sz w:val="28"/>
          <w:szCs w:val="28"/>
          <w:rtl/>
        </w:rPr>
      </w:pPr>
      <w:r w:rsidRPr="00B545C7">
        <w:rPr>
          <w:rFonts w:ascii="Simplified Arabic" w:eastAsia="Calibri" w:hAnsi="Simplified Arabic" w:cs="Simplified Arabic"/>
          <w:b/>
          <w:bCs/>
          <w:sz w:val="28"/>
          <w:szCs w:val="28"/>
          <w:rtl/>
        </w:rPr>
        <w:t>مستخلص</w:t>
      </w:r>
    </w:p>
    <w:p w:rsidR="006C51B6" w:rsidRPr="00B545C7" w:rsidRDefault="006C51B6" w:rsidP="006C51B6">
      <w:pPr>
        <w:spacing w:line="360" w:lineRule="auto"/>
        <w:jc w:val="both"/>
        <w:rPr>
          <w:rFonts w:ascii="Simplified Arabic" w:eastAsia="Calibri" w:hAnsi="Simplified Arabic" w:cs="Simplified Arabic"/>
          <w:sz w:val="28"/>
          <w:szCs w:val="28"/>
        </w:rPr>
      </w:pPr>
      <w:r w:rsidRPr="00B545C7">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ab/>
      </w:r>
      <w:r w:rsidRPr="00B545C7">
        <w:rPr>
          <w:rFonts w:ascii="Simplified Arabic" w:eastAsia="Calibri" w:hAnsi="Simplified Arabic" w:cs="Simplified Arabic"/>
          <w:sz w:val="28"/>
          <w:szCs w:val="28"/>
          <w:rtl/>
        </w:rPr>
        <w:t xml:space="preserve">يتناول هذا البحث دور القيادة </w:t>
      </w:r>
      <w:r w:rsidRPr="00B545C7">
        <w:rPr>
          <w:rFonts w:ascii="Simplified Arabic" w:eastAsia="Calibri" w:hAnsi="Simplified Arabic" w:cs="Simplified Arabic" w:hint="cs"/>
          <w:sz w:val="28"/>
          <w:szCs w:val="28"/>
          <w:rtl/>
        </w:rPr>
        <w:t>الإدارية</w:t>
      </w:r>
      <w:r w:rsidRPr="00B545C7">
        <w:rPr>
          <w:rFonts w:ascii="Simplified Arabic" w:eastAsia="Calibri" w:hAnsi="Simplified Arabic" w:cs="Simplified Arabic"/>
          <w:sz w:val="28"/>
          <w:szCs w:val="28"/>
          <w:rtl/>
        </w:rPr>
        <w:t xml:space="preserve"> في تحقيق التميز المؤسسي على المشاريع التنموية التابعة لمجموعة البنك الإسلامي للتنمية بهدف الكشف عن الأثر المحتمل لممارسات القيادة في تحقيق التميز المؤسسي في المشاريع التي ينفذها البنك الإسلامي للتنمية. وتكمن أهمية هذه الدراسة في معرفة دور القيادة </w:t>
      </w:r>
      <w:r w:rsidRPr="00B545C7">
        <w:rPr>
          <w:rFonts w:ascii="Simplified Arabic" w:eastAsia="Calibri" w:hAnsi="Simplified Arabic" w:cs="Simplified Arabic" w:hint="cs"/>
          <w:sz w:val="28"/>
          <w:szCs w:val="28"/>
          <w:rtl/>
        </w:rPr>
        <w:t>الإدارية</w:t>
      </w:r>
      <w:r w:rsidRPr="00B545C7">
        <w:rPr>
          <w:rFonts w:ascii="Simplified Arabic" w:eastAsia="Calibri" w:hAnsi="Simplified Arabic" w:cs="Simplified Arabic"/>
          <w:sz w:val="28"/>
          <w:szCs w:val="28"/>
          <w:rtl/>
        </w:rPr>
        <w:t xml:space="preserve"> في تحقيق التميز المؤسسي. تكون مجتمع الدراسة من عينة من 150 موظفاً وموظفة من العاملين بالبنك. </w:t>
      </w:r>
      <w:r>
        <w:rPr>
          <w:rFonts w:ascii="Simplified Arabic" w:eastAsia="Calibri" w:hAnsi="Simplified Arabic" w:cs="Simplified Arabic" w:hint="cs"/>
          <w:sz w:val="28"/>
          <w:szCs w:val="28"/>
          <w:rtl/>
        </w:rPr>
        <w:t xml:space="preserve">استخدم </w:t>
      </w:r>
      <w:r w:rsidRPr="00B545C7">
        <w:rPr>
          <w:rFonts w:ascii="Simplified Arabic" w:eastAsia="Calibri" w:hAnsi="Simplified Arabic" w:cs="Simplified Arabic"/>
          <w:sz w:val="28"/>
          <w:szCs w:val="28"/>
          <w:rtl/>
        </w:rPr>
        <w:t>الباحث أداة الاستبانة لجمع البيانات والمعلومات المتعلقة بالدراسة وتم</w:t>
      </w:r>
      <w:r w:rsidRPr="00B545C7">
        <w:rPr>
          <w:rFonts w:ascii="Simplified Arabic" w:eastAsia="Calibri" w:hAnsi="Simplified Arabic" w:cs="Simplified Arabic" w:hint="cs"/>
          <w:sz w:val="28"/>
          <w:szCs w:val="28"/>
          <w:rtl/>
        </w:rPr>
        <w:t xml:space="preserve"> </w:t>
      </w:r>
      <w:r w:rsidRPr="00B545C7">
        <w:rPr>
          <w:rFonts w:ascii="Simplified Arabic" w:eastAsia="Calibri" w:hAnsi="Simplified Arabic" w:cs="Simplified Arabic"/>
          <w:sz w:val="28"/>
          <w:szCs w:val="28"/>
          <w:rtl/>
        </w:rPr>
        <w:t xml:space="preserve">استخدام معامل الارتباط بيرسون للتحقق من درجة الصدق ومعامل الفا كرونباخ للتحقق من ثبات الاستبانة. خلصت الدراسة </w:t>
      </w:r>
      <w:r w:rsidRPr="00B545C7">
        <w:rPr>
          <w:rFonts w:ascii="Simplified Arabic" w:eastAsia="Calibri" w:hAnsi="Simplified Arabic" w:cs="Simplified Arabic" w:hint="cs"/>
          <w:sz w:val="28"/>
          <w:szCs w:val="28"/>
          <w:rtl/>
        </w:rPr>
        <w:t>إ</w:t>
      </w:r>
      <w:r w:rsidRPr="00B545C7">
        <w:rPr>
          <w:rFonts w:ascii="Simplified Arabic" w:eastAsia="Calibri" w:hAnsi="Simplified Arabic" w:cs="Simplified Arabic"/>
          <w:sz w:val="28"/>
          <w:szCs w:val="28"/>
          <w:rtl/>
        </w:rPr>
        <w:t>ل</w:t>
      </w:r>
      <w:r w:rsidRPr="00B545C7">
        <w:rPr>
          <w:rFonts w:ascii="Simplified Arabic" w:eastAsia="Calibri" w:hAnsi="Simplified Arabic" w:cs="Simplified Arabic" w:hint="cs"/>
          <w:sz w:val="28"/>
          <w:szCs w:val="28"/>
          <w:rtl/>
        </w:rPr>
        <w:t xml:space="preserve">ى </w:t>
      </w:r>
      <w:r w:rsidRPr="00B545C7">
        <w:rPr>
          <w:rFonts w:ascii="Simplified Arabic" w:eastAsia="Calibri" w:hAnsi="Simplified Arabic" w:cs="Simplified Arabic"/>
          <w:sz w:val="28"/>
          <w:szCs w:val="28"/>
          <w:rtl/>
        </w:rPr>
        <w:t>أن القيادة الإدارية في المشاريع التنموية لمجموعة البنك ال</w:t>
      </w:r>
      <w:r w:rsidRPr="00B545C7">
        <w:rPr>
          <w:rFonts w:ascii="Simplified Arabic" w:eastAsia="Calibri" w:hAnsi="Simplified Arabic" w:cs="Simplified Arabic" w:hint="cs"/>
          <w:sz w:val="28"/>
          <w:szCs w:val="28"/>
          <w:rtl/>
        </w:rPr>
        <w:t>إ</w:t>
      </w:r>
      <w:r w:rsidRPr="00B545C7">
        <w:rPr>
          <w:rFonts w:ascii="Simplified Arabic" w:eastAsia="Calibri" w:hAnsi="Simplified Arabic" w:cs="Simplified Arabic"/>
          <w:sz w:val="28"/>
          <w:szCs w:val="28"/>
          <w:rtl/>
        </w:rPr>
        <w:t xml:space="preserve">سلامي للتنمية تؤثر على أداء </w:t>
      </w:r>
      <w:r w:rsidRPr="00B545C7">
        <w:rPr>
          <w:rFonts w:ascii="Simplified Arabic" w:eastAsia="Calibri" w:hAnsi="Simplified Arabic" w:cs="Simplified Arabic" w:hint="cs"/>
          <w:sz w:val="28"/>
          <w:szCs w:val="28"/>
          <w:rtl/>
        </w:rPr>
        <w:t>الأفراد</w:t>
      </w:r>
      <w:r w:rsidRPr="00B545C7">
        <w:rPr>
          <w:rFonts w:ascii="Simplified Arabic" w:eastAsia="Calibri" w:hAnsi="Simplified Arabic" w:cs="Simplified Arabic"/>
          <w:sz w:val="28"/>
          <w:szCs w:val="28"/>
          <w:rtl/>
        </w:rPr>
        <w:t xml:space="preserve"> مما يؤثر بالتالي في تحقيق التميز كما بينت </w:t>
      </w:r>
      <w:r w:rsidRPr="00B545C7">
        <w:rPr>
          <w:rFonts w:ascii="Simplified Arabic" w:eastAsia="Calibri" w:hAnsi="Simplified Arabic" w:cs="Simplified Arabic" w:hint="cs"/>
          <w:sz w:val="28"/>
          <w:szCs w:val="28"/>
          <w:rtl/>
        </w:rPr>
        <w:t>ارتفاع</w:t>
      </w:r>
      <w:r w:rsidRPr="00B545C7">
        <w:rPr>
          <w:rFonts w:ascii="Simplified Arabic" w:eastAsia="Calibri" w:hAnsi="Simplified Arabic" w:cs="Simplified Arabic"/>
          <w:sz w:val="28"/>
          <w:szCs w:val="28"/>
          <w:rtl/>
        </w:rPr>
        <w:t xml:space="preserve"> درجة اتجاهات </w:t>
      </w:r>
      <w:r w:rsidRPr="00B545C7">
        <w:rPr>
          <w:rFonts w:ascii="Simplified Arabic" w:eastAsia="Calibri" w:hAnsi="Simplified Arabic" w:cs="Simplified Arabic" w:hint="cs"/>
          <w:sz w:val="28"/>
          <w:szCs w:val="28"/>
          <w:rtl/>
        </w:rPr>
        <w:t>الأفراد</w:t>
      </w:r>
      <w:r w:rsidRPr="00B545C7">
        <w:rPr>
          <w:rFonts w:ascii="Simplified Arabic" w:eastAsia="Calibri" w:hAnsi="Simplified Arabic" w:cs="Simplified Arabic"/>
          <w:sz w:val="28"/>
          <w:szCs w:val="28"/>
          <w:rtl/>
        </w:rPr>
        <w:t xml:space="preserve"> نحو تحقيق </w:t>
      </w:r>
      <w:r w:rsidRPr="00B545C7">
        <w:rPr>
          <w:rFonts w:ascii="Simplified Arabic" w:eastAsia="Calibri" w:hAnsi="Simplified Arabic" w:cs="Simplified Arabic" w:hint="cs"/>
          <w:sz w:val="28"/>
          <w:szCs w:val="28"/>
          <w:rtl/>
        </w:rPr>
        <w:t xml:space="preserve">التميز </w:t>
      </w:r>
      <w:r w:rsidRPr="00B545C7">
        <w:rPr>
          <w:rFonts w:ascii="Simplified Arabic" w:eastAsia="Calibri" w:hAnsi="Simplified Arabic" w:cs="Simplified Arabic"/>
          <w:sz w:val="28"/>
          <w:szCs w:val="28"/>
          <w:rtl/>
        </w:rPr>
        <w:t>في البنك.</w:t>
      </w:r>
    </w:p>
    <w:p w:rsidR="006C51B6" w:rsidRPr="00B545C7" w:rsidRDefault="006C51B6" w:rsidP="006C51B6">
      <w:pPr>
        <w:spacing w:line="360" w:lineRule="auto"/>
        <w:jc w:val="lowKashida"/>
        <w:rPr>
          <w:rFonts w:ascii="Simplified Arabic" w:eastAsia="Calibri" w:hAnsi="Simplified Arabic" w:cs="Simplified Arabic"/>
          <w:sz w:val="28"/>
          <w:szCs w:val="28"/>
          <w:rtl/>
        </w:rPr>
      </w:pPr>
      <w:r w:rsidRPr="00B545C7">
        <w:rPr>
          <w:rFonts w:ascii="Simplified Arabic" w:eastAsia="Calibri" w:hAnsi="Simplified Arabic" w:cs="Simplified Arabic" w:hint="cs"/>
          <w:sz w:val="28"/>
          <w:szCs w:val="28"/>
          <w:rtl/>
        </w:rPr>
        <w:t>الكلمات المفتاحية : القيادة الادارية ، التميز المؤسسي ، نموذج تحليل المسار.</w:t>
      </w:r>
    </w:p>
    <w:p w:rsidR="006C51B6" w:rsidRPr="00B545C7" w:rsidRDefault="006C51B6" w:rsidP="006C51B6">
      <w:pPr>
        <w:spacing w:line="360" w:lineRule="auto"/>
        <w:jc w:val="lowKashida"/>
        <w:rPr>
          <w:rFonts w:ascii="Simplified Arabic" w:eastAsia="Calibri" w:hAnsi="Simplified Arabic" w:cs="Simplified Arabic"/>
          <w:b/>
          <w:bCs/>
          <w:sz w:val="28"/>
          <w:szCs w:val="28"/>
        </w:rPr>
      </w:pPr>
      <w:r w:rsidRPr="00B545C7">
        <w:rPr>
          <w:rFonts w:ascii="Simplified Arabic" w:eastAsia="Calibri" w:hAnsi="Simplified Arabic" w:cs="Simplified Arabic" w:hint="cs"/>
          <w:b/>
          <w:bCs/>
          <w:sz w:val="28"/>
          <w:szCs w:val="28"/>
          <w:rtl/>
        </w:rPr>
        <w:t>ال</w:t>
      </w:r>
      <w:r w:rsidRPr="00B545C7">
        <w:rPr>
          <w:rFonts w:ascii="Simplified Arabic" w:eastAsia="Calibri" w:hAnsi="Simplified Arabic" w:cs="Simplified Arabic"/>
          <w:b/>
          <w:bCs/>
          <w:sz w:val="28"/>
          <w:szCs w:val="28"/>
          <w:rtl/>
        </w:rPr>
        <w:t>مقدمة :</w:t>
      </w:r>
    </w:p>
    <w:p w:rsidR="006C51B6" w:rsidRPr="00B545C7" w:rsidRDefault="006C51B6" w:rsidP="006C51B6">
      <w:pPr>
        <w:spacing w:line="360" w:lineRule="auto"/>
        <w:ind w:firstLine="720"/>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 xml:space="preserve">تلعب المنظمات الريادية دوراً بارزاً ومهما في الحياة الاقتصادية في العالم حيث أثرت في أداء كثير من منظمات الأعمال والمؤسسات الخدمية وكيفية الاستفادة من هذه التغيرات واستيعابها في استراتيجيات المنظمة من أجل تحقيق التميز </w:t>
      </w:r>
      <w:r w:rsidRPr="00B545C7">
        <w:rPr>
          <w:rFonts w:ascii="Simplified Arabic" w:eastAsia="Calibri" w:hAnsi="Simplified Arabic" w:cs="Simplified Arabic"/>
          <w:sz w:val="28"/>
          <w:szCs w:val="28"/>
          <w:rtl/>
        </w:rPr>
        <w:lastRenderedPageBreak/>
        <w:t>المؤسسي وريادة الأعمال لديها وتحقيق خدمات أفضل، وجاءت التطورات في حقل الإدارة سريعة جداً سواء في القطاع العام أو الخاص وأثرت في كيفية الحصول على مخرجات العملية الإدارية. ولهذا تختلف المنظمات في مدى استجابتها للمتغيرات ومواجهتها للتحديات التي تشهدها البيئة الداخلية أو الخارجية ومدى وفائها بتقديم وتنفيذ المشروعات الخدمية عالية الجودة وذات تميز وريادة في أعمالها</w:t>
      </w:r>
      <w:r w:rsidRPr="00B545C7">
        <w:rPr>
          <w:rFonts w:ascii="Simplified Arabic" w:eastAsia="Calibri" w:hAnsi="Simplified Arabic" w:cs="Simplified Arabic" w:hint="cs"/>
          <w:sz w:val="28"/>
          <w:szCs w:val="28"/>
          <w:rtl/>
        </w:rPr>
        <w:t>،</w:t>
      </w:r>
      <w:r w:rsidRPr="00B545C7">
        <w:rPr>
          <w:rFonts w:ascii="Simplified Arabic" w:eastAsia="Calibri" w:hAnsi="Simplified Arabic" w:cs="Simplified Arabic"/>
          <w:sz w:val="28"/>
          <w:szCs w:val="28"/>
          <w:rtl/>
        </w:rPr>
        <w:t xml:space="preserve"> وفي خضم التحولات العالمية والتحديات التي تواجه هذه المنظمات والمؤسسات ظهر مصطلح التميز (</w:t>
      </w:r>
      <w:r w:rsidRPr="00B545C7">
        <w:rPr>
          <w:rFonts w:ascii="Simplified Arabic" w:eastAsia="Calibri" w:hAnsi="Simplified Arabic" w:cs="Simplified Arabic"/>
          <w:sz w:val="28"/>
          <w:szCs w:val="28"/>
        </w:rPr>
        <w:t>Excellence</w:t>
      </w:r>
      <w:r w:rsidRPr="00B545C7">
        <w:rPr>
          <w:rFonts w:ascii="Simplified Arabic" w:eastAsia="Calibri" w:hAnsi="Simplified Arabic" w:cs="Simplified Arabic"/>
          <w:sz w:val="28"/>
          <w:szCs w:val="28"/>
          <w:rtl/>
        </w:rPr>
        <w:t>) الذي يشير إلى سعي هذه المنظمات إلى استغلال الفرص الحاسمة التي يسبقها التخطيط الاستراتيجي الفعال والالتزام بإدراك رؤية مشتركة يسودها وضوح أهداف وكفاية المصادر والحرص على الأداء</w:t>
      </w:r>
      <w:r w:rsidRPr="00B545C7">
        <w:rPr>
          <w:rFonts w:ascii="Simplified Arabic" w:eastAsia="Calibri" w:hAnsi="Simplified Arabic" w:cs="Simplified Arabic" w:hint="cs"/>
          <w:sz w:val="28"/>
          <w:szCs w:val="28"/>
          <w:rtl/>
        </w:rPr>
        <w:t xml:space="preserve"> ،</w:t>
      </w:r>
      <w:r w:rsidRPr="00B545C7">
        <w:rPr>
          <w:rFonts w:ascii="Simplified Arabic" w:eastAsia="Calibri" w:hAnsi="Simplified Arabic" w:cs="Simplified Arabic"/>
          <w:sz w:val="28"/>
          <w:szCs w:val="28"/>
          <w:rtl/>
        </w:rPr>
        <w:t xml:space="preserve"> كما نجد القادة يلعبون دوراً هاماً في تحديد أهداف الجماعة في وضع قيمها ومعاييرها وثقافتها كما يضعون خطط النشاط المختلف لجماعاتهم  . و للمنظمات الريادية تأثير في الحياة العامة وما تشهده اليوم من تطورات، وتغيرات أثرت في أداء كثير من منظمات الأعمال، وكيفية الاستفادة من دور القيادة في التغير باستراتيجيات، وأدوات تستخدمها من أجل كسب رضاء العملاء، وجودة الخدمة المقدمة , وزيادة الأرباح ولذا تعمل هذه الدراسة لتطوير استراتيجيات للريادة تساهم في تحقيق التميز المؤسسي , خصوصاً مع ازدياد المنافسة وظهور عوامل أخرى لتصبح المنظمات أكثر ريادة؛  كما يسعى هذا البحث لتحديد إلى أي مدى تؤثر القيادة الإدارية في تحقيق التميز المؤسسي عن طريق تحليل علاقات الارتباط والتأثير بين المتغيرات، في المشاريع التنموية التابعة لمجموعة البنك الإسلامي للتنمية بمحافظة جدة.</w:t>
      </w:r>
    </w:p>
    <w:p w:rsidR="006C51B6" w:rsidRPr="00B545C7" w:rsidRDefault="006C51B6" w:rsidP="006C51B6">
      <w:pPr>
        <w:keepNext/>
        <w:keepLines/>
        <w:spacing w:before="120" w:after="60" w:line="360" w:lineRule="auto"/>
        <w:ind w:right="-142"/>
        <w:jc w:val="lowKashida"/>
        <w:outlineLvl w:val="1"/>
        <w:rPr>
          <w:rFonts w:ascii="Simplified Arabic" w:eastAsia="Calibri" w:hAnsi="Simplified Arabic" w:cs="Simplified Arabic"/>
          <w:b/>
          <w:bCs/>
          <w:sz w:val="28"/>
          <w:szCs w:val="28"/>
          <w:rtl/>
        </w:rPr>
      </w:pPr>
      <w:r w:rsidRPr="00B545C7">
        <w:rPr>
          <w:rFonts w:ascii="Simplified Arabic" w:eastAsia="Calibri" w:hAnsi="Simplified Arabic" w:cs="Simplified Arabic"/>
          <w:b/>
          <w:bCs/>
          <w:sz w:val="28"/>
          <w:szCs w:val="28"/>
          <w:rtl/>
        </w:rPr>
        <w:t>مشكلة ال</w:t>
      </w:r>
      <w:r w:rsidRPr="00B545C7">
        <w:rPr>
          <w:rFonts w:ascii="Simplified Arabic" w:eastAsia="Calibri" w:hAnsi="Simplified Arabic" w:cs="Simplified Arabic" w:hint="cs"/>
          <w:b/>
          <w:bCs/>
          <w:sz w:val="28"/>
          <w:szCs w:val="28"/>
          <w:rtl/>
        </w:rPr>
        <w:t xml:space="preserve">بحث </w:t>
      </w:r>
      <w:r w:rsidRPr="00B545C7">
        <w:rPr>
          <w:rFonts w:ascii="Simplified Arabic" w:eastAsia="Calibri" w:hAnsi="Simplified Arabic" w:cs="Simplified Arabic"/>
          <w:b/>
          <w:bCs/>
          <w:sz w:val="28"/>
          <w:szCs w:val="28"/>
          <w:rtl/>
        </w:rPr>
        <w:t>:</w:t>
      </w:r>
    </w:p>
    <w:p w:rsidR="006C51B6" w:rsidRPr="00B545C7" w:rsidRDefault="006C51B6" w:rsidP="006C51B6">
      <w:pPr>
        <w:spacing w:line="360" w:lineRule="auto"/>
        <w:ind w:firstLine="720"/>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تواجه منظمات الأعمال تحديات في تحقيق التميز المؤسسي الذي تزداد اهميته يوما بعد يوم كما زاد الاهتمام في المشروعات الصغيرة والمتوسطة حول أثر القيادة الإدارية وتحقيق التميز المؤسسي لكونها تمثل دعامة قوية لتطوير الأداء وتحقيق النمو الاقتصادي في الدول الاعضاء في مجموعة البنك الاسلامي للتنمية مع تزايد المنافسة إلا أن تلك المشاريع تواجه بقصور ولم تجد البيئة المناسبة المتمثلة في القيادة المتميزة حتى تكون ريادية لتصبح نواة لمشاريع كبيرة ومتطورة ، مما يعزز وجود المنظمات ذات الريادة والتميز المؤسسي التي تمنح فرص العمل في الأسواق، ووجد الباحث من خلال حضوره للاجتماعات السنوية والمؤتمرات والندوات للبنك</w:t>
      </w:r>
      <w:r w:rsidRPr="00B545C7">
        <w:rPr>
          <w:rFonts w:ascii="Simplified Arabic" w:eastAsia="Calibri" w:hAnsi="Simplified Arabic" w:cs="Simplified Arabic" w:hint="cs"/>
          <w:sz w:val="28"/>
          <w:szCs w:val="28"/>
          <w:rtl/>
        </w:rPr>
        <w:t xml:space="preserve"> عدم توفر البيئة المناسبة التي تساهم في تحقيق التميز والريادة لمجموعة المشاريع التنموية التابعة لمجموعة البنك الإسلامي للتنمية بجدة</w:t>
      </w:r>
      <w:r w:rsidRPr="00B545C7">
        <w:rPr>
          <w:rFonts w:ascii="Simplified Arabic" w:eastAsia="Calibri" w:hAnsi="Simplified Arabic" w:cs="Simplified Arabic"/>
          <w:sz w:val="28"/>
          <w:szCs w:val="28"/>
          <w:rtl/>
        </w:rPr>
        <w:t xml:space="preserve"> لذا تناولت هذه الدراسة أثر القيادة الإدارية في تحقيق التميز المؤسسي على المشاريع التنموية التابعة لمجموعة البنك الإسلامي للتنمية بجدة</w:t>
      </w:r>
      <w:r w:rsidRPr="00B545C7">
        <w:rPr>
          <w:rFonts w:ascii="Simplified Arabic" w:eastAsia="Calibri" w:hAnsi="Simplified Arabic" w:cs="Simplified Arabic" w:hint="cs"/>
          <w:sz w:val="28"/>
          <w:szCs w:val="28"/>
          <w:rtl/>
        </w:rPr>
        <w:t>،</w:t>
      </w:r>
      <w:r w:rsidRPr="00B545C7">
        <w:rPr>
          <w:rFonts w:ascii="Simplified Arabic" w:eastAsia="Calibri" w:hAnsi="Simplified Arabic" w:cs="Simplified Arabic"/>
          <w:sz w:val="28"/>
          <w:szCs w:val="28"/>
          <w:rtl/>
        </w:rPr>
        <w:t xml:space="preserve"> و</w:t>
      </w:r>
      <w:r w:rsidRPr="00B545C7">
        <w:rPr>
          <w:rFonts w:ascii="Simplified Arabic" w:eastAsia="Calibri" w:hAnsi="Simplified Arabic" w:cs="Simplified Arabic" w:hint="cs"/>
          <w:sz w:val="28"/>
          <w:szCs w:val="28"/>
          <w:rtl/>
        </w:rPr>
        <w:t>كما</w:t>
      </w:r>
      <w:r w:rsidRPr="00B545C7">
        <w:rPr>
          <w:rFonts w:ascii="Simplified Arabic" w:eastAsia="Calibri" w:hAnsi="Simplified Arabic" w:cs="Simplified Arabic"/>
          <w:sz w:val="28"/>
          <w:szCs w:val="28"/>
          <w:rtl/>
        </w:rPr>
        <w:t xml:space="preserve"> أتت هذه الدراسة لسد هذه الفجوة حيث أنها لم تتناول الدراسات السابقة هذا الموضوع من خلال الأبعاد التي تناولتها الدراسة الحالية</w:t>
      </w:r>
      <w:r w:rsidRPr="00B545C7">
        <w:rPr>
          <w:rFonts w:ascii="Simplified Arabic" w:eastAsia="Calibri" w:hAnsi="Simplified Arabic" w:cs="Simplified Arabic" w:hint="cs"/>
          <w:sz w:val="28"/>
          <w:szCs w:val="28"/>
          <w:rtl/>
        </w:rPr>
        <w:t>.</w:t>
      </w:r>
    </w:p>
    <w:p w:rsidR="006C51B6" w:rsidRPr="00B545C7" w:rsidRDefault="006C51B6" w:rsidP="006C51B6">
      <w:pPr>
        <w:spacing w:line="360" w:lineRule="auto"/>
        <w:ind w:firstLine="424"/>
        <w:jc w:val="both"/>
        <w:rPr>
          <w:rFonts w:ascii="Simplified Arabic" w:eastAsia="Calibri" w:hAnsi="Simplified Arabic" w:cs="Simplified Arabic"/>
          <w:b/>
          <w:bCs/>
          <w:sz w:val="28"/>
          <w:szCs w:val="28"/>
          <w:rtl/>
        </w:rPr>
      </w:pPr>
      <w:r w:rsidRPr="00B545C7">
        <w:rPr>
          <w:rFonts w:ascii="Simplified Arabic" w:eastAsia="Calibri" w:hAnsi="Simplified Arabic" w:cs="Simplified Arabic"/>
          <w:b/>
          <w:bCs/>
          <w:sz w:val="28"/>
          <w:szCs w:val="28"/>
          <w:rtl/>
        </w:rPr>
        <w:t>تساؤلات الدراسة:</w:t>
      </w:r>
    </w:p>
    <w:p w:rsidR="006C51B6" w:rsidRPr="00B545C7" w:rsidRDefault="006C51B6" w:rsidP="006C51B6">
      <w:pPr>
        <w:spacing w:line="360" w:lineRule="auto"/>
        <w:ind w:firstLine="424"/>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ومن خلال مشكلة الدراسة ف</w:t>
      </w:r>
      <w:r w:rsidRPr="00B545C7">
        <w:rPr>
          <w:rFonts w:ascii="Simplified Arabic" w:eastAsia="Calibri" w:hAnsi="Simplified Arabic" w:cs="Simplified Arabic" w:hint="cs"/>
          <w:sz w:val="28"/>
          <w:szCs w:val="28"/>
          <w:rtl/>
        </w:rPr>
        <w:t>إ</w:t>
      </w:r>
      <w:r w:rsidRPr="00B545C7">
        <w:rPr>
          <w:rFonts w:ascii="Simplified Arabic" w:eastAsia="Calibri" w:hAnsi="Simplified Arabic" w:cs="Simplified Arabic"/>
          <w:sz w:val="28"/>
          <w:szCs w:val="28"/>
          <w:rtl/>
        </w:rPr>
        <w:t>ن الدراسة تجيب عل</w:t>
      </w:r>
      <w:r w:rsidRPr="00B545C7">
        <w:rPr>
          <w:rFonts w:ascii="Simplified Arabic" w:eastAsia="Calibri" w:hAnsi="Simplified Arabic" w:cs="Simplified Arabic" w:hint="cs"/>
          <w:sz w:val="28"/>
          <w:szCs w:val="28"/>
          <w:rtl/>
        </w:rPr>
        <w:t>ى</w:t>
      </w:r>
      <w:r w:rsidRPr="00B545C7">
        <w:rPr>
          <w:rFonts w:ascii="Simplified Arabic" w:eastAsia="Calibri" w:hAnsi="Simplified Arabic" w:cs="Simplified Arabic"/>
          <w:sz w:val="28"/>
          <w:szCs w:val="28"/>
          <w:rtl/>
        </w:rPr>
        <w:t xml:space="preserve"> السؤال الرئيس للدراسة وهو ما هو </w:t>
      </w:r>
      <w:r w:rsidRPr="00B545C7">
        <w:rPr>
          <w:rFonts w:ascii="Simplified Arabic" w:eastAsia="Calibri" w:hAnsi="Simplified Arabic" w:cs="Simplified Arabic" w:hint="cs"/>
          <w:sz w:val="28"/>
          <w:szCs w:val="28"/>
          <w:rtl/>
        </w:rPr>
        <w:t>أ</w:t>
      </w:r>
      <w:r w:rsidRPr="00B545C7">
        <w:rPr>
          <w:rFonts w:ascii="Simplified Arabic" w:eastAsia="Calibri" w:hAnsi="Simplified Arabic" w:cs="Simplified Arabic"/>
          <w:sz w:val="28"/>
          <w:szCs w:val="28"/>
          <w:rtl/>
        </w:rPr>
        <w:t>ثر التميز المؤسسي في العلاقة بين القيادة الادارية وريادة الاعمال؟ فضلا عن الاجابة عل</w:t>
      </w:r>
      <w:r w:rsidRPr="00B545C7">
        <w:rPr>
          <w:rFonts w:ascii="Simplified Arabic" w:eastAsia="Calibri" w:hAnsi="Simplified Arabic" w:cs="Simplified Arabic" w:hint="cs"/>
          <w:sz w:val="28"/>
          <w:szCs w:val="28"/>
          <w:rtl/>
        </w:rPr>
        <w:t>ى</w:t>
      </w:r>
      <w:r w:rsidRPr="00B545C7">
        <w:rPr>
          <w:rFonts w:ascii="Simplified Arabic" w:eastAsia="Calibri" w:hAnsi="Simplified Arabic" w:cs="Simplified Arabic"/>
          <w:sz w:val="28"/>
          <w:szCs w:val="28"/>
          <w:rtl/>
        </w:rPr>
        <w:t xml:space="preserve"> </w:t>
      </w:r>
      <w:r w:rsidRPr="00B545C7">
        <w:rPr>
          <w:rFonts w:ascii="Simplified Arabic" w:eastAsia="Calibri" w:hAnsi="Simplified Arabic" w:cs="Simplified Arabic" w:hint="cs"/>
          <w:sz w:val="28"/>
          <w:szCs w:val="28"/>
          <w:rtl/>
        </w:rPr>
        <w:t>أ</w:t>
      </w:r>
      <w:r w:rsidRPr="00B545C7">
        <w:rPr>
          <w:rFonts w:ascii="Simplified Arabic" w:eastAsia="Calibri" w:hAnsi="Simplified Arabic" w:cs="Simplified Arabic"/>
          <w:sz w:val="28"/>
          <w:szCs w:val="28"/>
          <w:rtl/>
        </w:rPr>
        <w:t>سئلة الدراسة الفرعية من السؤال الرئيس وهي:</w:t>
      </w:r>
    </w:p>
    <w:p w:rsidR="006C51B6" w:rsidRPr="00B545C7" w:rsidRDefault="006C51B6" w:rsidP="006C51B6">
      <w:pPr>
        <w:pStyle w:val="a6"/>
        <w:numPr>
          <w:ilvl w:val="0"/>
          <w:numId w:val="108"/>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sz w:val="28"/>
          <w:szCs w:val="28"/>
          <w:rtl/>
        </w:rPr>
        <w:t xml:space="preserve">ما هو </w:t>
      </w:r>
      <w:r w:rsidRPr="00B545C7">
        <w:rPr>
          <w:rFonts w:ascii="Simplified Arabic" w:eastAsia="Calibri" w:hAnsi="Simplified Arabic" w:hint="cs"/>
          <w:sz w:val="28"/>
          <w:szCs w:val="28"/>
          <w:rtl/>
        </w:rPr>
        <w:t>أ</w:t>
      </w:r>
      <w:r w:rsidRPr="00B545C7">
        <w:rPr>
          <w:rFonts w:ascii="Simplified Arabic" w:eastAsia="Calibri" w:hAnsi="Simplified Arabic"/>
          <w:sz w:val="28"/>
          <w:szCs w:val="28"/>
          <w:rtl/>
        </w:rPr>
        <w:t>ثر القيادة الادارية على ريادة الاعمال.</w:t>
      </w:r>
    </w:p>
    <w:p w:rsidR="006C51B6" w:rsidRPr="00B545C7" w:rsidRDefault="006C51B6" w:rsidP="006C51B6">
      <w:pPr>
        <w:pStyle w:val="a6"/>
        <w:numPr>
          <w:ilvl w:val="0"/>
          <w:numId w:val="108"/>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sz w:val="28"/>
          <w:szCs w:val="28"/>
          <w:rtl/>
        </w:rPr>
        <w:lastRenderedPageBreak/>
        <w:t xml:space="preserve"> ما هو </w:t>
      </w:r>
      <w:r w:rsidRPr="00B545C7">
        <w:rPr>
          <w:rFonts w:ascii="Simplified Arabic" w:eastAsia="Calibri" w:hAnsi="Simplified Arabic" w:hint="cs"/>
          <w:sz w:val="28"/>
          <w:szCs w:val="28"/>
          <w:rtl/>
        </w:rPr>
        <w:t>أ</w:t>
      </w:r>
      <w:r w:rsidRPr="00B545C7">
        <w:rPr>
          <w:rFonts w:ascii="Simplified Arabic" w:eastAsia="Calibri" w:hAnsi="Simplified Arabic"/>
          <w:sz w:val="28"/>
          <w:szCs w:val="28"/>
          <w:rtl/>
        </w:rPr>
        <w:t>ثر القيادة الادارية على التميز المؤسسي.</w:t>
      </w:r>
    </w:p>
    <w:p w:rsidR="006C51B6" w:rsidRPr="00B545C7" w:rsidRDefault="006C51B6" w:rsidP="006C51B6">
      <w:pPr>
        <w:pStyle w:val="a6"/>
        <w:numPr>
          <w:ilvl w:val="0"/>
          <w:numId w:val="108"/>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sz w:val="28"/>
          <w:szCs w:val="28"/>
          <w:rtl/>
        </w:rPr>
        <w:t>ما هو اثر التميز المؤسسي على ريادة الاعمال.</w:t>
      </w:r>
    </w:p>
    <w:p w:rsidR="006C51B6" w:rsidRPr="00B545C7" w:rsidRDefault="006C51B6" w:rsidP="006C51B6">
      <w:pPr>
        <w:pStyle w:val="a6"/>
        <w:numPr>
          <w:ilvl w:val="0"/>
          <w:numId w:val="108"/>
        </w:numPr>
        <w:bidi/>
        <w:spacing w:after="0" w:line="360" w:lineRule="auto"/>
        <w:jc w:val="lowKashida"/>
        <w:rPr>
          <w:rFonts w:ascii="Simplified Arabic" w:eastAsia="Calibri" w:hAnsi="Simplified Arabic"/>
          <w:sz w:val="28"/>
          <w:szCs w:val="28"/>
          <w:rtl/>
        </w:rPr>
      </w:pPr>
      <w:r w:rsidRPr="00B545C7">
        <w:rPr>
          <w:rFonts w:ascii="Simplified Arabic" w:eastAsia="Calibri" w:hAnsi="Simplified Arabic"/>
          <w:sz w:val="28"/>
          <w:szCs w:val="28"/>
          <w:rtl/>
        </w:rPr>
        <w:t xml:space="preserve"> هل التميز المؤسسي يتوسط العلاقة بين القيادة الادارية وريادة الاعمال.</w:t>
      </w:r>
    </w:p>
    <w:p w:rsidR="006C51B6" w:rsidRPr="00B545C7" w:rsidRDefault="006C51B6" w:rsidP="006C51B6">
      <w:pPr>
        <w:spacing w:line="360" w:lineRule="auto"/>
        <w:jc w:val="lowKashida"/>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أ</w:t>
      </w:r>
      <w:r w:rsidRPr="00B545C7">
        <w:rPr>
          <w:rFonts w:ascii="Simplified Arabic" w:eastAsia="Calibri" w:hAnsi="Simplified Arabic" w:cs="Simplified Arabic"/>
          <w:b/>
          <w:bCs/>
          <w:sz w:val="28"/>
          <w:szCs w:val="28"/>
          <w:rtl/>
        </w:rPr>
        <w:t>هداف الدراسة:</w:t>
      </w:r>
    </w:p>
    <w:p w:rsidR="006C51B6" w:rsidRPr="00B545C7" w:rsidRDefault="006C51B6" w:rsidP="006C51B6">
      <w:pPr>
        <w:numPr>
          <w:ilvl w:val="0"/>
          <w:numId w:val="106"/>
        </w:numPr>
        <w:spacing w:after="200" w:line="276" w:lineRule="auto"/>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اختبار الدور الوسيط للتميز في العلاقة بين القيادة الإدارية وريادة الأعمال.</w:t>
      </w:r>
    </w:p>
    <w:p w:rsidR="006C51B6" w:rsidRPr="00B545C7" w:rsidRDefault="006C51B6" w:rsidP="006C51B6">
      <w:pPr>
        <w:numPr>
          <w:ilvl w:val="0"/>
          <w:numId w:val="106"/>
        </w:numPr>
        <w:spacing w:after="200" w:line="276" w:lineRule="auto"/>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معرفة أثر القيادة الإدارية على التميز.</w:t>
      </w:r>
    </w:p>
    <w:p w:rsidR="006C51B6" w:rsidRPr="00B545C7" w:rsidRDefault="006C51B6" w:rsidP="006C51B6">
      <w:pPr>
        <w:numPr>
          <w:ilvl w:val="0"/>
          <w:numId w:val="106"/>
        </w:numPr>
        <w:spacing w:after="200" w:line="276" w:lineRule="auto"/>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ابراز أثر التميز المؤسسي على ريادة الأعمال.</w:t>
      </w:r>
    </w:p>
    <w:p w:rsidR="006C51B6" w:rsidRPr="00B545C7" w:rsidRDefault="006C51B6" w:rsidP="006C51B6">
      <w:pPr>
        <w:numPr>
          <w:ilvl w:val="0"/>
          <w:numId w:val="106"/>
        </w:numPr>
        <w:spacing w:after="200" w:line="276" w:lineRule="auto"/>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 xml:space="preserve">التعرف على مستوى التميز بمشروعات البنك الاسلامي للتنمية.        </w:t>
      </w:r>
    </w:p>
    <w:p w:rsidR="006C51B6" w:rsidRPr="00997B87" w:rsidRDefault="006C51B6" w:rsidP="006C51B6">
      <w:pPr>
        <w:spacing w:line="360" w:lineRule="auto"/>
        <w:ind w:left="360"/>
        <w:jc w:val="lowKashida"/>
        <w:rPr>
          <w:rFonts w:ascii="Simplified Arabic" w:eastAsia="Calibri" w:hAnsi="Simplified Arabic"/>
          <w:b/>
          <w:bCs/>
          <w:sz w:val="28"/>
          <w:szCs w:val="28"/>
        </w:rPr>
      </w:pPr>
      <w:r w:rsidRPr="00997B87">
        <w:rPr>
          <w:rFonts w:ascii="Simplified Arabic" w:eastAsia="Calibri" w:hAnsi="Simplified Arabic"/>
          <w:b/>
          <w:bCs/>
          <w:sz w:val="28"/>
          <w:szCs w:val="28"/>
          <w:rtl/>
        </w:rPr>
        <w:t xml:space="preserve">أهمية الدراسة: </w:t>
      </w:r>
    </w:p>
    <w:p w:rsidR="006C51B6" w:rsidRPr="00B545C7" w:rsidRDefault="006C51B6" w:rsidP="006C51B6">
      <w:pPr>
        <w:spacing w:line="360" w:lineRule="auto"/>
        <w:ind w:firstLine="360"/>
        <w:jc w:val="lowKashida"/>
        <w:rPr>
          <w:rFonts w:ascii="Simplified Arabic" w:eastAsia="Calibri" w:hAnsi="Simplified Arabic" w:cs="Simplified Arabic"/>
          <w:sz w:val="28"/>
          <w:szCs w:val="28"/>
          <w:rtl/>
        </w:rPr>
      </w:pPr>
      <w:r w:rsidRPr="00B545C7">
        <w:rPr>
          <w:rFonts w:ascii="Simplified Arabic" w:eastAsia="Calibri" w:hAnsi="Simplified Arabic" w:cs="Simplified Arabic"/>
          <w:sz w:val="28"/>
          <w:szCs w:val="28"/>
          <w:rtl/>
        </w:rPr>
        <w:t>تبرز اهمية الدراسة النظرية في سد النقص في أدبيات هذا الموضوع في الدول العربية وبالأخص في المملكة العربية السعودية لكونها تعالج موضوعا مهما يتعلق بأثر القيادة الإدارية في تحقيق التميز المؤسسي وريادة الأعمال في البنك الإسلامي للتنمية ، كما ان  ضرورة إثراء المكتبة العلمية وبشكل دوري بسبب ندرة الدراسات السابقة على النطاق المحلي والعربي حول موضوع أثر القيادة الإدارية في تحقيق التميز المؤسسي وريادة الأعمال في البنوك ، و تبر ز الاهمية التطبيقية في تقديم مادة علمية للبنك الإسلامي للتنمية من خلال التحليل الإحصائي تعينهم في معرفة الجوانب المتعلقة بالقيادة والتميز المؤسسي وريادة الأعمال في البنك والاهتمام بما يتطلب من معالجات من خلال النتائج والتوصيات التي قدمتها الدراسة و تساعد نتائج الدراسة في تحديد مدى التزام منظمات الأعمال بالقيادة الإدارية وأثر ذلك الالتزام في تحقيق التميز المؤسسي.</w:t>
      </w:r>
    </w:p>
    <w:p w:rsidR="006C51B6" w:rsidRPr="00997B87" w:rsidRDefault="006C51B6" w:rsidP="006C51B6">
      <w:pPr>
        <w:spacing w:line="360" w:lineRule="auto"/>
        <w:jc w:val="lowKashida"/>
        <w:rPr>
          <w:rFonts w:ascii="Simplified Arabic" w:eastAsia="Calibri" w:hAnsi="Simplified Arabic" w:cs="Simplified Arabic"/>
          <w:b/>
          <w:bCs/>
          <w:sz w:val="28"/>
          <w:szCs w:val="28"/>
        </w:rPr>
      </w:pPr>
      <w:r w:rsidRPr="00997B87">
        <w:rPr>
          <w:rFonts w:ascii="Simplified Arabic" w:eastAsia="Calibri" w:hAnsi="Simplified Arabic" w:cs="Simplified Arabic"/>
          <w:b/>
          <w:bCs/>
          <w:sz w:val="28"/>
          <w:szCs w:val="28"/>
          <w:rtl/>
        </w:rPr>
        <w:t>فرضيات الدراسة:</w:t>
      </w:r>
    </w:p>
    <w:p w:rsidR="006C51B6" w:rsidRPr="00B545C7" w:rsidRDefault="006C51B6" w:rsidP="006C51B6">
      <w:pPr>
        <w:pStyle w:val="a6"/>
        <w:numPr>
          <w:ilvl w:val="0"/>
          <w:numId w:val="113"/>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hint="cs"/>
          <w:sz w:val="28"/>
          <w:szCs w:val="28"/>
          <w:rtl/>
        </w:rPr>
        <w:t>هنالك علاقة ايجابية بين القيادة الادارية وريادة الاعمال.</w:t>
      </w:r>
    </w:p>
    <w:p w:rsidR="006C51B6" w:rsidRPr="00B545C7" w:rsidRDefault="006C51B6" w:rsidP="006C51B6">
      <w:pPr>
        <w:pStyle w:val="a6"/>
        <w:numPr>
          <w:ilvl w:val="0"/>
          <w:numId w:val="113"/>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hint="cs"/>
          <w:sz w:val="28"/>
          <w:szCs w:val="28"/>
          <w:rtl/>
        </w:rPr>
        <w:t>هنالك علاقة ايجابية بين القيادة الادارية والتميز المؤسسي.</w:t>
      </w:r>
    </w:p>
    <w:p w:rsidR="006C51B6" w:rsidRPr="00B545C7" w:rsidRDefault="006C51B6" w:rsidP="006C51B6">
      <w:pPr>
        <w:pStyle w:val="a6"/>
        <w:numPr>
          <w:ilvl w:val="0"/>
          <w:numId w:val="113"/>
        </w:numPr>
        <w:bidi/>
        <w:spacing w:after="0" w:line="360" w:lineRule="auto"/>
        <w:jc w:val="lowKashida"/>
        <w:rPr>
          <w:rFonts w:ascii="Simplified Arabic" w:eastAsia="Calibri" w:hAnsi="Simplified Arabic"/>
          <w:sz w:val="28"/>
          <w:szCs w:val="28"/>
        </w:rPr>
      </w:pPr>
      <w:r w:rsidRPr="00B545C7">
        <w:rPr>
          <w:rFonts w:ascii="Simplified Arabic" w:eastAsia="Calibri" w:hAnsi="Simplified Arabic" w:hint="cs"/>
          <w:sz w:val="28"/>
          <w:szCs w:val="28"/>
          <w:rtl/>
        </w:rPr>
        <w:t>هنالك علاقة بين التميز المؤسسي وريادة الاعمال.</w:t>
      </w:r>
    </w:p>
    <w:p w:rsidR="006C51B6" w:rsidRPr="00B545C7" w:rsidRDefault="006C51B6" w:rsidP="006C51B6">
      <w:pPr>
        <w:pStyle w:val="a6"/>
        <w:numPr>
          <w:ilvl w:val="0"/>
          <w:numId w:val="113"/>
        </w:numPr>
        <w:bidi/>
        <w:spacing w:after="0" w:line="360" w:lineRule="auto"/>
        <w:jc w:val="lowKashida"/>
        <w:rPr>
          <w:rFonts w:ascii="Simplified Arabic" w:eastAsia="Calibri" w:hAnsi="Simplified Arabic"/>
          <w:sz w:val="28"/>
          <w:szCs w:val="28"/>
          <w:rtl/>
        </w:rPr>
      </w:pPr>
      <w:r w:rsidRPr="00B545C7">
        <w:rPr>
          <w:rFonts w:ascii="Simplified Arabic" w:eastAsia="Calibri" w:hAnsi="Simplified Arabic"/>
          <w:sz w:val="28"/>
          <w:szCs w:val="28"/>
          <w:rtl/>
        </w:rPr>
        <w:t>التميز المؤسسي يتوسط العلاقة بين القيادة الادارية وريادة الاعمال.</w:t>
      </w:r>
    </w:p>
    <w:p w:rsidR="006C51B6" w:rsidRDefault="006C51B6" w:rsidP="006C51B6">
      <w:pPr>
        <w:spacing w:line="360" w:lineRule="auto"/>
        <w:ind w:left="225"/>
        <w:jc w:val="lowKashida"/>
        <w:rPr>
          <w:rFonts w:ascii="Simplified Arabic" w:eastAsia="Calibri" w:hAnsi="Simplified Arabic" w:cs="Simplified Arabic"/>
          <w:b/>
          <w:bCs/>
          <w:sz w:val="28"/>
          <w:szCs w:val="28"/>
          <w:rtl/>
        </w:rPr>
      </w:pPr>
    </w:p>
    <w:p w:rsidR="006C51B6" w:rsidRPr="00997B87" w:rsidRDefault="006C51B6" w:rsidP="006C51B6">
      <w:pPr>
        <w:spacing w:line="360" w:lineRule="auto"/>
        <w:ind w:left="225"/>
        <w:jc w:val="lowKashida"/>
        <w:rPr>
          <w:rFonts w:ascii="Simplified Arabic" w:eastAsia="Calibri" w:hAnsi="Simplified Arabic" w:cs="Simplified Arabic"/>
          <w:b/>
          <w:bCs/>
          <w:sz w:val="28"/>
          <w:szCs w:val="28"/>
          <w:rtl/>
        </w:rPr>
      </w:pPr>
      <w:r w:rsidRPr="00997B87">
        <w:rPr>
          <w:rFonts w:ascii="Simplified Arabic" w:eastAsia="Calibri" w:hAnsi="Simplified Arabic" w:cs="Simplified Arabic" w:hint="cs"/>
          <w:b/>
          <w:bCs/>
          <w:sz w:val="28"/>
          <w:szCs w:val="28"/>
          <w:rtl/>
        </w:rPr>
        <w:t>الدراسات السابقة:</w:t>
      </w:r>
    </w:p>
    <w:p w:rsidR="006C51B6" w:rsidRPr="00B545C7" w:rsidRDefault="006C51B6" w:rsidP="006C51B6">
      <w:pPr>
        <w:spacing w:line="360" w:lineRule="auto"/>
        <w:ind w:firstLine="225"/>
        <w:jc w:val="lowKashida"/>
        <w:rPr>
          <w:rFonts w:ascii="Simplified Arabic" w:eastAsia="Calibri" w:hAnsi="Simplified Arabic" w:cs="Simplified Arabic"/>
          <w:sz w:val="28"/>
          <w:szCs w:val="28"/>
          <w:rtl/>
        </w:rPr>
      </w:pPr>
      <w:r w:rsidRPr="0075050F">
        <w:rPr>
          <w:rFonts w:ascii="Simplified Arabic" w:eastAsia="Calibri" w:hAnsi="Simplified Arabic" w:cs="Simplified Arabic"/>
          <w:b/>
          <w:bCs/>
          <w:sz w:val="28"/>
          <w:szCs w:val="28"/>
          <w:rtl/>
        </w:rPr>
        <w:t>دراسة لميس يوسف أحمد</w:t>
      </w:r>
      <w:r w:rsidRPr="0075050F">
        <w:rPr>
          <w:rFonts w:ascii="Simplified Arabic" w:eastAsia="Calibri" w:hAnsi="Simplified Arabic" w:cs="Simplified Arabic" w:hint="cs"/>
          <w:b/>
          <w:bCs/>
          <w:sz w:val="28"/>
          <w:szCs w:val="28"/>
          <w:rtl/>
        </w:rPr>
        <w:t xml:space="preserve"> (2014)</w:t>
      </w:r>
      <w:r w:rsidRPr="0075050F">
        <w:rPr>
          <w:rFonts w:ascii="Simplified Arabic" w:eastAsia="Calibri" w:hAnsi="Simplified Arabic" w:cs="Simplified Arabic"/>
          <w:b/>
          <w:bCs/>
          <w:sz w:val="28"/>
          <w:szCs w:val="28"/>
          <w:rtl/>
        </w:rPr>
        <w:t xml:space="preserve"> بعنوان أثر ابعاد المنظمة الريادية </w:t>
      </w:r>
      <w:r w:rsidRPr="0075050F">
        <w:rPr>
          <w:rFonts w:ascii="Simplified Arabic" w:eastAsia="Calibri" w:hAnsi="Simplified Arabic" w:cs="Simplified Arabic" w:hint="cs"/>
          <w:b/>
          <w:bCs/>
          <w:sz w:val="28"/>
          <w:szCs w:val="28"/>
          <w:rtl/>
        </w:rPr>
        <w:t xml:space="preserve">في </w:t>
      </w:r>
      <w:r w:rsidRPr="0075050F">
        <w:rPr>
          <w:rFonts w:ascii="Simplified Arabic" w:eastAsia="Calibri" w:hAnsi="Simplified Arabic" w:cs="Simplified Arabic"/>
          <w:b/>
          <w:bCs/>
          <w:sz w:val="28"/>
          <w:szCs w:val="28"/>
          <w:rtl/>
        </w:rPr>
        <w:t>تحقيق الميزة التنافسية المستدامة: (دراسة ميدانية في المشروعات الصغيرة والمتوسطة الحجم في مدينة عمان</w:t>
      </w:r>
      <w:r>
        <w:rPr>
          <w:rFonts w:ascii="Simplified Arabic" w:eastAsia="Calibri" w:hAnsi="Simplified Arabic" w:cs="Simplified Arabic" w:hint="cs"/>
          <w:rtl/>
        </w:rPr>
        <w:t xml:space="preserve"> ،</w:t>
      </w:r>
      <w:r w:rsidRPr="00B545C7">
        <w:rPr>
          <w:rFonts w:ascii="Simplified Arabic" w:eastAsia="Calibri" w:hAnsi="Simplified Arabic" w:cs="Simplified Arabic" w:hint="cs"/>
          <w:sz w:val="28"/>
          <w:szCs w:val="28"/>
          <w:rtl/>
        </w:rPr>
        <w:t xml:space="preserve"> </w:t>
      </w:r>
      <w:r w:rsidRPr="00B545C7">
        <w:rPr>
          <w:rFonts w:ascii="Simplified Arabic" w:eastAsia="Calibri" w:hAnsi="Simplified Arabic" w:cs="Simplified Arabic"/>
          <w:sz w:val="28"/>
          <w:szCs w:val="28"/>
          <w:rtl/>
        </w:rPr>
        <w:t>ه</w:t>
      </w:r>
      <w:r>
        <w:rPr>
          <w:rFonts w:ascii="Simplified Arabic" w:eastAsia="Calibri" w:hAnsi="Simplified Arabic" w:cs="Simplified Arabic"/>
          <w:sz w:val="28"/>
          <w:szCs w:val="28"/>
          <w:rtl/>
        </w:rPr>
        <w:t>دفت الدراسة إل</w:t>
      </w:r>
      <w:r>
        <w:rPr>
          <w:rFonts w:ascii="Simplified Arabic" w:eastAsia="Calibri" w:hAnsi="Simplified Arabic" w:cs="Simplified Arabic" w:hint="cs"/>
          <w:sz w:val="28"/>
          <w:szCs w:val="28"/>
          <w:rtl/>
        </w:rPr>
        <w:t>ى</w:t>
      </w:r>
      <w:r w:rsidRPr="00B545C7">
        <w:rPr>
          <w:rFonts w:ascii="Simplified Arabic" w:eastAsia="Calibri" w:hAnsi="Simplified Arabic" w:cs="Simplified Arabic"/>
          <w:sz w:val="28"/>
          <w:szCs w:val="28"/>
          <w:rtl/>
        </w:rPr>
        <w:t xml:space="preserve"> قياس وتحليل أثر ابعاد </w:t>
      </w:r>
      <w:r w:rsidRPr="00B545C7">
        <w:rPr>
          <w:rFonts w:ascii="Simplified Arabic" w:eastAsia="Calibri" w:hAnsi="Simplified Arabic" w:cs="Simplified Arabic"/>
          <w:sz w:val="28"/>
          <w:szCs w:val="28"/>
          <w:rtl/>
        </w:rPr>
        <w:lastRenderedPageBreak/>
        <w:t xml:space="preserve">المنظمة الريادية في تحقيق التنافسية المستدامة في المشروعات الصغيرة والمتوسطة </w:t>
      </w:r>
      <w:r w:rsidRPr="00B545C7">
        <w:rPr>
          <w:rFonts w:ascii="Simplified Arabic" w:eastAsia="Calibri" w:hAnsi="Simplified Arabic" w:cs="Simplified Arabic" w:hint="cs"/>
          <w:sz w:val="28"/>
          <w:szCs w:val="28"/>
          <w:rtl/>
        </w:rPr>
        <w:t>،</w:t>
      </w:r>
      <w:r w:rsidRPr="00B545C7">
        <w:rPr>
          <w:rFonts w:ascii="Simplified Arabic" w:eastAsia="Calibri" w:hAnsi="Simplified Arabic" w:cs="Simplified Arabic"/>
          <w:sz w:val="28"/>
          <w:szCs w:val="28"/>
          <w:rtl/>
        </w:rPr>
        <w:t xml:space="preserve"> يتكون مجتمع البحث من مجموعة من الشركات الواقعة في مدينة عمان </w:t>
      </w:r>
      <w:r>
        <w:rPr>
          <w:rFonts w:ascii="Simplified Arabic" w:eastAsia="Calibri" w:hAnsi="Simplified Arabic" w:cs="Simplified Arabic" w:hint="cs"/>
          <w:sz w:val="28"/>
          <w:szCs w:val="28"/>
          <w:rtl/>
        </w:rPr>
        <w:t>، و</w:t>
      </w:r>
      <w:r w:rsidRPr="00B545C7">
        <w:rPr>
          <w:rFonts w:ascii="Simplified Arabic" w:eastAsia="Calibri" w:hAnsi="Simplified Arabic" w:cs="Simplified Arabic"/>
          <w:sz w:val="28"/>
          <w:szCs w:val="28"/>
          <w:rtl/>
        </w:rPr>
        <w:t>أهم النتائج التي توصلت إليها الدراسة</w:t>
      </w:r>
      <w:r>
        <w:rPr>
          <w:rFonts w:ascii="Simplified Arabic" w:eastAsia="Calibri" w:hAnsi="Simplified Arabic" w:cs="Simplified Arabic" w:hint="cs"/>
          <w:sz w:val="28"/>
          <w:szCs w:val="28"/>
          <w:rtl/>
        </w:rPr>
        <w:t>:</w:t>
      </w:r>
    </w:p>
    <w:p w:rsidR="006C51B6" w:rsidRPr="00B545C7" w:rsidRDefault="006C51B6" w:rsidP="00424FC8">
      <w:pPr>
        <w:spacing w:line="360" w:lineRule="auto"/>
        <w:jc w:val="lowKashida"/>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1/ وجود تأثير </w:t>
      </w:r>
      <w:r>
        <w:rPr>
          <w:rFonts w:ascii="Simplified Arabic" w:eastAsia="Calibri" w:hAnsi="Simplified Arabic" w:cs="Simplified Arabic" w:hint="cs"/>
          <w:sz w:val="28"/>
          <w:szCs w:val="28"/>
          <w:rtl/>
        </w:rPr>
        <w:t>ذ</w:t>
      </w:r>
      <w:r w:rsidRPr="00B545C7">
        <w:rPr>
          <w:rFonts w:ascii="Simplified Arabic" w:eastAsia="Calibri" w:hAnsi="Simplified Arabic" w:cs="Simplified Arabic"/>
          <w:sz w:val="28"/>
          <w:szCs w:val="28"/>
          <w:rtl/>
        </w:rPr>
        <w:t xml:space="preserve">ي دلالة إحصائية لأبعاد المنظمة الريادية في تحقيق التنافسية المستدامة في المشروعات الصغيرة والمتوسطة في مدينة عمان عند </w:t>
      </w:r>
      <w:r>
        <w:rPr>
          <w:rFonts w:ascii="Simplified Arabic" w:eastAsia="Calibri" w:hAnsi="Simplified Arabic" w:cs="Simplified Arabic"/>
          <w:sz w:val="28"/>
          <w:szCs w:val="28"/>
          <w:rtl/>
        </w:rPr>
        <w:t xml:space="preserve"> مستوى </w:t>
      </w:r>
      <w:r w:rsidRPr="00B545C7">
        <w:rPr>
          <w:rFonts w:ascii="Simplified Arabic" w:eastAsia="Calibri" w:hAnsi="Simplified Arabic" w:cs="Simplified Arabic"/>
          <w:sz w:val="28"/>
          <w:szCs w:val="28"/>
          <w:rtl/>
        </w:rPr>
        <w:t xml:space="preserve">الدلالة ( </w:t>
      </w:r>
      <w:r w:rsidRPr="00B545C7">
        <w:rPr>
          <w:rFonts w:ascii="Simplified Arabic" w:eastAsia="Calibri" w:hAnsi="Simplified Arabic" w:cs="Simplified Arabic"/>
          <w:sz w:val="28"/>
          <w:szCs w:val="28"/>
        </w:rPr>
        <w:t>05</w:t>
      </w:r>
      <w:r w:rsidR="00424FC8">
        <w:rPr>
          <w:rFonts w:ascii="Simplified Arabic" w:eastAsia="Calibri" w:hAnsi="Simplified Arabic" w:cs="Simplified Arabic" w:hint="cs"/>
          <w:sz w:val="28"/>
          <w:szCs w:val="28"/>
          <w:rtl/>
        </w:rPr>
        <w:t>.</w:t>
      </w:r>
      <w:r w:rsidRPr="00B545C7">
        <w:rPr>
          <w:rFonts w:ascii="Simplified Arabic" w:eastAsia="Calibri" w:hAnsi="Simplified Arabic" w:cs="Simplified Arabic"/>
          <w:sz w:val="28"/>
          <w:szCs w:val="28"/>
        </w:rPr>
        <w:t>0</w:t>
      </w:r>
      <w:r w:rsidRPr="00B545C7">
        <w:rPr>
          <w:rFonts w:ascii="Simplified Arabic" w:eastAsia="Calibri" w:hAnsi="Simplified Arabic" w:cs="Simplified Arabic"/>
          <w:sz w:val="28"/>
          <w:szCs w:val="28"/>
          <w:rtl/>
        </w:rPr>
        <w:t>)</w:t>
      </w:r>
    </w:p>
    <w:p w:rsidR="006C51B6" w:rsidRPr="00B545C7" w:rsidRDefault="006C51B6" w:rsidP="00424FC8">
      <w:pPr>
        <w:spacing w:line="360" w:lineRule="auto"/>
        <w:jc w:val="lowKashida"/>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2/ وجود تأثير </w:t>
      </w:r>
      <w:r>
        <w:rPr>
          <w:rFonts w:ascii="Simplified Arabic" w:eastAsia="Calibri" w:hAnsi="Simplified Arabic" w:cs="Simplified Arabic" w:hint="cs"/>
          <w:sz w:val="28"/>
          <w:szCs w:val="28"/>
          <w:rtl/>
        </w:rPr>
        <w:t>ذ</w:t>
      </w:r>
      <w:r w:rsidRPr="00B545C7">
        <w:rPr>
          <w:rFonts w:ascii="Simplified Arabic" w:eastAsia="Calibri" w:hAnsi="Simplified Arabic" w:cs="Simplified Arabic"/>
          <w:sz w:val="28"/>
          <w:szCs w:val="28"/>
          <w:rtl/>
        </w:rPr>
        <w:t xml:space="preserve">ي دلالة إحصائية لأبعاد المنظمة الريادية في تحقيق الإبداع في المشروعات الصغيرة والمتوسطة في مدينة عمان عند </w:t>
      </w:r>
      <w:r>
        <w:rPr>
          <w:rFonts w:ascii="Simplified Arabic" w:eastAsia="Calibri" w:hAnsi="Simplified Arabic" w:cs="Simplified Arabic"/>
          <w:sz w:val="28"/>
          <w:szCs w:val="28"/>
          <w:rtl/>
        </w:rPr>
        <w:t xml:space="preserve"> مستوى </w:t>
      </w:r>
      <w:r w:rsidRPr="00B545C7">
        <w:rPr>
          <w:rFonts w:ascii="Simplified Arabic" w:eastAsia="Calibri" w:hAnsi="Simplified Arabic" w:cs="Simplified Arabic"/>
          <w:sz w:val="28"/>
          <w:szCs w:val="28"/>
          <w:rtl/>
        </w:rPr>
        <w:t xml:space="preserve">الدلالة ( </w:t>
      </w:r>
      <w:r w:rsidRPr="00B545C7">
        <w:rPr>
          <w:rFonts w:ascii="Simplified Arabic" w:eastAsia="Calibri" w:hAnsi="Simplified Arabic" w:cs="Simplified Arabic"/>
          <w:sz w:val="28"/>
          <w:szCs w:val="28"/>
        </w:rPr>
        <w:t>05</w:t>
      </w:r>
      <w:r w:rsidR="00424FC8">
        <w:rPr>
          <w:rFonts w:ascii="Simplified Arabic" w:eastAsia="Calibri" w:hAnsi="Simplified Arabic" w:cs="Simplified Arabic" w:hint="cs"/>
          <w:sz w:val="28"/>
          <w:szCs w:val="28"/>
          <w:rtl/>
        </w:rPr>
        <w:t>.</w:t>
      </w:r>
      <w:r w:rsidRPr="00B545C7">
        <w:rPr>
          <w:rFonts w:ascii="Simplified Arabic" w:eastAsia="Calibri" w:hAnsi="Simplified Arabic" w:cs="Simplified Arabic"/>
          <w:sz w:val="28"/>
          <w:szCs w:val="28"/>
        </w:rPr>
        <w:t>0</w:t>
      </w:r>
      <w:r w:rsidRPr="00B545C7">
        <w:rPr>
          <w:rFonts w:ascii="Simplified Arabic" w:eastAsia="Calibri" w:hAnsi="Simplified Arabic" w:cs="Simplified Arabic"/>
          <w:sz w:val="28"/>
          <w:szCs w:val="28"/>
          <w:rtl/>
        </w:rPr>
        <w:t>)</w:t>
      </w:r>
    </w:p>
    <w:p w:rsidR="006C51B6" w:rsidRPr="00B545C7" w:rsidRDefault="006C51B6" w:rsidP="00424FC8">
      <w:pPr>
        <w:spacing w:line="360" w:lineRule="auto"/>
        <w:jc w:val="lowKashida"/>
        <w:rPr>
          <w:rFonts w:ascii="Simplified Arabic" w:eastAsia="Calibri" w:hAnsi="Simplified Arabic" w:cs="Simplified Arabic"/>
          <w:sz w:val="28"/>
          <w:szCs w:val="28"/>
          <w:rtl/>
        </w:rPr>
      </w:pPr>
      <w:r w:rsidRPr="00103882">
        <w:rPr>
          <w:rFonts w:ascii="Simplified Arabic" w:eastAsia="Calibri" w:hAnsi="Simplified Arabic" w:cs="Simplified Arabic"/>
          <w:b/>
          <w:bCs/>
          <w:sz w:val="28"/>
          <w:szCs w:val="28"/>
          <w:rtl/>
        </w:rPr>
        <w:t>دراسة :</w:t>
      </w:r>
      <w:r w:rsidRPr="00103882">
        <w:rPr>
          <w:rFonts w:ascii="Simplified Arabic" w:eastAsia="Calibri" w:hAnsi="Simplified Arabic" w:cs="Simplified Arabic"/>
          <w:b/>
          <w:bCs/>
          <w:sz w:val="28"/>
          <w:szCs w:val="28"/>
        </w:rPr>
        <w:t xml:space="preserve"> Ferreira  </w:t>
      </w:r>
      <w:r w:rsidRPr="00103882">
        <w:rPr>
          <w:rFonts w:ascii="Simplified Arabic" w:eastAsia="Calibri" w:hAnsi="Simplified Arabic" w:cs="Simplified Arabic" w:hint="cs"/>
          <w:b/>
          <w:bCs/>
          <w:sz w:val="28"/>
          <w:szCs w:val="28"/>
          <w:rtl/>
        </w:rPr>
        <w:t>(</w:t>
      </w:r>
      <w:r w:rsidRPr="00103882">
        <w:rPr>
          <w:rFonts w:ascii="Simplified Arabic" w:eastAsia="Calibri" w:hAnsi="Simplified Arabic" w:cs="Simplified Arabic"/>
          <w:b/>
          <w:bCs/>
          <w:sz w:val="28"/>
          <w:szCs w:val="28"/>
        </w:rPr>
        <w:t>2012</w:t>
      </w:r>
      <w:r w:rsidRPr="00103882">
        <w:rPr>
          <w:rFonts w:ascii="Simplified Arabic" w:eastAsia="Calibri" w:hAnsi="Simplified Arabic" w:cs="Simplified Arabic" w:hint="cs"/>
          <w:b/>
          <w:bCs/>
          <w:sz w:val="28"/>
          <w:szCs w:val="28"/>
          <w:rtl/>
        </w:rPr>
        <w:t>)</w:t>
      </w:r>
      <w:r w:rsidRPr="00103882">
        <w:rPr>
          <w:rFonts w:ascii="Simplified Arabic" w:eastAsia="Calibri" w:hAnsi="Simplified Arabic" w:cs="Simplified Arabic"/>
          <w:b/>
          <w:bCs/>
          <w:sz w:val="28"/>
          <w:szCs w:val="28"/>
          <w:rtl/>
        </w:rPr>
        <w:t xml:space="preserve"> بعنوان : </w:t>
      </w:r>
      <w:r w:rsidRPr="00103882">
        <w:rPr>
          <w:rFonts w:ascii="Simplified Arabic" w:eastAsia="Calibri" w:hAnsi="Simplified Arabic" w:cs="Simplified Arabic"/>
          <w:b/>
          <w:bCs/>
          <w:sz w:val="28"/>
          <w:szCs w:val="28"/>
        </w:rPr>
        <w:t>corporate enterprenesshipastrategicpreiective</w:t>
      </w:r>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tl/>
        </w:rPr>
        <w:t>هدفت ه</w:t>
      </w:r>
      <w:r>
        <w:rPr>
          <w:rFonts w:ascii="Simplified Arabic" w:eastAsia="Calibri" w:hAnsi="Simplified Arabic" w:cs="Simplified Arabic" w:hint="cs"/>
          <w:sz w:val="28"/>
          <w:szCs w:val="28"/>
          <w:rtl/>
        </w:rPr>
        <w:t>ذ</w:t>
      </w:r>
      <w:r>
        <w:rPr>
          <w:rFonts w:ascii="Simplified Arabic" w:eastAsia="Calibri" w:hAnsi="Simplified Arabic" w:cs="Simplified Arabic"/>
          <w:sz w:val="28"/>
          <w:szCs w:val="28"/>
          <w:rtl/>
        </w:rPr>
        <w:t xml:space="preserve">ه  الدراسة </w:t>
      </w:r>
      <w:r>
        <w:rPr>
          <w:rFonts w:ascii="Simplified Arabic" w:eastAsia="Calibri" w:hAnsi="Simplified Arabic" w:cs="Simplified Arabic" w:hint="cs"/>
          <w:sz w:val="28"/>
          <w:szCs w:val="28"/>
          <w:rtl/>
        </w:rPr>
        <w:t>إ</w:t>
      </w:r>
      <w:r>
        <w:rPr>
          <w:rFonts w:ascii="Simplified Arabic" w:eastAsia="Calibri" w:hAnsi="Simplified Arabic" w:cs="Simplified Arabic"/>
          <w:sz w:val="28"/>
          <w:szCs w:val="28"/>
          <w:rtl/>
        </w:rPr>
        <w:t>ل</w:t>
      </w:r>
      <w:r>
        <w:rPr>
          <w:rFonts w:ascii="Simplified Arabic" w:eastAsia="Calibri" w:hAnsi="Simplified Arabic" w:cs="Simplified Arabic" w:hint="cs"/>
          <w:sz w:val="28"/>
          <w:szCs w:val="28"/>
          <w:rtl/>
        </w:rPr>
        <w:t>ى</w:t>
      </w:r>
      <w:r w:rsidRPr="00B545C7">
        <w:rPr>
          <w:rFonts w:ascii="Simplified Arabic" w:eastAsia="Calibri" w:hAnsi="Simplified Arabic" w:cs="Simplified Arabic"/>
          <w:sz w:val="28"/>
          <w:szCs w:val="28"/>
          <w:rtl/>
        </w:rPr>
        <w:t xml:space="preserve"> دراسة العلاقة بين ريادة الاعمال في المشروعات الصغيرة والادارة </w:t>
      </w:r>
      <w:r w:rsidRPr="00B545C7">
        <w:rPr>
          <w:rFonts w:ascii="Simplified Arabic" w:eastAsia="Calibri" w:hAnsi="Simplified Arabic" w:cs="Simplified Arabic" w:hint="cs"/>
          <w:sz w:val="28"/>
          <w:szCs w:val="28"/>
          <w:rtl/>
        </w:rPr>
        <w:t>الاستراتيجية</w:t>
      </w:r>
      <w:r w:rsidRPr="00B545C7">
        <w:rPr>
          <w:rFonts w:ascii="Simplified Arabic" w:eastAsia="Calibri" w:hAnsi="Simplified Arabic" w:cs="Simplified Arabic"/>
          <w:sz w:val="28"/>
          <w:szCs w:val="28"/>
          <w:rtl/>
        </w:rPr>
        <w:t xml:space="preserve"> للشركات في  دمج شركات المقاولات وناقشت الدراسة مشكلة السياق التنظيمي وانشطة ريادة الاعمال في تلك الشركات</w:t>
      </w:r>
      <w:r w:rsidRPr="00B545C7">
        <w:rPr>
          <w:rFonts w:ascii="Simplified Arabic" w:eastAsia="Calibri" w:hAnsi="Simplified Arabic" w:cs="Simplified Arabic" w:hint="cs"/>
          <w:sz w:val="28"/>
          <w:szCs w:val="28"/>
          <w:rtl/>
        </w:rPr>
        <w:t>، و</w:t>
      </w:r>
      <w:r w:rsidRPr="00B545C7">
        <w:rPr>
          <w:rFonts w:ascii="Simplified Arabic" w:eastAsia="Calibri" w:hAnsi="Simplified Arabic" w:cs="Simplified Arabic"/>
          <w:sz w:val="28"/>
          <w:szCs w:val="28"/>
          <w:rtl/>
        </w:rPr>
        <w:t xml:space="preserve">من أهم النتائج التي توصلت </w:t>
      </w:r>
      <w:r>
        <w:rPr>
          <w:rFonts w:ascii="Simplified Arabic" w:eastAsia="Calibri" w:hAnsi="Simplified Arabic" w:cs="Simplified Arabic" w:hint="cs"/>
          <w:sz w:val="28"/>
          <w:szCs w:val="28"/>
          <w:rtl/>
        </w:rPr>
        <w:t>إ</w:t>
      </w:r>
      <w:r>
        <w:rPr>
          <w:rFonts w:ascii="Simplified Arabic" w:eastAsia="Calibri" w:hAnsi="Simplified Arabic" w:cs="Simplified Arabic"/>
          <w:sz w:val="28"/>
          <w:szCs w:val="28"/>
          <w:rtl/>
        </w:rPr>
        <w:t xml:space="preserve">ليها الدراسة </w:t>
      </w:r>
      <w:r>
        <w:rPr>
          <w:rFonts w:ascii="Simplified Arabic" w:eastAsia="Calibri" w:hAnsi="Simplified Arabic" w:cs="Simplified Arabic" w:hint="cs"/>
          <w:sz w:val="28"/>
          <w:szCs w:val="28"/>
          <w:rtl/>
        </w:rPr>
        <w:t>أ</w:t>
      </w:r>
      <w:r>
        <w:rPr>
          <w:rFonts w:ascii="Simplified Arabic" w:eastAsia="Calibri" w:hAnsi="Simplified Arabic" w:cs="Simplified Arabic"/>
          <w:sz w:val="28"/>
          <w:szCs w:val="28"/>
          <w:rtl/>
        </w:rPr>
        <w:t xml:space="preserve">ن العلاقة بين </w:t>
      </w:r>
      <w:r>
        <w:rPr>
          <w:rFonts w:ascii="Simplified Arabic" w:eastAsia="Calibri" w:hAnsi="Simplified Arabic" w:cs="Simplified Arabic" w:hint="cs"/>
          <w:sz w:val="28"/>
          <w:szCs w:val="28"/>
          <w:rtl/>
        </w:rPr>
        <w:t>أ</w:t>
      </w:r>
      <w:r w:rsidRPr="00B545C7">
        <w:rPr>
          <w:rFonts w:ascii="Simplified Arabic" w:eastAsia="Calibri" w:hAnsi="Simplified Arabic" w:cs="Simplified Arabic"/>
          <w:sz w:val="28"/>
          <w:szCs w:val="28"/>
          <w:rtl/>
        </w:rPr>
        <w:t>نشطة البيئة والمشاريع</w:t>
      </w:r>
      <w:r>
        <w:rPr>
          <w:rFonts w:ascii="Simplified Arabic" w:eastAsia="Calibri" w:hAnsi="Simplified Arabic" w:cs="Simplified Arabic"/>
          <w:sz w:val="28"/>
          <w:szCs w:val="28"/>
          <w:rtl/>
        </w:rPr>
        <w:t xml:space="preserve"> الصغيرة هي اجماع الريادة في ال</w:t>
      </w:r>
      <w:r>
        <w:rPr>
          <w:rFonts w:ascii="Simplified Arabic" w:eastAsia="Calibri" w:hAnsi="Simplified Arabic" w:cs="Simplified Arabic" w:hint="cs"/>
          <w:sz w:val="28"/>
          <w:szCs w:val="28"/>
          <w:rtl/>
        </w:rPr>
        <w:t>أ</w:t>
      </w:r>
      <w:r w:rsidRPr="00B545C7">
        <w:rPr>
          <w:rFonts w:ascii="Simplified Arabic" w:eastAsia="Calibri" w:hAnsi="Simplified Arabic" w:cs="Simplified Arabic"/>
          <w:sz w:val="28"/>
          <w:szCs w:val="28"/>
          <w:rtl/>
        </w:rPr>
        <w:t>عمال وروح المبادرة التي تعزز استغلال الفرص لتلك المشاريع وال</w:t>
      </w:r>
      <w:r w:rsidRPr="00B545C7">
        <w:rPr>
          <w:rFonts w:ascii="Simplified Arabic" w:eastAsia="Calibri" w:hAnsi="Simplified Arabic" w:cs="Simplified Arabic" w:hint="cs"/>
          <w:sz w:val="28"/>
          <w:szCs w:val="28"/>
          <w:rtl/>
        </w:rPr>
        <w:t>ذ</w:t>
      </w:r>
      <w:r>
        <w:rPr>
          <w:rFonts w:ascii="Simplified Arabic" w:eastAsia="Calibri" w:hAnsi="Simplified Arabic" w:cs="Simplified Arabic"/>
          <w:sz w:val="28"/>
          <w:szCs w:val="28"/>
          <w:rtl/>
        </w:rPr>
        <w:t>ي يعتبر صمام ال</w:t>
      </w:r>
      <w:r>
        <w:rPr>
          <w:rFonts w:ascii="Simplified Arabic" w:eastAsia="Calibri" w:hAnsi="Simplified Arabic" w:cs="Simplified Arabic" w:hint="cs"/>
          <w:sz w:val="28"/>
          <w:szCs w:val="28"/>
          <w:rtl/>
        </w:rPr>
        <w:t>أ</w:t>
      </w:r>
      <w:r w:rsidRPr="00B545C7">
        <w:rPr>
          <w:rFonts w:ascii="Simplified Arabic" w:eastAsia="Calibri" w:hAnsi="Simplified Arabic" w:cs="Simplified Arabic"/>
          <w:sz w:val="28"/>
          <w:szCs w:val="28"/>
          <w:rtl/>
        </w:rPr>
        <w:t>مان للتوترات الداخلية الناجمة عن الضغوط لخلق فرص للنمو والإبداع .</w:t>
      </w:r>
    </w:p>
    <w:p w:rsidR="006C51B6" w:rsidRPr="00B545C7" w:rsidRDefault="006C51B6" w:rsidP="00424FC8">
      <w:pPr>
        <w:spacing w:line="360" w:lineRule="auto"/>
        <w:jc w:val="lowKashida"/>
        <w:rPr>
          <w:rFonts w:ascii="Simplified Arabic" w:eastAsia="Calibri" w:hAnsi="Simplified Arabic" w:cs="Simplified Arabic"/>
          <w:sz w:val="28"/>
          <w:szCs w:val="28"/>
          <w:rtl/>
        </w:rPr>
      </w:pPr>
      <w:r w:rsidRPr="00E92D97">
        <w:rPr>
          <w:rFonts w:ascii="Simplified Arabic" w:eastAsia="Calibri" w:hAnsi="Simplified Arabic" w:cs="Simplified Arabic"/>
          <w:b/>
          <w:bCs/>
          <w:sz w:val="28"/>
          <w:szCs w:val="28"/>
          <w:rtl/>
        </w:rPr>
        <w:t>دراسة  ناصر بن على العامل</w:t>
      </w:r>
      <w:r w:rsidRPr="00E92D97">
        <w:rPr>
          <w:rFonts w:ascii="Simplified Arabic" w:eastAsia="Calibri" w:hAnsi="Simplified Arabic" w:cs="Simplified Arabic" w:hint="cs"/>
          <w:b/>
          <w:bCs/>
          <w:sz w:val="28"/>
          <w:szCs w:val="28"/>
          <w:rtl/>
        </w:rPr>
        <w:t xml:space="preserve"> (</w:t>
      </w:r>
      <w:r w:rsidRPr="00E92D97">
        <w:rPr>
          <w:rFonts w:ascii="Simplified Arabic" w:eastAsia="Calibri" w:hAnsi="Simplified Arabic" w:cs="Simplified Arabic"/>
          <w:b/>
          <w:bCs/>
          <w:sz w:val="28"/>
          <w:szCs w:val="28"/>
          <w:rtl/>
        </w:rPr>
        <w:t>1432هـ_2011م</w:t>
      </w:r>
      <w:r w:rsidRPr="00E92D97">
        <w:rPr>
          <w:rFonts w:ascii="Simplified Arabic" w:eastAsia="Calibri" w:hAnsi="Simplified Arabic" w:cs="Simplified Arabic" w:hint="cs"/>
          <w:b/>
          <w:bCs/>
          <w:sz w:val="28"/>
          <w:szCs w:val="28"/>
          <w:rtl/>
        </w:rPr>
        <w:t xml:space="preserve">) </w:t>
      </w:r>
      <w:r w:rsidRPr="00E92D97">
        <w:rPr>
          <w:rFonts w:ascii="Simplified Arabic" w:eastAsia="Calibri" w:hAnsi="Simplified Arabic" w:cs="Simplified Arabic"/>
          <w:b/>
          <w:bCs/>
          <w:sz w:val="28"/>
          <w:szCs w:val="28"/>
          <w:rtl/>
        </w:rPr>
        <w:t>بعنوان: تنمية القيادة للعاملين وعلاقتها بالأداء الوظيفي والتميز المؤسسي</w:t>
      </w:r>
      <w:r w:rsidRPr="00B545C7">
        <w:rPr>
          <w:rFonts w:ascii="Simplified Arabic" w:eastAsia="Calibri" w:hAnsi="Simplified Arabic" w:cs="Simplified Arabic" w:hint="cs"/>
          <w:sz w:val="28"/>
          <w:szCs w:val="28"/>
          <w:rtl/>
        </w:rPr>
        <w:t xml:space="preserve"> : </w:t>
      </w:r>
      <w:r w:rsidRPr="00B545C7">
        <w:rPr>
          <w:rFonts w:ascii="Simplified Arabic" w:eastAsia="Calibri" w:hAnsi="Simplified Arabic" w:cs="Simplified Arabic"/>
          <w:sz w:val="28"/>
          <w:szCs w:val="28"/>
          <w:rtl/>
        </w:rPr>
        <w:t>مشكلة الدراسة  تتحدث عن علاقة تنمية المهارات القيادية للعاملين ودرها بالأداء الوظيفي والتميز المؤسسي.</w:t>
      </w:r>
      <w:r w:rsidRPr="00B545C7">
        <w:rPr>
          <w:rFonts w:ascii="Simplified Arabic" w:eastAsia="Calibri" w:hAnsi="Simplified Arabic" w:cs="Simplified Arabic" w:hint="cs"/>
          <w:sz w:val="28"/>
          <w:szCs w:val="28"/>
          <w:rtl/>
        </w:rPr>
        <w:t xml:space="preserve"> و</w:t>
      </w:r>
      <w:r w:rsidRPr="00B545C7">
        <w:rPr>
          <w:rFonts w:ascii="Simplified Arabic" w:eastAsia="Calibri" w:hAnsi="Simplified Arabic" w:cs="Simplified Arabic"/>
          <w:sz w:val="28"/>
          <w:szCs w:val="28"/>
          <w:rtl/>
        </w:rPr>
        <w:t xml:space="preserve"> هدف إلى التفرق إلى دور القيادة للعاملين وعلاقتها بالأداء والتطوير والمنافسة والتميز</w:t>
      </w:r>
      <w:r w:rsidRPr="00B545C7">
        <w:rPr>
          <w:rFonts w:ascii="Simplified Arabic" w:eastAsia="Calibri" w:hAnsi="Simplified Arabic" w:cs="Simplified Arabic" w:hint="cs"/>
          <w:sz w:val="28"/>
          <w:szCs w:val="28"/>
          <w:rtl/>
        </w:rPr>
        <w:t xml:space="preserve"> و </w:t>
      </w:r>
      <w:r w:rsidRPr="00B545C7">
        <w:rPr>
          <w:rFonts w:ascii="Simplified Arabic" w:eastAsia="Calibri" w:hAnsi="Simplified Arabic" w:cs="Simplified Arabic"/>
          <w:sz w:val="28"/>
          <w:szCs w:val="28"/>
          <w:rtl/>
        </w:rPr>
        <w:t>المنهج المستخدم: استخدام الباحث المنهج الوصفي التحليلي</w:t>
      </w:r>
      <w:r w:rsidRPr="00B545C7">
        <w:rPr>
          <w:rFonts w:ascii="Simplified Arabic" w:eastAsia="Calibri" w:hAnsi="Simplified Arabic" w:cs="Simplified Arabic" w:hint="cs"/>
          <w:sz w:val="28"/>
          <w:szCs w:val="28"/>
          <w:rtl/>
        </w:rPr>
        <w:t xml:space="preserve"> ،</w:t>
      </w:r>
      <w:r w:rsidRPr="00B545C7">
        <w:rPr>
          <w:rFonts w:ascii="Simplified Arabic" w:eastAsia="Calibri" w:hAnsi="Simplified Arabic" w:cs="Simplified Arabic"/>
          <w:sz w:val="28"/>
          <w:szCs w:val="28"/>
          <w:rtl/>
        </w:rPr>
        <w:t>أهم النتائج التي توصل إليها الباحث</w:t>
      </w:r>
      <w:r w:rsidRPr="00B545C7">
        <w:rPr>
          <w:rFonts w:ascii="Simplified Arabic" w:eastAsia="Calibri" w:hAnsi="Simplified Arabic" w:cs="Simplified Arabic" w:hint="cs"/>
          <w:sz w:val="28"/>
          <w:szCs w:val="28"/>
          <w:rtl/>
        </w:rPr>
        <w:t xml:space="preserve"> ، </w:t>
      </w:r>
      <w:r w:rsidRPr="00B545C7">
        <w:rPr>
          <w:rFonts w:ascii="Simplified Arabic" w:eastAsia="Calibri" w:hAnsi="Simplified Arabic" w:cs="Simplified Arabic"/>
          <w:sz w:val="28"/>
          <w:szCs w:val="28"/>
          <w:rtl/>
        </w:rPr>
        <w:t>إن أكثر المهارات القيادية المطلوبة هي مهارة التخطيط واتخاذ القرارات</w:t>
      </w:r>
      <w:r w:rsidRPr="00B545C7">
        <w:rPr>
          <w:rFonts w:ascii="Simplified Arabic" w:eastAsia="Calibri" w:hAnsi="Simplified Arabic" w:cs="Simplified Arabic" w:hint="cs"/>
          <w:sz w:val="28"/>
          <w:szCs w:val="28"/>
          <w:rtl/>
        </w:rPr>
        <w:t xml:space="preserve"> كما </w:t>
      </w:r>
      <w:r w:rsidRPr="00B545C7">
        <w:rPr>
          <w:rFonts w:ascii="Simplified Arabic" w:eastAsia="Calibri" w:hAnsi="Simplified Arabic" w:cs="Simplified Arabic"/>
          <w:sz w:val="28"/>
          <w:szCs w:val="28"/>
          <w:rtl/>
        </w:rPr>
        <w:t>أسهمت تنمية المهارات القيادية في تحسين الأداء الوظيفي والتميز المؤسسي.</w:t>
      </w:r>
    </w:p>
    <w:p w:rsidR="006C51B6" w:rsidRPr="003A744C" w:rsidRDefault="006C51B6" w:rsidP="006C51B6">
      <w:pPr>
        <w:spacing w:line="360" w:lineRule="auto"/>
        <w:jc w:val="lowKashida"/>
        <w:rPr>
          <w:rFonts w:ascii="Arial" w:eastAsia="Arial Unicode MS" w:hAnsi="Arial"/>
          <w:b/>
          <w:bCs/>
          <w:sz w:val="28"/>
          <w:szCs w:val="28"/>
          <w:rtl/>
        </w:rPr>
      </w:pPr>
      <w:r w:rsidRPr="00E92D97">
        <w:rPr>
          <w:rFonts w:ascii="Simplified Arabic" w:eastAsia="Calibri" w:hAnsi="Simplified Arabic" w:cs="Simplified Arabic"/>
          <w:b/>
          <w:bCs/>
          <w:sz w:val="28"/>
          <w:szCs w:val="28"/>
          <w:rtl/>
        </w:rPr>
        <w:t xml:space="preserve">دراسة عبد المحسن أحمد حاجي حسن </w:t>
      </w:r>
      <w:r w:rsidRPr="00E92D97">
        <w:rPr>
          <w:rFonts w:ascii="Simplified Arabic" w:eastAsia="Calibri" w:hAnsi="Simplified Arabic" w:cs="Simplified Arabic" w:hint="cs"/>
          <w:b/>
          <w:bCs/>
          <w:sz w:val="28"/>
          <w:szCs w:val="28"/>
          <w:rtl/>
        </w:rPr>
        <w:t xml:space="preserve">(2010) </w:t>
      </w:r>
      <w:r w:rsidRPr="00E92D97">
        <w:rPr>
          <w:rFonts w:ascii="Simplified Arabic" w:eastAsia="Calibri" w:hAnsi="Simplified Arabic" w:cs="Simplified Arabic"/>
          <w:b/>
          <w:bCs/>
          <w:sz w:val="28"/>
          <w:szCs w:val="28"/>
          <w:rtl/>
        </w:rPr>
        <w:t>بعنوان ممارسة إدارة الموارد البشرية وأثرها فى تحقيق التميز المؤسسي (دراسة تطبيقية على شركة زين الكويتية للاتصالات الخلوية</w:t>
      </w:r>
      <w:r w:rsidRPr="00E92D97">
        <w:rPr>
          <w:rFonts w:ascii="Simplified Arabic" w:eastAsia="Calibri" w:hAnsi="Simplified Arabic" w:cs="Simplified Arabic"/>
          <w:b/>
          <w:bCs/>
          <w:rtl/>
        </w:rPr>
        <w:endnoteReference w:id="3"/>
      </w:r>
      <w:r w:rsidRPr="00E92D97">
        <w:rPr>
          <w:rFonts w:ascii="Simplified Arabic" w:eastAsia="Calibri" w:hAnsi="Simplified Arabic" w:cs="Simplified Arabic" w:hint="cs"/>
          <w:b/>
          <w:bCs/>
          <w:sz w:val="28"/>
          <w:szCs w:val="28"/>
          <w:rtl/>
        </w:rPr>
        <w:t xml:space="preserve">: </w:t>
      </w:r>
      <w:r w:rsidRPr="00E92D97">
        <w:rPr>
          <w:rFonts w:ascii="Simplified Arabic" w:eastAsia="Calibri" w:hAnsi="Simplified Arabic" w:cs="Simplified Arabic"/>
          <w:b/>
          <w:bCs/>
          <w:sz w:val="28"/>
          <w:szCs w:val="28"/>
          <w:rtl/>
        </w:rPr>
        <w:t>مشكلة الدراسة:</w:t>
      </w:r>
      <w:r w:rsidRPr="00B545C7">
        <w:rPr>
          <w:rFonts w:ascii="Simplified Arabic" w:eastAsia="Calibri" w:hAnsi="Simplified Arabic" w:cs="Simplified Arabic"/>
          <w:sz w:val="28"/>
          <w:szCs w:val="28"/>
          <w:rtl/>
        </w:rPr>
        <w:t xml:space="preserve"> تكمن فى السؤال التالي :هل هنالك أثر لممارسة إدارة الموارد البشرية (</w:t>
      </w:r>
      <w:r w:rsidRPr="00B545C7">
        <w:rPr>
          <w:rFonts w:ascii="Simplified Arabic" w:eastAsia="Calibri" w:hAnsi="Simplified Arabic" w:cs="Simplified Arabic" w:hint="cs"/>
          <w:sz w:val="28"/>
          <w:szCs w:val="28"/>
          <w:rtl/>
        </w:rPr>
        <w:t>الاستقطاب</w:t>
      </w:r>
      <w:r w:rsidRPr="00B545C7">
        <w:rPr>
          <w:rFonts w:ascii="Simplified Arabic" w:eastAsia="Calibri" w:hAnsi="Simplified Arabic" w:cs="Simplified Arabic"/>
          <w:sz w:val="28"/>
          <w:szCs w:val="28"/>
          <w:rtl/>
        </w:rPr>
        <w:t xml:space="preserve">، التعيين، التدريب، تقييم الأداء) فى تحقيق التميز المؤسسي (التميز القيادى، التميز بالخدمة المقدمة) فى شركة زين الكويتية </w:t>
      </w:r>
      <w:r>
        <w:rPr>
          <w:rFonts w:ascii="Simplified Arabic" w:eastAsia="Calibri" w:hAnsi="Simplified Arabic" w:cs="Simplified Arabic"/>
          <w:sz w:val="28"/>
          <w:szCs w:val="28"/>
          <w:rtl/>
        </w:rPr>
        <w:t xml:space="preserve">للاتصالات </w:t>
      </w:r>
      <w:r w:rsidRPr="00B545C7">
        <w:rPr>
          <w:rFonts w:ascii="Simplified Arabic" w:eastAsia="Calibri" w:hAnsi="Simplified Arabic" w:cs="Simplified Arabic"/>
          <w:sz w:val="28"/>
          <w:szCs w:val="28"/>
          <w:rtl/>
        </w:rPr>
        <w:t>الخلوية؟</w:t>
      </w:r>
      <w:r w:rsidRPr="00B545C7">
        <w:rPr>
          <w:rFonts w:ascii="Simplified Arabic" w:eastAsia="Calibri" w:hAnsi="Simplified Arabic" w:cs="Simplified Arabic" w:hint="cs"/>
          <w:sz w:val="28"/>
          <w:szCs w:val="28"/>
          <w:rtl/>
        </w:rPr>
        <w:t xml:space="preserve"> و </w:t>
      </w:r>
      <w:r w:rsidRPr="00B545C7">
        <w:rPr>
          <w:rFonts w:ascii="Simplified Arabic" w:eastAsia="Calibri" w:hAnsi="Simplified Arabic" w:cs="Simplified Arabic"/>
          <w:sz w:val="28"/>
          <w:szCs w:val="28"/>
          <w:rtl/>
        </w:rPr>
        <w:t>هدف الدراسة: يتمثل الهدف الأساس لهذه الدراسة فى محاولة الكشف عن الأثر المحتمل لمم</w:t>
      </w:r>
      <w:r>
        <w:rPr>
          <w:rFonts w:ascii="Simplified Arabic" w:eastAsia="Calibri" w:hAnsi="Simplified Arabic" w:cs="Simplified Arabic" w:hint="cs"/>
          <w:sz w:val="28"/>
          <w:szCs w:val="28"/>
          <w:rtl/>
        </w:rPr>
        <w:t>ار</w:t>
      </w:r>
      <w:r w:rsidRPr="00B545C7">
        <w:rPr>
          <w:rFonts w:ascii="Simplified Arabic" w:eastAsia="Calibri" w:hAnsi="Simplified Arabic" w:cs="Simplified Arabic"/>
          <w:sz w:val="28"/>
          <w:szCs w:val="28"/>
          <w:rtl/>
        </w:rPr>
        <w:t xml:space="preserve">سات إدارة الموارد البشرية فى تحقيق التميز المؤسسي فى شركة زين الكويتية </w:t>
      </w:r>
      <w:r>
        <w:rPr>
          <w:rFonts w:ascii="Simplified Arabic" w:eastAsia="Calibri" w:hAnsi="Simplified Arabic" w:cs="Simplified Arabic" w:hint="cs"/>
          <w:sz w:val="28"/>
          <w:szCs w:val="28"/>
          <w:rtl/>
        </w:rPr>
        <w:t xml:space="preserve">للاتصالات </w:t>
      </w:r>
      <w:r w:rsidRPr="00B545C7">
        <w:rPr>
          <w:rFonts w:ascii="Simplified Arabic" w:eastAsia="Calibri" w:hAnsi="Simplified Arabic" w:cs="Simplified Arabic"/>
          <w:sz w:val="28"/>
          <w:szCs w:val="28"/>
          <w:rtl/>
        </w:rPr>
        <w:t xml:space="preserve">الخلوية وذلك من خلال التعرف على </w:t>
      </w:r>
      <w:r>
        <w:rPr>
          <w:rFonts w:ascii="Simplified Arabic" w:eastAsia="Calibri" w:hAnsi="Simplified Arabic" w:cs="Simplified Arabic"/>
          <w:sz w:val="28"/>
          <w:szCs w:val="28"/>
          <w:rtl/>
        </w:rPr>
        <w:t xml:space="preserve"> مستوى </w:t>
      </w:r>
      <w:r w:rsidRPr="00B545C7">
        <w:rPr>
          <w:rFonts w:ascii="Simplified Arabic" w:eastAsia="Calibri" w:hAnsi="Simplified Arabic" w:cs="Simplified Arabic"/>
          <w:sz w:val="28"/>
          <w:szCs w:val="28"/>
          <w:rtl/>
        </w:rPr>
        <w:t xml:space="preserve">أهمية ممارسات إدارة الموارد البشرية فى شركة زين </w:t>
      </w:r>
      <w:r>
        <w:rPr>
          <w:rFonts w:ascii="Simplified Arabic" w:eastAsia="Calibri" w:hAnsi="Simplified Arabic" w:cs="Simplified Arabic"/>
          <w:sz w:val="28"/>
          <w:szCs w:val="28"/>
          <w:rtl/>
        </w:rPr>
        <w:t xml:space="preserve">للاتصالات </w:t>
      </w:r>
      <w:r w:rsidRPr="00B545C7">
        <w:rPr>
          <w:rFonts w:ascii="Simplified Arabic" w:eastAsia="Calibri" w:hAnsi="Simplified Arabic" w:cs="Simplified Arabic"/>
          <w:sz w:val="28"/>
          <w:szCs w:val="28"/>
          <w:rtl/>
        </w:rPr>
        <w:t>الخلوية</w:t>
      </w:r>
      <w:r w:rsidRPr="00B545C7">
        <w:rPr>
          <w:rFonts w:ascii="Simplified Arabic" w:eastAsia="Calibri" w:hAnsi="Simplified Arabic" w:cs="Simplified Arabic" w:hint="cs"/>
          <w:sz w:val="28"/>
          <w:szCs w:val="28"/>
          <w:rtl/>
        </w:rPr>
        <w:t xml:space="preserve"> و </w:t>
      </w:r>
      <w:r w:rsidRPr="00B545C7">
        <w:rPr>
          <w:rFonts w:ascii="Simplified Arabic" w:eastAsia="Calibri" w:hAnsi="Simplified Arabic" w:cs="Simplified Arabic"/>
          <w:sz w:val="28"/>
          <w:szCs w:val="28"/>
          <w:rtl/>
        </w:rPr>
        <w:t>التعرف على أثر لممارسات إدارة الموارد البشرية (</w:t>
      </w:r>
      <w:r w:rsidRPr="00B545C7">
        <w:rPr>
          <w:rFonts w:ascii="Simplified Arabic" w:eastAsia="Calibri" w:hAnsi="Simplified Arabic" w:cs="Simplified Arabic" w:hint="cs"/>
          <w:sz w:val="28"/>
          <w:szCs w:val="28"/>
          <w:rtl/>
        </w:rPr>
        <w:t>الاستقطاب</w:t>
      </w:r>
      <w:r w:rsidRPr="00B545C7">
        <w:rPr>
          <w:rFonts w:ascii="Simplified Arabic" w:eastAsia="Calibri" w:hAnsi="Simplified Arabic" w:cs="Simplified Arabic"/>
          <w:sz w:val="28"/>
          <w:szCs w:val="28"/>
          <w:rtl/>
        </w:rPr>
        <w:t>، التعيين، التدريب، تقييم الأداء) فى تحقيق التميز المؤسسي</w:t>
      </w:r>
      <w:r w:rsidRPr="00B545C7">
        <w:rPr>
          <w:rFonts w:ascii="Simplified Arabic" w:eastAsia="Calibri" w:hAnsi="Simplified Arabic" w:cs="Simplified Arabic" w:hint="cs"/>
          <w:sz w:val="28"/>
          <w:szCs w:val="28"/>
          <w:rtl/>
        </w:rPr>
        <w:t xml:space="preserve"> و </w:t>
      </w:r>
      <w:r w:rsidRPr="00B545C7">
        <w:rPr>
          <w:rFonts w:ascii="Simplified Arabic" w:eastAsia="Calibri" w:hAnsi="Simplified Arabic" w:cs="Simplified Arabic"/>
          <w:sz w:val="28"/>
          <w:szCs w:val="28"/>
          <w:rtl/>
        </w:rPr>
        <w:t xml:space="preserve">بيان المقترحات الكفيلة بنجاح تفعيل ممارسات إدارة الموارد البشرية فى شركة زين الكويتية </w:t>
      </w:r>
      <w:r>
        <w:rPr>
          <w:rFonts w:ascii="Simplified Arabic" w:eastAsia="Calibri" w:hAnsi="Simplified Arabic" w:cs="Simplified Arabic"/>
          <w:sz w:val="28"/>
          <w:szCs w:val="28"/>
          <w:rtl/>
        </w:rPr>
        <w:t xml:space="preserve">للاتصالات </w:t>
      </w:r>
      <w:r w:rsidRPr="00B545C7">
        <w:rPr>
          <w:rFonts w:ascii="Simplified Arabic" w:eastAsia="Calibri" w:hAnsi="Simplified Arabic" w:cs="Simplified Arabic"/>
          <w:sz w:val="28"/>
          <w:szCs w:val="28"/>
          <w:rtl/>
        </w:rPr>
        <w:t>الخلوية</w:t>
      </w:r>
      <w:r w:rsidRPr="00B545C7">
        <w:rPr>
          <w:rFonts w:ascii="Simplified Arabic" w:eastAsia="Calibri" w:hAnsi="Simplified Arabic" w:cs="Simplified Arabic" w:hint="cs"/>
          <w:sz w:val="28"/>
          <w:szCs w:val="28"/>
          <w:rtl/>
        </w:rPr>
        <w:t xml:space="preserve"> و </w:t>
      </w:r>
      <w:r w:rsidRPr="00B545C7">
        <w:rPr>
          <w:rFonts w:ascii="Simplified Arabic" w:eastAsia="Calibri" w:hAnsi="Simplified Arabic" w:cs="Simplified Arabic"/>
          <w:sz w:val="28"/>
          <w:szCs w:val="28"/>
          <w:rtl/>
        </w:rPr>
        <w:t>بيان مدي إسهام</w:t>
      </w:r>
      <w:r w:rsidRPr="003A744C">
        <w:rPr>
          <w:rFonts w:ascii="Arial" w:eastAsia="Arial Unicode MS" w:hAnsi="Arial" w:cs="Simplified Arabic"/>
          <w:sz w:val="28"/>
          <w:szCs w:val="28"/>
          <w:rtl/>
        </w:rPr>
        <w:t xml:space="preserve"> ممارسات إدارة الموارد البشرية فى تحقيق التميز المؤسسي فى شركة زين الكويتية </w:t>
      </w:r>
      <w:r>
        <w:rPr>
          <w:rFonts w:ascii="Arial" w:eastAsia="Arial Unicode MS" w:hAnsi="Arial" w:cs="Simplified Arabic"/>
          <w:sz w:val="28"/>
          <w:szCs w:val="28"/>
          <w:rtl/>
        </w:rPr>
        <w:t xml:space="preserve">للاتصالات </w:t>
      </w:r>
      <w:r w:rsidRPr="003A744C">
        <w:rPr>
          <w:rFonts w:ascii="Arial" w:eastAsia="Arial Unicode MS" w:hAnsi="Arial" w:cs="Simplified Arabic"/>
          <w:sz w:val="28"/>
          <w:szCs w:val="28"/>
          <w:rtl/>
        </w:rPr>
        <w:t xml:space="preserve">الخلوية. </w:t>
      </w:r>
      <w:r>
        <w:rPr>
          <w:rFonts w:ascii="Arial" w:eastAsia="Arial Unicode MS" w:hAnsi="Arial" w:cs="Simplified Arabic"/>
          <w:sz w:val="28"/>
          <w:szCs w:val="28"/>
          <w:rtl/>
        </w:rPr>
        <w:t xml:space="preserve">استخدم  </w:t>
      </w:r>
      <w:r w:rsidRPr="003A744C">
        <w:rPr>
          <w:rFonts w:ascii="Arial" w:eastAsia="Arial Unicode MS" w:hAnsi="Arial" w:cs="Simplified Arabic"/>
          <w:sz w:val="28"/>
          <w:szCs w:val="28"/>
          <w:rtl/>
        </w:rPr>
        <w:t xml:space="preserve"> الباحث المنهج الوصفي التحليلي</w:t>
      </w:r>
      <w:r w:rsidRPr="003A744C">
        <w:rPr>
          <w:rFonts w:ascii="Arial" w:eastAsia="Arial Unicode MS" w:hAnsi="Arial" w:cs="Simplified Arabic" w:hint="cs"/>
          <w:sz w:val="28"/>
          <w:szCs w:val="28"/>
          <w:rtl/>
        </w:rPr>
        <w:t xml:space="preserve"> ، و</w:t>
      </w:r>
      <w:r w:rsidRPr="003A744C">
        <w:rPr>
          <w:rFonts w:ascii="Arial" w:eastAsia="Arial Unicode MS" w:hAnsi="Arial" w:cs="Simplified Arabic"/>
          <w:sz w:val="28"/>
          <w:szCs w:val="28"/>
          <w:rtl/>
        </w:rPr>
        <w:t>أهم النتائج</w:t>
      </w:r>
      <w:r w:rsidRPr="003A744C">
        <w:rPr>
          <w:rFonts w:ascii="Arial" w:eastAsia="Arial Unicode MS" w:hAnsi="Arial" w:cs="Simplified Arabic" w:hint="cs"/>
          <w:sz w:val="28"/>
          <w:szCs w:val="28"/>
          <w:rtl/>
        </w:rPr>
        <w:t xml:space="preserve"> التي توصل اليها </w:t>
      </w:r>
      <w:r w:rsidRPr="003A744C">
        <w:rPr>
          <w:rFonts w:ascii="Arial" w:eastAsia="Arial Unicode MS" w:hAnsi="Arial" w:cs="Simplified Arabic"/>
          <w:sz w:val="28"/>
          <w:szCs w:val="28"/>
          <w:rtl/>
        </w:rPr>
        <w:t xml:space="preserve">وجود أثر ذي دلالة معنوية </w:t>
      </w:r>
      <w:r w:rsidRPr="003A744C">
        <w:rPr>
          <w:rFonts w:ascii="Arial" w:eastAsia="Arial Unicode MS" w:hAnsi="Arial" w:cs="Simplified Arabic" w:hint="cs"/>
          <w:sz w:val="28"/>
          <w:szCs w:val="28"/>
          <w:rtl/>
        </w:rPr>
        <w:lastRenderedPageBreak/>
        <w:t>للاستقطاب</w:t>
      </w:r>
      <w:r w:rsidRPr="003A744C">
        <w:rPr>
          <w:rFonts w:ascii="Arial" w:eastAsia="Arial Unicode MS" w:hAnsi="Arial" w:cs="Simplified Arabic"/>
          <w:sz w:val="28"/>
          <w:szCs w:val="28"/>
          <w:rtl/>
        </w:rPr>
        <w:t xml:space="preserve"> والتعيين فى تحقيق التميز القيادي والتميز بتقديم الخدمة فى شركة زين الكويتية </w:t>
      </w:r>
      <w:r w:rsidRPr="003A744C">
        <w:rPr>
          <w:rFonts w:ascii="Arial" w:eastAsia="Arial Unicode MS" w:hAnsi="Arial" w:cs="Simplified Arabic" w:hint="cs"/>
          <w:sz w:val="28"/>
          <w:szCs w:val="28"/>
          <w:rtl/>
        </w:rPr>
        <w:t>للاتصالات</w:t>
      </w:r>
      <w:r w:rsidRPr="003A744C">
        <w:rPr>
          <w:rFonts w:ascii="Arial" w:eastAsia="Arial Unicode MS" w:hAnsi="Arial" w:cs="Simplified Arabic"/>
          <w:sz w:val="28"/>
          <w:szCs w:val="28"/>
          <w:rtl/>
        </w:rPr>
        <w:t>.</w:t>
      </w:r>
      <w:r w:rsidRPr="003A744C">
        <w:rPr>
          <w:rFonts w:ascii="Arial" w:eastAsia="Arial Unicode MS" w:hAnsi="Arial" w:cs="Simplified Arabic" w:hint="cs"/>
          <w:sz w:val="28"/>
          <w:szCs w:val="28"/>
          <w:rtl/>
        </w:rPr>
        <w:t xml:space="preserve"> و </w:t>
      </w:r>
      <w:r w:rsidRPr="003A744C">
        <w:rPr>
          <w:rFonts w:ascii="Arial" w:eastAsia="Arial Unicode MS" w:hAnsi="Arial" w:cs="Simplified Arabic"/>
          <w:sz w:val="28"/>
          <w:szCs w:val="28"/>
          <w:rtl/>
        </w:rPr>
        <w:t xml:space="preserve">وجود أثر ذي دلالة معنوية للتدريب والتطوير فى تحقيق التميز القيادي والتميز يتقديم الخدمة فى شركة زين </w:t>
      </w:r>
      <w:r>
        <w:rPr>
          <w:rFonts w:ascii="Arial" w:eastAsia="Arial Unicode MS" w:hAnsi="Arial" w:cs="Simplified Arabic"/>
          <w:sz w:val="28"/>
          <w:szCs w:val="28"/>
          <w:rtl/>
        </w:rPr>
        <w:t xml:space="preserve">للاتصالات </w:t>
      </w:r>
      <w:r w:rsidRPr="003A744C">
        <w:rPr>
          <w:rFonts w:ascii="Arial" w:eastAsia="Arial Unicode MS" w:hAnsi="Arial" w:cs="Simplified Arabic" w:hint="cs"/>
          <w:sz w:val="28"/>
          <w:szCs w:val="28"/>
          <w:rtl/>
        </w:rPr>
        <w:t>، و</w:t>
      </w:r>
      <w:r w:rsidRPr="003A744C">
        <w:rPr>
          <w:rFonts w:ascii="Arial" w:eastAsia="Arial Unicode MS" w:hAnsi="Arial" w:cs="Simplified Arabic"/>
          <w:sz w:val="28"/>
          <w:szCs w:val="28"/>
          <w:rtl/>
        </w:rPr>
        <w:t xml:space="preserve">وجود أثر ذي دلالة معنوية لتقييم الاداء فى تحقيق التميز القيادي والتميز بتقديم الخدمة فى شركة زين </w:t>
      </w:r>
      <w:r w:rsidRPr="003A744C">
        <w:rPr>
          <w:rFonts w:ascii="Arial" w:eastAsia="Arial Unicode MS" w:hAnsi="Arial" w:cs="Simplified Arabic" w:hint="cs"/>
          <w:sz w:val="28"/>
          <w:szCs w:val="28"/>
          <w:rtl/>
        </w:rPr>
        <w:t>للاتصالات</w:t>
      </w:r>
      <w:r w:rsidRPr="003A744C">
        <w:rPr>
          <w:rFonts w:ascii="Arial" w:eastAsia="Arial Unicode MS" w:hAnsi="Arial" w:cs="Simplified Arabic"/>
          <w:sz w:val="28"/>
          <w:szCs w:val="28"/>
          <w:rtl/>
        </w:rPr>
        <w:t xml:space="preserve">. </w:t>
      </w:r>
    </w:p>
    <w:p w:rsidR="006C51B6" w:rsidRPr="00E92D97" w:rsidRDefault="006C51B6" w:rsidP="006C51B6">
      <w:pPr>
        <w:spacing w:line="360" w:lineRule="auto"/>
        <w:ind w:right="-142"/>
        <w:jc w:val="lowKashida"/>
        <w:rPr>
          <w:rFonts w:ascii="Arial" w:eastAsia="Arial Unicode MS" w:hAnsi="Arial" w:cs="Simplified Arabic"/>
          <w:b/>
          <w:bCs/>
          <w:sz w:val="28"/>
          <w:szCs w:val="28"/>
          <w:rtl/>
        </w:rPr>
      </w:pPr>
      <w:r w:rsidRPr="00E92D97">
        <w:rPr>
          <w:rFonts w:ascii="Arial" w:eastAsia="Arial Unicode MS" w:hAnsi="Arial" w:cs="Simplified Arabic"/>
          <w:b/>
          <w:bCs/>
          <w:sz w:val="28"/>
          <w:szCs w:val="28"/>
          <w:rtl/>
        </w:rPr>
        <w:t>دراسة (</w:t>
      </w:r>
      <w:r w:rsidRPr="00E92D97">
        <w:rPr>
          <w:rFonts w:ascii="Arial" w:eastAsia="Arial Unicode MS" w:hAnsi="Arial" w:cs="Simplified Arabic"/>
          <w:b/>
          <w:bCs/>
          <w:sz w:val="28"/>
          <w:szCs w:val="28"/>
        </w:rPr>
        <w:t>Edrin 2010</w:t>
      </w:r>
      <w:r w:rsidRPr="00E92D97">
        <w:rPr>
          <w:rFonts w:ascii="Arial" w:eastAsia="Arial Unicode MS" w:hAnsi="Arial" w:cs="Simplified Arabic"/>
          <w:b/>
          <w:bCs/>
          <w:sz w:val="28"/>
          <w:szCs w:val="28"/>
          <w:rtl/>
        </w:rPr>
        <w:t>) بعنوان</w:t>
      </w:r>
      <w:r w:rsidRPr="00E92D97">
        <w:rPr>
          <w:rFonts w:ascii="Arial" w:eastAsia="Arial Unicode MS" w:hAnsi="Arial" w:cs="Simplified Arabic"/>
          <w:b/>
          <w:bCs/>
          <w:sz w:val="28"/>
          <w:szCs w:val="28"/>
        </w:rPr>
        <w:t xml:space="preserve">HumamResourve management peactices: Drivers of stimulatins corporate Entreprepernur ship in large companies in the Philippines </w:t>
      </w:r>
    </w:p>
    <w:p w:rsidR="006C51B6" w:rsidRPr="003A744C" w:rsidRDefault="006C51B6" w:rsidP="006C51B6">
      <w:pPr>
        <w:spacing w:line="360" w:lineRule="auto"/>
        <w:ind w:firstLine="720"/>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تهدف الدراسة إلى تحديد درجة حفز ممارسة إدارة الموارد البشرية على تحقيق الريادة بالإضافة إلى بيان أى وظائف إدارة الموارد البشرية هى الأكثر توجيهاً لريادة المنظمة فى كبري الشركات الفلبينية</w:t>
      </w:r>
      <w:r w:rsidRPr="003A744C">
        <w:rPr>
          <w:rFonts w:ascii="Arial" w:eastAsia="Arial Unicode MS" w:hAnsi="Arial" w:cs="Simplified Arabic" w:hint="cs"/>
          <w:sz w:val="28"/>
          <w:szCs w:val="28"/>
          <w:rtl/>
        </w:rPr>
        <w:t xml:space="preserve"> ، </w:t>
      </w:r>
      <w:r w:rsidRPr="003A744C">
        <w:rPr>
          <w:rFonts w:ascii="Arial" w:eastAsia="Arial Unicode MS" w:hAnsi="Arial" w:cs="Simplified Arabic"/>
          <w:sz w:val="28"/>
          <w:szCs w:val="28"/>
          <w:rtl/>
        </w:rPr>
        <w:t xml:space="preserve">تكونت الدراسة من (300) موظف يعملون فى (11) شركة كبيرة فى الفلبين وقد </w:t>
      </w:r>
      <w:r>
        <w:rPr>
          <w:rFonts w:ascii="Arial" w:eastAsia="Arial Unicode MS" w:hAnsi="Arial" w:cs="Simplified Arabic"/>
          <w:sz w:val="28"/>
          <w:szCs w:val="28"/>
          <w:rtl/>
        </w:rPr>
        <w:t xml:space="preserve">استخدم  </w:t>
      </w:r>
      <w:r w:rsidRPr="003A744C">
        <w:rPr>
          <w:rFonts w:ascii="Arial" w:eastAsia="Arial Unicode MS" w:hAnsi="Arial" w:cs="Simplified Arabic"/>
          <w:sz w:val="28"/>
          <w:szCs w:val="28"/>
          <w:rtl/>
        </w:rPr>
        <w:t xml:space="preserve"> المنهج الوصفي التحليلي المقارن ، وقد توصلت الدراسة إلى أن الشركات عينة الدراسة تطبق العديد من ممارسات الموارد البشرية ترتبط هذ الممارسات بوظائف إدارة الموارد البشرية، إن كلا من علاقات العاملين، والتدريب والتطوير </w:t>
      </w:r>
      <w:r w:rsidRPr="003A744C">
        <w:rPr>
          <w:rFonts w:ascii="Arial" w:eastAsia="Arial Unicode MS" w:hAnsi="Arial" w:cs="Simplified Arabic" w:hint="cs"/>
          <w:sz w:val="28"/>
          <w:szCs w:val="28"/>
          <w:rtl/>
        </w:rPr>
        <w:t>والاستقطاب</w:t>
      </w:r>
      <w:r>
        <w:rPr>
          <w:rFonts w:ascii="Arial" w:eastAsia="Arial Unicode MS" w:hAnsi="Arial" w:cs="Simplified Arabic" w:hint="cs"/>
          <w:sz w:val="28"/>
          <w:szCs w:val="28"/>
          <w:rtl/>
        </w:rPr>
        <w:t xml:space="preserve"> </w:t>
      </w:r>
      <w:r w:rsidRPr="003A744C">
        <w:rPr>
          <w:rFonts w:ascii="Arial" w:eastAsia="Arial Unicode MS" w:hAnsi="Arial" w:cs="Simplified Arabic" w:hint="cs"/>
          <w:sz w:val="28"/>
          <w:szCs w:val="28"/>
          <w:rtl/>
        </w:rPr>
        <w:t>والاختيار</w:t>
      </w:r>
      <w:r w:rsidRPr="003A744C">
        <w:rPr>
          <w:rFonts w:ascii="Arial" w:eastAsia="Arial Unicode MS" w:hAnsi="Arial" w:cs="Simplified Arabic"/>
          <w:sz w:val="28"/>
          <w:szCs w:val="28"/>
          <w:rtl/>
        </w:rPr>
        <w:t xml:space="preserve"> تساهم بشكل</w:t>
      </w:r>
      <w:r>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متساو</w:t>
      </w:r>
      <w:r>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إلى حد</w:t>
      </w:r>
      <w:r>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ما فى تحقيق الريادة لعمل هذه الشركات.</w:t>
      </w:r>
    </w:p>
    <w:p w:rsidR="006C51B6" w:rsidRPr="003A744C" w:rsidRDefault="006C51B6" w:rsidP="006C51B6">
      <w:pPr>
        <w:spacing w:line="360" w:lineRule="auto"/>
        <w:jc w:val="lowKashida"/>
        <w:rPr>
          <w:rFonts w:ascii="Arial" w:eastAsia="Arial Unicode MS" w:hAnsi="Arial" w:cs="Simplified Arabic"/>
          <w:sz w:val="28"/>
          <w:szCs w:val="28"/>
          <w:rtl/>
        </w:rPr>
      </w:pPr>
      <w:r w:rsidRPr="00E92D97">
        <w:rPr>
          <w:rFonts w:ascii="Arial" w:eastAsia="Arial Unicode MS" w:hAnsi="Arial" w:cs="Simplified Arabic"/>
          <w:b/>
          <w:bCs/>
          <w:sz w:val="28"/>
          <w:szCs w:val="28"/>
          <w:rtl/>
        </w:rPr>
        <w:t>دراسة</w:t>
      </w:r>
      <w:r w:rsidRPr="00E92D97">
        <w:rPr>
          <w:rFonts w:ascii="Arial" w:eastAsia="Arial Unicode MS" w:hAnsi="Arial" w:cs="Simplified Arabic" w:hint="cs"/>
          <w:b/>
          <w:bCs/>
          <w:sz w:val="28"/>
          <w:szCs w:val="28"/>
          <w:rtl/>
        </w:rPr>
        <w:t xml:space="preserve"> </w:t>
      </w:r>
      <w:r w:rsidRPr="00E92D97">
        <w:rPr>
          <w:rFonts w:ascii="Arial" w:eastAsia="Arial Unicode MS" w:hAnsi="Arial" w:cs="Simplified Arabic"/>
          <w:b/>
          <w:bCs/>
          <w:sz w:val="28"/>
          <w:szCs w:val="28"/>
          <w:rtl/>
        </w:rPr>
        <w:t>أبو</w:t>
      </w:r>
      <w:r w:rsidRPr="00E92D97">
        <w:rPr>
          <w:rFonts w:ascii="Arial" w:eastAsia="Arial Unicode MS" w:hAnsi="Arial" w:cs="Simplified Arabic" w:hint="cs"/>
          <w:b/>
          <w:bCs/>
          <w:sz w:val="28"/>
          <w:szCs w:val="28"/>
          <w:rtl/>
        </w:rPr>
        <w:t xml:space="preserve"> </w:t>
      </w:r>
      <w:r w:rsidRPr="00E92D97">
        <w:rPr>
          <w:rFonts w:ascii="Arial" w:eastAsia="Arial Unicode MS" w:hAnsi="Arial" w:cs="Simplified Arabic"/>
          <w:b/>
          <w:bCs/>
          <w:sz w:val="28"/>
          <w:szCs w:val="28"/>
          <w:rtl/>
        </w:rPr>
        <w:t>خضير،</w:t>
      </w:r>
      <w:r w:rsidRPr="00E92D97">
        <w:rPr>
          <w:rFonts w:ascii="Arial" w:eastAsia="Arial Unicode MS" w:hAnsi="Arial" w:cs="Simplified Arabic" w:hint="cs"/>
          <w:b/>
          <w:bCs/>
          <w:sz w:val="28"/>
          <w:szCs w:val="28"/>
          <w:rtl/>
        </w:rPr>
        <w:t xml:space="preserve"> ( </w:t>
      </w:r>
      <w:r w:rsidRPr="00E92D97">
        <w:rPr>
          <w:rFonts w:ascii="Arial" w:eastAsia="Arial Unicode MS" w:hAnsi="Arial" w:cs="Simplified Arabic"/>
          <w:b/>
          <w:bCs/>
          <w:sz w:val="28"/>
          <w:szCs w:val="28"/>
          <w:rtl/>
        </w:rPr>
        <w:t>2006م) بعنوان التعليم التنظيمي لتطبيق مفهوم  المنظمة المتعلمة فى تحقيق التميز والريادة (دراسة تطبيق</w:t>
      </w:r>
      <w:r w:rsidRPr="00E92D97">
        <w:rPr>
          <w:rFonts w:ascii="Arial" w:eastAsia="Arial Unicode MS" w:hAnsi="Arial" w:cs="Simplified Arabic" w:hint="cs"/>
          <w:b/>
          <w:bCs/>
          <w:sz w:val="28"/>
          <w:szCs w:val="28"/>
          <w:rtl/>
        </w:rPr>
        <w:t>ي</w:t>
      </w:r>
      <w:r w:rsidRPr="00E92D97">
        <w:rPr>
          <w:rFonts w:ascii="Arial" w:eastAsia="Arial Unicode MS" w:hAnsi="Arial" w:cs="Simplified Arabic"/>
          <w:b/>
          <w:bCs/>
          <w:sz w:val="28"/>
          <w:szCs w:val="28"/>
          <w:rtl/>
        </w:rPr>
        <w:t>ة  على معهد الإدارة العامة بالمملكة العربية السعودية)</w:t>
      </w:r>
      <w:r w:rsidRPr="00E92D97">
        <w:rPr>
          <w:rFonts w:cs="Simplified Arabic" w:hint="cs"/>
          <w:b/>
          <w:bCs/>
          <w:rtl/>
        </w:rPr>
        <w:t>:</w:t>
      </w:r>
      <w:r w:rsidRPr="003A744C">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 xml:space="preserve">هدفت الدراسة إلى تقديم تصور الإدارة التعلم التنظيمي لتطبيق مفهوم المنظمة المتعلمة ، قد تكون مجتمع الدراسة من جميع موظفي وموظفات معهد الإدارة العامة فى المملكة العربية السعودية ، </w:t>
      </w:r>
      <w:r>
        <w:rPr>
          <w:rFonts w:ascii="Arial" w:eastAsia="Arial Unicode MS" w:hAnsi="Arial" w:cs="Simplified Arabic"/>
          <w:sz w:val="28"/>
          <w:szCs w:val="28"/>
          <w:rtl/>
        </w:rPr>
        <w:t xml:space="preserve">استخدم </w:t>
      </w:r>
      <w:r w:rsidRPr="003A744C">
        <w:rPr>
          <w:rFonts w:ascii="Arial" w:eastAsia="Arial Unicode MS" w:hAnsi="Arial" w:cs="Simplified Arabic"/>
          <w:sz w:val="28"/>
          <w:szCs w:val="28"/>
          <w:rtl/>
        </w:rPr>
        <w:t xml:space="preserve"> المنهج التحليلي</w:t>
      </w:r>
      <w:r>
        <w:rPr>
          <w:rFonts w:ascii="Arial" w:eastAsia="Arial Unicode MS" w:hAnsi="Arial" w:cs="Simplified Arabic" w:hint="cs"/>
          <w:sz w:val="28"/>
          <w:szCs w:val="28"/>
          <w:rtl/>
        </w:rPr>
        <w:t xml:space="preserve"> و</w:t>
      </w:r>
      <w:r w:rsidRPr="003A744C">
        <w:rPr>
          <w:rFonts w:ascii="Arial" w:eastAsia="Arial Unicode MS" w:hAnsi="Arial" w:cs="Simplified Arabic"/>
          <w:sz w:val="28"/>
          <w:szCs w:val="28"/>
          <w:rtl/>
        </w:rPr>
        <w:t>خلصت الدراسة إلى تقديم تقييم شامل لإمكانيات معهد الإدارة العامة ذات الصلة بممارسة التعليم التنظيمي وتطبيق مفهوم المنظمة المتعلمة فى المعهد، وأتضح من خلاله إن معهد الإدارة العامة تتوفر لديه مقومات المنظمة المتعلمة وهى الترتيب على نظام التقنية، نظام إدارة المعرفة.</w:t>
      </w:r>
      <w:r>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وقد بينت نتائج الدراسة: عدم وجود فروق ذات دلالة إحصائية بين موظفي معهد الإدارة العامة نحو توفر عناصر الأنظمة الفرعية للمنظمة المتعلمة بالمعهد تبعاً لمتغيرات مقر العمل والمؤهل ونوع الوظيفة وسنوات الخبرة.</w:t>
      </w:r>
    </w:p>
    <w:p w:rsidR="006C51B6" w:rsidRDefault="006C51B6" w:rsidP="006C51B6">
      <w:pPr>
        <w:spacing w:line="360" w:lineRule="auto"/>
        <w:ind w:right="-142"/>
        <w:jc w:val="lowKashida"/>
        <w:rPr>
          <w:rFonts w:ascii="Arial" w:eastAsia="Arial Unicode MS" w:hAnsi="Arial" w:cs="Simplified Arabic"/>
          <w:sz w:val="28"/>
          <w:szCs w:val="28"/>
          <w:rtl/>
        </w:rPr>
      </w:pPr>
      <w:r w:rsidRPr="00997B87">
        <w:rPr>
          <w:rFonts w:ascii="Arial" w:eastAsia="Arial Unicode MS" w:hAnsi="Arial" w:cs="Simplified Arabic"/>
          <w:b/>
          <w:bCs/>
          <w:sz w:val="28"/>
          <w:szCs w:val="28"/>
          <w:rtl/>
        </w:rPr>
        <w:t>الفرق بين الدراسة الحالية والدراسات السابقة وما</w:t>
      </w:r>
      <w:r w:rsidRPr="00997B87">
        <w:rPr>
          <w:rFonts w:ascii="Arial" w:eastAsia="Arial Unicode MS" w:hAnsi="Arial" w:cs="Simplified Arabic" w:hint="cs"/>
          <w:b/>
          <w:bCs/>
          <w:sz w:val="28"/>
          <w:szCs w:val="28"/>
          <w:rtl/>
        </w:rPr>
        <w:t xml:space="preserve"> </w:t>
      </w:r>
      <w:r w:rsidRPr="00997B87">
        <w:rPr>
          <w:rFonts w:ascii="Arial" w:eastAsia="Arial Unicode MS" w:hAnsi="Arial" w:cs="Simplified Arabic"/>
          <w:b/>
          <w:bCs/>
          <w:sz w:val="28"/>
          <w:szCs w:val="28"/>
          <w:rtl/>
        </w:rPr>
        <w:t>يميزها</w:t>
      </w:r>
      <w:r>
        <w:rPr>
          <w:rFonts w:ascii="Arial" w:eastAsia="Arial Unicode MS" w:hAnsi="Arial" w:cs="Simplified Arabic" w:hint="cs"/>
          <w:sz w:val="28"/>
          <w:szCs w:val="28"/>
          <w:rtl/>
        </w:rPr>
        <w:t xml:space="preserve">:- </w:t>
      </w:r>
    </w:p>
    <w:p w:rsidR="006C51B6" w:rsidRPr="00997B87" w:rsidRDefault="006C51B6" w:rsidP="006C51B6">
      <w:pPr>
        <w:spacing w:line="360" w:lineRule="auto"/>
        <w:ind w:right="-142" w:firstLine="110"/>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 xml:space="preserve">بعد </w:t>
      </w:r>
      <w:r w:rsidRPr="003A744C">
        <w:rPr>
          <w:rFonts w:ascii="Arial" w:eastAsia="Arial Unicode MS" w:hAnsi="Arial" w:cs="Simplified Arabic" w:hint="cs"/>
          <w:sz w:val="28"/>
          <w:szCs w:val="28"/>
          <w:rtl/>
        </w:rPr>
        <w:t>الاطلاع</w:t>
      </w:r>
      <w:r>
        <w:rPr>
          <w:rFonts w:ascii="Arial" w:eastAsia="Arial Unicode MS" w:hAnsi="Arial" w:cs="Simplified Arabic"/>
          <w:sz w:val="28"/>
          <w:szCs w:val="28"/>
          <w:rtl/>
        </w:rPr>
        <w:t xml:space="preserve"> على </w:t>
      </w:r>
      <w:r w:rsidRPr="003A744C">
        <w:rPr>
          <w:rFonts w:ascii="Arial" w:eastAsia="Arial Unicode MS" w:hAnsi="Arial" w:cs="Simplified Arabic"/>
          <w:sz w:val="28"/>
          <w:szCs w:val="28"/>
          <w:rtl/>
        </w:rPr>
        <w:t xml:space="preserve">الدراسات السابقة </w:t>
      </w:r>
      <w:r w:rsidRPr="003A744C">
        <w:rPr>
          <w:rFonts w:ascii="Arial" w:eastAsia="Arial Unicode MS" w:hAnsi="Arial" w:cs="Simplified Arabic" w:hint="cs"/>
          <w:sz w:val="28"/>
          <w:szCs w:val="28"/>
          <w:rtl/>
        </w:rPr>
        <w:t>اتضح</w:t>
      </w:r>
      <w:r w:rsidRPr="003A744C">
        <w:rPr>
          <w:rFonts w:ascii="Arial" w:eastAsia="Arial Unicode MS" w:hAnsi="Arial" w:cs="Simplified Arabic"/>
          <w:sz w:val="28"/>
          <w:szCs w:val="28"/>
          <w:rtl/>
        </w:rPr>
        <w:t xml:space="preserve"> للباحث الفجوة التي لم تقطيها تلك الدراسات وهدا ما</w:t>
      </w:r>
      <w:r>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يحاول</w:t>
      </w:r>
      <w:r>
        <w:rPr>
          <w:rFonts w:ascii="Arial" w:eastAsia="Arial Unicode MS" w:hAnsi="Arial" w:cs="Simplified Arabic"/>
          <w:sz w:val="28"/>
          <w:szCs w:val="28"/>
          <w:rtl/>
        </w:rPr>
        <w:t xml:space="preserve"> الباحث سد تلك الثغرة واضافة ش</w:t>
      </w:r>
      <w:r>
        <w:rPr>
          <w:rFonts w:ascii="Arial" w:eastAsia="Arial Unicode MS" w:hAnsi="Arial" w:cs="Simplified Arabic" w:hint="cs"/>
          <w:sz w:val="28"/>
          <w:szCs w:val="28"/>
          <w:rtl/>
        </w:rPr>
        <w:t xml:space="preserve">ئ </w:t>
      </w:r>
      <w:r>
        <w:rPr>
          <w:rFonts w:ascii="Arial" w:eastAsia="Arial Unicode MS" w:hAnsi="Arial" w:cs="Simplified Arabic"/>
          <w:sz w:val="28"/>
          <w:szCs w:val="28"/>
          <w:rtl/>
        </w:rPr>
        <w:t>جديد ، المتمثل في د</w:t>
      </w:r>
      <w:r w:rsidRPr="003A744C">
        <w:rPr>
          <w:rFonts w:ascii="Arial" w:eastAsia="Arial Unicode MS" w:hAnsi="Arial" w:cs="Simplified Arabic"/>
          <w:sz w:val="28"/>
          <w:szCs w:val="28"/>
          <w:rtl/>
        </w:rPr>
        <w:t>ور القيادة الادارية في تحقيق الريادة والتميز</w:t>
      </w:r>
      <w:r>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w:t>
      </w:r>
    </w:p>
    <w:p w:rsidR="006C51B6" w:rsidRPr="003A744C" w:rsidRDefault="006C51B6" w:rsidP="006C51B6">
      <w:pPr>
        <w:numPr>
          <w:ilvl w:val="0"/>
          <w:numId w:val="107"/>
        </w:numPr>
        <w:spacing w:line="360" w:lineRule="auto"/>
        <w:ind w:left="470"/>
        <w:contextualSpacing/>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يتضح الفرق بين الدراسة الحالية و الدراسات السابقة فى الأهداف وكذلك فى العينة وتختلف أيضاً فى البعد الزمنى والمكانى .</w:t>
      </w:r>
    </w:p>
    <w:p w:rsidR="006C51B6" w:rsidRPr="003A744C" w:rsidRDefault="006C51B6" w:rsidP="006C51B6">
      <w:pPr>
        <w:numPr>
          <w:ilvl w:val="0"/>
          <w:numId w:val="107"/>
        </w:numPr>
        <w:spacing w:line="360" w:lineRule="auto"/>
        <w:ind w:left="470"/>
        <w:contextualSpacing/>
        <w:jc w:val="lowKashida"/>
        <w:rPr>
          <w:rFonts w:ascii="Arial" w:eastAsia="Arial Unicode MS" w:hAnsi="Arial" w:cs="Simplified Arabic"/>
          <w:sz w:val="28"/>
          <w:szCs w:val="28"/>
          <w:rtl/>
        </w:rPr>
      </w:pPr>
      <w:r>
        <w:rPr>
          <w:rFonts w:ascii="Arial" w:eastAsia="Arial Unicode MS" w:hAnsi="Arial" w:cs="Simplified Arabic" w:hint="cs"/>
          <w:sz w:val="28"/>
          <w:szCs w:val="28"/>
          <w:rtl/>
        </w:rPr>
        <w:t>إ</w:t>
      </w:r>
      <w:r w:rsidRPr="003A744C">
        <w:rPr>
          <w:rFonts w:ascii="Arial" w:eastAsia="Arial Unicode MS" w:hAnsi="Arial" w:cs="Simplified Arabic"/>
          <w:sz w:val="28"/>
          <w:szCs w:val="28"/>
          <w:rtl/>
        </w:rPr>
        <w:t>ن معظم الدراسات السابقة هدفت إلي توضيح مدي أهمية كل من التميز المؤسسي وريادة الأعمال ومالها من دور مهم وكبير وفعال في تحقيق وتطوير الداء في المؤسسات .</w:t>
      </w:r>
    </w:p>
    <w:p w:rsidR="006C51B6" w:rsidRPr="003A744C" w:rsidRDefault="006C51B6" w:rsidP="006C51B6">
      <w:pPr>
        <w:numPr>
          <w:ilvl w:val="0"/>
          <w:numId w:val="107"/>
        </w:numPr>
        <w:spacing w:line="360" w:lineRule="auto"/>
        <w:ind w:left="470"/>
        <w:contextualSpacing/>
        <w:jc w:val="lowKashida"/>
        <w:rPr>
          <w:rFonts w:ascii="Arial" w:eastAsia="Arial Unicode MS" w:hAnsi="Arial" w:cs="Simplified Arabic"/>
          <w:sz w:val="28"/>
          <w:szCs w:val="28"/>
        </w:rPr>
      </w:pPr>
      <w:r w:rsidRPr="003A744C">
        <w:rPr>
          <w:rFonts w:ascii="Arial" w:eastAsia="Arial Unicode MS" w:hAnsi="Arial" w:cs="Simplified Arabic"/>
          <w:sz w:val="28"/>
          <w:szCs w:val="28"/>
          <w:rtl/>
        </w:rPr>
        <w:lastRenderedPageBreak/>
        <w:t xml:space="preserve">أن الدراسات السابقة نوعت في استخدامها لمنهجية البحث , حيث </w:t>
      </w:r>
      <w:r>
        <w:rPr>
          <w:rFonts w:ascii="Arial" w:eastAsia="Arial Unicode MS" w:hAnsi="Arial" w:cs="Simplified Arabic"/>
          <w:sz w:val="28"/>
          <w:szCs w:val="28"/>
          <w:rtl/>
        </w:rPr>
        <w:t xml:space="preserve">استخدم  </w:t>
      </w:r>
      <w:r w:rsidRPr="003A744C">
        <w:rPr>
          <w:rFonts w:ascii="Arial" w:eastAsia="Arial Unicode MS" w:hAnsi="Arial" w:cs="Simplified Arabic"/>
          <w:sz w:val="28"/>
          <w:szCs w:val="28"/>
          <w:rtl/>
        </w:rPr>
        <w:t>ت في معظمها المنهج الوصفي التحليلي وذلك بالاعتماد</w:t>
      </w:r>
      <w:r>
        <w:rPr>
          <w:rFonts w:ascii="Arial" w:eastAsia="Arial Unicode MS" w:hAnsi="Arial" w:cs="Simplified Arabic"/>
          <w:sz w:val="28"/>
          <w:szCs w:val="28"/>
          <w:rtl/>
        </w:rPr>
        <w:t xml:space="preserve"> على </w:t>
      </w:r>
      <w:r w:rsidRPr="003A744C">
        <w:rPr>
          <w:rFonts w:ascii="Arial" w:eastAsia="Arial Unicode MS" w:hAnsi="Arial" w:cs="Simplified Arabic"/>
          <w:sz w:val="28"/>
          <w:szCs w:val="28"/>
          <w:rtl/>
        </w:rPr>
        <w:t>أدوات تلك الدراسات ( الاستبانة ومقابلة وملاحظة ..... الخ ) .</w:t>
      </w:r>
    </w:p>
    <w:p w:rsidR="006C51B6" w:rsidRPr="003A744C" w:rsidRDefault="006C51B6" w:rsidP="006C51B6">
      <w:pPr>
        <w:numPr>
          <w:ilvl w:val="0"/>
          <w:numId w:val="107"/>
        </w:numPr>
        <w:spacing w:line="360" w:lineRule="auto"/>
        <w:ind w:left="470"/>
        <w:contextualSpacing/>
        <w:jc w:val="lowKashida"/>
        <w:rPr>
          <w:rFonts w:ascii="Arial" w:eastAsia="Arial Unicode MS" w:hAnsi="Arial" w:cs="Simplified Arabic"/>
          <w:sz w:val="28"/>
          <w:szCs w:val="28"/>
        </w:rPr>
      </w:pPr>
      <w:r w:rsidRPr="003A744C">
        <w:rPr>
          <w:rFonts w:ascii="Arial" w:eastAsia="Arial Unicode MS" w:hAnsi="Arial" w:cs="Simplified Arabic"/>
          <w:sz w:val="28"/>
          <w:szCs w:val="28"/>
          <w:rtl/>
        </w:rPr>
        <w:t>أن الدراسات السابقة تباين العينة لكل منها بناءً</w:t>
      </w:r>
      <w:r>
        <w:rPr>
          <w:rFonts w:ascii="Arial" w:eastAsia="Arial Unicode MS" w:hAnsi="Arial" w:cs="Simplified Arabic"/>
          <w:sz w:val="28"/>
          <w:szCs w:val="28"/>
          <w:rtl/>
        </w:rPr>
        <w:t xml:space="preserve"> على </w:t>
      </w:r>
      <w:r w:rsidRPr="003A744C">
        <w:rPr>
          <w:rFonts w:ascii="Arial" w:eastAsia="Arial Unicode MS" w:hAnsi="Arial" w:cs="Simplified Arabic"/>
          <w:sz w:val="28"/>
          <w:szCs w:val="28"/>
          <w:rtl/>
        </w:rPr>
        <w:t>مجتمع الدراسة , حيث اختلفت احجام العينات لكل منه حسب الفئة التي استهدفتها .</w:t>
      </w:r>
    </w:p>
    <w:p w:rsidR="006C51B6" w:rsidRPr="003A744C" w:rsidRDefault="006C51B6" w:rsidP="006C51B6">
      <w:pPr>
        <w:spacing w:line="360" w:lineRule="auto"/>
        <w:jc w:val="lowKashida"/>
        <w:rPr>
          <w:rFonts w:ascii="Arial" w:eastAsia="Arial Unicode MS" w:hAnsi="Arial" w:cs="Simplified Arabic"/>
          <w:sz w:val="28"/>
          <w:szCs w:val="28"/>
        </w:rPr>
      </w:pPr>
      <w:r w:rsidRPr="003A744C">
        <w:rPr>
          <w:rFonts w:ascii="Arial" w:eastAsia="Arial Unicode MS" w:hAnsi="Arial" w:cs="Simplified Arabic" w:hint="cs"/>
          <w:sz w:val="28"/>
          <w:szCs w:val="28"/>
          <w:rtl/>
        </w:rPr>
        <w:t>باستقراء</w:t>
      </w:r>
      <w:r w:rsidRPr="003A744C">
        <w:rPr>
          <w:rFonts w:ascii="Arial" w:eastAsia="Arial Unicode MS" w:hAnsi="Arial" w:cs="Simplified Arabic"/>
          <w:sz w:val="28"/>
          <w:szCs w:val="28"/>
          <w:rtl/>
        </w:rPr>
        <w:t xml:space="preserve"> الدراسات السابقة تبين أنها فى مجملها </w:t>
      </w:r>
      <w:r w:rsidRPr="003A744C">
        <w:rPr>
          <w:rFonts w:ascii="Arial" w:eastAsia="Arial Unicode MS" w:hAnsi="Arial" w:cs="Simplified Arabic" w:hint="cs"/>
          <w:sz w:val="28"/>
          <w:szCs w:val="28"/>
          <w:rtl/>
        </w:rPr>
        <w:t>اتفقت</w:t>
      </w:r>
      <w:r w:rsidRPr="003A744C">
        <w:rPr>
          <w:rFonts w:ascii="Arial" w:eastAsia="Arial Unicode MS" w:hAnsi="Arial" w:cs="Simplified Arabic"/>
          <w:sz w:val="28"/>
          <w:szCs w:val="28"/>
          <w:rtl/>
        </w:rPr>
        <w:t xml:space="preserve"> مع الدراسة الحالية </w:t>
      </w:r>
      <w:r>
        <w:rPr>
          <w:rFonts w:ascii="Arial" w:eastAsia="Arial Unicode MS" w:hAnsi="Arial" w:cs="Simplified Arabic" w:hint="cs"/>
          <w:sz w:val="28"/>
          <w:szCs w:val="28"/>
          <w:rtl/>
        </w:rPr>
        <w:t xml:space="preserve">في </w:t>
      </w:r>
      <w:r w:rsidRPr="003A744C">
        <w:rPr>
          <w:rFonts w:ascii="Arial" w:eastAsia="Arial Unicode MS" w:hAnsi="Arial" w:cs="Simplified Arabic"/>
          <w:sz w:val="28"/>
          <w:szCs w:val="28"/>
          <w:rtl/>
        </w:rPr>
        <w:t>السعى لإبراز دور بعض من جوانب التميز المؤسسي وريادة الأعمال فيما يتعلق بالموارد البشرية ، كما تتفق الدراسة الحا</w:t>
      </w:r>
      <w:r>
        <w:rPr>
          <w:rFonts w:ascii="Arial" w:eastAsia="Arial Unicode MS" w:hAnsi="Arial" w:cs="Simplified Arabic"/>
          <w:sz w:val="28"/>
          <w:szCs w:val="28"/>
          <w:rtl/>
        </w:rPr>
        <w:t>لية فى إتباع خطوات المنهج الوصف</w:t>
      </w:r>
      <w:r>
        <w:rPr>
          <w:rFonts w:ascii="Arial" w:eastAsia="Arial Unicode MS" w:hAnsi="Arial" w:cs="Simplified Arabic" w:hint="cs"/>
          <w:sz w:val="28"/>
          <w:szCs w:val="28"/>
          <w:rtl/>
        </w:rPr>
        <w:t xml:space="preserve">ي </w:t>
      </w:r>
      <w:r>
        <w:rPr>
          <w:rFonts w:ascii="Arial" w:eastAsia="Arial Unicode MS" w:hAnsi="Arial" w:cs="Simplified Arabic"/>
          <w:sz w:val="28"/>
          <w:szCs w:val="28"/>
          <w:rtl/>
        </w:rPr>
        <w:t>و</w:t>
      </w:r>
      <w:r>
        <w:rPr>
          <w:rFonts w:ascii="Arial" w:eastAsia="Arial Unicode MS" w:hAnsi="Arial" w:cs="Simplified Arabic" w:hint="cs"/>
          <w:sz w:val="28"/>
          <w:szCs w:val="28"/>
          <w:rtl/>
        </w:rPr>
        <w:t>ا</w:t>
      </w:r>
      <w:r w:rsidRPr="003A744C">
        <w:rPr>
          <w:rFonts w:ascii="Arial" w:eastAsia="Arial Unicode MS" w:hAnsi="Arial" w:cs="Simplified Arabic"/>
          <w:sz w:val="28"/>
          <w:szCs w:val="28"/>
          <w:rtl/>
        </w:rPr>
        <w:t>ستخدام</w:t>
      </w:r>
      <w:r>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الإستبانة لجمع البيانات، وكذلك الأساليب الإحصائية</w:t>
      </w:r>
    </w:p>
    <w:p w:rsidR="006C51B6" w:rsidRPr="00997B87" w:rsidRDefault="006C51B6" w:rsidP="006C51B6">
      <w:pPr>
        <w:spacing w:line="360" w:lineRule="auto"/>
        <w:rPr>
          <w:rFonts w:ascii="Arial" w:eastAsia="Arial Unicode MS" w:hAnsi="Arial" w:cs="Simplified Arabic"/>
          <w:b/>
          <w:bCs/>
          <w:sz w:val="28"/>
          <w:szCs w:val="28"/>
        </w:rPr>
      </w:pPr>
      <w:r w:rsidRPr="00997B87">
        <w:rPr>
          <w:rFonts w:ascii="Arial" w:eastAsia="Arial Unicode MS" w:hAnsi="Arial" w:cs="Simplified Arabic"/>
          <w:b/>
          <w:bCs/>
          <w:sz w:val="28"/>
          <w:szCs w:val="28"/>
          <w:rtl/>
        </w:rPr>
        <w:t>أوجه الاستفادة من الدراسات السابقة:</w:t>
      </w:r>
    </w:p>
    <w:p w:rsidR="006C51B6" w:rsidRPr="003A744C" w:rsidRDefault="006C51B6" w:rsidP="006C51B6">
      <w:pPr>
        <w:numPr>
          <w:ilvl w:val="0"/>
          <w:numId w:val="114"/>
        </w:numPr>
        <w:spacing w:line="360" w:lineRule="auto"/>
        <w:ind w:left="470"/>
        <w:contextualSpacing/>
        <w:jc w:val="lowKashida"/>
        <w:rPr>
          <w:rFonts w:ascii="Arial" w:eastAsia="Arial Unicode MS" w:hAnsi="Arial" w:cs="Simplified Arabic"/>
          <w:sz w:val="28"/>
          <w:szCs w:val="28"/>
        </w:rPr>
      </w:pPr>
      <w:r w:rsidRPr="003A744C">
        <w:rPr>
          <w:rFonts w:ascii="Arial" w:eastAsia="Arial Unicode MS" w:hAnsi="Arial" w:cs="Simplified Arabic"/>
          <w:sz w:val="28"/>
          <w:szCs w:val="28"/>
          <w:rtl/>
        </w:rPr>
        <w:t>في اختبار منهج الدراسة والاطلاع</w:t>
      </w:r>
      <w:r>
        <w:rPr>
          <w:rFonts w:ascii="Arial" w:eastAsia="Arial Unicode MS" w:hAnsi="Arial" w:cs="Simplified Arabic"/>
          <w:sz w:val="28"/>
          <w:szCs w:val="28"/>
          <w:rtl/>
        </w:rPr>
        <w:t xml:space="preserve"> على </w:t>
      </w:r>
      <w:r w:rsidRPr="003A744C">
        <w:rPr>
          <w:rFonts w:ascii="Arial" w:eastAsia="Arial Unicode MS" w:hAnsi="Arial" w:cs="Simplified Arabic"/>
          <w:sz w:val="28"/>
          <w:szCs w:val="28"/>
          <w:rtl/>
        </w:rPr>
        <w:t>التجارب الحديثة لتلك الدراسات مما مهد الطريق ل</w:t>
      </w:r>
      <w:r>
        <w:rPr>
          <w:rFonts w:ascii="Arial" w:eastAsia="Arial Unicode MS" w:hAnsi="Arial" w:cs="Simplified Arabic"/>
          <w:sz w:val="28"/>
          <w:szCs w:val="28"/>
          <w:rtl/>
        </w:rPr>
        <w:t>لدراسة الحالية الوصول إل</w:t>
      </w:r>
      <w:r>
        <w:rPr>
          <w:rFonts w:ascii="Arial" w:eastAsia="Arial Unicode MS" w:hAnsi="Arial" w:cs="Simplified Arabic" w:hint="cs"/>
          <w:sz w:val="28"/>
          <w:szCs w:val="28"/>
          <w:rtl/>
        </w:rPr>
        <w:t>ى</w:t>
      </w:r>
      <w:r w:rsidRPr="003A744C">
        <w:rPr>
          <w:rFonts w:ascii="Arial" w:eastAsia="Arial Unicode MS" w:hAnsi="Arial" w:cs="Simplified Arabic"/>
          <w:sz w:val="28"/>
          <w:szCs w:val="28"/>
          <w:rtl/>
        </w:rPr>
        <w:t xml:space="preserve"> هدفها.</w:t>
      </w:r>
    </w:p>
    <w:p w:rsidR="006C51B6" w:rsidRPr="003A744C" w:rsidRDefault="006C51B6" w:rsidP="006C51B6">
      <w:pPr>
        <w:numPr>
          <w:ilvl w:val="0"/>
          <w:numId w:val="114"/>
        </w:numPr>
        <w:spacing w:line="360" w:lineRule="auto"/>
        <w:ind w:left="470"/>
        <w:contextualSpacing/>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الاطلاع</w:t>
      </w:r>
      <w:r>
        <w:rPr>
          <w:rFonts w:ascii="Arial" w:eastAsia="Arial Unicode MS" w:hAnsi="Arial" w:cs="Simplified Arabic"/>
          <w:sz w:val="28"/>
          <w:szCs w:val="28"/>
          <w:rtl/>
        </w:rPr>
        <w:t xml:space="preserve"> على ال</w:t>
      </w:r>
      <w:r>
        <w:rPr>
          <w:rFonts w:ascii="Arial" w:eastAsia="Arial Unicode MS" w:hAnsi="Arial" w:cs="Simplified Arabic" w:hint="cs"/>
          <w:sz w:val="28"/>
          <w:szCs w:val="28"/>
          <w:rtl/>
        </w:rPr>
        <w:t>أ</w:t>
      </w:r>
      <w:r w:rsidRPr="003A744C">
        <w:rPr>
          <w:rFonts w:ascii="Arial" w:eastAsia="Arial Unicode MS" w:hAnsi="Arial" w:cs="Simplified Arabic"/>
          <w:sz w:val="28"/>
          <w:szCs w:val="28"/>
          <w:rtl/>
        </w:rPr>
        <w:t>دوات المستخدمة في الدراسات السابقة وبالتالي انتقاء ما يتناسب منها مع موضوع الدراسة الحالية تمهيداً لبناء اداتها المتمثلة بالاستبانة.</w:t>
      </w:r>
    </w:p>
    <w:p w:rsidR="006C51B6" w:rsidRPr="00997B87" w:rsidRDefault="006C51B6" w:rsidP="006C51B6">
      <w:pPr>
        <w:keepNext/>
        <w:keepLines/>
        <w:spacing w:before="120" w:after="60" w:line="360" w:lineRule="auto"/>
        <w:ind w:right="-142"/>
        <w:jc w:val="lowKashida"/>
        <w:outlineLvl w:val="1"/>
        <w:rPr>
          <w:rFonts w:ascii="Arial" w:eastAsia="Arial Unicode MS" w:hAnsi="Arial" w:cs="Simplified Arabic"/>
          <w:b/>
          <w:bCs/>
          <w:sz w:val="28"/>
          <w:szCs w:val="28"/>
          <w:rtl/>
        </w:rPr>
      </w:pPr>
      <w:r w:rsidRPr="00997B87">
        <w:rPr>
          <w:rFonts w:ascii="Arial" w:eastAsia="Arial Unicode MS" w:hAnsi="Arial" w:cs="Simplified Arabic"/>
          <w:b/>
          <w:bCs/>
          <w:sz w:val="28"/>
          <w:szCs w:val="28"/>
          <w:rtl/>
        </w:rPr>
        <w:t>الاطار النظري</w:t>
      </w:r>
      <w:r w:rsidRPr="00997B87">
        <w:rPr>
          <w:rFonts w:ascii="Arial" w:eastAsia="Arial Unicode MS" w:hAnsi="Arial" w:cs="Simplified Arabic" w:hint="cs"/>
          <w:b/>
          <w:bCs/>
          <w:sz w:val="28"/>
          <w:szCs w:val="28"/>
          <w:rtl/>
        </w:rPr>
        <w:t>:</w:t>
      </w:r>
    </w:p>
    <w:p w:rsidR="006C51B6" w:rsidRPr="00997B87" w:rsidRDefault="006C51B6" w:rsidP="006C51B6">
      <w:pPr>
        <w:spacing w:line="360" w:lineRule="auto"/>
        <w:jc w:val="lowKashida"/>
        <w:rPr>
          <w:rFonts w:ascii="Arial" w:eastAsia="Arial Unicode MS" w:hAnsi="Arial" w:cs="Simplified Arabic"/>
          <w:b/>
          <w:bCs/>
          <w:sz w:val="28"/>
          <w:szCs w:val="28"/>
          <w:rtl/>
        </w:rPr>
      </w:pPr>
      <w:r w:rsidRPr="00997B87">
        <w:rPr>
          <w:rFonts w:ascii="Arial" w:eastAsia="Arial Unicode MS" w:hAnsi="Arial" w:cs="Simplified Arabic" w:hint="cs"/>
          <w:b/>
          <w:bCs/>
          <w:sz w:val="28"/>
          <w:szCs w:val="28"/>
          <w:rtl/>
        </w:rPr>
        <w:t>تعريف القيادة الادارية:</w:t>
      </w:r>
    </w:p>
    <w:p w:rsidR="006C51B6" w:rsidRPr="00997B87" w:rsidRDefault="006C51B6" w:rsidP="006C51B6">
      <w:pPr>
        <w:spacing w:line="360" w:lineRule="auto"/>
        <w:ind w:firstLine="720"/>
        <w:jc w:val="lowKashida"/>
        <w:rPr>
          <w:rFonts w:ascii="Arial" w:eastAsia="Arial Unicode MS" w:hAnsi="Arial" w:cs="Simplified Arabic"/>
          <w:sz w:val="28"/>
          <w:szCs w:val="28"/>
          <w:rtl/>
        </w:rPr>
      </w:pPr>
      <w:r w:rsidRPr="00997B87">
        <w:rPr>
          <w:rFonts w:ascii="Arial" w:eastAsia="Arial Unicode MS" w:hAnsi="Arial" w:cs="Simplified Arabic"/>
          <w:sz w:val="28"/>
          <w:szCs w:val="28"/>
          <w:rtl/>
        </w:rPr>
        <w:t>القيادة هي "القدرة على ممارسة التأثير ما بين الأفراد من خلال وسائل الاتصال من أجل إنجاز الأهداف"</w:t>
      </w:r>
      <w:r w:rsidRPr="00997B87">
        <w:rPr>
          <w:rFonts w:ascii="Arial" w:eastAsia="Arial Unicode MS" w:hAnsi="Arial" w:cs="Simplified Arabic"/>
          <w:sz w:val="28"/>
          <w:szCs w:val="28"/>
          <w:rtl/>
        </w:rPr>
        <w:endnoteReference w:id="4"/>
      </w:r>
      <w:r w:rsidRPr="00997B87">
        <w:rPr>
          <w:rFonts w:ascii="Arial" w:eastAsia="Arial Unicode MS" w:hAnsi="Arial" w:cs="Simplified Arabic"/>
          <w:sz w:val="28"/>
          <w:szCs w:val="28"/>
          <w:rtl/>
        </w:rPr>
        <w:t xml:space="preserve"> وتعرف القيادة الإدارية: بانها "القدرة التي سيؤثر بها المدير على مرؤوسيه وتوجيههم بطريقة يتسنى بها كسب طاعتهم واحترامهم وولائهم وشحذ هممهم وخلق التعاون بينهم في سبيل تحقيق هدف بذاته"</w:t>
      </w:r>
      <w:r w:rsidRPr="00997B87">
        <w:rPr>
          <w:rFonts w:ascii="Arial" w:eastAsia="Arial Unicode MS" w:hAnsi="Arial" w:cs="Simplified Arabic"/>
          <w:sz w:val="28"/>
          <w:szCs w:val="28"/>
          <w:rtl/>
        </w:rPr>
        <w:endnoteReference w:id="5"/>
      </w:r>
      <w:r w:rsidRPr="00997B87">
        <w:rPr>
          <w:rFonts w:ascii="Arial" w:eastAsia="Arial Unicode MS" w:hAnsi="Arial" w:cs="Simplified Arabic"/>
          <w:sz w:val="28"/>
          <w:szCs w:val="28"/>
          <w:rtl/>
        </w:rPr>
        <w:t>، اما التميز: هو نمط فكري وفلسفة إدارية تعتمد على منهج يرتبط بكيفية إنجاز نتائج ملموسة للمنظمة لتحقيق الموازنة في إشباع احتياجات الاطراف كافة، سواء من أصحاب المصلحة أو المجتمع ككل، في إطار ثقافة من التعلم والإبداع والتحسين المستمر</w:t>
      </w:r>
      <w:r>
        <w:rPr>
          <w:rFonts w:ascii="Arial" w:eastAsia="Arial Unicode MS" w:hAnsi="Arial" w:cs="Simplified Arabic" w:hint="cs"/>
          <w:sz w:val="28"/>
          <w:szCs w:val="28"/>
          <w:rtl/>
        </w:rPr>
        <w:t>. (عبد الباقي، صلاح، 2008، ص 195).</w:t>
      </w:r>
      <w:r w:rsidRPr="00997B87">
        <w:rPr>
          <w:rFonts w:ascii="Arial" w:eastAsia="Arial Unicode MS" w:hAnsi="Arial" w:cs="Simplified Arabic"/>
          <w:sz w:val="28"/>
          <w:szCs w:val="28"/>
          <w:rtl/>
        </w:rPr>
        <w:t xml:space="preserve"> </w:t>
      </w:r>
    </w:p>
    <w:p w:rsidR="006C51B6" w:rsidRPr="001C1B6E" w:rsidRDefault="006C51B6" w:rsidP="006C51B6">
      <w:pPr>
        <w:spacing w:line="360" w:lineRule="auto"/>
        <w:rPr>
          <w:rFonts w:ascii="Arial" w:eastAsia="Arial Unicode MS" w:hAnsi="Arial" w:cs="Simplified Arabic"/>
          <w:b/>
          <w:bCs/>
          <w:sz w:val="28"/>
          <w:szCs w:val="28"/>
        </w:rPr>
      </w:pPr>
      <w:r w:rsidRPr="001C1B6E">
        <w:rPr>
          <w:rFonts w:ascii="Arial" w:eastAsia="Arial Unicode MS" w:hAnsi="Arial" w:cs="Simplified Arabic"/>
          <w:b/>
          <w:bCs/>
          <w:sz w:val="28"/>
          <w:szCs w:val="28"/>
          <w:rtl/>
        </w:rPr>
        <w:t xml:space="preserve">أهمية القيادة الإدارية: </w:t>
      </w:r>
    </w:p>
    <w:p w:rsidR="006C51B6" w:rsidRPr="003A744C" w:rsidRDefault="006C51B6" w:rsidP="006C51B6">
      <w:pPr>
        <w:spacing w:line="360" w:lineRule="auto"/>
        <w:ind w:firstLine="720"/>
        <w:jc w:val="lowKashida"/>
        <w:rPr>
          <w:rFonts w:ascii="Arial" w:eastAsia="Arial Unicode MS" w:hAnsi="Arial" w:cs="Simplified Arabic"/>
          <w:sz w:val="28"/>
          <w:szCs w:val="28"/>
        </w:rPr>
      </w:pPr>
      <w:r w:rsidRPr="003A744C">
        <w:rPr>
          <w:rFonts w:ascii="Arial" w:eastAsia="Arial Unicode MS" w:hAnsi="Arial" w:cs="Simplified Arabic"/>
          <w:sz w:val="28"/>
          <w:szCs w:val="28"/>
          <w:rtl/>
        </w:rPr>
        <w:t>لقد ذهب الكثير من رجال الفكر الإداري إلى القول بأن القيادة هي</w:t>
      </w:r>
      <w:r w:rsidRPr="003A744C">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جوهر العملية وقلبها النابض وأنها مفتاح الإدارة</w:t>
      </w:r>
      <w:r>
        <w:rPr>
          <w:rFonts w:ascii="Arial" w:eastAsia="Arial Unicode MS" w:hAnsi="Arial" w:cs="Simplified Arabic" w:hint="cs"/>
          <w:sz w:val="28"/>
          <w:szCs w:val="28"/>
          <w:rtl/>
        </w:rPr>
        <w:t xml:space="preserve"> (السيد، رضا، 2007، 114)</w:t>
      </w:r>
      <w:r w:rsidRPr="003A744C">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وتكمن أهميتها في ازدياد حاجة التنظيمات الحدي</w:t>
      </w:r>
      <w:r w:rsidRPr="003A744C">
        <w:rPr>
          <w:rFonts w:ascii="Arial" w:eastAsia="Arial Unicode MS" w:hAnsi="Arial" w:cs="Simplified Arabic" w:hint="cs"/>
          <w:sz w:val="28"/>
          <w:szCs w:val="28"/>
          <w:rtl/>
        </w:rPr>
        <w:t>ث</w:t>
      </w:r>
      <w:r w:rsidRPr="003A744C">
        <w:rPr>
          <w:rFonts w:ascii="Arial" w:eastAsia="Arial Unicode MS" w:hAnsi="Arial" w:cs="Simplified Arabic"/>
          <w:sz w:val="28"/>
          <w:szCs w:val="28"/>
          <w:rtl/>
        </w:rPr>
        <w:t>ة للقيادات الإدارية ذات الكفاءة العالية والقادرة على القيادة الفعالة والتنظيم ووضع الهيكل التنظيمي المناسب</w:t>
      </w:r>
      <w:r w:rsidRPr="003A744C">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 xml:space="preserve">والتشريعات المواتية وفق متطلبات الظروف. </w:t>
      </w:r>
    </w:p>
    <w:p w:rsidR="006C51B6" w:rsidRPr="003A744C" w:rsidRDefault="006C51B6" w:rsidP="006C51B6">
      <w:pPr>
        <w:spacing w:line="360" w:lineRule="auto"/>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ولمعرفة مدة أهمية القيادة في الإدارة الحديثة يجب معرفة مدى حاجة التنظيمات الحديثة للقيادة الإدارية، ولقد حدد كل من "كتز" و"كاهن" (</w:t>
      </w:r>
      <w:r w:rsidRPr="003A744C">
        <w:rPr>
          <w:rFonts w:ascii="Arial" w:eastAsia="Arial Unicode MS" w:hAnsi="Arial" w:cs="Simplified Arabic"/>
          <w:sz w:val="28"/>
          <w:szCs w:val="28"/>
        </w:rPr>
        <w:t>Katz &amp; Kahn</w:t>
      </w:r>
      <w:r w:rsidRPr="003A744C">
        <w:rPr>
          <w:rFonts w:ascii="Arial" w:eastAsia="Arial Unicode MS" w:hAnsi="Arial" w:cs="Simplified Arabic"/>
          <w:sz w:val="28"/>
          <w:szCs w:val="28"/>
          <w:rtl/>
        </w:rPr>
        <w:t xml:space="preserve">) عدة عوامل </w:t>
      </w:r>
      <w:r>
        <w:rPr>
          <w:rFonts w:ascii="Arial" w:eastAsia="Arial Unicode MS" w:hAnsi="Arial" w:cs="Simplified Arabic"/>
          <w:sz w:val="28"/>
          <w:szCs w:val="28"/>
          <w:rtl/>
        </w:rPr>
        <w:t xml:space="preserve">رئيسة </w:t>
      </w:r>
      <w:r w:rsidRPr="003A744C">
        <w:rPr>
          <w:rFonts w:ascii="Arial" w:eastAsia="Arial Unicode MS" w:hAnsi="Arial" w:cs="Simplified Arabic"/>
          <w:sz w:val="28"/>
          <w:szCs w:val="28"/>
          <w:rtl/>
        </w:rPr>
        <w:t>تقضي وجود القيادة الإدارية في أي مؤسسة وهي كالتالي</w:t>
      </w:r>
      <w:r>
        <w:rPr>
          <w:rFonts w:ascii="Arial" w:eastAsia="Arial Unicode MS" w:hAnsi="Arial" w:cs="Simplified Arabic" w:hint="cs"/>
          <w:sz w:val="28"/>
          <w:szCs w:val="28"/>
          <w:rtl/>
        </w:rPr>
        <w:t>:-</w:t>
      </w:r>
      <w:r w:rsidRPr="003A744C">
        <w:rPr>
          <w:rFonts w:ascii="Arial" w:eastAsia="Arial Unicode MS" w:hAnsi="Arial" w:cs="Simplified Arabic"/>
          <w:sz w:val="28"/>
          <w:szCs w:val="28"/>
          <w:rtl/>
        </w:rPr>
        <w:t xml:space="preserve"> </w:t>
      </w:r>
    </w:p>
    <w:p w:rsidR="006C51B6" w:rsidRPr="003A744C" w:rsidRDefault="006C51B6" w:rsidP="006C51B6">
      <w:pPr>
        <w:numPr>
          <w:ilvl w:val="0"/>
          <w:numId w:val="115"/>
        </w:numPr>
        <w:tabs>
          <w:tab w:val="left" w:pos="470"/>
        </w:tabs>
        <w:spacing w:line="360" w:lineRule="auto"/>
        <w:ind w:left="44" w:firstLine="45"/>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lastRenderedPageBreak/>
        <w:t xml:space="preserve">عدم شمولية تصميم المؤسسة: إن انحراف تصميم المؤسسة (الهيكل التنظيمي، والسياسات، </w:t>
      </w:r>
      <w:r w:rsidRPr="003A744C">
        <w:rPr>
          <w:rFonts w:ascii="Arial" w:eastAsia="Arial Unicode MS" w:hAnsi="Arial" w:cs="Simplified Arabic" w:hint="cs"/>
          <w:sz w:val="28"/>
          <w:szCs w:val="28"/>
          <w:rtl/>
        </w:rPr>
        <w:t>و</w:t>
      </w:r>
      <w:r w:rsidRPr="003A744C">
        <w:rPr>
          <w:rFonts w:ascii="Arial" w:eastAsia="Arial Unicode MS" w:hAnsi="Arial" w:cs="Simplified Arabic"/>
          <w:sz w:val="28"/>
          <w:szCs w:val="28"/>
          <w:rtl/>
        </w:rPr>
        <w:t>أنظمة المؤسسة) عن الواقع العملي يتطلب وجو</w:t>
      </w:r>
      <w:r w:rsidRPr="003A744C">
        <w:rPr>
          <w:rFonts w:ascii="Arial" w:eastAsia="Arial Unicode MS" w:hAnsi="Arial" w:cs="Simplified Arabic" w:hint="cs"/>
          <w:sz w:val="28"/>
          <w:szCs w:val="28"/>
          <w:rtl/>
        </w:rPr>
        <w:t>د</w:t>
      </w:r>
      <w:r w:rsidRPr="003A744C">
        <w:rPr>
          <w:rFonts w:ascii="Arial" w:eastAsia="Arial Unicode MS" w:hAnsi="Arial" w:cs="Simplified Arabic"/>
          <w:sz w:val="28"/>
          <w:szCs w:val="28"/>
          <w:rtl/>
        </w:rPr>
        <w:t xml:space="preserve"> قيادة إدارية فعالة لمعالجته. </w:t>
      </w:r>
    </w:p>
    <w:p w:rsidR="006C51B6" w:rsidRPr="003A744C" w:rsidRDefault="006C51B6" w:rsidP="006C51B6">
      <w:pPr>
        <w:numPr>
          <w:ilvl w:val="0"/>
          <w:numId w:val="115"/>
        </w:numPr>
        <w:tabs>
          <w:tab w:val="left" w:pos="470"/>
        </w:tabs>
        <w:spacing w:line="360" w:lineRule="auto"/>
        <w:ind w:left="44" w:firstLine="45"/>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 xml:space="preserve">تغير بيئة المؤسسة: بالنظر إلى التنظيم من زاوية نظرية النظم، نجد أن المؤسسة نظام مفتوح يستجيب للتغيرات البيئية ويتأثر بها وتبرز الحاجة للقيادة الإدارية من خلال قيادة التفاعل الذي يتم بين البيئة الداخلية والبيئة الخارجية للمؤسسة، مما يتطلب إدخال تعديلات وتغييرات في المؤسسة لتتكيف مع المستجدات والتغيرات البيئية. </w:t>
      </w:r>
    </w:p>
    <w:p w:rsidR="006C51B6" w:rsidRPr="003A744C" w:rsidRDefault="006C51B6" w:rsidP="006C51B6">
      <w:pPr>
        <w:numPr>
          <w:ilvl w:val="0"/>
          <w:numId w:val="115"/>
        </w:numPr>
        <w:tabs>
          <w:tab w:val="left" w:pos="470"/>
        </w:tabs>
        <w:spacing w:line="360" w:lineRule="auto"/>
        <w:ind w:left="44" w:firstLine="45"/>
        <w:jc w:val="lowKashida"/>
        <w:rPr>
          <w:rFonts w:ascii="Arial" w:eastAsia="Arial Unicode MS" w:hAnsi="Arial" w:cs="Simplified Arabic"/>
          <w:sz w:val="28"/>
          <w:szCs w:val="28"/>
        </w:rPr>
      </w:pPr>
      <w:r w:rsidRPr="003A744C">
        <w:rPr>
          <w:rFonts w:ascii="Arial" w:eastAsia="Arial Unicode MS" w:hAnsi="Arial" w:cs="Simplified Arabic"/>
          <w:sz w:val="28"/>
          <w:szCs w:val="28"/>
          <w:rtl/>
        </w:rPr>
        <w:t>المؤسسة نظام ذو طبيعة بشرية: إن اختلاف الدوافع والاتجاهات والاهتمامات لد</w:t>
      </w:r>
      <w:r w:rsidRPr="003A744C">
        <w:rPr>
          <w:rFonts w:ascii="Arial" w:eastAsia="Arial Unicode MS" w:hAnsi="Arial" w:cs="Simplified Arabic" w:hint="cs"/>
          <w:sz w:val="28"/>
          <w:szCs w:val="28"/>
          <w:rtl/>
        </w:rPr>
        <w:t xml:space="preserve">ى </w:t>
      </w:r>
      <w:r w:rsidRPr="003A744C">
        <w:rPr>
          <w:rFonts w:ascii="Arial" w:eastAsia="Arial Unicode MS" w:hAnsi="Arial" w:cs="Simplified Arabic"/>
          <w:sz w:val="28"/>
          <w:szCs w:val="28"/>
          <w:rtl/>
        </w:rPr>
        <w:t>الموار البشرية في المؤسسة يتطلب اتخاذ إجراءات مناسبة من قبل قيادة فعالة لإشباع الحاجات البشرية المختلفة وتحقيق الانسجام والتوافق بين الفروق الفردية بما يضمن توجيهها لتحقيق أه</w:t>
      </w:r>
      <w:r w:rsidRPr="003A744C">
        <w:rPr>
          <w:rFonts w:ascii="Arial" w:eastAsia="Arial Unicode MS" w:hAnsi="Arial" w:cs="Simplified Arabic" w:hint="cs"/>
          <w:sz w:val="28"/>
          <w:szCs w:val="28"/>
          <w:rtl/>
        </w:rPr>
        <w:t>دا</w:t>
      </w:r>
      <w:r w:rsidRPr="003A744C">
        <w:rPr>
          <w:rFonts w:ascii="Arial" w:eastAsia="Arial Unicode MS" w:hAnsi="Arial" w:cs="Simplified Arabic"/>
          <w:sz w:val="28"/>
          <w:szCs w:val="28"/>
          <w:rtl/>
        </w:rPr>
        <w:t xml:space="preserve">ف المؤسسة، وكذا لمواجهة تأثيرات الجماعات على سلوك أفرادها. </w:t>
      </w:r>
    </w:p>
    <w:p w:rsidR="006C51B6" w:rsidRPr="003A744C" w:rsidRDefault="006C51B6" w:rsidP="006C51B6">
      <w:pPr>
        <w:numPr>
          <w:ilvl w:val="0"/>
          <w:numId w:val="115"/>
        </w:numPr>
        <w:tabs>
          <w:tab w:val="left" w:pos="470"/>
        </w:tabs>
        <w:spacing w:line="360" w:lineRule="auto"/>
        <w:ind w:left="44" w:firstLine="45"/>
        <w:jc w:val="lowKashida"/>
        <w:rPr>
          <w:rFonts w:ascii="Arial" w:eastAsia="Arial Unicode MS" w:hAnsi="Arial" w:cs="Simplified Arabic"/>
          <w:sz w:val="28"/>
          <w:szCs w:val="28"/>
        </w:rPr>
      </w:pPr>
      <w:r w:rsidRPr="003A744C">
        <w:rPr>
          <w:rFonts w:ascii="Arial" w:eastAsia="Arial Unicode MS" w:hAnsi="Arial" w:cs="Simplified Arabic"/>
          <w:sz w:val="28"/>
          <w:szCs w:val="28"/>
          <w:rtl/>
        </w:rPr>
        <w:t>حركية المؤسسة</w:t>
      </w:r>
      <w:r>
        <w:rPr>
          <w:rFonts w:ascii="Arial" w:eastAsia="Arial Unicode MS" w:hAnsi="Arial" w:cs="Simplified Arabic" w:hint="cs"/>
          <w:sz w:val="28"/>
          <w:szCs w:val="28"/>
          <w:rtl/>
        </w:rPr>
        <w:t xml:space="preserve"> (عبد الفتاح، 2006، 252)</w:t>
      </w:r>
      <w:r w:rsidRPr="003A744C">
        <w:rPr>
          <w:rFonts w:ascii="Arial" w:eastAsia="Arial Unicode MS" w:hAnsi="Arial" w:cs="Simplified Arabic"/>
          <w:sz w:val="28"/>
          <w:szCs w:val="28"/>
          <w:rtl/>
        </w:rPr>
        <w:t xml:space="preserve">: المؤسسات تميل إلى التوسع والنمو وهذا يتطلب توسيع وظائفها وأنشطتها ويؤدي ذلك إلى تغيير أو تعديل في البناء التنظيمي مما يستلزم وجود قيادة قادرة على اتخاذ الإجراءات الكفيلة لتحقيق التوازن الداخلي للمؤسسة. </w:t>
      </w:r>
    </w:p>
    <w:p w:rsidR="006C51B6" w:rsidRPr="003A744C" w:rsidRDefault="006C51B6" w:rsidP="006C51B6">
      <w:pPr>
        <w:tabs>
          <w:tab w:val="left" w:pos="470"/>
        </w:tabs>
        <w:spacing w:line="360" w:lineRule="auto"/>
        <w:ind w:left="44"/>
        <w:jc w:val="lowKashida"/>
        <w:rPr>
          <w:rFonts w:ascii="Arial" w:eastAsia="Arial Unicode MS" w:hAnsi="Arial" w:cs="Simplified Arabic"/>
          <w:sz w:val="28"/>
          <w:szCs w:val="28"/>
        </w:rPr>
      </w:pPr>
      <w:r>
        <w:rPr>
          <w:rFonts w:ascii="Arial" w:eastAsia="Arial Unicode MS" w:hAnsi="Arial" w:cs="Simplified Arabic" w:hint="cs"/>
          <w:sz w:val="28"/>
          <w:szCs w:val="28"/>
          <w:rtl/>
        </w:rPr>
        <w:tab/>
      </w:r>
      <w:r w:rsidRPr="003A744C">
        <w:rPr>
          <w:rFonts w:ascii="Arial" w:eastAsia="Arial Unicode MS" w:hAnsi="Arial" w:cs="Simplified Arabic"/>
          <w:sz w:val="28"/>
          <w:szCs w:val="28"/>
          <w:rtl/>
        </w:rPr>
        <w:t>وعليه من خلال العوامل التي حددها كل من كهان وك</w:t>
      </w:r>
      <w:r w:rsidRPr="003A744C">
        <w:rPr>
          <w:rFonts w:ascii="Arial" w:eastAsia="Arial Unicode MS" w:hAnsi="Arial" w:cs="Simplified Arabic" w:hint="cs"/>
          <w:sz w:val="28"/>
          <w:szCs w:val="28"/>
          <w:rtl/>
        </w:rPr>
        <w:t>ت</w:t>
      </w:r>
      <w:r w:rsidRPr="003A744C">
        <w:rPr>
          <w:rFonts w:ascii="Arial" w:eastAsia="Arial Unicode MS" w:hAnsi="Arial" w:cs="Simplified Arabic"/>
          <w:sz w:val="28"/>
          <w:szCs w:val="28"/>
          <w:rtl/>
        </w:rPr>
        <w:t xml:space="preserve">ز نجد </w:t>
      </w:r>
      <w:r w:rsidRPr="003A744C">
        <w:rPr>
          <w:rFonts w:ascii="Arial" w:eastAsia="Arial Unicode MS" w:hAnsi="Arial" w:cs="Simplified Arabic" w:hint="cs"/>
          <w:sz w:val="28"/>
          <w:szCs w:val="28"/>
          <w:rtl/>
        </w:rPr>
        <w:t>أ</w:t>
      </w:r>
      <w:r w:rsidRPr="003A744C">
        <w:rPr>
          <w:rFonts w:ascii="Arial" w:eastAsia="Arial Unicode MS" w:hAnsi="Arial" w:cs="Simplified Arabic"/>
          <w:sz w:val="28"/>
          <w:szCs w:val="28"/>
          <w:rtl/>
        </w:rPr>
        <w:t xml:space="preserve">ن أهمية القيادة الإدارية نابعة من كونها تقوم بدور </w:t>
      </w:r>
      <w:r>
        <w:rPr>
          <w:rFonts w:ascii="Arial" w:eastAsia="Arial Unicode MS" w:hAnsi="Arial" w:cs="Simplified Arabic"/>
          <w:sz w:val="28"/>
          <w:szCs w:val="28"/>
          <w:rtl/>
        </w:rPr>
        <w:t xml:space="preserve">أساس </w:t>
      </w:r>
      <w:r w:rsidRPr="003A744C">
        <w:rPr>
          <w:rFonts w:ascii="Arial" w:eastAsia="Arial Unicode MS" w:hAnsi="Arial" w:cs="Simplified Arabic"/>
          <w:sz w:val="28"/>
          <w:szCs w:val="28"/>
          <w:rtl/>
        </w:rPr>
        <w:t xml:space="preserve">يسري في كل جوانب العملية الإدارية، كأداة متحركة لها لتحقيق أهداف المؤسسة. </w:t>
      </w:r>
    </w:p>
    <w:p w:rsidR="006C51B6" w:rsidRPr="003A744C" w:rsidRDefault="006C51B6" w:rsidP="006C51B6">
      <w:pPr>
        <w:spacing w:line="360" w:lineRule="auto"/>
        <w:jc w:val="lowKashida"/>
        <w:rPr>
          <w:rFonts w:ascii="Arial" w:eastAsia="Arial Unicode MS" w:hAnsi="Arial" w:cs="Simplified Arabic"/>
          <w:sz w:val="28"/>
          <w:szCs w:val="28"/>
        </w:rPr>
      </w:pPr>
      <w:r w:rsidRPr="003A744C">
        <w:rPr>
          <w:rFonts w:ascii="Arial" w:eastAsia="Arial Unicode MS" w:hAnsi="Arial" w:cs="Simplified Arabic"/>
          <w:sz w:val="28"/>
          <w:szCs w:val="28"/>
          <w:rtl/>
        </w:rPr>
        <w:t>ويمكن لنا أن نختصر الحديث عن أهمية القيادة الإدارية في النقاط التالية:</w:t>
      </w:r>
      <w:r>
        <w:rPr>
          <w:rFonts w:ascii="Arial" w:eastAsia="Arial Unicode MS" w:hAnsi="Arial" w:cs="Simplified Arabic" w:hint="cs"/>
          <w:sz w:val="28"/>
          <w:szCs w:val="28"/>
          <w:rtl/>
        </w:rPr>
        <w:t>- (حسن، راوية، 2003، ص 253)</w:t>
      </w:r>
      <w:r w:rsidRPr="003A744C">
        <w:rPr>
          <w:rFonts w:ascii="Arial" w:eastAsia="Arial Unicode MS" w:hAnsi="Arial" w:cs="Simplified Arabic"/>
          <w:sz w:val="28"/>
          <w:szCs w:val="28"/>
          <w:rtl/>
        </w:rPr>
        <w:t xml:space="preserve"> </w:t>
      </w:r>
    </w:p>
    <w:p w:rsidR="006C51B6" w:rsidRPr="003A744C" w:rsidRDefault="006C51B6" w:rsidP="006C51B6">
      <w:pPr>
        <w:numPr>
          <w:ilvl w:val="0"/>
          <w:numId w:val="116"/>
        </w:numPr>
        <w:spacing w:line="360" w:lineRule="auto"/>
        <w:ind w:left="470"/>
        <w:contextualSpacing/>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 xml:space="preserve">القيادة الإدارية تؤثر على دافعية الأفراد للأداء واتجاهاتهم النفسية ورضاهم عن العمل مما يسهل تحقيق أفضل أداء. </w:t>
      </w:r>
    </w:p>
    <w:p w:rsidR="006C51B6" w:rsidRPr="003A744C" w:rsidRDefault="006C51B6" w:rsidP="006C51B6">
      <w:pPr>
        <w:numPr>
          <w:ilvl w:val="0"/>
          <w:numId w:val="116"/>
        </w:numPr>
        <w:spacing w:line="360" w:lineRule="auto"/>
        <w:ind w:left="470"/>
        <w:contextualSpacing/>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تعت</w:t>
      </w:r>
      <w:r>
        <w:rPr>
          <w:rFonts w:ascii="Arial" w:eastAsia="Arial Unicode MS" w:hAnsi="Arial" w:cs="Simplified Arabic"/>
          <w:sz w:val="28"/>
          <w:szCs w:val="28"/>
          <w:rtl/>
        </w:rPr>
        <w:t>بر القيادة الإدارية محوراً رئيس</w:t>
      </w:r>
      <w:r w:rsidRPr="003A744C">
        <w:rPr>
          <w:rFonts w:ascii="Arial" w:eastAsia="Arial Unicode MS" w:hAnsi="Arial" w:cs="Simplified Arabic"/>
          <w:sz w:val="28"/>
          <w:szCs w:val="28"/>
          <w:rtl/>
        </w:rPr>
        <w:t xml:space="preserve">اً للعلاقة بين القائد ومرؤوسيه. </w:t>
      </w:r>
    </w:p>
    <w:p w:rsidR="006C51B6" w:rsidRPr="003A744C" w:rsidRDefault="006C51B6" w:rsidP="006C51B6">
      <w:pPr>
        <w:numPr>
          <w:ilvl w:val="0"/>
          <w:numId w:val="116"/>
        </w:numPr>
        <w:spacing w:line="360" w:lineRule="auto"/>
        <w:ind w:left="470"/>
        <w:contextualSpacing/>
        <w:jc w:val="lowKashida"/>
        <w:rPr>
          <w:rFonts w:ascii="Arial" w:eastAsia="Arial Unicode MS" w:hAnsi="Arial" w:cs="Simplified Arabic"/>
          <w:sz w:val="28"/>
          <w:szCs w:val="28"/>
        </w:rPr>
      </w:pPr>
      <w:r w:rsidRPr="003A744C">
        <w:rPr>
          <w:rFonts w:ascii="Arial" w:eastAsia="Arial Unicode MS" w:hAnsi="Arial" w:cs="Simplified Arabic"/>
          <w:sz w:val="28"/>
          <w:szCs w:val="28"/>
          <w:rtl/>
        </w:rPr>
        <w:t>يعك</w:t>
      </w:r>
      <w:r w:rsidRPr="003A744C">
        <w:rPr>
          <w:rFonts w:ascii="Arial" w:eastAsia="Arial Unicode MS" w:hAnsi="Arial" w:cs="Simplified Arabic" w:hint="cs"/>
          <w:sz w:val="28"/>
          <w:szCs w:val="28"/>
          <w:rtl/>
        </w:rPr>
        <w:t>س</w:t>
      </w:r>
      <w:r w:rsidRPr="003A744C">
        <w:rPr>
          <w:rFonts w:ascii="Arial" w:eastAsia="Arial Unicode MS" w:hAnsi="Arial" w:cs="Simplified Arabic"/>
          <w:sz w:val="28"/>
          <w:szCs w:val="28"/>
          <w:rtl/>
        </w:rPr>
        <w:t xml:space="preserve"> الاهتمام بدراسة القيادة </w:t>
      </w:r>
      <w:r w:rsidRPr="003A744C">
        <w:rPr>
          <w:rFonts w:ascii="Arial" w:eastAsia="Arial Unicode MS" w:hAnsi="Arial" w:cs="Simplified Arabic" w:hint="cs"/>
          <w:sz w:val="28"/>
          <w:szCs w:val="28"/>
          <w:rtl/>
        </w:rPr>
        <w:t>و</w:t>
      </w:r>
      <w:r w:rsidRPr="003A744C">
        <w:rPr>
          <w:rFonts w:ascii="Arial" w:eastAsia="Arial Unicode MS" w:hAnsi="Arial" w:cs="Simplified Arabic"/>
          <w:sz w:val="28"/>
          <w:szCs w:val="28"/>
          <w:rtl/>
        </w:rPr>
        <w:t>الإدارة إدراكا لأهمية العنصر البشري كمحرك للعمل التنظيمي في أي مؤسسة، وبالتالي يسع</w:t>
      </w:r>
      <w:r w:rsidRPr="003A744C">
        <w:rPr>
          <w:rFonts w:ascii="Arial" w:eastAsia="Arial Unicode MS" w:hAnsi="Arial" w:cs="Simplified Arabic" w:hint="cs"/>
          <w:sz w:val="28"/>
          <w:szCs w:val="28"/>
          <w:rtl/>
        </w:rPr>
        <w:t>ى</w:t>
      </w:r>
      <w:r w:rsidRPr="003A744C">
        <w:rPr>
          <w:rFonts w:ascii="Arial" w:eastAsia="Arial Unicode MS" w:hAnsi="Arial" w:cs="Simplified Arabic"/>
          <w:sz w:val="28"/>
          <w:szCs w:val="28"/>
          <w:rtl/>
        </w:rPr>
        <w:t xml:space="preserve"> القائد إلى تنمية وتدريب ورعاية المورد البشري وتشجيعه على الإبداع. </w:t>
      </w:r>
    </w:p>
    <w:p w:rsidR="006C51B6" w:rsidRPr="003A744C" w:rsidRDefault="006C51B6" w:rsidP="006C51B6">
      <w:pPr>
        <w:numPr>
          <w:ilvl w:val="0"/>
          <w:numId w:val="116"/>
        </w:numPr>
        <w:spacing w:line="360" w:lineRule="auto"/>
        <w:ind w:left="470"/>
        <w:contextualSpacing/>
        <w:jc w:val="lowKashida"/>
        <w:rPr>
          <w:rFonts w:ascii="Arial" w:eastAsia="Arial Unicode MS" w:hAnsi="Arial" w:cs="Simplified Arabic"/>
          <w:sz w:val="28"/>
          <w:szCs w:val="28"/>
        </w:rPr>
      </w:pPr>
      <w:r w:rsidRPr="003A744C">
        <w:rPr>
          <w:rFonts w:ascii="Arial" w:eastAsia="Arial Unicode MS" w:hAnsi="Arial" w:cs="Simplified Arabic"/>
          <w:sz w:val="28"/>
          <w:szCs w:val="28"/>
          <w:rtl/>
        </w:rPr>
        <w:t xml:space="preserve">السلوك القيادي يؤثر بدرجة كبيرة في الكفاءة التنظيمية للمؤسسات ككل من خلال تأثيره على رضا الأفراد واتجاهاتهم النفسية ومن خلال تأثيره في سلوكهم وأدائهم كماً ونوعاً. </w:t>
      </w:r>
    </w:p>
    <w:p w:rsidR="006C51B6" w:rsidRPr="003A744C" w:rsidRDefault="006C51B6" w:rsidP="006C51B6">
      <w:pPr>
        <w:spacing w:line="360" w:lineRule="auto"/>
        <w:ind w:left="-1" w:firstLine="1"/>
        <w:jc w:val="lowKashida"/>
        <w:rPr>
          <w:rFonts w:ascii="Arial" w:eastAsia="Arial Unicode MS" w:hAnsi="Arial" w:cs="Simplified Arabic"/>
          <w:sz w:val="28"/>
          <w:szCs w:val="28"/>
          <w:rtl/>
        </w:rPr>
      </w:pPr>
      <w:r>
        <w:rPr>
          <w:rFonts w:ascii="Arial" w:eastAsia="Arial Unicode MS" w:hAnsi="Arial" w:cs="Simplified Arabic"/>
          <w:sz w:val="28"/>
          <w:szCs w:val="28"/>
          <w:rtl/>
        </w:rPr>
        <w:t>وفي الأخير يمكن أن ن</w:t>
      </w:r>
      <w:r w:rsidRPr="003A744C">
        <w:rPr>
          <w:rFonts w:ascii="Arial" w:eastAsia="Arial Unicode MS" w:hAnsi="Arial" w:cs="Simplified Arabic"/>
          <w:sz w:val="28"/>
          <w:szCs w:val="28"/>
          <w:rtl/>
        </w:rPr>
        <w:t>خ</w:t>
      </w:r>
      <w:r>
        <w:rPr>
          <w:rFonts w:ascii="Arial" w:eastAsia="Arial Unicode MS" w:hAnsi="Arial" w:cs="Simplified Arabic" w:hint="cs"/>
          <w:sz w:val="28"/>
          <w:szCs w:val="28"/>
          <w:rtl/>
        </w:rPr>
        <w:t>ل</w:t>
      </w:r>
      <w:r>
        <w:rPr>
          <w:rFonts w:ascii="Arial" w:eastAsia="Arial Unicode MS" w:hAnsi="Arial" w:cs="Simplified Arabic"/>
          <w:sz w:val="28"/>
          <w:szCs w:val="28"/>
          <w:rtl/>
        </w:rPr>
        <w:t xml:space="preserve">ص </w:t>
      </w:r>
      <w:r>
        <w:rPr>
          <w:rFonts w:ascii="Arial" w:eastAsia="Arial Unicode MS" w:hAnsi="Arial" w:cs="Simplified Arabic" w:hint="cs"/>
          <w:sz w:val="28"/>
          <w:szCs w:val="28"/>
          <w:rtl/>
        </w:rPr>
        <w:t xml:space="preserve">إلى </w:t>
      </w:r>
      <w:r w:rsidRPr="003A744C">
        <w:rPr>
          <w:rFonts w:ascii="Arial" w:eastAsia="Arial Unicode MS" w:hAnsi="Arial" w:cs="Simplified Arabic"/>
          <w:sz w:val="28"/>
          <w:szCs w:val="28"/>
          <w:rtl/>
        </w:rPr>
        <w:t xml:space="preserve">أن القيادة الإدارية هي حلقة الوصل بين الموارد البشرية وبين خطط المؤسسة وتصوراتها </w:t>
      </w:r>
      <w:r w:rsidRPr="003A744C">
        <w:rPr>
          <w:rFonts w:ascii="Arial" w:eastAsia="Arial Unicode MS" w:hAnsi="Arial" w:cs="Simplified Arabic" w:hint="cs"/>
          <w:sz w:val="28"/>
          <w:szCs w:val="28"/>
          <w:rtl/>
        </w:rPr>
        <w:t>المستقبلية</w:t>
      </w:r>
      <w:r w:rsidRPr="003A744C">
        <w:rPr>
          <w:rFonts w:ascii="Arial" w:eastAsia="Arial Unicode MS" w:hAnsi="Arial" w:cs="Simplified Arabic"/>
          <w:sz w:val="28"/>
          <w:szCs w:val="28"/>
          <w:rtl/>
        </w:rPr>
        <w:t>، بحيث تمكنها من مواكبة التغيرات البيئية وتوظيفها أو التكيف معها لخدمة أهداف المؤسسة.</w:t>
      </w:r>
    </w:p>
    <w:p w:rsidR="006C51B6" w:rsidRPr="001C1B6E" w:rsidRDefault="006C51B6" w:rsidP="006C51B6">
      <w:pPr>
        <w:spacing w:line="360" w:lineRule="auto"/>
        <w:jc w:val="lowKashida"/>
        <w:rPr>
          <w:rFonts w:ascii="Arial" w:eastAsia="Arial Unicode MS" w:hAnsi="Arial" w:cs="Simplified Arabic"/>
          <w:b/>
          <w:bCs/>
          <w:sz w:val="28"/>
          <w:szCs w:val="28"/>
          <w:rtl/>
        </w:rPr>
      </w:pPr>
      <w:r w:rsidRPr="001C1B6E">
        <w:rPr>
          <w:rFonts w:ascii="Arial" w:eastAsia="Arial Unicode MS" w:hAnsi="Arial" w:cs="Simplified Arabic"/>
          <w:b/>
          <w:bCs/>
          <w:sz w:val="28"/>
          <w:szCs w:val="28"/>
          <w:rtl/>
        </w:rPr>
        <w:t>مفهوم التميز المؤسسي</w:t>
      </w:r>
      <w:r w:rsidRPr="001C1B6E">
        <w:rPr>
          <w:rFonts w:ascii="Arial" w:eastAsia="Arial Unicode MS" w:hAnsi="Arial" w:cs="Simplified Arabic" w:hint="cs"/>
          <w:b/>
          <w:bCs/>
          <w:sz w:val="28"/>
          <w:szCs w:val="28"/>
          <w:rtl/>
        </w:rPr>
        <w:t>:</w:t>
      </w:r>
    </w:p>
    <w:p w:rsidR="006C51B6" w:rsidRPr="003A744C" w:rsidRDefault="006C51B6" w:rsidP="006C51B6">
      <w:pPr>
        <w:spacing w:line="360" w:lineRule="auto"/>
        <w:ind w:firstLine="720"/>
        <w:jc w:val="lowKashida"/>
        <w:rPr>
          <w:rFonts w:ascii="Arial" w:eastAsia="Arial Unicode MS" w:hAnsi="Arial" w:cs="Simplified Arabic"/>
          <w:sz w:val="28"/>
          <w:szCs w:val="28"/>
          <w:rtl/>
        </w:rPr>
      </w:pPr>
      <w:r w:rsidRPr="003A744C">
        <w:rPr>
          <w:rFonts w:ascii="Arial" w:eastAsia="Arial Unicode MS" w:hAnsi="Arial" w:cs="Simplified Arabic"/>
          <w:sz w:val="28"/>
          <w:szCs w:val="28"/>
          <w:rtl/>
        </w:rPr>
        <w:t xml:space="preserve">ويعرف التميز </w:t>
      </w:r>
      <w:r w:rsidRPr="003A744C">
        <w:rPr>
          <w:rFonts w:ascii="Arial" w:eastAsia="Arial Unicode MS" w:hAnsi="Arial" w:cs="Simplified Arabic" w:hint="cs"/>
          <w:sz w:val="28"/>
          <w:szCs w:val="28"/>
          <w:rtl/>
        </w:rPr>
        <w:t>المؤسسي</w:t>
      </w:r>
      <w:r w:rsidRPr="003A744C">
        <w:rPr>
          <w:rFonts w:ascii="Arial" w:eastAsia="Arial Unicode MS" w:hAnsi="Arial" w:cs="Simplified Arabic"/>
          <w:sz w:val="28"/>
          <w:szCs w:val="28"/>
          <w:rtl/>
        </w:rPr>
        <w:t xml:space="preserve"> بانه </w:t>
      </w:r>
      <w:r w:rsidRPr="003A744C">
        <w:rPr>
          <w:rFonts w:ascii="Arial" w:eastAsia="Arial Unicode MS" w:hAnsi="Arial" w:cs="Simplified Arabic" w:hint="cs"/>
          <w:sz w:val="28"/>
          <w:szCs w:val="28"/>
          <w:rtl/>
        </w:rPr>
        <w:t>ي</w:t>
      </w:r>
      <w:r w:rsidRPr="003A744C">
        <w:rPr>
          <w:rFonts w:ascii="Arial" w:eastAsia="Arial Unicode MS" w:hAnsi="Arial" w:cs="Simplified Arabic"/>
          <w:sz w:val="28"/>
          <w:szCs w:val="28"/>
          <w:rtl/>
        </w:rPr>
        <w:t xml:space="preserve">سعى المنظمات الى استغلال الفرص الحاسمة التي يسبقها التخطيط الاستراتيجي الفعال </w:t>
      </w:r>
      <w:r w:rsidRPr="003A744C">
        <w:rPr>
          <w:rFonts w:ascii="Arial" w:eastAsia="Arial Unicode MS" w:hAnsi="Arial" w:cs="Simplified Arabic" w:hint="cs"/>
          <w:sz w:val="28"/>
          <w:szCs w:val="28"/>
          <w:rtl/>
        </w:rPr>
        <w:t>والالتزام</w:t>
      </w:r>
      <w:r w:rsidRPr="003A744C">
        <w:rPr>
          <w:rFonts w:ascii="Arial" w:eastAsia="Arial Unicode MS" w:hAnsi="Arial" w:cs="Simplified Arabic"/>
          <w:sz w:val="28"/>
          <w:szCs w:val="28"/>
          <w:rtl/>
        </w:rPr>
        <w:t xml:space="preserve"> بإدراك رؤية مشتركة يسودها وضوح الهدف وكفاية </w:t>
      </w:r>
      <w:r w:rsidRPr="003A744C">
        <w:rPr>
          <w:rFonts w:ascii="Arial" w:eastAsia="Arial Unicode MS" w:hAnsi="Arial" w:cs="Simplified Arabic" w:hint="cs"/>
          <w:sz w:val="28"/>
          <w:szCs w:val="28"/>
          <w:rtl/>
        </w:rPr>
        <w:t>المصادر والحر</w:t>
      </w:r>
      <w:r w:rsidRPr="003A744C">
        <w:rPr>
          <w:rFonts w:ascii="Arial" w:eastAsia="Arial Unicode MS" w:hAnsi="Arial" w:cs="Simplified Arabic" w:hint="eastAsia"/>
          <w:sz w:val="28"/>
          <w:szCs w:val="28"/>
          <w:rtl/>
        </w:rPr>
        <w:t>ص</w:t>
      </w:r>
      <w:r w:rsidRPr="003A744C">
        <w:rPr>
          <w:rFonts w:ascii="Arial" w:eastAsia="Arial Unicode MS" w:hAnsi="Arial" w:cs="Simplified Arabic"/>
          <w:sz w:val="28"/>
          <w:szCs w:val="28"/>
          <w:rtl/>
        </w:rPr>
        <w:t xml:space="preserve"> على الأد</w:t>
      </w:r>
      <w:r w:rsidRPr="003A744C">
        <w:rPr>
          <w:rFonts w:ascii="Arial" w:eastAsia="Arial Unicode MS" w:hAnsi="Arial" w:cs="Simplified Arabic" w:hint="cs"/>
          <w:sz w:val="28"/>
          <w:szCs w:val="28"/>
          <w:rtl/>
        </w:rPr>
        <w:t>ا</w:t>
      </w:r>
      <w:r w:rsidRPr="003A744C">
        <w:rPr>
          <w:rFonts w:ascii="Arial" w:eastAsia="Arial Unicode MS" w:hAnsi="Arial" w:cs="Simplified Arabic"/>
          <w:sz w:val="28"/>
          <w:szCs w:val="28"/>
          <w:rtl/>
        </w:rPr>
        <w:t xml:space="preserve">ء بأنه كل فعل </w:t>
      </w:r>
      <w:r w:rsidRPr="003A744C">
        <w:rPr>
          <w:rFonts w:ascii="Arial" w:eastAsia="Arial Unicode MS" w:hAnsi="Arial" w:cs="Simplified Arabic" w:hint="cs"/>
          <w:sz w:val="28"/>
          <w:szCs w:val="28"/>
          <w:rtl/>
        </w:rPr>
        <w:t>أ</w:t>
      </w:r>
      <w:r w:rsidRPr="003A744C">
        <w:rPr>
          <w:rFonts w:ascii="Arial" w:eastAsia="Arial Unicode MS" w:hAnsi="Arial" w:cs="Simplified Arabic"/>
          <w:sz w:val="28"/>
          <w:szCs w:val="28"/>
          <w:rtl/>
        </w:rPr>
        <w:t>و نشاط لكل شخص يعزز ويقوي الإنجاز</w:t>
      </w:r>
      <w:r>
        <w:rPr>
          <w:rFonts w:ascii="Arial" w:eastAsia="Arial Unicode MS" w:hAnsi="Arial" w:cs="Simplified Arabic" w:hint="cs"/>
          <w:sz w:val="28"/>
          <w:szCs w:val="28"/>
          <w:rtl/>
        </w:rPr>
        <w:t xml:space="preserve"> </w:t>
      </w:r>
      <w:r w:rsidRPr="003A744C">
        <w:rPr>
          <w:rFonts w:ascii="Arial" w:eastAsia="Arial Unicode MS" w:hAnsi="Arial" w:cs="Simplified Arabic"/>
          <w:sz w:val="28"/>
          <w:szCs w:val="28"/>
          <w:rtl/>
        </w:rPr>
        <w:t>داخل المنظمة ويتضمن العديد من قوى العمل الت</w:t>
      </w:r>
      <w:r w:rsidRPr="003A744C">
        <w:rPr>
          <w:rFonts w:ascii="Arial" w:eastAsia="Arial Unicode MS" w:hAnsi="Arial" w:cs="Simplified Arabic" w:hint="cs"/>
          <w:sz w:val="28"/>
          <w:szCs w:val="28"/>
          <w:rtl/>
        </w:rPr>
        <w:t>ي</w:t>
      </w:r>
      <w:r w:rsidRPr="003A744C">
        <w:rPr>
          <w:rFonts w:ascii="Arial" w:eastAsia="Arial Unicode MS" w:hAnsi="Arial" w:cs="Simplified Arabic"/>
          <w:sz w:val="28"/>
          <w:szCs w:val="28"/>
          <w:rtl/>
        </w:rPr>
        <w:t xml:space="preserve"> تشكل هيكل المنظمة. ب</w:t>
      </w:r>
      <w:r w:rsidRPr="003A744C">
        <w:rPr>
          <w:rFonts w:ascii="Arial" w:eastAsia="Arial Unicode MS" w:hAnsi="Arial" w:cs="Simplified Arabic" w:hint="cs"/>
          <w:sz w:val="28"/>
          <w:szCs w:val="28"/>
          <w:rtl/>
        </w:rPr>
        <w:t>أ</w:t>
      </w:r>
      <w:r w:rsidRPr="003A744C">
        <w:rPr>
          <w:rFonts w:ascii="Arial" w:eastAsia="Arial Unicode MS" w:hAnsi="Arial" w:cs="Simplified Arabic"/>
          <w:sz w:val="28"/>
          <w:szCs w:val="28"/>
          <w:rtl/>
        </w:rPr>
        <w:t>نه</w:t>
      </w:r>
      <w:r w:rsidRPr="003A744C">
        <w:rPr>
          <w:rFonts w:ascii="Arial" w:eastAsia="Arial Unicode MS" w:hAnsi="Arial" w:cs="Simplified Arabic" w:hint="cs"/>
          <w:sz w:val="28"/>
          <w:szCs w:val="28"/>
          <w:rtl/>
        </w:rPr>
        <w:t>ا</w:t>
      </w:r>
      <w:r w:rsidRPr="003A744C">
        <w:rPr>
          <w:rFonts w:ascii="Arial" w:eastAsia="Arial Unicode MS" w:hAnsi="Arial" w:cs="Simplified Arabic"/>
          <w:sz w:val="28"/>
          <w:szCs w:val="28"/>
          <w:rtl/>
        </w:rPr>
        <w:t xml:space="preserve"> تفوق المنظمات </w:t>
      </w:r>
      <w:r w:rsidRPr="003A744C">
        <w:rPr>
          <w:rFonts w:ascii="Arial" w:eastAsia="Arial Unicode MS" w:hAnsi="Arial" w:cs="Simplified Arabic" w:hint="cs"/>
          <w:sz w:val="28"/>
          <w:szCs w:val="28"/>
          <w:rtl/>
        </w:rPr>
        <w:t>باستمرار</w:t>
      </w:r>
      <w:r w:rsidRPr="003A744C">
        <w:rPr>
          <w:rFonts w:ascii="Arial" w:eastAsia="Arial Unicode MS" w:hAnsi="Arial" w:cs="Simplified Arabic"/>
          <w:sz w:val="28"/>
          <w:szCs w:val="28"/>
          <w:rtl/>
        </w:rPr>
        <w:t xml:space="preserve"> على أفضل الممارسات العالمية</w:t>
      </w:r>
      <w:r w:rsidRPr="003A744C">
        <w:rPr>
          <w:rFonts w:ascii="Arial" w:eastAsia="Arial Unicode MS" w:hAnsi="Arial" w:cs="Simplified Arabic" w:hint="cs"/>
          <w:sz w:val="28"/>
          <w:szCs w:val="28"/>
          <w:rtl/>
        </w:rPr>
        <w:t xml:space="preserve"> في</w:t>
      </w:r>
      <w:r>
        <w:rPr>
          <w:rFonts w:ascii="Arial" w:eastAsia="Arial Unicode MS" w:hAnsi="Arial" w:cs="Simplified Arabic"/>
          <w:sz w:val="28"/>
          <w:szCs w:val="28"/>
          <w:rtl/>
        </w:rPr>
        <w:t xml:space="preserve"> أداء مها</w:t>
      </w:r>
      <w:r>
        <w:rPr>
          <w:rFonts w:ascii="Arial" w:eastAsia="Arial Unicode MS" w:hAnsi="Arial" w:cs="Simplified Arabic" w:hint="cs"/>
          <w:sz w:val="28"/>
          <w:szCs w:val="28"/>
          <w:rtl/>
        </w:rPr>
        <w:t>م</w:t>
      </w:r>
      <w:r w:rsidRPr="003A744C">
        <w:rPr>
          <w:rFonts w:ascii="Arial" w:eastAsia="Arial Unicode MS" w:hAnsi="Arial" w:cs="Simplified Arabic"/>
          <w:sz w:val="28"/>
          <w:szCs w:val="28"/>
          <w:rtl/>
        </w:rPr>
        <w:t xml:space="preserve">ها، وتربط مع عملائها، والمتعاملين معها بعلاقات التأييد </w:t>
      </w:r>
      <w:r w:rsidRPr="003A744C">
        <w:rPr>
          <w:rFonts w:ascii="Arial" w:eastAsia="Arial Unicode MS" w:hAnsi="Arial" w:cs="Simplified Arabic"/>
          <w:sz w:val="28"/>
          <w:szCs w:val="28"/>
          <w:rtl/>
        </w:rPr>
        <w:lastRenderedPageBreak/>
        <w:t xml:space="preserve">والتفاعل، وتعرف قدرات </w:t>
      </w:r>
      <w:r w:rsidRPr="003A744C">
        <w:rPr>
          <w:rFonts w:ascii="Arial" w:eastAsia="Arial Unicode MS" w:hAnsi="Arial" w:cs="Simplified Arabic" w:hint="cs"/>
          <w:sz w:val="28"/>
          <w:szCs w:val="28"/>
          <w:rtl/>
        </w:rPr>
        <w:t>أ</w:t>
      </w:r>
      <w:r w:rsidRPr="003A744C">
        <w:rPr>
          <w:rFonts w:ascii="Arial" w:eastAsia="Arial Unicode MS" w:hAnsi="Arial" w:cs="Simplified Arabic"/>
          <w:sz w:val="28"/>
          <w:szCs w:val="28"/>
          <w:rtl/>
        </w:rPr>
        <w:t xml:space="preserve">داء منافسيها، ونقاط الضعف والقوة الخارجية بها والبيئة المحيطة. وعليه ومن خلال استعراض التعاريف السابقة للتميز المؤسسي </w:t>
      </w:r>
      <w:r w:rsidRPr="003A744C">
        <w:rPr>
          <w:rFonts w:ascii="Arial" w:eastAsia="Arial Unicode MS" w:hAnsi="Arial" w:cs="Simplified Arabic" w:hint="cs"/>
          <w:sz w:val="28"/>
          <w:szCs w:val="28"/>
          <w:rtl/>
        </w:rPr>
        <w:t>ي</w:t>
      </w:r>
      <w:r w:rsidRPr="003A744C">
        <w:rPr>
          <w:rFonts w:ascii="Arial" w:eastAsia="Arial Unicode MS" w:hAnsi="Arial" w:cs="Simplified Arabic"/>
          <w:sz w:val="28"/>
          <w:szCs w:val="28"/>
          <w:rtl/>
        </w:rPr>
        <w:t xml:space="preserve">رى الباحث بأنه قدرة المنظمات على المساهمة بشكل استراتيجي، بالتفوق </w:t>
      </w:r>
      <w:r w:rsidRPr="003A744C">
        <w:rPr>
          <w:rFonts w:ascii="Arial" w:eastAsia="Arial Unicode MS" w:hAnsi="Arial" w:cs="Simplified Arabic" w:hint="cs"/>
          <w:sz w:val="28"/>
          <w:szCs w:val="28"/>
          <w:rtl/>
        </w:rPr>
        <w:t>في</w:t>
      </w:r>
      <w:r w:rsidRPr="003A744C">
        <w:rPr>
          <w:rFonts w:ascii="Arial" w:eastAsia="Arial Unicode MS" w:hAnsi="Arial" w:cs="Simplified Arabic"/>
          <w:sz w:val="28"/>
          <w:szCs w:val="28"/>
          <w:rtl/>
        </w:rPr>
        <w:t xml:space="preserve"> أدائها وحل مشكلاتها وتحقيق أهدافها بصورة فعالة، تميزها عن باقي المنظمات.</w:t>
      </w:r>
    </w:p>
    <w:p w:rsidR="006C51B6" w:rsidRPr="001C1B6E" w:rsidRDefault="006C51B6" w:rsidP="006C51B6">
      <w:pPr>
        <w:spacing w:after="120" w:line="360" w:lineRule="auto"/>
        <w:rPr>
          <w:rFonts w:ascii="Arial" w:eastAsia="Arial Unicode MS" w:hAnsi="Arial" w:cs="Simplified Arabic"/>
          <w:b/>
          <w:bCs/>
          <w:sz w:val="28"/>
          <w:szCs w:val="28"/>
          <w:rtl/>
        </w:rPr>
      </w:pPr>
      <w:r w:rsidRPr="001C1B6E">
        <w:rPr>
          <w:rFonts w:ascii="Arial" w:eastAsia="Arial Unicode MS" w:hAnsi="Arial" w:cs="Simplified Arabic"/>
          <w:b/>
          <w:bCs/>
          <w:sz w:val="28"/>
          <w:szCs w:val="28"/>
          <w:rtl/>
        </w:rPr>
        <w:t>أبعاد التميز المؤسسي:</w:t>
      </w:r>
    </w:p>
    <w:p w:rsidR="006C51B6" w:rsidRPr="00997B87" w:rsidRDefault="006C51B6" w:rsidP="006C51B6">
      <w:pPr>
        <w:spacing w:after="120" w:line="360" w:lineRule="auto"/>
        <w:jc w:val="lowKashida"/>
        <w:rPr>
          <w:rFonts w:ascii="Arial" w:eastAsia="Arial Unicode MS" w:hAnsi="Arial" w:cs="Simplified Arabic"/>
          <w:sz w:val="28"/>
          <w:szCs w:val="28"/>
          <w:rtl/>
        </w:rPr>
      </w:pPr>
      <w:r w:rsidRPr="00997B87">
        <w:rPr>
          <w:rFonts w:ascii="Arial" w:eastAsia="Arial Unicode MS" w:hAnsi="Arial" w:cs="Simplified Arabic"/>
          <w:sz w:val="28"/>
          <w:szCs w:val="28"/>
          <w:rtl/>
        </w:rPr>
        <w:t xml:space="preserve">للتميز المؤسسي مجموعة من الأبعاد </w:t>
      </w:r>
      <w:r w:rsidRPr="00997B87">
        <w:rPr>
          <w:rFonts w:ascii="Arial" w:eastAsia="Arial Unicode MS" w:hAnsi="Arial" w:cs="Simplified Arabic" w:hint="cs"/>
          <w:sz w:val="28"/>
          <w:szCs w:val="28"/>
          <w:rtl/>
        </w:rPr>
        <w:t>وهي</w:t>
      </w:r>
      <w:r w:rsidRPr="00997B87">
        <w:rPr>
          <w:rFonts w:ascii="Arial" w:eastAsia="Arial Unicode MS" w:hAnsi="Arial" w:cs="Simplified Arabic"/>
          <w:sz w:val="28"/>
          <w:szCs w:val="28"/>
          <w:rtl/>
        </w:rPr>
        <w:t xml:space="preserve"> على النحو </w:t>
      </w:r>
      <w:r w:rsidRPr="00997B87">
        <w:rPr>
          <w:rFonts w:ascii="Arial" w:eastAsia="Arial Unicode MS" w:hAnsi="Arial" w:cs="Simplified Arabic" w:hint="cs"/>
          <w:sz w:val="28"/>
          <w:szCs w:val="28"/>
          <w:rtl/>
        </w:rPr>
        <w:t>الآتي:</w:t>
      </w:r>
    </w:p>
    <w:p w:rsidR="006C51B6" w:rsidRPr="003A744C" w:rsidRDefault="006C51B6" w:rsidP="00E4097A">
      <w:pPr>
        <w:numPr>
          <w:ilvl w:val="0"/>
          <w:numId w:val="117"/>
        </w:numPr>
        <w:tabs>
          <w:tab w:val="left" w:pos="470"/>
        </w:tabs>
        <w:spacing w:after="120" w:line="360" w:lineRule="auto"/>
        <w:ind w:left="4" w:firstLine="40"/>
        <w:contextualSpacing/>
        <w:jc w:val="lowKashida"/>
        <w:rPr>
          <w:rFonts w:ascii="Simplified Arabic" w:eastAsia="Arial Unicode MS" w:hAnsi="Simplified Arabic" w:cs="Simplified Arabic"/>
          <w:sz w:val="28"/>
          <w:szCs w:val="28"/>
          <w:rtl/>
        </w:rPr>
      </w:pPr>
      <w:r w:rsidRPr="00997B87">
        <w:rPr>
          <w:rFonts w:ascii="Arial" w:eastAsia="Arial Unicode MS" w:hAnsi="Arial" w:cs="Simplified Arabic"/>
          <w:sz w:val="28"/>
          <w:szCs w:val="28"/>
          <w:rtl/>
        </w:rPr>
        <w:t>القيادة: فالقيادة العليا لها تأثير مباشر على التميز، وذلك من خلال تنمية قدرات الأفراد، وتشجيعها لهم بالتوجه نحو الإبداع والتميز، وذلك من خلال تميزها بالمهارة القيادية وعلاقات العمل الفعالة، والقدرة على التفكير المتجدد الذي يبتعد عن التقليد، وكذلك اهتمامها بتشجيع المنافسة بين الأفراد للتوصل إلى أفكار جديدة</w:t>
      </w:r>
      <w:r>
        <w:rPr>
          <w:rFonts w:ascii="Arial" w:eastAsia="Arial Unicode MS" w:hAnsi="Arial" w:cs="Simplified Arabic" w:hint="cs"/>
          <w:sz w:val="28"/>
          <w:szCs w:val="28"/>
          <w:rtl/>
        </w:rPr>
        <w:t>،</w:t>
      </w:r>
      <w:r w:rsidRPr="00997B87">
        <w:rPr>
          <w:rFonts w:ascii="Arial" w:eastAsia="Arial Unicode MS" w:hAnsi="Arial" w:cs="Simplified Arabic"/>
          <w:sz w:val="28"/>
          <w:szCs w:val="28"/>
          <w:rtl/>
        </w:rPr>
        <w:t xml:space="preserve"> كما ان القيادة العليا إذا تبنت استراتيجية الباب المفتوح، ودعم الاتصالات المباشرة بينها وبين الأفراد، </w:t>
      </w:r>
      <w:r>
        <w:rPr>
          <w:rFonts w:ascii="Arial" w:eastAsia="Arial Unicode MS" w:hAnsi="Arial" w:cs="Simplified Arabic" w:hint="cs"/>
          <w:sz w:val="28"/>
          <w:szCs w:val="28"/>
          <w:rtl/>
        </w:rPr>
        <w:t>فذاك</w:t>
      </w:r>
      <w:r w:rsidRPr="00997B87">
        <w:rPr>
          <w:rFonts w:ascii="Arial" w:eastAsia="Arial Unicode MS" w:hAnsi="Arial" w:cs="Simplified Arabic"/>
          <w:sz w:val="28"/>
          <w:szCs w:val="28"/>
          <w:rtl/>
        </w:rPr>
        <w:t xml:space="preserve"> يتيح تبادل المعلو</w:t>
      </w:r>
      <w:r w:rsidRPr="00997B87">
        <w:rPr>
          <w:rFonts w:ascii="Arial" w:eastAsia="Arial Unicode MS" w:hAnsi="Arial" w:cs="Simplified Arabic" w:hint="cs"/>
          <w:sz w:val="28"/>
          <w:szCs w:val="28"/>
          <w:rtl/>
        </w:rPr>
        <w:t>م</w:t>
      </w:r>
      <w:r w:rsidRPr="00997B87">
        <w:rPr>
          <w:rFonts w:ascii="Arial" w:eastAsia="Arial Unicode MS" w:hAnsi="Arial" w:cs="Simplified Arabic"/>
          <w:sz w:val="28"/>
          <w:szCs w:val="28"/>
          <w:rtl/>
        </w:rPr>
        <w:t>ات المتعلقة بفاعلية المنظمة، والقدرة على مناقشتها والوصول إلى اقتراحات وابتكار حلول جديدة لمشاكلها. وهناك مجموعة من النش</w:t>
      </w:r>
      <w:r w:rsidRPr="00997B87">
        <w:rPr>
          <w:rFonts w:ascii="Arial" w:eastAsia="Arial Unicode MS" w:hAnsi="Arial" w:cs="Simplified Arabic" w:hint="cs"/>
          <w:sz w:val="28"/>
          <w:szCs w:val="28"/>
          <w:rtl/>
        </w:rPr>
        <w:t>ا</w:t>
      </w:r>
      <w:r w:rsidRPr="00997B87">
        <w:rPr>
          <w:rFonts w:ascii="Arial" w:eastAsia="Arial Unicode MS" w:hAnsi="Arial" w:cs="Simplified Arabic"/>
          <w:sz w:val="28"/>
          <w:szCs w:val="28"/>
          <w:rtl/>
        </w:rPr>
        <w:t xml:space="preserve">طات، </w:t>
      </w:r>
      <w:r w:rsidRPr="00997B87">
        <w:rPr>
          <w:rFonts w:ascii="Arial" w:eastAsia="Arial Unicode MS" w:hAnsi="Arial" w:cs="Simplified Arabic" w:hint="cs"/>
          <w:sz w:val="28"/>
          <w:szCs w:val="28"/>
          <w:rtl/>
        </w:rPr>
        <w:t>التي</w:t>
      </w:r>
      <w:r w:rsidRPr="00997B87">
        <w:rPr>
          <w:rFonts w:ascii="Arial" w:eastAsia="Arial Unicode MS" w:hAnsi="Arial" w:cs="Simplified Arabic"/>
          <w:sz w:val="28"/>
          <w:szCs w:val="28"/>
          <w:rtl/>
        </w:rPr>
        <w:t xml:space="preserve"> يجب أن يقوم بها القادة لتشجيع ظهور</w:t>
      </w:r>
      <w:r>
        <w:rPr>
          <w:rFonts w:ascii="Arial" w:eastAsia="Arial Unicode MS" w:hAnsi="Arial" w:cs="Simplified Arabic" w:hint="cs"/>
          <w:sz w:val="28"/>
          <w:szCs w:val="28"/>
          <w:rtl/>
        </w:rPr>
        <w:t xml:space="preserve"> </w:t>
      </w:r>
      <w:r w:rsidRPr="00997B87">
        <w:rPr>
          <w:rFonts w:ascii="Arial" w:eastAsia="Arial Unicode MS" w:hAnsi="Arial" w:cs="Simplified Arabic"/>
          <w:sz w:val="28"/>
          <w:szCs w:val="28"/>
          <w:rtl/>
        </w:rPr>
        <w:t xml:space="preserve">التميز </w:t>
      </w:r>
      <w:r w:rsidRPr="00997B87">
        <w:rPr>
          <w:rFonts w:ascii="Arial" w:eastAsia="Arial Unicode MS" w:hAnsi="Arial" w:cs="Simplified Arabic" w:hint="cs"/>
          <w:sz w:val="28"/>
          <w:szCs w:val="28"/>
          <w:rtl/>
        </w:rPr>
        <w:t>في</w:t>
      </w:r>
      <w:r w:rsidRPr="00997B87">
        <w:rPr>
          <w:rFonts w:ascii="Arial" w:eastAsia="Arial Unicode MS" w:hAnsi="Arial" w:cs="Simplified Arabic"/>
          <w:sz w:val="28"/>
          <w:szCs w:val="28"/>
          <w:rtl/>
        </w:rPr>
        <w:t xml:space="preserve"> المنظمة، فنظام اللامركزية في العمل، داخل المنظمة يسهل انسياب المعلومات والأفكار </w:t>
      </w:r>
      <w:r w:rsidRPr="00997B87">
        <w:rPr>
          <w:rFonts w:ascii="Arial" w:eastAsia="Arial Unicode MS" w:hAnsi="Arial" w:cs="Simplified Arabic" w:hint="cs"/>
          <w:sz w:val="28"/>
          <w:szCs w:val="28"/>
          <w:rtl/>
        </w:rPr>
        <w:t>الابتكارية</w:t>
      </w:r>
      <w:r w:rsidRPr="00997B87">
        <w:rPr>
          <w:rFonts w:ascii="Arial" w:eastAsia="Arial Unicode MS" w:hAnsi="Arial" w:cs="Simplified Arabic"/>
          <w:sz w:val="28"/>
          <w:szCs w:val="28"/>
          <w:rtl/>
        </w:rPr>
        <w:t xml:space="preserve"> بين العاملين والقيادة العليا الديمقراطية. إن القائد المتميز الذي يستطيع رؤية كثير من المشكلات</w:t>
      </w:r>
      <w:r w:rsidRPr="003A744C">
        <w:rPr>
          <w:rFonts w:ascii="Simplified Arabic" w:eastAsia="Arial Unicode MS" w:hAnsi="Simplified Arabic" w:cs="Simplified Arabic"/>
          <w:sz w:val="28"/>
          <w:szCs w:val="28"/>
          <w:rtl/>
        </w:rPr>
        <w:t xml:space="preserve"> </w:t>
      </w:r>
      <w:r w:rsidRPr="003A744C">
        <w:rPr>
          <w:rFonts w:ascii="Simplified Arabic" w:eastAsia="Arial Unicode MS" w:hAnsi="Simplified Arabic" w:cs="Simplified Arabic" w:hint="cs"/>
          <w:sz w:val="28"/>
          <w:szCs w:val="28"/>
          <w:rtl/>
        </w:rPr>
        <w:t>في</w:t>
      </w:r>
      <w:r w:rsidRPr="003A744C">
        <w:rPr>
          <w:rFonts w:ascii="Simplified Arabic" w:eastAsia="Arial Unicode MS" w:hAnsi="Simplified Arabic" w:cs="Simplified Arabic"/>
          <w:sz w:val="28"/>
          <w:szCs w:val="28"/>
          <w:rtl/>
        </w:rPr>
        <w:t xml:space="preserve"> الموقف الواحد، فهو يعي</w:t>
      </w:r>
      <w:r w:rsidRPr="003A744C">
        <w:rPr>
          <w:rFonts w:ascii="Simplified Arabic" w:eastAsia="Arial Unicode MS" w:hAnsi="Simplified Arabic" w:cs="Simplified Arabic" w:hint="cs"/>
          <w:sz w:val="28"/>
          <w:szCs w:val="28"/>
          <w:rtl/>
        </w:rPr>
        <w:t>د</w:t>
      </w:r>
      <w:r w:rsidRPr="003A744C">
        <w:rPr>
          <w:rFonts w:ascii="Simplified Arabic" w:eastAsia="Arial Unicode MS" w:hAnsi="Simplified Arabic" w:cs="Simplified Arabic"/>
          <w:sz w:val="28"/>
          <w:szCs w:val="28"/>
          <w:rtl/>
        </w:rPr>
        <w:t xml:space="preserve"> الأخطاء ونواحي النقص والقصور، ويحس بالمشكلات ولا شك أن الأشخاص الذين تزداد حساسيتهم ل</w:t>
      </w:r>
      <w:r w:rsidRPr="003A744C">
        <w:rPr>
          <w:rFonts w:ascii="Simplified Arabic" w:eastAsia="Arial Unicode MS" w:hAnsi="Simplified Arabic" w:cs="Simplified Arabic" w:hint="cs"/>
          <w:sz w:val="28"/>
          <w:szCs w:val="28"/>
          <w:rtl/>
        </w:rPr>
        <w:t>إ</w:t>
      </w:r>
      <w:r w:rsidRPr="003A744C">
        <w:rPr>
          <w:rFonts w:ascii="Simplified Arabic" w:eastAsia="Arial Unicode MS" w:hAnsi="Simplified Arabic" w:cs="Simplified Arabic"/>
          <w:sz w:val="28"/>
          <w:szCs w:val="28"/>
          <w:rtl/>
        </w:rPr>
        <w:t xml:space="preserve">دراك </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وجه القصور</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sz w:val="28"/>
          <w:szCs w:val="28"/>
          <w:rtl/>
        </w:rPr>
        <w:t xml:space="preserve">والمشكلات </w:t>
      </w:r>
      <w:r w:rsidRPr="003A744C">
        <w:rPr>
          <w:rFonts w:ascii="Simplified Arabic" w:eastAsia="Arial Unicode MS" w:hAnsi="Simplified Arabic" w:cs="Simplified Arabic" w:hint="cs"/>
          <w:sz w:val="28"/>
          <w:szCs w:val="28"/>
          <w:rtl/>
        </w:rPr>
        <w:t>في</w:t>
      </w:r>
      <w:r w:rsidRPr="003A744C">
        <w:rPr>
          <w:rFonts w:ascii="Simplified Arabic" w:eastAsia="Arial Unicode MS" w:hAnsi="Simplified Arabic" w:cs="Simplified Arabic"/>
          <w:sz w:val="28"/>
          <w:szCs w:val="28"/>
          <w:rtl/>
        </w:rPr>
        <w:t xml:space="preserve"> المواقف كافة، تزداد فرصتهم لخوض غمار البحث والتأليف فيها، فإذا قاموا بذلك، فإن الاحتمال سيزداد أمامهم نحو التميز.</w:t>
      </w:r>
      <w:r w:rsidR="00424FC8" w:rsidRPr="00E4097A">
        <w:rPr>
          <w:rFonts w:ascii="Simplified Arabic" w:eastAsia="Arial Unicode MS" w:hAnsi="Simplified Arabic" w:cs="Simplified Arabic" w:hint="cs"/>
          <w:sz w:val="28"/>
          <w:szCs w:val="28"/>
          <w:rtl/>
        </w:rPr>
        <w:t xml:space="preserve"> (</w:t>
      </w:r>
      <w:r w:rsidR="00E4097A" w:rsidRPr="00E4097A">
        <w:rPr>
          <w:rFonts w:cs="Simplified Arabic" w:hint="cs"/>
          <w:sz w:val="28"/>
          <w:szCs w:val="28"/>
        </w:rPr>
        <w:t>Borghini, E.C. (2005)</w:t>
      </w:r>
      <w:r w:rsidR="00E4097A" w:rsidRPr="00E4097A">
        <w:rPr>
          <w:rFonts w:cs="Simplified Arabic"/>
          <w:sz w:val="28"/>
          <w:szCs w:val="28"/>
        </w:rPr>
        <w:t>: 226-289</w:t>
      </w:r>
      <w:r w:rsidR="00E4097A" w:rsidRPr="00E4097A">
        <w:rPr>
          <w:rFonts w:ascii="Simplified Arabic" w:eastAsia="Arial Unicode MS" w:hAnsi="Simplified Arabic" w:cs="Simplified Arabic" w:hint="cs"/>
          <w:sz w:val="28"/>
          <w:szCs w:val="28"/>
          <w:rtl/>
        </w:rPr>
        <w:t>)</w:t>
      </w:r>
    </w:p>
    <w:p w:rsidR="006C51B6" w:rsidRPr="003A744C" w:rsidRDefault="006C51B6" w:rsidP="00E4097A">
      <w:pPr>
        <w:numPr>
          <w:ilvl w:val="0"/>
          <w:numId w:val="117"/>
        </w:numPr>
        <w:tabs>
          <w:tab w:val="left" w:pos="328"/>
        </w:tabs>
        <w:spacing w:after="120" w:line="360" w:lineRule="auto"/>
        <w:ind w:left="4" w:firstLine="37"/>
        <w:contextualSpacing/>
        <w:jc w:val="lowKashida"/>
        <w:rPr>
          <w:rFonts w:ascii="Simplified Arabic" w:eastAsia="Arial Unicode MS" w:hAnsi="Simplified Arabic" w:cs="Simplified Arabic"/>
          <w:sz w:val="28"/>
          <w:szCs w:val="28"/>
        </w:rPr>
      </w:pPr>
      <w:r w:rsidRPr="003A744C">
        <w:rPr>
          <w:rFonts w:ascii="Simplified Arabic" w:eastAsia="Arial Unicode MS" w:hAnsi="Simplified Arabic" w:cs="Simplified Arabic"/>
          <w:b/>
          <w:bCs/>
          <w:sz w:val="28"/>
          <w:szCs w:val="28"/>
          <w:rtl/>
        </w:rPr>
        <w:t>المعرفة</w:t>
      </w:r>
      <w:r w:rsidRPr="003A744C">
        <w:rPr>
          <w:rFonts w:ascii="Simplified Arabic" w:eastAsia="Arial Unicode MS" w:hAnsi="Simplified Arabic" w:cs="Simplified Arabic"/>
          <w:sz w:val="28"/>
          <w:szCs w:val="28"/>
          <w:rtl/>
        </w:rPr>
        <w:t xml:space="preserve">: يكتسب تحديد مفهوم المعرفة </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 xml:space="preserve">همية خاصة، ولتوضيح هذا المفهوم ننطلق من </w:t>
      </w:r>
      <w:r w:rsidRPr="003A744C">
        <w:rPr>
          <w:rFonts w:ascii="Simplified Arabic" w:eastAsia="Arial Unicode MS" w:hAnsi="Simplified Arabic" w:cs="Simplified Arabic" w:hint="cs"/>
          <w:sz w:val="28"/>
          <w:szCs w:val="28"/>
          <w:rtl/>
        </w:rPr>
        <w:t>تأكيد</w:t>
      </w:r>
      <w:r w:rsidRPr="003A744C">
        <w:rPr>
          <w:rFonts w:ascii="Simplified Arabic" w:eastAsia="Arial Unicode MS" w:hAnsi="Simplified Arabic" w:cs="Simplified Arabic"/>
          <w:sz w:val="28"/>
          <w:szCs w:val="28"/>
        </w:rPr>
        <w:t>(Stronmgulst&amp;Samoff)</w:t>
      </w:r>
      <w:r w:rsidRPr="003A744C">
        <w:rPr>
          <w:rFonts w:ascii="Simplified Arabic" w:eastAsia="Arial Unicode MS" w:hAnsi="Simplified Arabic" w:cs="Simplified Arabic"/>
          <w:sz w:val="28"/>
          <w:szCs w:val="28"/>
          <w:vertAlign w:val="superscript"/>
          <w:rtl/>
        </w:rPr>
        <w:t xml:space="preserve"> </w:t>
      </w:r>
      <w:r w:rsidRPr="003A744C">
        <w:rPr>
          <w:rFonts w:ascii="Simplified Arabic" w:eastAsia="Arial Unicode MS" w:hAnsi="Simplified Arabic" w:cs="Simplified Arabic"/>
          <w:sz w:val="28"/>
          <w:szCs w:val="28"/>
          <w:rtl/>
        </w:rPr>
        <w:t xml:space="preserve">على أن مفهوم المعرفة </w:t>
      </w:r>
      <w:r w:rsidRPr="003A744C">
        <w:rPr>
          <w:rFonts w:ascii="Simplified Arabic" w:eastAsia="Arial Unicode MS" w:hAnsi="Simplified Arabic" w:cs="Simplified Arabic" w:hint="cs"/>
          <w:sz w:val="28"/>
          <w:szCs w:val="28"/>
          <w:rtl/>
        </w:rPr>
        <w:t>في</w:t>
      </w:r>
      <w:r w:rsidRPr="003A744C">
        <w:rPr>
          <w:rFonts w:ascii="Simplified Arabic" w:eastAsia="Arial Unicode MS" w:hAnsi="Simplified Arabic" w:cs="Simplified Arabic"/>
          <w:sz w:val="28"/>
          <w:szCs w:val="28"/>
          <w:rtl/>
        </w:rPr>
        <w:t xml:space="preserve"> العلوم </w:t>
      </w:r>
      <w:r w:rsidRPr="003A744C">
        <w:rPr>
          <w:rFonts w:ascii="Simplified Arabic" w:eastAsia="Arial Unicode MS" w:hAnsi="Simplified Arabic" w:cs="Simplified Arabic" w:hint="cs"/>
          <w:sz w:val="28"/>
          <w:szCs w:val="28"/>
          <w:rtl/>
        </w:rPr>
        <w:t>الاجتماعية</w:t>
      </w:r>
      <w:r w:rsidRPr="003A744C">
        <w:rPr>
          <w:rFonts w:ascii="Simplified Arabic" w:eastAsia="Arial Unicode MS" w:hAnsi="Simplified Arabic" w:cs="Simplified Arabic"/>
          <w:sz w:val="28"/>
          <w:szCs w:val="28"/>
          <w:rtl/>
        </w:rPr>
        <w:t xml:space="preserve"> يشتمل على أحد المدخلين الرئيسين أو كليهما. المدخل الأول، يشير إلى التجارب النظامية واختبار الفرضيات </w:t>
      </w:r>
      <w:r w:rsidRPr="003A744C">
        <w:rPr>
          <w:rFonts w:ascii="Simplified Arabic" w:eastAsia="Arial Unicode MS" w:hAnsi="Simplified Arabic" w:cs="Simplified Arabic" w:hint="cs"/>
          <w:sz w:val="28"/>
          <w:szCs w:val="28"/>
          <w:rtl/>
        </w:rPr>
        <w:t>التي</w:t>
      </w:r>
      <w:r w:rsidRPr="003A744C">
        <w:rPr>
          <w:rFonts w:ascii="Simplified Arabic" w:eastAsia="Arial Unicode MS" w:hAnsi="Simplified Arabic" w:cs="Simplified Arabic"/>
          <w:sz w:val="28"/>
          <w:szCs w:val="28"/>
          <w:rtl/>
        </w:rPr>
        <w:t xml:space="preserve"> تشير </w:t>
      </w:r>
      <w:r w:rsidRPr="003A744C">
        <w:rPr>
          <w:rFonts w:ascii="Simplified Arabic" w:eastAsia="Arial Unicode MS" w:hAnsi="Simplified Arabic" w:cs="Simplified Arabic" w:hint="cs"/>
          <w:sz w:val="28"/>
          <w:szCs w:val="28"/>
          <w:rtl/>
        </w:rPr>
        <w:t>إ</w:t>
      </w:r>
      <w:r w:rsidRPr="003A744C">
        <w:rPr>
          <w:rFonts w:ascii="Simplified Arabic" w:eastAsia="Arial Unicode MS" w:hAnsi="Simplified Arabic" w:cs="Simplified Arabic"/>
          <w:sz w:val="28"/>
          <w:szCs w:val="28"/>
          <w:rtl/>
        </w:rPr>
        <w:t xml:space="preserve">لى نماذج موضوعية وتفسيرية لفهم البيئة، وكانت أكثر الاتجاهات شيوعاً </w:t>
      </w:r>
      <w:r w:rsidRPr="003A744C">
        <w:rPr>
          <w:rFonts w:ascii="Simplified Arabic" w:eastAsia="Arial Unicode MS" w:hAnsi="Simplified Arabic" w:cs="Simplified Arabic" w:hint="cs"/>
          <w:sz w:val="28"/>
          <w:szCs w:val="28"/>
          <w:rtl/>
        </w:rPr>
        <w:t>في</w:t>
      </w:r>
      <w:r w:rsidRPr="003A744C">
        <w:rPr>
          <w:rFonts w:ascii="Simplified Arabic" w:eastAsia="Arial Unicode MS" w:hAnsi="Simplified Arabic" w:cs="Simplified Arabic"/>
          <w:sz w:val="28"/>
          <w:szCs w:val="28"/>
          <w:rtl/>
        </w:rPr>
        <w:t xml:space="preserve"> العلوم </w:t>
      </w:r>
      <w:r w:rsidRPr="003A744C">
        <w:rPr>
          <w:rFonts w:ascii="Simplified Arabic" w:eastAsia="Arial Unicode MS" w:hAnsi="Simplified Arabic" w:cs="Simplified Arabic" w:hint="cs"/>
          <w:sz w:val="28"/>
          <w:szCs w:val="28"/>
          <w:rtl/>
        </w:rPr>
        <w:t>الاجتماعية</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hint="cs"/>
          <w:sz w:val="28"/>
          <w:szCs w:val="28"/>
          <w:rtl/>
        </w:rPr>
        <w:t>والاقتصادية</w:t>
      </w:r>
      <w:r w:rsidRPr="003A744C">
        <w:rPr>
          <w:rFonts w:ascii="Simplified Arabic" w:eastAsia="Arial Unicode MS" w:hAnsi="Simplified Arabic" w:cs="Simplified Arabic"/>
          <w:sz w:val="28"/>
          <w:szCs w:val="28"/>
          <w:rtl/>
        </w:rPr>
        <w:t xml:space="preserve"> تميل إلى التجربة والبرهان، لتطوير العلاقة الس</w:t>
      </w:r>
      <w:r w:rsidRPr="003A744C">
        <w:rPr>
          <w:rFonts w:ascii="Simplified Arabic" w:eastAsia="Arial Unicode MS" w:hAnsi="Simplified Arabic" w:cs="Simplified Arabic" w:hint="cs"/>
          <w:sz w:val="28"/>
          <w:szCs w:val="28"/>
          <w:rtl/>
        </w:rPr>
        <w:t>ل</w:t>
      </w:r>
      <w:r w:rsidRPr="003A744C">
        <w:rPr>
          <w:rFonts w:ascii="Simplified Arabic" w:eastAsia="Arial Unicode MS" w:hAnsi="Simplified Arabic" w:cs="Simplified Arabic"/>
          <w:sz w:val="28"/>
          <w:szCs w:val="28"/>
          <w:rtl/>
        </w:rPr>
        <w:t xml:space="preserve">بية بين المتغيرات والفصل بينها لتحديد استقلاليتها. أما المدخل الثاني، فهو المدخل الأنثروبولوجي والتاريخ الذي يبرز التداخل بين القوى </w:t>
      </w:r>
      <w:r w:rsidRPr="003A744C">
        <w:rPr>
          <w:rFonts w:ascii="Simplified Arabic" w:eastAsia="Arial Unicode MS" w:hAnsi="Simplified Arabic" w:cs="Simplified Arabic" w:hint="cs"/>
          <w:sz w:val="28"/>
          <w:szCs w:val="28"/>
          <w:rtl/>
        </w:rPr>
        <w:t>الاجتماعية</w:t>
      </w:r>
      <w:r w:rsidRPr="003A744C">
        <w:rPr>
          <w:rFonts w:ascii="Simplified Arabic" w:eastAsia="Arial Unicode MS" w:hAnsi="Simplified Arabic" w:cs="Simplified Arabic"/>
          <w:sz w:val="28"/>
          <w:szCs w:val="28"/>
          <w:rtl/>
        </w:rPr>
        <w:t xml:space="preserve"> جميعها والذي يفضل الوحدة على الفصل، وبالحق</w:t>
      </w:r>
      <w:r w:rsidRPr="003A744C">
        <w:rPr>
          <w:rFonts w:ascii="Simplified Arabic" w:eastAsia="Arial Unicode MS" w:hAnsi="Simplified Arabic" w:cs="Simplified Arabic" w:hint="cs"/>
          <w:sz w:val="28"/>
          <w:szCs w:val="28"/>
          <w:rtl/>
        </w:rPr>
        <w:t>ي</w:t>
      </w:r>
      <w:r w:rsidRPr="003A744C">
        <w:rPr>
          <w:rFonts w:ascii="Simplified Arabic" w:eastAsia="Arial Unicode MS" w:hAnsi="Simplified Arabic" w:cs="Simplified Arabic"/>
          <w:sz w:val="28"/>
          <w:szCs w:val="28"/>
          <w:rtl/>
        </w:rPr>
        <w:t>قة ان علم ال</w:t>
      </w:r>
      <w:r w:rsidRPr="003A744C">
        <w:rPr>
          <w:rFonts w:ascii="Simplified Arabic" w:eastAsia="Arial Unicode MS" w:hAnsi="Simplified Arabic" w:cs="Simplified Arabic" w:hint="cs"/>
          <w:sz w:val="28"/>
          <w:szCs w:val="28"/>
          <w:rtl/>
        </w:rPr>
        <w:t>إ</w:t>
      </w:r>
      <w:r w:rsidRPr="003A744C">
        <w:rPr>
          <w:rFonts w:ascii="Simplified Arabic" w:eastAsia="Arial Unicode MS" w:hAnsi="Simplified Arabic" w:cs="Simplified Arabic"/>
          <w:sz w:val="28"/>
          <w:szCs w:val="28"/>
          <w:rtl/>
        </w:rPr>
        <w:t>دارة يركز على المدخل الأول.</w:t>
      </w:r>
    </w:p>
    <w:p w:rsidR="006C51B6" w:rsidRPr="003A744C" w:rsidRDefault="006C51B6" w:rsidP="00E4097A">
      <w:pPr>
        <w:spacing w:after="120" w:line="360" w:lineRule="auto"/>
        <w:jc w:val="lowKashida"/>
        <w:rPr>
          <w:rFonts w:ascii="Simplified Arabic" w:eastAsia="Arial Unicode MS" w:hAnsi="Simplified Arabic" w:cs="Simplified Arabic"/>
          <w:sz w:val="28"/>
          <w:szCs w:val="28"/>
        </w:rPr>
      </w:pPr>
      <w:r w:rsidRPr="003A744C">
        <w:rPr>
          <w:rFonts w:ascii="Simplified Arabic" w:eastAsia="Arial Unicode MS" w:hAnsi="Simplified Arabic" w:cs="Simplified Arabic"/>
          <w:sz w:val="28"/>
          <w:szCs w:val="28"/>
          <w:rtl/>
        </w:rPr>
        <w:t xml:space="preserve"> والمعرفة من </w:t>
      </w:r>
      <w:r w:rsidRPr="003A744C">
        <w:rPr>
          <w:rFonts w:ascii="Simplified Arabic" w:eastAsia="Arial Unicode MS" w:hAnsi="Simplified Arabic" w:cs="Simplified Arabic" w:hint="cs"/>
          <w:sz w:val="28"/>
          <w:szCs w:val="28"/>
          <w:rtl/>
        </w:rPr>
        <w:t>زاوية</w:t>
      </w:r>
      <w:r w:rsidRPr="003A744C">
        <w:rPr>
          <w:rFonts w:ascii="Simplified Arabic" w:eastAsia="Arial Unicode MS" w:hAnsi="Simplified Arabic" w:cs="Simplified Arabic"/>
          <w:sz w:val="28"/>
          <w:szCs w:val="28"/>
          <w:rtl/>
        </w:rPr>
        <w:t xml:space="preserve"> التفاعل بين نوعين من المعرفة هما، المعرفة الضمنية (</w:t>
      </w:r>
      <w:r w:rsidRPr="003A744C">
        <w:rPr>
          <w:rFonts w:ascii="Simplified Arabic" w:eastAsia="Arial Unicode MS" w:hAnsi="Simplified Arabic" w:cs="Simplified Arabic"/>
          <w:sz w:val="28"/>
          <w:szCs w:val="28"/>
        </w:rPr>
        <w:t>Tacit Knowledge</w:t>
      </w:r>
      <w:r w:rsidRPr="003A744C">
        <w:rPr>
          <w:rFonts w:ascii="Simplified Arabic" w:eastAsia="Arial Unicode MS" w:hAnsi="Simplified Arabic" w:cs="Simplified Arabic"/>
          <w:sz w:val="28"/>
          <w:szCs w:val="28"/>
          <w:rtl/>
        </w:rPr>
        <w:t>) والمعرفة الظاهرة (</w:t>
      </w:r>
      <w:r w:rsidRPr="003A744C">
        <w:rPr>
          <w:rFonts w:ascii="Simplified Arabic" w:eastAsia="Arial Unicode MS" w:hAnsi="Simplified Arabic" w:cs="Simplified Arabic"/>
          <w:sz w:val="28"/>
          <w:szCs w:val="28"/>
        </w:rPr>
        <w:t>Explicit Knowledge</w:t>
      </w:r>
      <w:r w:rsidRPr="003A744C">
        <w:rPr>
          <w:rFonts w:ascii="Simplified Arabic" w:eastAsia="Arial Unicode MS" w:hAnsi="Simplified Arabic" w:cs="Simplified Arabic"/>
          <w:sz w:val="28"/>
          <w:szCs w:val="28"/>
          <w:rtl/>
        </w:rPr>
        <w:t>) وقد ميزت  فيما بينهما وأعطى كل منهما مفهوماً مختلفاً، ف</w:t>
      </w:r>
      <w:r w:rsidRPr="003A744C">
        <w:rPr>
          <w:rFonts w:ascii="Simplified Arabic" w:eastAsia="Arial Unicode MS" w:hAnsi="Simplified Arabic" w:cs="Simplified Arabic" w:hint="cs"/>
          <w:sz w:val="28"/>
          <w:szCs w:val="28"/>
          <w:rtl/>
        </w:rPr>
        <w:t>ت</w:t>
      </w:r>
      <w:r w:rsidRPr="003A744C">
        <w:rPr>
          <w:rFonts w:ascii="Simplified Arabic" w:eastAsia="Arial Unicode MS" w:hAnsi="Simplified Arabic" w:cs="Simplified Arabic"/>
          <w:sz w:val="28"/>
          <w:szCs w:val="28"/>
          <w:rtl/>
        </w:rPr>
        <w:t>عر</w:t>
      </w:r>
      <w:r w:rsidRPr="003A744C">
        <w:rPr>
          <w:rFonts w:ascii="Simplified Arabic" w:eastAsia="Arial Unicode MS" w:hAnsi="Simplified Arabic" w:cs="Simplified Arabic" w:hint="cs"/>
          <w:sz w:val="28"/>
          <w:szCs w:val="28"/>
          <w:rtl/>
        </w:rPr>
        <w:t>ي</w:t>
      </w:r>
      <w:r w:rsidRPr="003A744C">
        <w:rPr>
          <w:rFonts w:ascii="Simplified Arabic" w:eastAsia="Arial Unicode MS" w:hAnsi="Simplified Arabic" w:cs="Simplified Arabic"/>
          <w:sz w:val="28"/>
          <w:szCs w:val="28"/>
          <w:rtl/>
        </w:rPr>
        <w:t xml:space="preserve">ف المعرفة الظاهرة على </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 xml:space="preserve">نها المعرفة الرسمية والمنظمة </w:t>
      </w:r>
      <w:r w:rsidRPr="003A744C">
        <w:rPr>
          <w:rFonts w:ascii="Simplified Arabic" w:eastAsia="Arial Unicode MS" w:hAnsi="Simplified Arabic" w:cs="Simplified Arabic" w:hint="cs"/>
          <w:sz w:val="28"/>
          <w:szCs w:val="28"/>
          <w:rtl/>
        </w:rPr>
        <w:t>والتي</w:t>
      </w:r>
      <w:r w:rsidRPr="003A744C">
        <w:rPr>
          <w:rFonts w:ascii="Simplified Arabic" w:eastAsia="Arial Unicode MS" w:hAnsi="Simplified Arabic" w:cs="Simplified Arabic"/>
          <w:sz w:val="28"/>
          <w:szCs w:val="28"/>
          <w:rtl/>
        </w:rPr>
        <w:t xml:space="preserve"> يمكن ترميزها وكتابتها ونقلها إلى الآخرين بواسطة الوثائق والإرشادات العامة، وتشير إلى ما له صلة بالمعرفة حول مو</w:t>
      </w:r>
      <w:r w:rsidRPr="003A744C">
        <w:rPr>
          <w:rFonts w:ascii="Simplified Arabic" w:eastAsia="Arial Unicode MS" w:hAnsi="Simplified Arabic" w:cs="Simplified Arabic" w:hint="cs"/>
          <w:sz w:val="28"/>
          <w:szCs w:val="28"/>
          <w:rtl/>
        </w:rPr>
        <w:t>ا</w:t>
      </w:r>
      <w:r w:rsidRPr="003A744C">
        <w:rPr>
          <w:rFonts w:ascii="Simplified Arabic" w:eastAsia="Arial Unicode MS" w:hAnsi="Simplified Arabic" w:cs="Simplified Arabic"/>
          <w:sz w:val="28"/>
          <w:szCs w:val="28"/>
          <w:rtl/>
        </w:rPr>
        <w:t>ض</w:t>
      </w:r>
      <w:r w:rsidRPr="003A744C">
        <w:rPr>
          <w:rFonts w:ascii="Simplified Arabic" w:eastAsia="Arial Unicode MS" w:hAnsi="Simplified Arabic" w:cs="Simplified Arabic" w:hint="cs"/>
          <w:sz w:val="28"/>
          <w:szCs w:val="28"/>
          <w:rtl/>
        </w:rPr>
        <w:t>ي</w:t>
      </w:r>
      <w:r w:rsidRPr="003A744C">
        <w:rPr>
          <w:rFonts w:ascii="Simplified Arabic" w:eastAsia="Arial Unicode MS" w:hAnsi="Simplified Arabic" w:cs="Simplified Arabic"/>
          <w:sz w:val="28"/>
          <w:szCs w:val="28"/>
          <w:rtl/>
        </w:rPr>
        <w:t>ع مع</w:t>
      </w:r>
      <w:r w:rsidRPr="003A744C">
        <w:rPr>
          <w:rFonts w:ascii="Simplified Arabic" w:eastAsia="Arial Unicode MS" w:hAnsi="Simplified Arabic" w:cs="Simplified Arabic" w:hint="cs"/>
          <w:sz w:val="28"/>
          <w:szCs w:val="28"/>
          <w:rtl/>
        </w:rPr>
        <w:t>ين</w:t>
      </w:r>
      <w:r w:rsidRPr="003A744C">
        <w:rPr>
          <w:rFonts w:ascii="Simplified Arabic" w:eastAsia="Arial Unicode MS" w:hAnsi="Simplified Arabic" w:cs="Simplified Arabic"/>
          <w:sz w:val="28"/>
          <w:szCs w:val="28"/>
          <w:rtl/>
        </w:rPr>
        <w:t>ة (</w:t>
      </w:r>
      <w:r w:rsidRPr="003A744C">
        <w:rPr>
          <w:rFonts w:ascii="Simplified Arabic" w:eastAsia="Arial Unicode MS" w:hAnsi="Simplified Arabic" w:cs="Simplified Arabic"/>
          <w:sz w:val="28"/>
          <w:szCs w:val="28"/>
        </w:rPr>
        <w:t>Knowing about</w:t>
      </w:r>
      <w:r w:rsidRPr="003A744C">
        <w:rPr>
          <w:rFonts w:ascii="Simplified Arabic" w:eastAsia="Arial Unicode MS" w:hAnsi="Simplified Arabic" w:cs="Simplified Arabic"/>
          <w:sz w:val="28"/>
          <w:szCs w:val="28"/>
          <w:rtl/>
        </w:rPr>
        <w:t xml:space="preserve">).أما المعرفة الضمنية فعرفها على </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 xml:space="preserve">نها المعرفة </w:t>
      </w:r>
      <w:r w:rsidRPr="003A744C">
        <w:rPr>
          <w:rFonts w:ascii="Simplified Arabic" w:eastAsia="Arial Unicode MS" w:hAnsi="Simplified Arabic" w:cs="Simplified Arabic" w:hint="cs"/>
          <w:sz w:val="28"/>
          <w:szCs w:val="28"/>
          <w:rtl/>
        </w:rPr>
        <w:t>التي</w:t>
      </w:r>
      <w:r w:rsidRPr="003A744C">
        <w:rPr>
          <w:rFonts w:ascii="Simplified Arabic" w:eastAsia="Arial Unicode MS" w:hAnsi="Simplified Arabic" w:cs="Simplified Arabic"/>
          <w:sz w:val="28"/>
          <w:szCs w:val="28"/>
          <w:rtl/>
        </w:rPr>
        <w:t xml:space="preserve"> تعتمد على الخبرة الشخصية والقواعد </w:t>
      </w:r>
      <w:r w:rsidRPr="003A744C">
        <w:rPr>
          <w:rFonts w:ascii="Simplified Arabic" w:eastAsia="Arial Unicode MS" w:hAnsi="Simplified Arabic" w:cs="Simplified Arabic" w:hint="cs"/>
          <w:sz w:val="28"/>
          <w:szCs w:val="28"/>
          <w:rtl/>
        </w:rPr>
        <w:t>الاستدلالية</w:t>
      </w:r>
      <w:r w:rsidRPr="003A744C">
        <w:rPr>
          <w:rFonts w:ascii="Simplified Arabic" w:eastAsia="Arial Unicode MS" w:hAnsi="Simplified Arabic" w:cs="Simplified Arabic"/>
          <w:sz w:val="28"/>
          <w:szCs w:val="28"/>
          <w:rtl/>
        </w:rPr>
        <w:t xml:space="preserve"> والحدس والحكم الشخصي وعادة ما يصعب وضعها </w:t>
      </w:r>
      <w:r w:rsidRPr="003A744C">
        <w:rPr>
          <w:rFonts w:ascii="Simplified Arabic" w:eastAsia="Arial Unicode MS" w:hAnsi="Simplified Arabic" w:cs="Simplified Arabic" w:hint="cs"/>
          <w:sz w:val="28"/>
          <w:szCs w:val="28"/>
          <w:rtl/>
        </w:rPr>
        <w:t>في</w:t>
      </w:r>
      <w:r w:rsidRPr="003A744C">
        <w:rPr>
          <w:rFonts w:ascii="Simplified Arabic" w:eastAsia="Arial Unicode MS" w:hAnsi="Simplified Arabic" w:cs="Simplified Arabic"/>
          <w:sz w:val="28"/>
          <w:szCs w:val="28"/>
          <w:rtl/>
        </w:rPr>
        <w:t xml:space="preserve"> رموز او </w:t>
      </w:r>
      <w:r w:rsidRPr="003A744C">
        <w:rPr>
          <w:rFonts w:ascii="Simplified Arabic" w:eastAsia="Arial Unicode MS" w:hAnsi="Simplified Arabic" w:cs="Simplified Arabic"/>
          <w:sz w:val="28"/>
          <w:szCs w:val="28"/>
          <w:rtl/>
        </w:rPr>
        <w:lastRenderedPageBreak/>
        <w:t xml:space="preserve">كلمات، وتشير إلى ما له صلة بمعرفة – كيف </w:t>
      </w:r>
      <w:r w:rsidRPr="003A744C">
        <w:rPr>
          <w:rFonts w:ascii="Simplified Arabic" w:eastAsia="Arial Unicode MS" w:hAnsi="Simplified Arabic" w:cs="Simplified Arabic"/>
          <w:sz w:val="28"/>
          <w:szCs w:val="28"/>
        </w:rPr>
        <w:t>(Know-How)</w:t>
      </w:r>
      <w:r w:rsidRPr="003A744C">
        <w:rPr>
          <w:rFonts w:ascii="Simplified Arabic" w:eastAsia="Arial Unicode MS" w:hAnsi="Simplified Arabic" w:cs="Simplified Arabic"/>
          <w:sz w:val="28"/>
          <w:szCs w:val="28"/>
          <w:rtl/>
        </w:rPr>
        <w:t xml:space="preserve">. اما </w:t>
      </w:r>
      <w:r w:rsidRPr="003A744C">
        <w:rPr>
          <w:rFonts w:ascii="Simplified Arabic" w:eastAsia="Arial Unicode MS" w:hAnsi="Simplified Arabic" w:cs="Simplified Arabic"/>
          <w:sz w:val="28"/>
          <w:szCs w:val="28"/>
        </w:rPr>
        <w:t>(Herschel,2000</w:t>
      </w:r>
      <w:r w:rsidR="00E4097A">
        <w:rPr>
          <w:rFonts w:ascii="Simplified Arabic" w:eastAsia="Arial Unicode MS" w:hAnsi="Simplified Arabic" w:cs="Simplified Arabic"/>
          <w:sz w:val="28"/>
          <w:szCs w:val="28"/>
        </w:rPr>
        <w:t>, 41 - 42</w:t>
      </w:r>
      <w:r w:rsidRPr="003A744C">
        <w:rPr>
          <w:rFonts w:ascii="Simplified Arabic" w:eastAsia="Arial Unicode MS" w:hAnsi="Simplified Arabic" w:cs="Simplified Arabic"/>
          <w:sz w:val="28"/>
          <w:szCs w:val="28"/>
        </w:rPr>
        <w:t>)</w:t>
      </w:r>
      <w:r w:rsidRPr="003A744C">
        <w:rPr>
          <w:rFonts w:ascii="Simplified Arabic" w:eastAsia="Arial Unicode MS" w:hAnsi="Simplified Arabic" w:cs="Simplified Arabic"/>
          <w:sz w:val="28"/>
          <w:szCs w:val="28"/>
          <w:rtl/>
        </w:rPr>
        <w:t xml:space="preserve"> فقد وصف المعرفة الظاهرة بانها المعرفة </w:t>
      </w:r>
      <w:r w:rsidRPr="003A744C">
        <w:rPr>
          <w:rFonts w:ascii="Simplified Arabic" w:eastAsia="Arial Unicode MS" w:hAnsi="Simplified Arabic" w:cs="Simplified Arabic" w:hint="cs"/>
          <w:sz w:val="28"/>
          <w:szCs w:val="28"/>
          <w:rtl/>
        </w:rPr>
        <w:t>التي</w:t>
      </w:r>
      <w:r w:rsidRPr="003A744C">
        <w:rPr>
          <w:rFonts w:ascii="Simplified Arabic" w:eastAsia="Arial Unicode MS" w:hAnsi="Simplified Arabic" w:cs="Simplified Arabic"/>
          <w:sz w:val="28"/>
          <w:szCs w:val="28"/>
          <w:rtl/>
        </w:rPr>
        <w:t xml:space="preserve"> يمكن التعبير عنها رسمياً </w:t>
      </w:r>
      <w:r w:rsidRPr="003A744C">
        <w:rPr>
          <w:rFonts w:ascii="Simplified Arabic" w:eastAsia="Arial Unicode MS" w:hAnsi="Simplified Arabic" w:cs="Simplified Arabic" w:hint="cs"/>
          <w:sz w:val="28"/>
          <w:szCs w:val="28"/>
          <w:rtl/>
        </w:rPr>
        <w:t>باستعمال</w:t>
      </w:r>
      <w:r w:rsidRPr="003A744C">
        <w:rPr>
          <w:rFonts w:ascii="Simplified Arabic" w:eastAsia="Arial Unicode MS" w:hAnsi="Simplified Arabic" w:cs="Simplified Arabic"/>
          <w:sz w:val="28"/>
          <w:szCs w:val="28"/>
          <w:rtl/>
        </w:rPr>
        <w:t xml:space="preserve"> نظام الرموز ولهذا يمكن إيصالها ونشرها بسهولة ونجدها بصيغة مواصفات منتج وبراءات </w:t>
      </w:r>
      <w:r w:rsidRPr="003A744C">
        <w:rPr>
          <w:rFonts w:ascii="Simplified Arabic" w:eastAsia="Arial Unicode MS" w:hAnsi="Simplified Arabic" w:cs="Simplified Arabic" w:hint="cs"/>
          <w:sz w:val="28"/>
          <w:szCs w:val="28"/>
          <w:rtl/>
        </w:rPr>
        <w:t>الاختراع</w:t>
      </w:r>
      <w:r w:rsidRPr="003A744C">
        <w:rPr>
          <w:rFonts w:ascii="Simplified Arabic" w:eastAsia="Arial Unicode MS" w:hAnsi="Simplified Arabic" w:cs="Simplified Arabic"/>
          <w:sz w:val="28"/>
          <w:szCs w:val="28"/>
          <w:rtl/>
        </w:rPr>
        <w:t xml:space="preserve"> ومخططات، أما المعرفة الضمنية فهي غير مرمزة وصعبة </w:t>
      </w:r>
      <w:r w:rsidRPr="003A744C">
        <w:rPr>
          <w:rFonts w:ascii="Simplified Arabic" w:eastAsia="Arial Unicode MS" w:hAnsi="Simplified Arabic" w:cs="Simplified Arabic" w:hint="cs"/>
          <w:sz w:val="28"/>
          <w:szCs w:val="28"/>
          <w:rtl/>
        </w:rPr>
        <w:t>الانتشار</w:t>
      </w:r>
      <w:r w:rsidRPr="003A744C">
        <w:rPr>
          <w:rFonts w:ascii="Simplified Arabic" w:eastAsia="Arial Unicode MS" w:hAnsi="Simplified Arabic" w:cs="Simplified Arabic"/>
          <w:sz w:val="28"/>
          <w:szCs w:val="28"/>
          <w:rtl/>
        </w:rPr>
        <w:t xml:space="preserve"> ويصعب لفظها، لأن التعبير عنها يتم عبر مهارات معتمدة على العمل ويتم تعلمها من خلاله.</w:t>
      </w:r>
    </w:p>
    <w:p w:rsidR="006C51B6" w:rsidRDefault="006C51B6" w:rsidP="006C51B6">
      <w:pPr>
        <w:spacing w:line="360" w:lineRule="auto"/>
        <w:jc w:val="lowKashida"/>
        <w:rPr>
          <w:rFonts w:ascii="Arial" w:eastAsia="Arial Unicode MS" w:hAnsi="Arial" w:cs="Simplified Arabic"/>
          <w:b/>
          <w:bCs/>
          <w:sz w:val="28"/>
          <w:szCs w:val="28"/>
          <w:rtl/>
        </w:rPr>
      </w:pPr>
      <w:r w:rsidRPr="003A744C">
        <w:rPr>
          <w:rFonts w:ascii="Simplified Arabic" w:eastAsia="Arial Unicode MS" w:hAnsi="Simplified Arabic" w:cs="Simplified Arabic" w:hint="cs"/>
          <w:b/>
          <w:bCs/>
          <w:sz w:val="28"/>
          <w:szCs w:val="28"/>
          <w:rtl/>
        </w:rPr>
        <w:t>المالية</w:t>
      </w:r>
      <w:r w:rsidRPr="003A744C">
        <w:rPr>
          <w:rFonts w:ascii="Simplified Arabic" w:eastAsia="Arial Unicode MS" w:hAnsi="Simplified Arabic" w:cs="Simplified Arabic" w:hint="cs"/>
          <w:sz w:val="28"/>
          <w:szCs w:val="28"/>
          <w:rtl/>
        </w:rPr>
        <w:t>:</w:t>
      </w:r>
      <w:r w:rsidRPr="003A744C">
        <w:rPr>
          <w:rFonts w:ascii="Simplified Arabic" w:eastAsia="Arial Unicode MS" w:hAnsi="Simplified Arabic" w:cs="Simplified Arabic"/>
          <w:sz w:val="28"/>
          <w:szCs w:val="28"/>
          <w:rtl/>
        </w:rPr>
        <w:t xml:space="preserve"> يمثل الجانب المالي تاريخياً محور اهتمام المنظمات، حيث </w:t>
      </w:r>
      <w:r w:rsidRPr="003A744C">
        <w:rPr>
          <w:rFonts w:ascii="Simplified Arabic" w:eastAsia="Arial Unicode MS" w:hAnsi="Simplified Arabic" w:cs="Simplified Arabic" w:hint="cs"/>
          <w:sz w:val="28"/>
          <w:szCs w:val="28"/>
          <w:rtl/>
        </w:rPr>
        <w:t>الاهتمام</w:t>
      </w:r>
      <w:r w:rsidRPr="003A744C">
        <w:rPr>
          <w:rFonts w:ascii="Simplified Arabic" w:eastAsia="Arial Unicode MS" w:hAnsi="Simplified Arabic" w:cs="Simplified Arabic"/>
          <w:sz w:val="28"/>
          <w:szCs w:val="28"/>
          <w:rtl/>
        </w:rPr>
        <w:t xml:space="preserve"> بالكلف وتراكمها </w:t>
      </w:r>
      <w:r w:rsidRPr="003A744C">
        <w:rPr>
          <w:rFonts w:ascii="Simplified Arabic" w:eastAsia="Arial Unicode MS" w:hAnsi="Simplified Arabic" w:cs="Simplified Arabic" w:hint="cs"/>
          <w:sz w:val="28"/>
          <w:szCs w:val="28"/>
          <w:rtl/>
        </w:rPr>
        <w:t>باعتبارها</w:t>
      </w:r>
      <w:r w:rsidRPr="003A744C">
        <w:rPr>
          <w:rFonts w:ascii="Simplified Arabic" w:eastAsia="Arial Unicode MS" w:hAnsi="Simplified Arabic" w:cs="Simplified Arabic"/>
          <w:sz w:val="28"/>
          <w:szCs w:val="28"/>
          <w:rtl/>
        </w:rPr>
        <w:t xml:space="preserve"> تعط</w:t>
      </w:r>
      <w:r w:rsidRPr="003A744C">
        <w:rPr>
          <w:rFonts w:ascii="Simplified Arabic" w:eastAsia="Arial Unicode MS" w:hAnsi="Simplified Arabic" w:cs="Simplified Arabic" w:hint="cs"/>
          <w:sz w:val="28"/>
          <w:szCs w:val="28"/>
          <w:rtl/>
        </w:rPr>
        <w:t>ي</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hint="cs"/>
          <w:sz w:val="28"/>
          <w:szCs w:val="28"/>
          <w:rtl/>
        </w:rPr>
        <w:t>انطباعا</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hint="cs"/>
          <w:sz w:val="28"/>
          <w:szCs w:val="28"/>
          <w:rtl/>
        </w:rPr>
        <w:t>إ</w:t>
      </w:r>
      <w:r w:rsidRPr="003A744C">
        <w:rPr>
          <w:rFonts w:ascii="Simplified Arabic" w:eastAsia="Arial Unicode MS" w:hAnsi="Simplified Arabic" w:cs="Simplified Arabic"/>
          <w:sz w:val="28"/>
          <w:szCs w:val="28"/>
          <w:rtl/>
        </w:rPr>
        <w:t>يجابياً على النجاح، فقد</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sz w:val="28"/>
          <w:szCs w:val="28"/>
          <w:rtl/>
        </w:rPr>
        <w:t xml:space="preserve">مثلت المحاسبة على مر العصور نظاماً للقياس وترجمة بلغة الأعمال وعرضت مؤشراتها وتقارير للإفصاح المستخدمة لهذه الجوانب بشكل واضح، لقد جاءت الثورة الصناعية لتعطي توجهاً مغايراً حيث </w:t>
      </w:r>
      <w:r w:rsidRPr="003A744C">
        <w:rPr>
          <w:rFonts w:ascii="Simplified Arabic" w:eastAsia="Arial Unicode MS" w:hAnsi="Simplified Arabic" w:cs="Simplified Arabic" w:hint="cs"/>
          <w:sz w:val="28"/>
          <w:szCs w:val="28"/>
          <w:rtl/>
        </w:rPr>
        <w:t>الاهتمام</w:t>
      </w:r>
      <w:r w:rsidRPr="003A744C">
        <w:rPr>
          <w:rFonts w:ascii="Simplified Arabic" w:eastAsia="Arial Unicode MS" w:hAnsi="Simplified Arabic" w:cs="Simplified Arabic"/>
          <w:sz w:val="28"/>
          <w:szCs w:val="28"/>
          <w:rtl/>
        </w:rPr>
        <w:t xml:space="preserve"> بنظم محاسبية أكثر حداثة من السابقة لعبت فيها النسب المالية كمؤشرات وطرق تحليل لبيان أداء المنظمة للحكم على فعاليتها وكفاءة إدارتها. وفى بداية القرن العشرين تم تنضيج مؤشرات تعكس ا</w:t>
      </w:r>
      <w:r w:rsidRPr="003A744C">
        <w:rPr>
          <w:rFonts w:ascii="Simplified Arabic" w:eastAsia="Arial Unicode MS" w:hAnsi="Simplified Arabic" w:cs="Simplified Arabic" w:hint="cs"/>
          <w:sz w:val="28"/>
          <w:szCs w:val="28"/>
          <w:rtl/>
        </w:rPr>
        <w:t>ل</w:t>
      </w:r>
      <w:r w:rsidRPr="003A744C">
        <w:rPr>
          <w:rFonts w:ascii="Simplified Arabic" w:eastAsia="Arial Unicode MS" w:hAnsi="Simplified Arabic" w:cs="Simplified Arabic"/>
          <w:sz w:val="28"/>
          <w:szCs w:val="28"/>
          <w:rtl/>
        </w:rPr>
        <w:t>جانب المالي بصورة شمولية، ويتم من خلالها تقييم ال</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داء للمنظمات وخاصة الكبيرة منها (جائزة الملك عبدالله</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hint="cs"/>
          <w:sz w:val="28"/>
          <w:szCs w:val="28"/>
          <w:rtl/>
        </w:rPr>
        <w:t>الثاني،</w:t>
      </w:r>
      <w:r w:rsidRPr="003A744C">
        <w:rPr>
          <w:rFonts w:ascii="Simplified Arabic" w:eastAsia="Arial Unicode MS" w:hAnsi="Simplified Arabic" w:cs="Simplified Arabic"/>
          <w:sz w:val="28"/>
          <w:szCs w:val="28"/>
          <w:rtl/>
        </w:rPr>
        <w:t xml:space="preserve"> لتميز ال</w:t>
      </w:r>
      <w:r w:rsidRPr="003A744C">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داء والشفافية ،2008</w:t>
      </w:r>
      <w:r w:rsidRPr="003A744C">
        <w:rPr>
          <w:rFonts w:ascii="Simplified Arabic" w:eastAsia="Arial Unicode MS" w:hAnsi="Simplified Arabic" w:cs="Simplified Arabic" w:hint="cs"/>
          <w:sz w:val="28"/>
          <w:szCs w:val="28"/>
          <w:rtl/>
        </w:rPr>
        <w:t>).</w:t>
      </w:r>
    </w:p>
    <w:p w:rsidR="006C51B6" w:rsidRPr="008A12D4" w:rsidRDefault="006C51B6" w:rsidP="006C51B6">
      <w:pPr>
        <w:spacing w:after="120" w:line="360" w:lineRule="auto"/>
        <w:jc w:val="lowKashida"/>
        <w:rPr>
          <w:rFonts w:ascii="Arial" w:eastAsia="Arial Unicode MS" w:hAnsi="Arial" w:cs="Simplified Arabic"/>
          <w:b/>
          <w:bCs/>
          <w:sz w:val="32"/>
          <w:szCs w:val="32"/>
        </w:rPr>
      </w:pPr>
      <w:r w:rsidRPr="008A12D4">
        <w:rPr>
          <w:rFonts w:ascii="Arial" w:eastAsia="Arial Unicode MS" w:hAnsi="Arial" w:cs="Simplified Arabic" w:hint="cs"/>
          <w:b/>
          <w:bCs/>
          <w:sz w:val="32"/>
          <w:szCs w:val="32"/>
          <w:rtl/>
        </w:rPr>
        <w:t xml:space="preserve">مفهوم الريادة: </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   قبل تحديد مفهوم الريادة</w:t>
      </w:r>
      <w:r w:rsidRPr="008A12D4">
        <w:rPr>
          <w:rFonts w:ascii="Arial" w:eastAsia="Arial Unicode MS" w:hAnsi="Arial" w:cs="Simplified Arabic"/>
          <w:sz w:val="28"/>
          <w:szCs w:val="28"/>
        </w:rPr>
        <w:t xml:space="preserve"> (Entrepreneurship) </w:t>
      </w:r>
      <w:r w:rsidRPr="008A12D4">
        <w:rPr>
          <w:rFonts w:ascii="Arial" w:eastAsia="Arial Unicode MS" w:hAnsi="Arial" w:cs="Simplified Arabic"/>
          <w:sz w:val="28"/>
          <w:szCs w:val="28"/>
          <w:rtl/>
        </w:rPr>
        <w:t>في بناء اقتصاديات المجتمعات نرى من الضروري جداً الإشارة إلى مقولة تراثية اقتصادية -مفادها بأن "رأس المال جبان"-  تتناقض مع مفهوم الريادة بل مدمرة للريادة في مجال الأعمال، وسوف نوضح الغرض من تبني الريادة والاستثمار وذلك لما لهذه الناحية من أهمية على صعيد إدارة المشروعات الصغيرة وتطوير أسسها ومفاهيمها الإدارية وتوفير متطلبات ومقومات نجاحها ولقد كانت الريادة تعني دائماً الاستحداث وهذا المصطلح انتشر واستخدم على نطاق واسع في عالم الأعمال اليابانية وذلك في العقود الستة الأولى من القرن السابق، وفي الآونة الأخيرة أصبحت الريادة في مجال الأعمال تعني السبق في ميدان ما (مثلاً السبق الروسي في مجال الفضاء) كما وتعني أيضا من يدير شيئاً جديداً في ميدانه او يبتكر شيئاً جديداً كلياً يلاقي طلباً ورواجاً.</w:t>
      </w:r>
    </w:p>
    <w:p w:rsidR="006C51B6" w:rsidRPr="008A12D4" w:rsidRDefault="00E4097A" w:rsidP="00E4097A">
      <w:pPr>
        <w:spacing w:after="120" w:line="360" w:lineRule="auto"/>
        <w:jc w:val="lowKashida"/>
        <w:rPr>
          <w:rFonts w:ascii="Arial" w:eastAsia="Arial Unicode MS" w:hAnsi="Arial" w:cs="Simplified Arabic"/>
          <w:sz w:val="28"/>
          <w:szCs w:val="28"/>
        </w:rPr>
      </w:pPr>
      <w:r>
        <w:rPr>
          <w:rFonts w:ascii="Arial" w:eastAsia="Arial Unicode MS" w:hAnsi="Arial" w:cs="Simplified Arabic" w:hint="cs"/>
          <w:sz w:val="28"/>
          <w:szCs w:val="28"/>
          <w:rtl/>
        </w:rPr>
        <w:t xml:space="preserve">        </w:t>
      </w:r>
      <w:r w:rsidR="006C51B6" w:rsidRPr="008A12D4">
        <w:rPr>
          <w:rFonts w:ascii="Arial" w:eastAsia="Arial Unicode MS" w:hAnsi="Arial" w:cs="Simplified Arabic"/>
          <w:sz w:val="28"/>
          <w:szCs w:val="28"/>
          <w:rtl/>
        </w:rPr>
        <w:t xml:space="preserve">أما الريادة في حقل إدارة الأعمال فهي اللقب الذي يمنح لمن ينشئ مشروعاً جديداً، او يقدم فعالية مضافة إلى الاقتصاد، وبالمنظار الأوسع فإن الريادة الإدارية تشمل أيضا من يدير الموارد المختلفة لتقديم شيء جديد او ابتكار مشروع جديد والريادة بهذا المعنى ليست حكراً على منشئ المشاريع، بل من يمارسها كذلك المدراء العاملون في المشاريع والمنظمات الكبيرة، حيث يتمثل نشاط هؤلاء المدراء الرواد بتقديم سلع جديدة او بناء خط إنتاجي جديد او القيام بإنشاء شركات جديدة، ولضمان بقاء واستمرارية الأنشطة الجديدة فإنه يتوجب على المدراء الرواد إدارة مواردهم المحدودة بطرق تختلف عن الأسلوب التقليدي المعتمد من قبل الآخرين، وخلال الأجزاء التالية من هذا الفصل سنناقش بعضاً مما يطلق عليه بالأنماط والخصائص للإدارة الريادية المتميزة والاعتيادية. </w:t>
      </w:r>
      <w:r>
        <w:rPr>
          <w:rFonts w:ascii="Arial" w:eastAsia="Arial Unicode MS" w:hAnsi="Arial" w:cs="Simplified Arabic" w:hint="cs"/>
          <w:sz w:val="28"/>
          <w:szCs w:val="28"/>
          <w:rtl/>
        </w:rPr>
        <w:t xml:space="preserve">(جواد، شوقي ناجي ، 2000، 68) </w:t>
      </w:r>
      <w:r w:rsidR="006C51B6" w:rsidRPr="008A12D4">
        <w:rPr>
          <w:rFonts w:ascii="Arial" w:eastAsia="Arial Unicode MS" w:hAnsi="Arial" w:cs="Simplified Arabic"/>
          <w:sz w:val="28"/>
          <w:szCs w:val="28"/>
          <w:rtl/>
        </w:rPr>
        <w:t xml:space="preserve">يعتبر اليوم بيل غيتس مؤسس شركة مايكرسوفت العملاقة نموذجاً للريادي لأنه أسس شركة صغيرة جداً للمباشرة بنشاط تصميم أنظمة </w:t>
      </w:r>
      <w:r w:rsidR="006C51B6" w:rsidRPr="008A12D4">
        <w:rPr>
          <w:rFonts w:ascii="Arial" w:eastAsia="Arial Unicode MS" w:hAnsi="Arial" w:cs="Simplified Arabic"/>
          <w:sz w:val="28"/>
          <w:szCs w:val="28"/>
          <w:rtl/>
        </w:rPr>
        <w:lastRenderedPageBreak/>
        <w:t>الحواسب الشخصية والذي كان عملاً جديداً نتائجه غير معروفة استطاع خلال سنوات أن يجعلها عملا عملاقاُ ناجحاً حصل نفس الشي مع شركة فورد للسيارات، عندما اخترع هنري فورد تكنولوجية جديدة لإنتاج السيارات، بدأ كعمل صغير ثم توسع تدريجياً مع زيادة خبرته</w:t>
      </w:r>
      <w:r w:rsidR="006C51B6">
        <w:rPr>
          <w:rFonts w:ascii="Arial" w:eastAsia="Arial Unicode MS" w:hAnsi="Arial" w:cs="Simplified Arabic" w:hint="cs"/>
          <w:sz w:val="28"/>
          <w:szCs w:val="28"/>
          <w:rtl/>
        </w:rPr>
        <w:t>.</w:t>
      </w:r>
      <w:r w:rsidR="006C51B6" w:rsidRPr="008A12D4">
        <w:rPr>
          <w:rFonts w:ascii="Arial" w:eastAsia="Arial Unicode MS" w:hAnsi="Arial" w:cs="Simplified Arabic"/>
          <w:sz w:val="28"/>
          <w:szCs w:val="28"/>
          <w:rtl/>
        </w:rPr>
        <w:t xml:space="preserve"> </w:t>
      </w:r>
      <w:r>
        <w:rPr>
          <w:rFonts w:ascii="Arial" w:eastAsia="Arial Unicode MS" w:hAnsi="Arial" w:cs="Simplified Arabic" w:hint="cs"/>
          <w:sz w:val="28"/>
          <w:szCs w:val="28"/>
          <w:rtl/>
        </w:rPr>
        <w:t>(سعاد نايف البرنوطي، 2015، 68)</w:t>
      </w:r>
    </w:p>
    <w:p w:rsidR="006C51B6" w:rsidRPr="008A12D4" w:rsidRDefault="006C51B6" w:rsidP="00E4097A">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لقد تغيرت الترجمة العربية لمصطلح انتروبونور ثلاثة مرات خلال العقود الأخيرة، فقد كانت منظم ثم مقاول ثم تحولت في التسعينات إلى ريادة.</w:t>
      </w:r>
      <w:r>
        <w:rPr>
          <w:rFonts w:ascii="Arial" w:eastAsia="Arial Unicode MS" w:hAnsi="Arial" w:cs="Simplified Arabic" w:hint="cs"/>
          <w:sz w:val="28"/>
          <w:szCs w:val="28"/>
          <w:rtl/>
        </w:rPr>
        <w:t xml:space="preserve"> </w:t>
      </w:r>
      <w:r w:rsidRPr="008A12D4">
        <w:rPr>
          <w:rFonts w:ascii="Arial" w:eastAsia="Arial Unicode MS" w:hAnsi="Arial" w:cs="Simplified Arabic"/>
          <w:sz w:val="28"/>
          <w:szCs w:val="28"/>
          <w:rtl/>
        </w:rPr>
        <w:t xml:space="preserve">فمنذ التسعينات، الكثير من الاطارات أقاموا مشاريع خدمات معلوماتية، خدمات الإنترنت، تجارة الهواتف المحمولة، وغيرها هؤلاء الشباب استطاعوا خلال مدة قصيرة تحويل تلك المشاريع الصغيرة الى شركات كبيرة فالريادة هي القدرة والرغبة في تنظيم ادارة العمال ذات الصلة بها، حيث يعتبر المشروع الريادي الأساس في بناء وتطوير منظمات الأعمال القادرة على المنافسة والدخول إلى الأسواق الخارجية. </w:t>
      </w:r>
      <w:r>
        <w:rPr>
          <w:rFonts w:ascii="Arial" w:eastAsia="Arial Unicode MS" w:hAnsi="Arial" w:cs="Simplified Arabic" w:hint="cs"/>
          <w:sz w:val="28"/>
          <w:szCs w:val="28"/>
          <w:rtl/>
        </w:rPr>
        <w:t xml:space="preserve"> </w:t>
      </w:r>
      <w:r w:rsidRPr="008A12D4">
        <w:rPr>
          <w:rFonts w:ascii="Arial" w:eastAsia="Arial Unicode MS" w:hAnsi="Arial" w:cs="Simplified Arabic"/>
          <w:sz w:val="28"/>
          <w:szCs w:val="28"/>
          <w:rtl/>
        </w:rPr>
        <w:t>عرف بيتر دريكر 1985م الريادي بأنه الشخص الذي يستطيع أن ينقل المصادر الاقتصادية من إنتاجية منخفضة إلى انتاجية مرتفعة.</w:t>
      </w:r>
      <w:r>
        <w:rPr>
          <w:rFonts w:ascii="Arial" w:eastAsia="Arial Unicode MS" w:hAnsi="Arial" w:cs="Simplified Arabic" w:hint="cs"/>
          <w:sz w:val="28"/>
          <w:szCs w:val="28"/>
          <w:rtl/>
        </w:rPr>
        <w:t xml:space="preserve"> </w:t>
      </w:r>
      <w:r w:rsidRPr="008A12D4">
        <w:rPr>
          <w:rFonts w:ascii="Arial" w:eastAsia="Arial Unicode MS" w:hAnsi="Arial" w:cs="Simplified Arabic"/>
          <w:sz w:val="28"/>
          <w:szCs w:val="28"/>
          <w:rtl/>
        </w:rPr>
        <w:t xml:space="preserve"> أما جيفري تيمنز 1994م عرف الريادي (المبادر الفردي) بأنه الشخص المبدع الذي يبني عملاً متميزاً من لا شيء. </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فالريادي هو الذي يتمتع بصفات أخذ المبادرة وينظم الآليات والمتطلبات الاقتصادية والاجتماعية وكذلك القبول بالفشل والمخاطرة ولديه القدرة على طلب الموارد والعاملين والمعدات وباقي الاصول ويجعل منها شيئاً ذات قيمة، ويقدم شيئاً مبدعاٍ وكذلك يتمتع بالمهارات والخصائص سواء الادارية والاجتماعية والنفسية التي تمكنه من ذلك</w:t>
      </w:r>
      <w:r>
        <w:rPr>
          <w:rFonts w:ascii="Arial" w:eastAsia="Arial Unicode MS" w:hAnsi="Arial" w:cs="Simplified Arabic" w:hint="cs"/>
          <w:sz w:val="28"/>
          <w:szCs w:val="28"/>
          <w:vertAlign w:val="superscript"/>
          <w:rtl/>
        </w:rPr>
        <w:t>.</w:t>
      </w:r>
    </w:p>
    <w:p w:rsidR="006C51B6" w:rsidRPr="008A12D4" w:rsidRDefault="006C51B6" w:rsidP="00E4097A">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وتعتبر عملية الريادة والمبادرات الفردية شائعة في العالم، ففي الولايات المتحدة الأمريكية على سبيل المثال يحاول سنوياً بالمائة من المجتمع القادر على العمل أن يبدأ عملاً جديدا، بالرغم من أن معظم هؤلاء قد يكون لديهم عمل. </w:t>
      </w:r>
      <w:r w:rsidR="00E4097A">
        <w:rPr>
          <w:rFonts w:ascii="Arial" w:eastAsia="Arial Unicode MS" w:hAnsi="Arial" w:cs="Simplified Arabic" w:hint="cs"/>
          <w:sz w:val="28"/>
          <w:szCs w:val="28"/>
          <w:rtl/>
        </w:rPr>
        <w:t>(عبد الهادي العتيبي، (بدون)، 87)</w:t>
      </w:r>
    </w:p>
    <w:p w:rsidR="006C51B6" w:rsidRPr="008A12D4" w:rsidRDefault="006C51B6" w:rsidP="00E4097A">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    تعرف الريادة بأنها إدراك وتكوين فرص اقتصادية جديدة مع اتخاذ القرار في استثمار الموارد، ومفهوم الريادة ليعني به البدء مع لا شيء أكثر من مجرد فكرة أو نموذج أصلي، مع قابلية الريادي الى سحب الأعمال الى الموضع الذي يمكن أن تعزز فيه ذاته، عن طريق توليد داخلي للتدفق النقدي. أو أنها توجه فكري صوب البحث عن الفرص بمخاطر مدروسة تولد منافع تضمن إيجاد واستمرار المشروع، على إنها عملية حركية وذات مخاطرة، تتضمن توليفة من رأس المال والتكنولوجيا والمهارة البشرية، وهي ممكنة التطبيق في جميع الأعمال بصرف النظر عن ح</w:t>
      </w:r>
      <w:r w:rsidR="00E4097A">
        <w:rPr>
          <w:rFonts w:ascii="Arial" w:eastAsia="Arial Unicode MS" w:hAnsi="Arial" w:cs="Simplified Arabic"/>
          <w:sz w:val="28"/>
          <w:szCs w:val="28"/>
          <w:rtl/>
        </w:rPr>
        <w:t>جمها وتوجهها الاقتصادي أو الخدم</w:t>
      </w:r>
      <w:r w:rsidR="00E4097A">
        <w:rPr>
          <w:rFonts w:ascii="Arial" w:eastAsia="Arial Unicode MS" w:hAnsi="Arial" w:cs="Simplified Arabic" w:hint="cs"/>
          <w:sz w:val="28"/>
          <w:szCs w:val="28"/>
          <w:rtl/>
        </w:rPr>
        <w:t>ي. (ماهر المحروق، (بدون)، 10)</w:t>
      </w:r>
    </w:p>
    <w:p w:rsidR="006C51B6" w:rsidRPr="008A12D4" w:rsidRDefault="006C51B6" w:rsidP="00E4097A">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    عرفت أيضاً الريادة بأنها نشاط مبدع، وأنها القابلية على تكوين وبناء شيء ما من لا شيء. فيما يمثل الريادي هو المبتكر الذي يخلق الاعمال من خلال منظمات أو طرائق إنتاج أو أسواق أو أشكال جديدة من المنظمات من أجل تحقيق الثروة. ويمكن أن تساهم حاضنات الأعمال بشكل مباشر في دعم الأعمال الريادية من خلال احتضان المشروعات المختلفة منذ بدايتها من خلال توفير رأس المال المادي والمعرف</w:t>
      </w:r>
      <w:r w:rsidR="00E4097A">
        <w:rPr>
          <w:rFonts w:ascii="Arial" w:eastAsia="Arial Unicode MS" w:hAnsi="Arial" w:cs="Simplified Arabic" w:hint="cs"/>
          <w:sz w:val="28"/>
          <w:szCs w:val="28"/>
          <w:rtl/>
        </w:rPr>
        <w:t>ي.</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lastRenderedPageBreak/>
        <w:t>وقد تميز عقد الثمانينات في بعض الدول الغربية ببزوغ دور الريادة الإدارية، ذلك ان عدد المشاريع الجديدة التي ظهرت للوجود خلال سنوات هذا العقد تزايد بشكل ملحوظ ومتميز عن اقتصاديات أخرى. والسبب وراء هذا التسارع في الانتشار هو التقدم التكنولوجي والسلعي والخدمي الياباني الذي أبهر هذه الدول وأدهشها. ويشير أحد المهتمين في الإدارة إلى ان اليابانيين اثبتوا وجودهم في أسواق الدول المتقدمة، وتمكنوا بنجاح من اجتياحها بصناعاتهم (السيارات، الفولاذ، أجهزة اتصال، الساعات، الإلكترونيات) مما أثار قلق أرباب المشاريع في تلك الدول، ولم يقتصر هذا القلق على مدراء منظمات الأعمال فحسب، بل شمل أيضا أصحاب الشهادات العليا وكليات إدارة الأعمال، في ضوء ذلك صدرت عدة كتب وبحوث ومقالات منذ عام 1980 ألقت الضوء على أسباب نجاح وفاعلية الإدارة اليابانية</w:t>
      </w:r>
      <w:r>
        <w:rPr>
          <w:rFonts w:ascii="Arial" w:eastAsia="Arial Unicode MS" w:hAnsi="Arial" w:cs="Simplified Arabic" w:hint="cs"/>
          <w:sz w:val="28"/>
          <w:szCs w:val="28"/>
          <w:vertAlign w:val="superscript"/>
          <w:rtl/>
        </w:rPr>
        <w:t>.</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   ولكي تتمكن المجتمعات الساعية الى التطوير والتقدم من إعادة التوازن لأدوار إدارة الأعمال في المنظمات المختلفة، لابد لها من أن تختار الطرائق المناسبة لترتقي بإدارتها إلى مستوى الإدارة اليابانية، مثل هذا الاختيار لا بد وان يستند إلى ثلاثة مداخل فكرية وهي</w:t>
      </w:r>
      <w:r>
        <w:rPr>
          <w:rFonts w:ascii="Arial" w:eastAsia="Arial Unicode MS" w:hAnsi="Arial" w:cs="Simplified Arabic" w:hint="cs"/>
          <w:sz w:val="28"/>
          <w:szCs w:val="28"/>
          <w:rtl/>
        </w:rPr>
        <w:t>:- (محمد هيكل، 2014، ص 55).</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المدخل الأول: يعكس طريقة التفكير في طبيعة الوضع الحالي للإدارة وتعليم الإدارة.</w:t>
      </w:r>
    </w:p>
    <w:p w:rsidR="006C51B6" w:rsidRPr="008A12D4" w:rsidRDefault="006C51B6" w:rsidP="006C51B6">
      <w:pPr>
        <w:spacing w:after="120"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أما المدخل الثاني: فهو التفكير في أسلوب التفكير ذاته، أي الاهتمام بأساليب التفكير، وفي طرائق استخدام الناس لعقولهم، وفي الطرائق التي يواجهون من خلالها مشكلات الأعمال.</w:t>
      </w:r>
      <w:r>
        <w:rPr>
          <w:rFonts w:ascii="Arial" w:eastAsia="Arial Unicode MS" w:hAnsi="Arial" w:cs="Simplified Arabic" w:hint="cs"/>
          <w:sz w:val="28"/>
          <w:szCs w:val="28"/>
          <w:rtl/>
        </w:rPr>
        <w:t xml:space="preserve"> </w:t>
      </w:r>
      <w:r w:rsidRPr="008A12D4">
        <w:rPr>
          <w:rFonts w:ascii="Arial" w:eastAsia="Arial Unicode MS" w:hAnsi="Arial" w:cs="Simplified Arabic"/>
          <w:sz w:val="28"/>
          <w:szCs w:val="28"/>
          <w:rtl/>
        </w:rPr>
        <w:t>في حين يتعرض المدخل الثالث: إلى تاريخ فكرة إدارة الأعمال عموماً.</w:t>
      </w:r>
      <w:r w:rsidR="00E4097A">
        <w:rPr>
          <w:rFonts w:ascii="Arial" w:eastAsia="Arial Unicode MS" w:hAnsi="Arial" w:cs="Simplified Arabic" w:hint="cs"/>
          <w:sz w:val="28"/>
          <w:szCs w:val="28"/>
          <w:rtl/>
        </w:rPr>
        <w:t xml:space="preserve"> </w:t>
      </w:r>
      <w:r w:rsidRPr="008A12D4">
        <w:rPr>
          <w:rFonts w:ascii="Arial" w:eastAsia="Arial Unicode MS" w:hAnsi="Arial" w:cs="Simplified Arabic"/>
          <w:sz w:val="28"/>
          <w:szCs w:val="28"/>
          <w:rtl/>
        </w:rPr>
        <w:t xml:space="preserve">على أنها عملية متكاملة ذات مداخل ثلاثة أساسية هي: الريادة وحل المشكلات واتخاذ القرارات للإنجاز </w:t>
      </w:r>
      <w:r w:rsidRPr="00716934">
        <w:rPr>
          <w:rFonts w:ascii="Arial" w:eastAsia="Arial Unicode MS" w:hAnsi="Arial" w:cs="Simplified Arabic" w:hint="cs"/>
          <w:sz w:val="28"/>
          <w:szCs w:val="28"/>
          <w:rtl/>
        </w:rPr>
        <w:t>.</w:t>
      </w:r>
    </w:p>
    <w:p w:rsidR="006C51B6" w:rsidRPr="008A12D4" w:rsidRDefault="006C51B6" w:rsidP="006C51B6">
      <w:pPr>
        <w:spacing w:line="360" w:lineRule="auto"/>
        <w:jc w:val="lowKashida"/>
        <w:rPr>
          <w:rFonts w:ascii="Arial" w:eastAsia="Arial Unicode MS" w:hAnsi="Arial" w:cs="Simplified Arabic"/>
          <w:b/>
          <w:bCs/>
          <w:sz w:val="32"/>
          <w:szCs w:val="32"/>
        </w:rPr>
      </w:pPr>
      <w:r w:rsidRPr="008A12D4">
        <w:rPr>
          <w:rFonts w:ascii="Arial" w:eastAsia="Arial Unicode MS" w:hAnsi="Arial" w:cs="Simplified Arabic"/>
          <w:b/>
          <w:bCs/>
          <w:sz w:val="32"/>
          <w:szCs w:val="32"/>
          <w:rtl/>
        </w:rPr>
        <w:t>أهمية ريادة الاعمال</w:t>
      </w:r>
      <w:r w:rsidRPr="00716934">
        <w:rPr>
          <w:rFonts w:ascii="Arial" w:eastAsia="Arial Unicode MS" w:hAnsi="Arial" w:cs="Simplified Arabic" w:hint="cs"/>
          <w:b/>
          <w:bCs/>
          <w:sz w:val="32"/>
          <w:szCs w:val="32"/>
          <w:rtl/>
        </w:rPr>
        <w:t>:</w:t>
      </w:r>
    </w:p>
    <w:p w:rsidR="006C51B6" w:rsidRPr="008A12D4" w:rsidRDefault="006C51B6" w:rsidP="006C51B6">
      <w:pPr>
        <w:spacing w:line="360" w:lineRule="auto"/>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تساهم ريادة الأعمال بجملة من المنافع أهمها:</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خلق الثروة من خلال توفير منتجات (سلع وخدمات) متفوقة لتلبية حاجات متقدمة للزبائن، ومن ثم توسع ونمو المنظمات، وتطوير المناطق التي تتواجد فيها.</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إيجاد أعمال وأنشطة اقتصادية جديدة، توفر فرص عمل، وتخلق أسواق جديدة.</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تحسين الدخل الوطني وحجم التصدير عن طريق معدل نمو اقتصادي مرتفع.</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تفعيل عوامل الإنتاج من خلال استثمار القابلية الريادية في المجتمع.</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يعتمد مستوى تطور الاقتصاد الوطني على مستوى الريادية فيه، كونها قادرة على المحافظة على تنافسات الأعمال محلياً ودولياً.</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تعزيز بيئة ذات إنجاز متفوق للتحفيز والمحافظة على أفضل المهارات.</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تحقيق رضا وولاء عميل متفوق بامتلاك المرونة الاستراتيجية اللازمة، وتشجيع الابتكار.</w:t>
      </w:r>
    </w:p>
    <w:p w:rsidR="006C51B6" w:rsidRPr="008A12D4" w:rsidRDefault="006C51B6" w:rsidP="006C51B6">
      <w:pPr>
        <w:numPr>
          <w:ilvl w:val="0"/>
          <w:numId w:val="119"/>
        </w:numPr>
        <w:spacing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تعزيز سمعة الأعمال من خلال الاستقامة والمسؤولية.</w:t>
      </w:r>
    </w:p>
    <w:p w:rsidR="006C51B6" w:rsidRPr="008A12D4" w:rsidRDefault="006C51B6" w:rsidP="006C51B6">
      <w:pPr>
        <w:numPr>
          <w:ilvl w:val="0"/>
          <w:numId w:val="119"/>
        </w:numPr>
        <w:spacing w:after="120" w:line="360" w:lineRule="auto"/>
        <w:ind w:left="470"/>
        <w:contextualSpacing/>
        <w:jc w:val="lowKashida"/>
        <w:rPr>
          <w:rFonts w:ascii="Arial" w:eastAsia="Arial Unicode MS" w:hAnsi="Arial" w:cs="Simplified Arabic"/>
          <w:sz w:val="28"/>
          <w:szCs w:val="28"/>
        </w:rPr>
      </w:pPr>
      <w:r>
        <w:rPr>
          <w:rFonts w:ascii="Arial" w:eastAsia="Arial Unicode MS" w:hAnsi="Arial" w:cs="Simplified Arabic"/>
          <w:sz w:val="28"/>
          <w:szCs w:val="28"/>
          <w:rtl/>
        </w:rPr>
        <w:lastRenderedPageBreak/>
        <w:t>محرك ودافع أساس</w:t>
      </w:r>
      <w:r w:rsidRPr="008A12D4">
        <w:rPr>
          <w:rFonts w:ascii="Arial" w:eastAsia="Arial Unicode MS" w:hAnsi="Arial" w:cs="Simplified Arabic"/>
          <w:sz w:val="28"/>
          <w:szCs w:val="28"/>
          <w:rtl/>
        </w:rPr>
        <w:t xml:space="preserve"> لتغيير ثقافة المجتمع عن طريق تغيير ثقافة الأعمال.</w:t>
      </w:r>
    </w:p>
    <w:p w:rsidR="006C51B6" w:rsidRPr="008A12D4" w:rsidRDefault="006C51B6" w:rsidP="006C51B6">
      <w:pPr>
        <w:spacing w:after="120" w:line="360" w:lineRule="auto"/>
        <w:ind w:left="470"/>
        <w:jc w:val="lowKashida"/>
        <w:rPr>
          <w:rFonts w:ascii="Arial" w:eastAsia="Arial Unicode MS" w:hAnsi="Arial" w:cs="Simplified Arabic"/>
          <w:sz w:val="28"/>
          <w:szCs w:val="28"/>
        </w:rPr>
      </w:pPr>
      <w:r w:rsidRPr="008A12D4">
        <w:rPr>
          <w:rFonts w:ascii="Arial" w:eastAsia="Arial Unicode MS" w:hAnsi="Arial" w:cs="Simplified Arabic"/>
          <w:sz w:val="28"/>
          <w:szCs w:val="28"/>
          <w:rtl/>
        </w:rPr>
        <w:t xml:space="preserve">وان المنظمة الريادية لا بد أن يتوافر فيها ثلاثة عناصر أساسية وهي: </w:t>
      </w:r>
    </w:p>
    <w:p w:rsidR="006C51B6" w:rsidRPr="008A12D4" w:rsidRDefault="006C51B6" w:rsidP="006C51B6">
      <w:pPr>
        <w:numPr>
          <w:ilvl w:val="0"/>
          <w:numId w:val="120"/>
        </w:numPr>
        <w:spacing w:after="120" w:line="360" w:lineRule="auto"/>
        <w:ind w:left="470"/>
        <w:contextualSpacing/>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الافراد الرياد</w:t>
      </w:r>
      <w:r>
        <w:rPr>
          <w:rFonts w:ascii="Arial" w:eastAsia="Arial Unicode MS" w:hAnsi="Arial" w:cs="Simplified Arabic" w:hint="cs"/>
          <w:sz w:val="28"/>
          <w:szCs w:val="28"/>
          <w:rtl/>
        </w:rPr>
        <w:t>ي</w:t>
      </w:r>
      <w:r w:rsidRPr="008A12D4">
        <w:rPr>
          <w:rFonts w:ascii="Arial" w:eastAsia="Arial Unicode MS" w:hAnsi="Arial" w:cs="Simplified Arabic"/>
          <w:sz w:val="28"/>
          <w:szCs w:val="28"/>
          <w:rtl/>
        </w:rPr>
        <w:t xml:space="preserve">ين الذي لن يكون هنالك ابداع دونهم. </w:t>
      </w:r>
    </w:p>
    <w:p w:rsidR="006C51B6" w:rsidRPr="008A12D4" w:rsidRDefault="006C51B6" w:rsidP="006C51B6">
      <w:pPr>
        <w:numPr>
          <w:ilvl w:val="0"/>
          <w:numId w:val="120"/>
        </w:numPr>
        <w:spacing w:after="120" w:line="360" w:lineRule="auto"/>
        <w:ind w:left="470"/>
        <w:contextualSpacing/>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 xml:space="preserve">البعد التنظيمي المرتبط بالرؤية، الثقة المثالية، الابداع التحوط للفشل، التحوط للغموض، الرقابة الداخلية. </w:t>
      </w:r>
    </w:p>
    <w:p w:rsidR="006C51B6" w:rsidRPr="008A12D4" w:rsidRDefault="006C51B6" w:rsidP="006C51B6">
      <w:pPr>
        <w:numPr>
          <w:ilvl w:val="0"/>
          <w:numId w:val="120"/>
        </w:numPr>
        <w:spacing w:after="120" w:line="360" w:lineRule="auto"/>
        <w:ind w:left="470"/>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 xml:space="preserve">البعد البيئي المرتبط بالتنوع بالأسواق. </w:t>
      </w:r>
    </w:p>
    <w:p w:rsidR="006C51B6" w:rsidRPr="008A12D4" w:rsidRDefault="006C51B6" w:rsidP="006C51B6">
      <w:pPr>
        <w:spacing w:after="120" w:line="360" w:lineRule="auto"/>
        <w:jc w:val="lowKashida"/>
        <w:rPr>
          <w:rFonts w:ascii="Arial" w:eastAsia="Arial Unicode MS" w:hAnsi="Arial" w:cs="Simplified Arabic"/>
          <w:b/>
          <w:bCs/>
          <w:sz w:val="32"/>
          <w:szCs w:val="32"/>
        </w:rPr>
      </w:pPr>
      <w:r w:rsidRPr="008A12D4">
        <w:rPr>
          <w:rFonts w:ascii="Arial" w:eastAsia="Arial Unicode MS" w:hAnsi="Arial" w:cs="Simplified Arabic"/>
          <w:b/>
          <w:bCs/>
          <w:sz w:val="32"/>
          <w:szCs w:val="32"/>
          <w:rtl/>
        </w:rPr>
        <w:t>وبناءً على ما تقدم، يمكن تحديد الجوانب الرئيسية في الريادة كما يلي:</w:t>
      </w:r>
      <w:r>
        <w:rPr>
          <w:rFonts w:ascii="Arial" w:eastAsia="Arial Unicode MS" w:hAnsi="Arial" w:cs="Simplified Arabic" w:hint="cs"/>
          <w:b/>
          <w:bCs/>
          <w:sz w:val="32"/>
          <w:szCs w:val="32"/>
          <w:rtl/>
        </w:rPr>
        <w:t>-</w:t>
      </w:r>
      <w:r w:rsidRPr="008A12D4">
        <w:rPr>
          <w:rFonts w:ascii="Arial" w:eastAsia="Arial Unicode MS" w:hAnsi="Arial" w:cs="Simplified Arabic"/>
          <w:b/>
          <w:bCs/>
          <w:sz w:val="32"/>
          <w:szCs w:val="32"/>
          <w:rtl/>
        </w:rPr>
        <w:t xml:space="preserve"> </w:t>
      </w:r>
    </w:p>
    <w:p w:rsidR="006C51B6" w:rsidRPr="008A12D4" w:rsidRDefault="006C51B6" w:rsidP="006C51B6">
      <w:pPr>
        <w:numPr>
          <w:ilvl w:val="0"/>
          <w:numId w:val="121"/>
        </w:numPr>
        <w:spacing w:after="120" w:line="360" w:lineRule="auto"/>
        <w:ind w:left="465" w:hanging="357"/>
        <w:jc w:val="lowKashida"/>
        <w:rPr>
          <w:rFonts w:ascii="Arial" w:eastAsia="Arial Unicode MS" w:hAnsi="Arial" w:cs="Simplified Arabic"/>
          <w:sz w:val="28"/>
          <w:szCs w:val="28"/>
        </w:rPr>
      </w:pPr>
      <w:r>
        <w:rPr>
          <w:rFonts w:ascii="Arial" w:eastAsia="Arial Unicode MS" w:hAnsi="Arial" w:cs="Simplified Arabic"/>
          <w:sz w:val="28"/>
          <w:szCs w:val="28"/>
          <w:rtl/>
        </w:rPr>
        <w:t>هي عملية إنشاء شيء جديد ذ</w:t>
      </w:r>
      <w:r>
        <w:rPr>
          <w:rFonts w:ascii="Arial" w:eastAsia="Arial Unicode MS" w:hAnsi="Arial" w:cs="Simplified Arabic" w:hint="cs"/>
          <w:sz w:val="28"/>
          <w:szCs w:val="28"/>
          <w:rtl/>
        </w:rPr>
        <w:t>ي</w:t>
      </w:r>
      <w:r w:rsidRPr="008A12D4">
        <w:rPr>
          <w:rFonts w:ascii="Arial" w:eastAsia="Arial Unicode MS" w:hAnsi="Arial" w:cs="Simplified Arabic"/>
          <w:sz w:val="28"/>
          <w:szCs w:val="28"/>
          <w:rtl/>
        </w:rPr>
        <w:t xml:space="preserve"> قيمة. </w:t>
      </w:r>
    </w:p>
    <w:p w:rsidR="006C51B6" w:rsidRPr="008A12D4" w:rsidRDefault="006C51B6" w:rsidP="006C51B6">
      <w:pPr>
        <w:numPr>
          <w:ilvl w:val="0"/>
          <w:numId w:val="121"/>
        </w:numPr>
        <w:spacing w:after="120" w:line="360" w:lineRule="auto"/>
        <w:ind w:left="465" w:hanging="357"/>
        <w:contextualSpacing/>
        <w:jc w:val="lowKashida"/>
        <w:rPr>
          <w:rFonts w:ascii="Arial" w:eastAsia="Arial Unicode MS" w:hAnsi="Arial" w:cs="Simplified Arabic"/>
          <w:sz w:val="28"/>
          <w:szCs w:val="28"/>
          <w:rtl/>
        </w:rPr>
      </w:pPr>
      <w:r w:rsidRPr="008A12D4">
        <w:rPr>
          <w:rFonts w:ascii="Arial" w:eastAsia="Arial Unicode MS" w:hAnsi="Arial" w:cs="Simplified Arabic"/>
          <w:sz w:val="28"/>
          <w:szCs w:val="28"/>
          <w:rtl/>
        </w:rPr>
        <w:t>تخصيص الوقت والجهد والمال.</w:t>
      </w:r>
    </w:p>
    <w:p w:rsidR="006C51B6" w:rsidRPr="008A12D4" w:rsidRDefault="006C51B6" w:rsidP="006C51B6">
      <w:pPr>
        <w:numPr>
          <w:ilvl w:val="0"/>
          <w:numId w:val="121"/>
        </w:numPr>
        <w:spacing w:after="120" w:line="360" w:lineRule="auto"/>
        <w:ind w:left="465" w:hanging="357"/>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تحمل المخاطر المختلفة الناجمة عن المخاطرة.</w:t>
      </w:r>
    </w:p>
    <w:p w:rsidR="006C51B6" w:rsidRPr="008A12D4" w:rsidRDefault="006C51B6" w:rsidP="006C51B6">
      <w:pPr>
        <w:numPr>
          <w:ilvl w:val="0"/>
          <w:numId w:val="121"/>
        </w:numPr>
        <w:spacing w:after="120" w:line="360" w:lineRule="auto"/>
        <w:ind w:left="465" w:hanging="357"/>
        <w:contextualSpacing/>
        <w:jc w:val="lowKashida"/>
        <w:rPr>
          <w:rFonts w:ascii="Arial" w:eastAsia="Arial Unicode MS" w:hAnsi="Arial" w:cs="Simplified Arabic"/>
          <w:sz w:val="28"/>
          <w:szCs w:val="28"/>
        </w:rPr>
      </w:pPr>
      <w:r w:rsidRPr="008A12D4">
        <w:rPr>
          <w:rFonts w:ascii="Arial" w:eastAsia="Arial Unicode MS" w:hAnsi="Arial" w:cs="Simplified Arabic"/>
          <w:sz w:val="28"/>
          <w:szCs w:val="28"/>
          <w:rtl/>
        </w:rPr>
        <w:t xml:space="preserve">الحصول على العوائد الناجمة عن المخاطر. </w:t>
      </w:r>
    </w:p>
    <w:p w:rsidR="006C51B6" w:rsidRPr="008A12D4" w:rsidRDefault="00E4097A" w:rsidP="00E4097A">
      <w:pPr>
        <w:spacing w:after="120" w:line="360" w:lineRule="auto"/>
        <w:ind w:firstLine="465"/>
        <w:jc w:val="lowKashida"/>
        <w:rPr>
          <w:rFonts w:ascii="Arial" w:eastAsia="Arial Unicode MS" w:hAnsi="Arial" w:cs="Simplified Arabic"/>
          <w:sz w:val="28"/>
          <w:szCs w:val="28"/>
        </w:rPr>
      </w:pPr>
      <w:r>
        <w:rPr>
          <w:rFonts w:ascii="Arial" w:eastAsia="Arial Unicode MS" w:hAnsi="Arial" w:cs="Simplified Arabic"/>
          <w:sz w:val="28"/>
          <w:szCs w:val="28"/>
          <w:rtl/>
        </w:rPr>
        <w:t xml:space="preserve">لقد تزايد </w:t>
      </w:r>
      <w:r>
        <w:rPr>
          <w:rFonts w:ascii="Arial" w:eastAsia="Arial Unicode MS" w:hAnsi="Arial" w:cs="Simplified Arabic" w:hint="cs"/>
          <w:sz w:val="28"/>
          <w:szCs w:val="28"/>
          <w:rtl/>
        </w:rPr>
        <w:t>ا</w:t>
      </w:r>
      <w:r w:rsidR="006C51B6" w:rsidRPr="008A12D4">
        <w:rPr>
          <w:rFonts w:ascii="Arial" w:eastAsia="Arial Unicode MS" w:hAnsi="Arial" w:cs="Simplified Arabic"/>
          <w:sz w:val="28"/>
          <w:szCs w:val="28"/>
          <w:rtl/>
        </w:rPr>
        <w:t xml:space="preserve">هتمام الحكومات بأهمية النزعة الريادية في تنشيط الاقتصاد مما أدى إلى زيادة عدد المؤسسات الحكومية والدولية لرعاية الريادين، ومساعدتهم في تقديم دعم خاص مالي وفني لهؤلاء الشباب لتمكينهم من إقامة مشاريع خاصة بهم، مما ساعد الكثير منهم في الاستفادة من هذه الفرص، وبالتالي فيزيد من إعداد الأعمال الصغيرة الريادية. </w:t>
      </w:r>
    </w:p>
    <w:p w:rsidR="006C51B6" w:rsidRPr="008A12D4" w:rsidRDefault="006C51B6" w:rsidP="006C51B6">
      <w:pPr>
        <w:spacing w:after="120" w:line="360" w:lineRule="auto"/>
        <w:jc w:val="lowKashida"/>
        <w:rPr>
          <w:rFonts w:ascii="Arial" w:eastAsia="Arial Unicode MS" w:hAnsi="Arial" w:cs="Simplified Arabic"/>
          <w:sz w:val="28"/>
          <w:szCs w:val="28"/>
        </w:rPr>
      </w:pPr>
      <w:r w:rsidRPr="008A12D4">
        <w:rPr>
          <w:rFonts w:ascii="Arial" w:eastAsia="Arial Unicode MS" w:hAnsi="Arial" w:cs="Simplified Arabic"/>
          <w:sz w:val="28"/>
          <w:szCs w:val="28"/>
          <w:rtl/>
        </w:rPr>
        <w:t>وأخيراً يمكن القول بأن الريادة هي بناء وابتكار شيء ذ</w:t>
      </w:r>
      <w:r>
        <w:rPr>
          <w:rFonts w:ascii="Arial" w:eastAsia="Arial Unicode MS" w:hAnsi="Arial" w:cs="Simplified Arabic" w:hint="cs"/>
          <w:sz w:val="28"/>
          <w:szCs w:val="28"/>
          <w:rtl/>
        </w:rPr>
        <w:t>ي</w:t>
      </w:r>
      <w:r w:rsidRPr="008A12D4">
        <w:rPr>
          <w:rFonts w:ascii="Arial" w:eastAsia="Arial Unicode MS" w:hAnsi="Arial" w:cs="Simplified Arabic"/>
          <w:sz w:val="28"/>
          <w:szCs w:val="28"/>
          <w:rtl/>
        </w:rPr>
        <w:t xml:space="preserve"> قيمة من لا شيء، واستمرارية في اغتنام الفرص بناءَ على الموارد والالتزام بالرؤيا وكذلك الأخذ بالاعتبار عنصر المخاطرة. </w:t>
      </w:r>
    </w:p>
    <w:p w:rsidR="006C51B6" w:rsidRDefault="006C51B6" w:rsidP="006C51B6">
      <w:pPr>
        <w:spacing w:line="360" w:lineRule="auto"/>
        <w:jc w:val="both"/>
        <w:rPr>
          <w:rFonts w:ascii="Simplified Arabic" w:eastAsia="Arial Unicode MS" w:hAnsi="Simplified Arabic" w:cs="Simplified Arabic"/>
          <w:sz w:val="28"/>
          <w:szCs w:val="28"/>
          <w:rtl/>
        </w:rPr>
      </w:pPr>
      <w:r w:rsidRPr="003A744C">
        <w:rPr>
          <w:rFonts w:ascii="Simplified Arabic" w:hAnsi="Simplified Arabic" w:cs="Simplified Arabic"/>
          <w:b/>
          <w:bCs/>
          <w:sz w:val="28"/>
          <w:szCs w:val="28"/>
          <w:rtl/>
        </w:rPr>
        <w:t>منهجية الدراسة:</w:t>
      </w:r>
      <w:r>
        <w:rPr>
          <w:rFonts w:ascii="Simplified Arabic" w:eastAsia="Arial Unicode MS" w:hAnsi="Simplified Arabic" w:cs="Simplified Arabic" w:hint="cs"/>
          <w:sz w:val="28"/>
          <w:szCs w:val="28"/>
          <w:rtl/>
        </w:rPr>
        <w:t xml:space="preserve"> </w:t>
      </w:r>
    </w:p>
    <w:p w:rsidR="006C51B6" w:rsidRPr="003A744C" w:rsidRDefault="006C51B6" w:rsidP="006C51B6">
      <w:pPr>
        <w:spacing w:line="360" w:lineRule="auto"/>
        <w:ind w:firstLine="720"/>
        <w:jc w:val="both"/>
        <w:rPr>
          <w:rFonts w:ascii="Simplified Arabic" w:hAnsi="Simplified Arabic" w:cs="Simplified Arabic"/>
          <w:b/>
          <w:bCs/>
          <w:sz w:val="28"/>
          <w:szCs w:val="28"/>
          <w:rtl/>
        </w:rPr>
      </w:pPr>
      <w:r w:rsidRPr="003A744C">
        <w:rPr>
          <w:rFonts w:ascii="Simplified Arabic" w:eastAsia="Arial Unicode MS" w:hAnsi="Simplified Arabic" w:cs="Simplified Arabic"/>
          <w:sz w:val="28"/>
          <w:szCs w:val="28"/>
          <w:rtl/>
        </w:rPr>
        <w:t>تم تطبيق المنهج الوصفي في هذه الدراسة ، وذلك لملائمته لطبيعة الدراسة، لان هذا المنهج يسعى إلى تحليل الظاهرة وكشف ال</w:t>
      </w:r>
      <w:r>
        <w:rPr>
          <w:rFonts w:ascii="Simplified Arabic" w:eastAsia="Arial Unicode MS" w:hAnsi="Simplified Arabic" w:cs="Simplified Arabic"/>
          <w:sz w:val="28"/>
          <w:szCs w:val="28"/>
          <w:rtl/>
        </w:rPr>
        <w:t xml:space="preserve">علاقات بين أبعادها المختلفة من </w:t>
      </w:r>
      <w:r>
        <w:rPr>
          <w:rFonts w:ascii="Simplified Arabic" w:eastAsia="Arial Unicode MS" w:hAnsi="Simplified Arabic" w:cs="Simplified Arabic" w:hint="cs"/>
          <w:sz w:val="28"/>
          <w:szCs w:val="28"/>
          <w:rtl/>
        </w:rPr>
        <w:t>أ</w:t>
      </w:r>
      <w:r w:rsidRPr="003A744C">
        <w:rPr>
          <w:rFonts w:ascii="Simplified Arabic" w:eastAsia="Arial Unicode MS" w:hAnsi="Simplified Arabic" w:cs="Simplified Arabic"/>
          <w:sz w:val="28"/>
          <w:szCs w:val="28"/>
          <w:rtl/>
        </w:rPr>
        <w:t>جل تفسيرها والوصول إلى استنتاجات تسهم في تحسين الواقع وتطويره ويعتبر هذا الأسلوب الأكثر استخداماً في مثل هذه الدراسات. (ذوقان عبيدات ,2014, البحث العلمي: مفهومه وأدواته وأساليبه) وتم الاعتماد في جمع البيانات</w:t>
      </w:r>
      <w:r>
        <w:rPr>
          <w:rFonts w:ascii="Simplified Arabic" w:eastAsia="Arial Unicode MS" w:hAnsi="Simplified Arabic" w:cs="Simplified Arabic"/>
          <w:sz w:val="28"/>
          <w:szCs w:val="28"/>
          <w:rtl/>
        </w:rPr>
        <w:t xml:space="preserve"> على </w:t>
      </w:r>
      <w:r w:rsidRPr="003A744C">
        <w:rPr>
          <w:rFonts w:ascii="Simplified Arabic" w:eastAsia="Arial Unicode MS" w:hAnsi="Simplified Arabic" w:cs="Simplified Arabic"/>
          <w:sz w:val="28"/>
          <w:szCs w:val="28"/>
          <w:rtl/>
        </w:rPr>
        <w:t>وكانت اداة الدراسة استبانة اعدت خصيصا لهذا الغرض للحصول</w:t>
      </w:r>
      <w:r>
        <w:rPr>
          <w:rFonts w:ascii="Simplified Arabic" w:eastAsia="Arial Unicode MS" w:hAnsi="Simplified Arabic" w:cs="Simplified Arabic"/>
          <w:sz w:val="28"/>
          <w:szCs w:val="28"/>
          <w:rtl/>
        </w:rPr>
        <w:t xml:space="preserve"> على </w:t>
      </w:r>
      <w:r w:rsidRPr="003A744C">
        <w:rPr>
          <w:rFonts w:ascii="Simplified Arabic" w:eastAsia="Arial Unicode MS" w:hAnsi="Simplified Arabic" w:cs="Simplified Arabic"/>
          <w:sz w:val="28"/>
          <w:szCs w:val="28"/>
          <w:rtl/>
        </w:rPr>
        <w:t xml:space="preserve">المعلومات المطلوبة ، كما تم استخدام البرنامج الاحصائي </w:t>
      </w:r>
      <w:r w:rsidRPr="003A744C">
        <w:rPr>
          <w:rFonts w:ascii="Simplified Arabic" w:eastAsia="Arial Unicode MS" w:hAnsi="Simplified Arabic" w:cs="Simplified Arabic"/>
          <w:sz w:val="28"/>
          <w:szCs w:val="28"/>
        </w:rPr>
        <w:t xml:space="preserve">SPSS </w:t>
      </w:r>
      <w:r w:rsidRPr="003A744C">
        <w:rPr>
          <w:rFonts w:ascii="Simplified Arabic" w:eastAsia="Arial Unicode MS" w:hAnsi="Simplified Arabic" w:cs="Simplified Arabic"/>
          <w:sz w:val="28"/>
          <w:szCs w:val="28"/>
          <w:rtl/>
        </w:rPr>
        <w:t xml:space="preserve">و برنامج </w:t>
      </w:r>
      <w:r w:rsidRPr="003A744C">
        <w:rPr>
          <w:rFonts w:ascii="Simplified Arabic" w:eastAsia="Arial Unicode MS" w:hAnsi="Simplified Arabic" w:cs="Simplified Arabic"/>
          <w:sz w:val="28"/>
          <w:szCs w:val="28"/>
        </w:rPr>
        <w:t xml:space="preserve">AMOS </w:t>
      </w:r>
      <w:r>
        <w:rPr>
          <w:rFonts w:ascii="Simplified Arabic" w:eastAsia="Arial Unicode MS" w:hAnsi="Simplified Arabic" w:cs="Simplified Arabic" w:hint="cs"/>
          <w:sz w:val="28"/>
          <w:szCs w:val="28"/>
          <w:rtl/>
        </w:rPr>
        <w:t xml:space="preserve"> </w:t>
      </w:r>
      <w:r w:rsidRPr="003A744C">
        <w:rPr>
          <w:rFonts w:ascii="Simplified Arabic" w:eastAsia="Arial Unicode MS" w:hAnsi="Simplified Arabic" w:cs="Simplified Arabic"/>
          <w:sz w:val="28"/>
          <w:szCs w:val="28"/>
          <w:rtl/>
        </w:rPr>
        <w:t xml:space="preserve">باسلوب تحليل المسار .لتحليل واختبار الفرضيات . </w:t>
      </w:r>
    </w:p>
    <w:p w:rsidR="006C51B6" w:rsidRDefault="006C51B6" w:rsidP="006C51B6">
      <w:pPr>
        <w:spacing w:line="360" w:lineRule="auto"/>
        <w:jc w:val="lowKashida"/>
        <w:rPr>
          <w:rFonts w:ascii="Simplified Arabic" w:eastAsia="Arial Unicode MS" w:hAnsi="Simplified Arabic" w:cs="Simplified Arabic"/>
          <w:b/>
          <w:bCs/>
          <w:sz w:val="28"/>
          <w:szCs w:val="28"/>
          <w:rtl/>
        </w:rPr>
      </w:pPr>
      <w:r w:rsidRPr="003A744C">
        <w:rPr>
          <w:rFonts w:ascii="Simplified Arabic" w:eastAsia="Arial Unicode MS" w:hAnsi="Simplified Arabic" w:cs="Simplified Arabic" w:hint="cs"/>
          <w:b/>
          <w:bCs/>
          <w:sz w:val="28"/>
          <w:szCs w:val="28"/>
          <w:rtl/>
        </w:rPr>
        <w:t xml:space="preserve">الدراسة الميدانية: </w:t>
      </w:r>
    </w:p>
    <w:p w:rsidR="006C51B6" w:rsidRPr="003A744C" w:rsidRDefault="006C51B6" w:rsidP="006C51B6">
      <w:pPr>
        <w:spacing w:line="360" w:lineRule="auto"/>
        <w:ind w:firstLine="720"/>
        <w:jc w:val="lowKashida"/>
        <w:rPr>
          <w:rFonts w:ascii="Simplified Arabic" w:eastAsia="Arial Unicode MS" w:hAnsi="Simplified Arabic" w:cs="Simplified Arabic"/>
          <w:b/>
          <w:bCs/>
          <w:sz w:val="28"/>
          <w:szCs w:val="28"/>
          <w:rtl/>
        </w:rPr>
      </w:pPr>
      <w:r w:rsidRPr="003A744C">
        <w:rPr>
          <w:rFonts w:ascii="Simplified Arabic" w:eastAsia="Arial Unicode MS" w:hAnsi="Simplified Arabic" w:cs="Simplified Arabic" w:hint="cs"/>
          <w:sz w:val="28"/>
          <w:szCs w:val="28"/>
          <w:rtl/>
        </w:rPr>
        <w:t>توضح الدراسة الميدانية بدا بالتعريف بالمجتمع وعينة الدراسة واساليب الدراسة والاداة المستخدمة في جمع المعلومات الاولية للدراسة واساليب المعالجة الاحصائية المستخدمة في تحليل البيانات واختبار الفرضيات.</w:t>
      </w:r>
    </w:p>
    <w:p w:rsidR="006C51B6" w:rsidRDefault="006C51B6" w:rsidP="006C51B6">
      <w:pPr>
        <w:spacing w:line="360" w:lineRule="auto"/>
        <w:jc w:val="lowKashida"/>
        <w:rPr>
          <w:rFonts w:ascii="Simplified Arabic" w:eastAsia="Arial Unicode MS" w:hAnsi="Simplified Arabic" w:cs="Simplified Arabic"/>
          <w:sz w:val="28"/>
          <w:szCs w:val="28"/>
          <w:rtl/>
        </w:rPr>
      </w:pPr>
      <w:r w:rsidRPr="003A744C">
        <w:rPr>
          <w:rFonts w:ascii="Simplified Arabic" w:eastAsia="Arial Unicode MS" w:hAnsi="Simplified Arabic" w:cs="Simplified Arabic"/>
          <w:b/>
          <w:bCs/>
          <w:sz w:val="28"/>
          <w:szCs w:val="28"/>
          <w:rtl/>
        </w:rPr>
        <w:t>مجتمع الدراسة:</w:t>
      </w:r>
      <w:r>
        <w:rPr>
          <w:rFonts w:ascii="Simplified Arabic" w:eastAsia="Arial Unicode MS" w:hAnsi="Simplified Arabic" w:cs="Simplified Arabic" w:hint="cs"/>
          <w:sz w:val="28"/>
          <w:szCs w:val="28"/>
          <w:rtl/>
        </w:rPr>
        <w:t xml:space="preserve"> </w:t>
      </w:r>
    </w:p>
    <w:p w:rsidR="006C51B6" w:rsidRPr="003A744C" w:rsidRDefault="006C51B6" w:rsidP="006C51B6">
      <w:pPr>
        <w:spacing w:line="360" w:lineRule="auto"/>
        <w:ind w:firstLine="720"/>
        <w:jc w:val="lowKashida"/>
        <w:rPr>
          <w:rFonts w:ascii="Simplified Arabic" w:eastAsia="Arial Unicode MS" w:hAnsi="Simplified Arabic" w:cs="Simplified Arabic"/>
          <w:b/>
          <w:bCs/>
          <w:sz w:val="28"/>
          <w:szCs w:val="28"/>
          <w:rtl/>
        </w:rPr>
      </w:pPr>
      <w:r w:rsidRPr="003A744C">
        <w:rPr>
          <w:rFonts w:ascii="Simplified Arabic" w:eastAsia="Arial Unicode MS" w:hAnsi="Simplified Arabic" w:cs="Simplified Arabic"/>
          <w:sz w:val="28"/>
          <w:szCs w:val="28"/>
          <w:rtl/>
        </w:rPr>
        <w:lastRenderedPageBreak/>
        <w:t xml:space="preserve">يتكون مجتمع الدراسة من الموظفين العاملين بالبنك الاسلامي للتنمية حيث يبلغ عددهم (400) موظفاً وموظفة في إدارات مختلفة، وتم تطبيق هذه الدراسة عن طريق المسح الشامل على أفراد المجتمع حيث قام الباحث بأخذ نسبة من عينة الدراسة ما يعادل </w:t>
      </w:r>
      <w:r w:rsidRPr="003A744C">
        <w:rPr>
          <w:rFonts w:ascii="Simplified Arabic" w:eastAsia="Arial Unicode MS" w:hAnsi="Simplified Arabic" w:cs="Simplified Arabic" w:hint="cs"/>
          <w:sz w:val="28"/>
          <w:szCs w:val="28"/>
          <w:rtl/>
        </w:rPr>
        <w:t>80</w:t>
      </w:r>
      <w:r w:rsidRPr="003A744C">
        <w:rPr>
          <w:rFonts w:ascii="Simplified Arabic" w:eastAsia="Arial Unicode MS" w:hAnsi="Simplified Arabic" w:cs="Simplified Arabic"/>
          <w:sz w:val="28"/>
          <w:szCs w:val="28"/>
          <w:rtl/>
        </w:rPr>
        <w:t>% لأجراء الدراسة عليهم وتوزيع الاستبيانات، وقد تم تحليل عدد (300) استبانة</w:t>
      </w:r>
      <w:r w:rsidRPr="003A744C">
        <w:rPr>
          <w:rFonts w:ascii="Simplified Arabic" w:eastAsia="Arial Unicode MS" w:hAnsi="Simplified Arabic" w:cs="Simplified Arabic" w:hint="cs"/>
          <w:sz w:val="28"/>
          <w:szCs w:val="28"/>
          <w:rtl/>
        </w:rPr>
        <w:t xml:space="preserve"> حيث </w:t>
      </w:r>
      <w:r w:rsidRPr="003A744C">
        <w:rPr>
          <w:rFonts w:ascii="Simplified Arabic" w:hAnsi="Simplified Arabic" w:cs="Simplified Arabic"/>
          <w:sz w:val="28"/>
          <w:szCs w:val="28"/>
          <w:rtl/>
        </w:rPr>
        <w:t>تم تصميم الاستبانة وفق مقياس ليكرت المتدرج والذى يتكون من خمسة مستويات على النحو التالى " اوافق بشدة ، اوافق ، محايد ، لا اوافق ، لا اوافق بشدة " حيث تم اعطاء الاوزان في عملية التحليل</w:t>
      </w:r>
      <w:r>
        <w:rPr>
          <w:rFonts w:ascii="Simplified Arabic" w:hAnsi="Simplified Arabic" w:cs="Simplified Arabic"/>
          <w:sz w:val="28"/>
          <w:szCs w:val="28"/>
          <w:rtl/>
        </w:rPr>
        <w:t xml:space="preserve"> على </w:t>
      </w:r>
      <w:r w:rsidRPr="003A744C">
        <w:rPr>
          <w:rFonts w:ascii="Simplified Arabic" w:hAnsi="Simplified Arabic" w:cs="Simplified Arabic"/>
          <w:sz w:val="28"/>
          <w:szCs w:val="28"/>
          <w:rtl/>
        </w:rPr>
        <w:t xml:space="preserve">النحو التالى : الرقم (1) يقابل اوافق بشدة ، الرقم (2) يقابل اوافق ، الرقم (3) يقابل محايد، الرقم (4) يقابل لا اوافق ، الرقم (5) يقابل لا اوافق بشدة ، </w:t>
      </w:r>
      <w:r w:rsidRPr="003A744C">
        <w:rPr>
          <w:rFonts w:ascii="Simplified Arabic" w:hAnsi="Simplified Arabic" w:cs="Simplified Arabic" w:hint="cs"/>
          <w:sz w:val="28"/>
          <w:szCs w:val="28"/>
          <w:rtl/>
        </w:rPr>
        <w:t xml:space="preserve">ووزعت </w:t>
      </w:r>
      <w:r w:rsidRPr="003A744C">
        <w:rPr>
          <w:rFonts w:ascii="Simplified Arabic" w:hAnsi="Simplified Arabic" w:cs="Simplified Arabic"/>
          <w:sz w:val="28"/>
          <w:szCs w:val="28"/>
          <w:rtl/>
        </w:rPr>
        <w:t xml:space="preserve">عن طريق الانترنت و تمكنت الدارسة من استلام ردود المبحوثين في فترة معقولة.  </w:t>
      </w:r>
    </w:p>
    <w:p w:rsidR="006C51B6" w:rsidRPr="003A744C" w:rsidRDefault="006C51B6" w:rsidP="006C51B6">
      <w:pPr>
        <w:jc w:val="center"/>
        <w:rPr>
          <w:rFonts w:ascii="Simplified Arabic" w:hAnsi="Simplified Arabic" w:cs="Simplified Arabic"/>
          <w:b/>
          <w:bCs/>
          <w:sz w:val="28"/>
          <w:szCs w:val="28"/>
          <w:rtl/>
        </w:rPr>
      </w:pPr>
      <w:r w:rsidRPr="003A744C">
        <w:rPr>
          <w:rFonts w:ascii="Simplified Arabic" w:eastAsia="Arial Unicode MS" w:hAnsi="Simplified Arabic" w:cs="Simplified Arabic"/>
          <w:b/>
          <w:bCs/>
          <w:sz w:val="28"/>
          <w:szCs w:val="28"/>
          <w:rtl/>
        </w:rPr>
        <w:t>جدول</w:t>
      </w:r>
      <w:r w:rsidRPr="003A744C">
        <w:rPr>
          <w:rFonts w:ascii="Simplified Arabic" w:hAnsi="Simplified Arabic" w:cs="Simplified Arabic"/>
          <w:b/>
          <w:bCs/>
          <w:sz w:val="28"/>
          <w:szCs w:val="28"/>
          <w:rtl/>
        </w:rPr>
        <w:t xml:space="preserve"> رقم (</w:t>
      </w:r>
      <w:r>
        <w:rPr>
          <w:rFonts w:ascii="Simplified Arabic" w:hAnsi="Simplified Arabic" w:cs="Simplified Arabic" w:hint="cs"/>
          <w:b/>
          <w:bCs/>
          <w:sz w:val="28"/>
          <w:szCs w:val="28"/>
          <w:rtl/>
        </w:rPr>
        <w:t>1</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3A744C">
        <w:rPr>
          <w:rFonts w:ascii="Simplified Arabic" w:hAnsi="Simplified Arabic" w:cs="Simplified Arabic"/>
          <w:b/>
          <w:bCs/>
          <w:sz w:val="28"/>
          <w:szCs w:val="28"/>
          <w:rtl/>
        </w:rPr>
        <w:t>التحليل العاملي للمتغير المستقل القيادة الادارية</w:t>
      </w:r>
    </w:p>
    <w:tbl>
      <w:tblPr>
        <w:bidiVisual/>
        <w:tblW w:w="7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3039"/>
        <w:gridCol w:w="1668"/>
        <w:gridCol w:w="1254"/>
      </w:tblGrid>
      <w:tr w:rsidR="006C51B6" w:rsidRPr="003A744C" w:rsidTr="00424FC8">
        <w:trPr>
          <w:jc w:val="center"/>
        </w:trPr>
        <w:tc>
          <w:tcPr>
            <w:tcW w:w="1349" w:type="dxa"/>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المتغيرات</w:t>
            </w:r>
          </w:p>
        </w:tc>
        <w:tc>
          <w:tcPr>
            <w:tcW w:w="3039" w:type="dxa"/>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العبارات</w:t>
            </w:r>
          </w:p>
        </w:tc>
        <w:tc>
          <w:tcPr>
            <w:tcW w:w="1668"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w:t>
            </w:r>
          </w:p>
        </w:tc>
        <w:tc>
          <w:tcPr>
            <w:tcW w:w="1254"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w:t>
            </w:r>
          </w:p>
        </w:tc>
      </w:tr>
      <w:tr w:rsidR="006C51B6" w:rsidRPr="003A744C" w:rsidTr="00424FC8">
        <w:trPr>
          <w:jc w:val="center"/>
        </w:trPr>
        <w:tc>
          <w:tcPr>
            <w:tcW w:w="1349" w:type="dxa"/>
            <w:vMerge w:val="restart"/>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مواجهة التحديات</w:t>
            </w: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A4</w:t>
            </w:r>
          </w:p>
        </w:tc>
        <w:tc>
          <w:tcPr>
            <w:tcW w:w="1668"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.822</w:t>
            </w:r>
          </w:p>
        </w:tc>
        <w:tc>
          <w:tcPr>
            <w:tcW w:w="1254"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.039</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A5</w:t>
            </w:r>
          </w:p>
        </w:tc>
        <w:tc>
          <w:tcPr>
            <w:tcW w:w="1668"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.755</w:t>
            </w:r>
          </w:p>
        </w:tc>
        <w:tc>
          <w:tcPr>
            <w:tcW w:w="1254"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.209</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A3</w:t>
            </w:r>
          </w:p>
        </w:tc>
        <w:tc>
          <w:tcPr>
            <w:tcW w:w="1668"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.722</w:t>
            </w:r>
          </w:p>
        </w:tc>
        <w:tc>
          <w:tcPr>
            <w:tcW w:w="1254"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.288</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A2</w:t>
            </w:r>
          </w:p>
        </w:tc>
        <w:tc>
          <w:tcPr>
            <w:tcW w:w="1668"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.721</w:t>
            </w:r>
          </w:p>
        </w:tc>
        <w:tc>
          <w:tcPr>
            <w:tcW w:w="1254"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.096</w:t>
            </w:r>
          </w:p>
        </w:tc>
      </w:tr>
      <w:tr w:rsidR="006C51B6" w:rsidRPr="003A744C" w:rsidTr="00424FC8">
        <w:trPr>
          <w:jc w:val="center"/>
        </w:trPr>
        <w:tc>
          <w:tcPr>
            <w:tcW w:w="1349" w:type="dxa"/>
            <w:vMerge w:val="restart"/>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صنع واتخاذ القرارات</w:t>
            </w: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B4</w:t>
            </w:r>
          </w:p>
        </w:tc>
        <w:tc>
          <w:tcPr>
            <w:tcW w:w="1668"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-.012</w:t>
            </w:r>
          </w:p>
        </w:tc>
        <w:tc>
          <w:tcPr>
            <w:tcW w:w="1254"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.799</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B5</w:t>
            </w:r>
          </w:p>
        </w:tc>
        <w:tc>
          <w:tcPr>
            <w:tcW w:w="1668"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.134</w:t>
            </w:r>
          </w:p>
        </w:tc>
        <w:tc>
          <w:tcPr>
            <w:tcW w:w="1254"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.747</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B3</w:t>
            </w:r>
          </w:p>
        </w:tc>
        <w:tc>
          <w:tcPr>
            <w:tcW w:w="1668"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.238</w:t>
            </w:r>
          </w:p>
        </w:tc>
        <w:tc>
          <w:tcPr>
            <w:tcW w:w="1254"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.713</w:t>
            </w:r>
          </w:p>
        </w:tc>
      </w:tr>
      <w:tr w:rsidR="006C51B6" w:rsidRPr="003A744C" w:rsidTr="00424FC8">
        <w:trPr>
          <w:jc w:val="center"/>
        </w:trPr>
        <w:tc>
          <w:tcPr>
            <w:tcW w:w="1349"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3039" w:type="dxa"/>
            <w:shd w:val="clear" w:color="auto" w:fill="auto"/>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B2</w:t>
            </w:r>
          </w:p>
        </w:tc>
        <w:tc>
          <w:tcPr>
            <w:tcW w:w="1668"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.260</w:t>
            </w:r>
          </w:p>
        </w:tc>
        <w:tc>
          <w:tcPr>
            <w:tcW w:w="1254" w:type="dxa"/>
            <w:shd w:val="clear" w:color="auto" w:fill="D9D9D9"/>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.706</w:t>
            </w:r>
          </w:p>
        </w:tc>
      </w:tr>
      <w:tr w:rsidR="006C51B6" w:rsidRPr="003A744C" w:rsidTr="00424FC8">
        <w:trPr>
          <w:jc w:val="center"/>
        </w:trPr>
        <w:tc>
          <w:tcPr>
            <w:tcW w:w="4388"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KMO</w:t>
            </w:r>
          </w:p>
        </w:tc>
        <w:tc>
          <w:tcPr>
            <w:tcW w:w="2922"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0.797</w:t>
            </w:r>
          </w:p>
        </w:tc>
      </w:tr>
      <w:tr w:rsidR="006C51B6" w:rsidRPr="003A744C" w:rsidTr="00424FC8">
        <w:trPr>
          <w:jc w:val="center"/>
        </w:trPr>
        <w:tc>
          <w:tcPr>
            <w:tcW w:w="4388"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الجذر الكامن</w:t>
            </w:r>
          </w:p>
        </w:tc>
        <w:tc>
          <w:tcPr>
            <w:tcW w:w="2922"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679.893</w:t>
            </w:r>
          </w:p>
        </w:tc>
      </w:tr>
      <w:tr w:rsidR="006C51B6" w:rsidRPr="003A744C" w:rsidTr="00424FC8">
        <w:trPr>
          <w:jc w:val="center"/>
        </w:trPr>
        <w:tc>
          <w:tcPr>
            <w:tcW w:w="4388"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نسبة التباين</w:t>
            </w:r>
          </w:p>
        </w:tc>
        <w:tc>
          <w:tcPr>
            <w:tcW w:w="2922"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59.602</w:t>
            </w:r>
          </w:p>
        </w:tc>
      </w:tr>
    </w:tbl>
    <w:p w:rsidR="006C51B6" w:rsidRPr="003A744C" w:rsidRDefault="006C51B6" w:rsidP="006C51B6">
      <w:pPr>
        <w:jc w:val="center"/>
        <w:rPr>
          <w:rFonts w:ascii="Simplified Arabic" w:hAnsi="Simplified Arabic" w:cs="Simplified Arabic"/>
          <w:sz w:val="28"/>
          <w:szCs w:val="28"/>
        </w:rPr>
      </w:pPr>
      <w:r w:rsidRPr="003A744C">
        <w:rPr>
          <w:rFonts w:ascii="Simplified Arabic" w:hAnsi="Simplified Arabic" w:cs="Simplified Arabic"/>
          <w:sz w:val="28"/>
          <w:szCs w:val="28"/>
        </w:rPr>
        <w:t xml:space="preserve">N= </w:t>
      </w:r>
      <w:r w:rsidRPr="003A744C">
        <w:rPr>
          <w:rFonts w:ascii="Simplified Arabic" w:hAnsi="Simplified Arabic" w:cs="Simplified Arabic"/>
          <w:sz w:val="28"/>
          <w:szCs w:val="28"/>
          <w:rtl/>
        </w:rPr>
        <w:t>434</w:t>
      </w:r>
      <w:r w:rsidRPr="003A744C">
        <w:rPr>
          <w:rFonts w:ascii="Simplified Arabic" w:hAnsi="Simplified Arabic" w:cs="Simplified Arabic"/>
          <w:sz w:val="28"/>
          <w:szCs w:val="28"/>
        </w:rPr>
        <w:t>, **p&lt;0.01</w:t>
      </w:r>
      <w:r w:rsidRPr="003A744C">
        <w:rPr>
          <w:rFonts w:ascii="Simplified Arabic" w:hAnsi="Simplified Arabic" w:cs="Simplified Arabic"/>
          <w:sz w:val="28"/>
          <w:szCs w:val="28"/>
          <w:rtl/>
        </w:rPr>
        <w:t>ملاحظة :</w:t>
      </w:r>
    </w:p>
    <w:p w:rsidR="006C51B6" w:rsidRPr="003A744C" w:rsidRDefault="006C51B6" w:rsidP="006C51B6">
      <w:pPr>
        <w:jc w:val="center"/>
        <w:rPr>
          <w:rFonts w:ascii="Simplified Arabic" w:hAnsi="Simplified Arabic" w:cs="Simplified Arabic"/>
          <w:sz w:val="28"/>
          <w:szCs w:val="28"/>
          <w:rtl/>
        </w:rPr>
      </w:pPr>
      <w:r w:rsidRPr="003A744C">
        <w:rPr>
          <w:rFonts w:ascii="Simplified Arabic" w:hAnsi="Simplified Arabic" w:cs="Simplified Arabic"/>
          <w:b/>
          <w:bCs/>
          <w:sz w:val="28"/>
          <w:szCs w:val="28"/>
          <w:rtl/>
        </w:rPr>
        <w:t xml:space="preserve">المصدر :إعداد الباحث من بيانات الدراسة الميدانية </w:t>
      </w:r>
      <w:r w:rsidRPr="003A744C">
        <w:rPr>
          <w:rFonts w:ascii="Simplified Arabic" w:hAnsi="Simplified Arabic" w:cs="Simplified Arabic"/>
          <w:sz w:val="28"/>
          <w:szCs w:val="28"/>
          <w:rtl/>
        </w:rPr>
        <w:t>2017</w:t>
      </w:r>
    </w:p>
    <w:p w:rsidR="006C51B6" w:rsidRPr="003A744C" w:rsidRDefault="006C51B6" w:rsidP="006C51B6">
      <w:pPr>
        <w:tabs>
          <w:tab w:val="left" w:pos="2126"/>
        </w:tabs>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Pr="003A744C">
        <w:rPr>
          <w:rFonts w:ascii="Simplified Arabic" w:hAnsi="Simplified Arabic" w:cs="Simplified Arabic"/>
          <w:b/>
          <w:bCs/>
          <w:sz w:val="28"/>
          <w:szCs w:val="28"/>
          <w:rtl/>
        </w:rPr>
        <w:t xml:space="preserve"> التحليل العاملي الاستكشافي للتمييز المؤسسي:</w:t>
      </w:r>
    </w:p>
    <w:p w:rsidR="006C51B6" w:rsidRPr="003A744C" w:rsidRDefault="006C51B6" w:rsidP="00E4097A">
      <w:pPr>
        <w:spacing w:line="360" w:lineRule="auto"/>
        <w:ind w:firstLine="360"/>
        <w:jc w:val="both"/>
        <w:rPr>
          <w:rFonts w:ascii="Simplified Arabic" w:hAnsi="Simplified Arabic" w:cs="Simplified Arabic"/>
          <w:b/>
          <w:bCs/>
          <w:sz w:val="28"/>
          <w:szCs w:val="28"/>
          <w:rtl/>
        </w:rPr>
      </w:pPr>
      <w:r w:rsidRPr="003A744C">
        <w:rPr>
          <w:rFonts w:ascii="Simplified Arabic" w:hAnsi="Simplified Arabic" w:cs="Simplified Arabic"/>
          <w:sz w:val="28"/>
          <w:szCs w:val="28"/>
          <w:rtl/>
        </w:rPr>
        <w:t>تم التوصل الى ثلاثة مكونات اساسية (عوامل) من جميع العبارات في مقياس التمييز المؤسسي وتفسر تلك المكونات مجتمعة (63.443%) من التباين لكل للعبارات ، وهى نسبة تزيد عن (0.60%) و التي تعتبر جيدة في البحوث الاجتماعية وفقا (</w:t>
      </w:r>
      <w:r w:rsidRPr="003A744C">
        <w:rPr>
          <w:rFonts w:ascii="Simplified Arabic" w:hAnsi="Simplified Arabic" w:cs="Simplified Arabic"/>
          <w:sz w:val="28"/>
          <w:szCs w:val="28"/>
        </w:rPr>
        <w:t>Hair,J.F, at all, 1998</w:t>
      </w:r>
      <w:r w:rsidRPr="003A744C">
        <w:rPr>
          <w:rFonts w:ascii="Simplified Arabic" w:hAnsi="Simplified Arabic" w:cs="Simplified Arabic"/>
          <w:sz w:val="28"/>
          <w:szCs w:val="28"/>
          <w:rtl/>
        </w:rPr>
        <w:t xml:space="preserve">)  ، كما تم تدوير العوامل بأحد طرق التدوير المتعامد وهى </w:t>
      </w:r>
      <w:r w:rsidRPr="003A744C">
        <w:rPr>
          <w:rFonts w:ascii="Simplified Arabic" w:hAnsi="Simplified Arabic" w:cs="Simplified Arabic"/>
          <w:sz w:val="28"/>
          <w:szCs w:val="28"/>
        </w:rPr>
        <w:t>varimax</w:t>
      </w:r>
      <w:r w:rsidRPr="003A744C">
        <w:rPr>
          <w:rFonts w:ascii="Simplified Arabic" w:hAnsi="Simplified Arabic" w:cs="Simplified Arabic"/>
          <w:sz w:val="28"/>
          <w:szCs w:val="28"/>
          <w:rtl/>
        </w:rPr>
        <w:t xml:space="preserve"> لتحميل المتغيرات على العوامل الاكثر ارتباطا بها وبحيث تكون العوامل مستقلة عن بعضها تماما ولقد اظهر التحليل مصفوفة العوامل المدارة </w:t>
      </w:r>
      <w:r w:rsidRPr="003A744C">
        <w:rPr>
          <w:rFonts w:ascii="Simplified Arabic" w:hAnsi="Simplified Arabic" w:cs="Simplified Arabic"/>
          <w:sz w:val="28"/>
          <w:szCs w:val="28"/>
        </w:rPr>
        <w:t xml:space="preserve">rotated Component matrix </w:t>
      </w:r>
      <w:r w:rsidRPr="003A744C">
        <w:rPr>
          <w:rFonts w:ascii="Simplified Arabic" w:hAnsi="Simplified Arabic" w:cs="Simplified Arabic"/>
          <w:sz w:val="28"/>
          <w:szCs w:val="28"/>
          <w:rtl/>
        </w:rPr>
        <w:t xml:space="preserve"> بالشكل الموضح في الجدول رقم (</w:t>
      </w:r>
      <w:r>
        <w:rPr>
          <w:rFonts w:ascii="Simplified Arabic" w:hAnsi="Simplified Arabic" w:cs="Simplified Arabic" w:hint="cs"/>
          <w:sz w:val="28"/>
          <w:szCs w:val="28"/>
          <w:rtl/>
        </w:rPr>
        <w:t>1</w:t>
      </w:r>
      <w:r w:rsidRPr="003A744C">
        <w:rPr>
          <w:rFonts w:ascii="Simplified Arabic" w:hAnsi="Simplified Arabic" w:cs="Simplified Arabic"/>
          <w:sz w:val="28"/>
          <w:szCs w:val="28"/>
          <w:rtl/>
        </w:rPr>
        <w:t xml:space="preserve">) ونتائج تحليل </w:t>
      </w:r>
      <w:r w:rsidRPr="003A744C">
        <w:rPr>
          <w:rFonts w:ascii="Simplified Arabic" w:hAnsi="Simplified Arabic" w:cs="Simplified Arabic"/>
          <w:sz w:val="28"/>
          <w:szCs w:val="28"/>
        </w:rPr>
        <w:t>spss</w:t>
      </w:r>
      <w:r w:rsidRPr="003A744C">
        <w:rPr>
          <w:rFonts w:ascii="Simplified Arabic" w:hAnsi="Simplified Arabic" w:cs="Simplified Arabic"/>
          <w:sz w:val="28"/>
          <w:szCs w:val="28"/>
          <w:rtl/>
        </w:rPr>
        <w:t xml:space="preserve"> في الملحق</w:t>
      </w:r>
      <w:r>
        <w:rPr>
          <w:rFonts w:ascii="Simplified Arabic" w:hAnsi="Simplified Arabic" w:cs="Simplified Arabic" w:hint="cs"/>
          <w:sz w:val="28"/>
          <w:szCs w:val="28"/>
          <w:rtl/>
        </w:rPr>
        <w:t>.</w:t>
      </w:r>
    </w:p>
    <w:p w:rsidR="006C51B6" w:rsidRPr="003A744C" w:rsidRDefault="006C51B6" w:rsidP="006C51B6">
      <w:pPr>
        <w:tabs>
          <w:tab w:val="left" w:pos="1125"/>
        </w:tabs>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جدول رقم (</w:t>
      </w:r>
      <w:r>
        <w:rPr>
          <w:rFonts w:ascii="Simplified Arabic" w:hAnsi="Simplified Arabic" w:cs="Simplified Arabic" w:hint="cs"/>
          <w:b/>
          <w:bCs/>
          <w:sz w:val="28"/>
          <w:szCs w:val="28"/>
          <w:rtl/>
        </w:rPr>
        <w:t>2</w:t>
      </w:r>
      <w:r w:rsidRPr="003A744C">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3A744C">
        <w:rPr>
          <w:rFonts w:ascii="Simplified Arabic" w:hAnsi="Simplified Arabic" w:cs="Simplified Arabic"/>
          <w:b/>
          <w:bCs/>
          <w:sz w:val="28"/>
          <w:szCs w:val="28"/>
          <w:rtl/>
        </w:rPr>
        <w:t xml:space="preserve">  التحليل العاملي للمتغير الوسيط التمييز المؤسسي</w:t>
      </w:r>
    </w:p>
    <w:tbl>
      <w:tblPr>
        <w:bidiVisual/>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67"/>
        <w:gridCol w:w="2232"/>
        <w:gridCol w:w="1573"/>
        <w:gridCol w:w="1471"/>
        <w:gridCol w:w="886"/>
        <w:gridCol w:w="236"/>
      </w:tblGrid>
      <w:tr w:rsidR="006C51B6" w:rsidRPr="003A744C" w:rsidTr="00424FC8">
        <w:trPr>
          <w:jc w:val="center"/>
        </w:trPr>
        <w:tc>
          <w:tcPr>
            <w:tcW w:w="2267" w:type="dxa"/>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المتغيرات</w:t>
            </w:r>
          </w:p>
        </w:tc>
        <w:tc>
          <w:tcPr>
            <w:tcW w:w="2232" w:type="dxa"/>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العبارات</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3</w:t>
            </w:r>
          </w:p>
        </w:tc>
        <w:tc>
          <w:tcPr>
            <w:tcW w:w="236" w:type="dxa"/>
            <w:vMerge w:val="restart"/>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val="restart"/>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الهياكل</w:t>
            </w: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tl/>
              </w:rPr>
            </w:pPr>
            <w:r w:rsidRPr="003A744C">
              <w:rPr>
                <w:rFonts w:ascii="Simplified Arabic" w:hAnsi="Simplified Arabic" w:cs="Simplified Arabic"/>
                <w:color w:val="000000"/>
                <w:sz w:val="28"/>
                <w:szCs w:val="28"/>
              </w:rPr>
              <w:t>G1</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.825</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.145</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.057</w:t>
            </w:r>
          </w:p>
        </w:tc>
        <w:tc>
          <w:tcPr>
            <w:tcW w:w="236" w:type="dxa"/>
            <w:vMerge/>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G2</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.812</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.203</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.088</w:t>
            </w:r>
          </w:p>
        </w:tc>
        <w:tc>
          <w:tcPr>
            <w:tcW w:w="236" w:type="dxa"/>
            <w:vMerge/>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tl/>
              </w:rPr>
            </w:pPr>
            <w:r w:rsidRPr="003A744C">
              <w:rPr>
                <w:rFonts w:ascii="Simplified Arabic" w:hAnsi="Simplified Arabic" w:cs="Simplified Arabic"/>
                <w:color w:val="000000"/>
                <w:sz w:val="28"/>
                <w:szCs w:val="28"/>
              </w:rPr>
              <w:t>G5</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.749</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.294</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.011</w:t>
            </w:r>
          </w:p>
        </w:tc>
        <w:tc>
          <w:tcPr>
            <w:tcW w:w="236" w:type="dxa"/>
            <w:vMerge/>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G4</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.738</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.134</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.317</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G3</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.701</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.143</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.229</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D5</w:t>
            </w:r>
          </w:p>
        </w:tc>
        <w:tc>
          <w:tcPr>
            <w:tcW w:w="1573"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.595</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-.232</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.372</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val="restart"/>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العمليات</w:t>
            </w: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C3</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.190</w:t>
            </w:r>
          </w:p>
        </w:tc>
        <w:tc>
          <w:tcPr>
            <w:tcW w:w="1471"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.785</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.175</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C4</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.026</w:t>
            </w:r>
          </w:p>
        </w:tc>
        <w:tc>
          <w:tcPr>
            <w:tcW w:w="1471"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.748</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.361</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C2</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.325</w:t>
            </w:r>
          </w:p>
        </w:tc>
        <w:tc>
          <w:tcPr>
            <w:tcW w:w="1471"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.667</w:t>
            </w:r>
          </w:p>
        </w:tc>
        <w:tc>
          <w:tcPr>
            <w:tcW w:w="886"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.057</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val="restart"/>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الموارد البشرية</w:t>
            </w: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D3</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.189</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.245</w:t>
            </w:r>
          </w:p>
        </w:tc>
        <w:tc>
          <w:tcPr>
            <w:tcW w:w="886"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.754</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D4</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.276</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.073</w:t>
            </w:r>
          </w:p>
        </w:tc>
        <w:tc>
          <w:tcPr>
            <w:tcW w:w="886"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.727</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jc w:val="center"/>
        </w:trPr>
        <w:tc>
          <w:tcPr>
            <w:tcW w:w="2267" w:type="dxa"/>
            <w:vMerge/>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p>
        </w:tc>
        <w:tc>
          <w:tcPr>
            <w:tcW w:w="2232"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D1</w:t>
            </w:r>
          </w:p>
        </w:tc>
        <w:tc>
          <w:tcPr>
            <w:tcW w:w="1573"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.009</w:t>
            </w:r>
          </w:p>
        </w:tc>
        <w:tc>
          <w:tcPr>
            <w:tcW w:w="1471" w:type="dxa"/>
            <w:shd w:val="clear" w:color="auto" w:fill="FFFFF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.415</w:t>
            </w:r>
          </w:p>
        </w:tc>
        <w:tc>
          <w:tcPr>
            <w:tcW w:w="886" w:type="dxa"/>
            <w:shd w:val="clear" w:color="auto" w:fill="BFBFBF"/>
            <w:vAlign w:val="center"/>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color w:val="000000"/>
                <w:sz w:val="28"/>
                <w:szCs w:val="28"/>
              </w:rPr>
            </w:pPr>
            <w:r w:rsidRPr="003A744C">
              <w:rPr>
                <w:rFonts w:ascii="Simplified Arabic" w:hAnsi="Simplified Arabic" w:cs="Simplified Arabic"/>
                <w:color w:val="000000"/>
                <w:sz w:val="28"/>
                <w:szCs w:val="28"/>
              </w:rPr>
              <w:t>.635</w:t>
            </w:r>
          </w:p>
        </w:tc>
        <w:tc>
          <w:tcPr>
            <w:tcW w:w="236" w:type="dxa"/>
            <w:tcBorders>
              <w:top w:val="nil"/>
              <w:bottom w:val="nil"/>
              <w:right w:val="nil"/>
            </w:tcBorders>
            <w:shd w:val="clear" w:color="auto" w:fill="FFFFFF"/>
          </w:tcPr>
          <w:p w:rsidR="006C51B6" w:rsidRPr="003A744C" w:rsidRDefault="006C51B6" w:rsidP="00424FC8">
            <w:pPr>
              <w:shd w:val="clear" w:color="auto" w:fill="FFFFFF"/>
              <w:autoSpaceDE w:val="0"/>
              <w:autoSpaceDN w:val="0"/>
              <w:adjustRightInd w:val="0"/>
              <w:spacing w:line="320" w:lineRule="atLeast"/>
              <w:ind w:left="60" w:right="60"/>
              <w:jc w:val="right"/>
              <w:rPr>
                <w:rFonts w:ascii="Simplified Arabic" w:hAnsi="Simplified Arabic" w:cs="Simplified Arabic"/>
                <w:color w:val="000000"/>
                <w:sz w:val="28"/>
                <w:szCs w:val="28"/>
              </w:rPr>
            </w:pPr>
          </w:p>
        </w:tc>
      </w:tr>
      <w:tr w:rsidR="006C51B6" w:rsidRPr="003A744C" w:rsidTr="00424FC8">
        <w:trPr>
          <w:gridAfter w:val="1"/>
          <w:wAfter w:w="236" w:type="dxa"/>
          <w:jc w:val="center"/>
        </w:trPr>
        <w:tc>
          <w:tcPr>
            <w:tcW w:w="4499"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KMO</w:t>
            </w:r>
          </w:p>
        </w:tc>
        <w:tc>
          <w:tcPr>
            <w:tcW w:w="3930" w:type="dxa"/>
            <w:gridSpan w:val="3"/>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0.867</w:t>
            </w:r>
          </w:p>
        </w:tc>
      </w:tr>
      <w:tr w:rsidR="006C51B6" w:rsidRPr="003A744C" w:rsidTr="00424FC8">
        <w:trPr>
          <w:gridAfter w:val="1"/>
          <w:wAfter w:w="236" w:type="dxa"/>
          <w:jc w:val="center"/>
        </w:trPr>
        <w:tc>
          <w:tcPr>
            <w:tcW w:w="4499"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الجذر الكامن</w:t>
            </w:r>
          </w:p>
        </w:tc>
        <w:tc>
          <w:tcPr>
            <w:tcW w:w="3930" w:type="dxa"/>
            <w:gridSpan w:val="3"/>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1396.207</w:t>
            </w:r>
          </w:p>
        </w:tc>
      </w:tr>
      <w:tr w:rsidR="006C51B6" w:rsidRPr="003A744C" w:rsidTr="00424FC8">
        <w:trPr>
          <w:gridAfter w:val="1"/>
          <w:wAfter w:w="236" w:type="dxa"/>
          <w:jc w:val="center"/>
        </w:trPr>
        <w:tc>
          <w:tcPr>
            <w:tcW w:w="4499" w:type="dxa"/>
            <w:gridSpan w:val="2"/>
            <w:shd w:val="clear" w:color="auto" w:fill="BFBFBF"/>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نسبة التباين</w:t>
            </w:r>
          </w:p>
        </w:tc>
        <w:tc>
          <w:tcPr>
            <w:tcW w:w="3930" w:type="dxa"/>
            <w:gridSpan w:val="3"/>
            <w:shd w:val="clear" w:color="auto" w:fill="BFBFBF"/>
            <w:vAlign w:val="center"/>
          </w:tcPr>
          <w:p w:rsidR="006C51B6" w:rsidRPr="003A744C" w:rsidRDefault="006C51B6" w:rsidP="00424FC8">
            <w:pPr>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63.443</w:t>
            </w:r>
          </w:p>
        </w:tc>
      </w:tr>
    </w:tbl>
    <w:p w:rsidR="006C51B6" w:rsidRPr="003A744C" w:rsidRDefault="006C51B6" w:rsidP="006C51B6">
      <w:pPr>
        <w:jc w:val="center"/>
        <w:rPr>
          <w:rFonts w:ascii="Simplified Arabic" w:hAnsi="Simplified Arabic" w:cs="Simplified Arabic"/>
          <w:sz w:val="28"/>
          <w:szCs w:val="28"/>
        </w:rPr>
      </w:pPr>
      <w:r w:rsidRPr="003A744C">
        <w:rPr>
          <w:rFonts w:ascii="Simplified Arabic" w:hAnsi="Simplified Arabic" w:cs="Simplified Arabic"/>
          <w:sz w:val="28"/>
          <w:szCs w:val="28"/>
        </w:rPr>
        <w:t xml:space="preserve">N= </w:t>
      </w:r>
      <w:r w:rsidRPr="003A744C">
        <w:rPr>
          <w:rFonts w:ascii="Simplified Arabic" w:hAnsi="Simplified Arabic" w:cs="Simplified Arabic"/>
          <w:sz w:val="28"/>
          <w:szCs w:val="28"/>
          <w:rtl/>
        </w:rPr>
        <w:t>198</w:t>
      </w:r>
      <w:r w:rsidRPr="003A744C">
        <w:rPr>
          <w:rFonts w:ascii="Simplified Arabic" w:hAnsi="Simplified Arabic" w:cs="Simplified Arabic"/>
          <w:sz w:val="28"/>
          <w:szCs w:val="28"/>
        </w:rPr>
        <w:t>, **p&lt; 0.01</w:t>
      </w:r>
      <w:r w:rsidRPr="003A744C">
        <w:rPr>
          <w:rFonts w:ascii="Simplified Arabic" w:hAnsi="Simplified Arabic" w:cs="Simplified Arabic"/>
          <w:sz w:val="28"/>
          <w:szCs w:val="28"/>
          <w:rtl/>
        </w:rPr>
        <w:t xml:space="preserve">ملاحظة: </w:t>
      </w:r>
    </w:p>
    <w:p w:rsidR="006C51B6" w:rsidRPr="003A744C" w:rsidRDefault="006C51B6" w:rsidP="006C51B6">
      <w:pPr>
        <w:jc w:val="center"/>
        <w:rPr>
          <w:rFonts w:ascii="Simplified Arabic" w:hAnsi="Simplified Arabic" w:cs="Simplified Arabic"/>
          <w:sz w:val="28"/>
          <w:szCs w:val="28"/>
          <w:rtl/>
        </w:rPr>
      </w:pPr>
      <w:r w:rsidRPr="003A744C">
        <w:rPr>
          <w:rFonts w:ascii="Simplified Arabic" w:hAnsi="Simplified Arabic" w:cs="Simplified Arabic"/>
          <w:b/>
          <w:bCs/>
          <w:sz w:val="28"/>
          <w:szCs w:val="28"/>
          <w:rtl/>
        </w:rPr>
        <w:t xml:space="preserve">المصدر :إعداد الباحث من بيانات الدراسة الميدانية </w:t>
      </w:r>
      <w:r w:rsidRPr="003A744C">
        <w:rPr>
          <w:rFonts w:ascii="Simplified Arabic" w:hAnsi="Simplified Arabic" w:cs="Simplified Arabic"/>
          <w:sz w:val="28"/>
          <w:szCs w:val="28"/>
          <w:rtl/>
        </w:rPr>
        <w:t>2017</w:t>
      </w:r>
    </w:p>
    <w:p w:rsidR="006C51B6" w:rsidRPr="003A744C" w:rsidRDefault="006C51B6" w:rsidP="006C51B6">
      <w:pPr>
        <w:tabs>
          <w:tab w:val="left" w:pos="702"/>
        </w:tabs>
        <w:spacing w:line="360" w:lineRule="auto"/>
        <w:jc w:val="both"/>
        <w:rPr>
          <w:rFonts w:ascii="Simplified Arabic" w:hAnsi="Simplified Arabic" w:cs="Simplified Arabic"/>
          <w:b/>
          <w:bCs/>
          <w:i/>
          <w:iCs/>
          <w:noProof/>
          <w:sz w:val="28"/>
          <w:szCs w:val="28"/>
          <w:rtl/>
        </w:rPr>
      </w:pPr>
      <w:r w:rsidRPr="003A744C">
        <w:rPr>
          <w:rFonts w:ascii="Simplified Arabic" w:eastAsia="Calibri" w:hAnsi="Simplified Arabic" w:cs="Simplified Arabic" w:hint="cs"/>
          <w:b/>
          <w:bCs/>
          <w:noProof/>
          <w:sz w:val="28"/>
          <w:szCs w:val="28"/>
          <w:rtl/>
        </w:rPr>
        <w:t>التحليل العاملي التوكيدي :</w:t>
      </w:r>
      <w:r w:rsidRPr="003A744C">
        <w:rPr>
          <w:rFonts w:ascii="Simplified Arabic" w:eastAsia="Calibri" w:hAnsi="Simplified Arabic" w:cs="Simplified Arabic"/>
          <w:noProof/>
          <w:sz w:val="28"/>
          <w:szCs w:val="28"/>
          <w:rtl/>
        </w:rPr>
        <w:t>لاختبار الصدق تم التحقق من البناء العاملي لمتغيرات الدارسة عن طريق التحليل العاملي التوكيدي (</w:t>
      </w:r>
      <w:r w:rsidRPr="003A744C">
        <w:rPr>
          <w:rFonts w:ascii="Simplified Arabic" w:eastAsia="Calibri" w:hAnsi="Simplified Arabic" w:cs="Simplified Arabic"/>
          <w:noProof/>
          <w:sz w:val="28"/>
          <w:szCs w:val="28"/>
        </w:rPr>
        <w:t>Confirmatory Factor Analysis (CFA</w:t>
      </w:r>
      <w:r w:rsidRPr="003A744C">
        <w:rPr>
          <w:rFonts w:ascii="Simplified Arabic" w:eastAsia="Calibri" w:hAnsi="Simplified Arabic" w:cs="Simplified Arabic"/>
          <w:noProof/>
          <w:sz w:val="28"/>
          <w:szCs w:val="28"/>
          <w:rtl/>
        </w:rPr>
        <w:t xml:space="preserve"> وﻫو احد تطبيقات نموذج المعادلة البنائية (</w:t>
      </w:r>
      <w:r w:rsidRPr="003A744C">
        <w:rPr>
          <w:rFonts w:ascii="Simplified Arabic" w:eastAsia="Calibri" w:hAnsi="Simplified Arabic" w:cs="Simplified Arabic"/>
          <w:noProof/>
          <w:sz w:val="28"/>
          <w:szCs w:val="28"/>
        </w:rPr>
        <w:t>SEM</w:t>
      </w:r>
      <w:r w:rsidRPr="003A744C">
        <w:rPr>
          <w:rFonts w:ascii="Simplified Arabic" w:eastAsia="Calibri" w:hAnsi="Simplified Arabic" w:cs="Simplified Arabic"/>
          <w:noProof/>
          <w:sz w:val="28"/>
          <w:szCs w:val="28"/>
          <w:rtl/>
        </w:rPr>
        <w:t>) بعكس التحليل العاملي الاستكشافي حيث يتيح التحليل العاملي التوكيدي الفرصة لتحديد واختبار صحة نماذج معينة للقياس والتي يتم بناءها</w:t>
      </w:r>
      <w:r>
        <w:rPr>
          <w:rFonts w:ascii="Simplified Arabic" w:eastAsia="Calibri" w:hAnsi="Simplified Arabic" w:cs="Simplified Arabic"/>
          <w:noProof/>
          <w:sz w:val="28"/>
          <w:szCs w:val="28"/>
          <w:rtl/>
        </w:rPr>
        <w:t xml:space="preserve"> على </w:t>
      </w:r>
      <w:r w:rsidRPr="003A744C">
        <w:rPr>
          <w:rFonts w:ascii="Simplified Arabic" w:eastAsia="Calibri" w:hAnsi="Simplified Arabic" w:cs="Simplified Arabic"/>
          <w:noProof/>
          <w:sz w:val="28"/>
          <w:szCs w:val="28"/>
          <w:rtl/>
        </w:rPr>
        <w:t xml:space="preserve">ضوء اسس نظرية سابقة، واعتمد البحث في تطبيق التحليل العاملي التوكيدي في تقدير البارمترات على  طريقة الارحجية العظمي </w:t>
      </w:r>
      <w:r w:rsidRPr="003A744C">
        <w:rPr>
          <w:rFonts w:ascii="Simplified Arabic" w:eastAsia="Calibri" w:hAnsi="Simplified Arabic" w:cs="Simplified Arabic"/>
          <w:noProof/>
          <w:sz w:val="28"/>
          <w:szCs w:val="28"/>
        </w:rPr>
        <w:t>Maximum likelihood</w:t>
      </w:r>
      <w:r w:rsidRPr="003A744C">
        <w:rPr>
          <w:rFonts w:ascii="Simplified Arabic" w:eastAsia="Calibri" w:hAnsi="Simplified Arabic" w:cs="Simplified Arabic"/>
          <w:noProof/>
          <w:sz w:val="28"/>
          <w:szCs w:val="28"/>
          <w:rtl/>
        </w:rPr>
        <w:t xml:space="preserve"> من خلال البرنامج الاحصائى </w:t>
      </w:r>
      <w:r w:rsidRPr="003A744C">
        <w:rPr>
          <w:rFonts w:ascii="Simplified Arabic" w:eastAsia="Calibri" w:hAnsi="Simplified Arabic" w:cs="Simplified Arabic"/>
          <w:noProof/>
          <w:sz w:val="28"/>
          <w:szCs w:val="28"/>
        </w:rPr>
        <w:t>AMOS22</w:t>
      </w:r>
      <w:r w:rsidRPr="003A744C">
        <w:rPr>
          <w:rFonts w:ascii="Simplified Arabic" w:eastAsia="Calibri"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 والتحليل ينتج العديد من المؤشرات الدالة على  جودة هذه المطابقة والتي يتم قبول النموذج المفترض للبيانات أو رفضه في ضوئها والتي تعرف بموشرات جودة النموذج وهي كما ذكرها (اسماعيل،عماد عبدالجليل،2010) وعند الحكم على  جودة نموذج اونماذج اخري يمكن الحصول عليها من نفس البيانات، يجب ملاحظة أن افضل النماذج من حيث مطابقته للبناء العاملي الضمني للمتغيرات موضوع البحث هو النموذج الذي يتميز بتوفر افضل قيم لأكبر عدد من المؤشرات الإحصائية مجتمعة . ولا يتم الحكم في ضوء مؤشر معين أو أكثر وفي حالة التحليل العاملي التوكيدي إذا حقق النموذج المفترض للمقياس مؤشرات جودة المطابقة يمكن الحكم على  صدق عباراته أو صدق أبعاده .</w:t>
      </w:r>
    </w:p>
    <w:p w:rsidR="006C51B6" w:rsidRPr="003A744C" w:rsidRDefault="006C51B6" w:rsidP="006C51B6">
      <w:pPr>
        <w:spacing w:line="360" w:lineRule="auto"/>
        <w:jc w:val="lowKashida"/>
        <w:rPr>
          <w:rFonts w:ascii="Simplified Arabic" w:eastAsia="Calibri" w:hAnsi="Simplified Arabic" w:cs="Simplified Arabic"/>
          <w:b/>
          <w:bCs/>
          <w:noProof/>
          <w:sz w:val="28"/>
          <w:szCs w:val="28"/>
          <w:rtl/>
        </w:rPr>
      </w:pPr>
      <w:r w:rsidRPr="003A744C">
        <w:rPr>
          <w:rFonts w:ascii="Simplified Arabic" w:eastAsia="Calibri" w:hAnsi="Simplified Arabic" w:cs="Simplified Arabic"/>
          <w:b/>
          <w:bCs/>
          <w:noProof/>
          <w:sz w:val="28"/>
          <w:szCs w:val="28"/>
          <w:rtl/>
        </w:rPr>
        <w:t>التحليل العاملي التؤكيدي لمتغيرات الدراسة  :</w:t>
      </w:r>
    </w:p>
    <w:p w:rsidR="006C51B6" w:rsidRPr="003A744C" w:rsidRDefault="006C51B6" w:rsidP="00E4097A">
      <w:pPr>
        <w:spacing w:line="360" w:lineRule="auto"/>
        <w:ind w:firstLine="720"/>
        <w:jc w:val="lowKashida"/>
        <w:rPr>
          <w:rFonts w:ascii="Simplified Arabic" w:eastAsia="Calibri" w:hAnsi="Simplified Arabic" w:cs="Simplified Arabic"/>
          <w:b/>
          <w:bCs/>
          <w:noProof/>
          <w:sz w:val="28"/>
          <w:szCs w:val="28"/>
          <w:rtl/>
        </w:rPr>
      </w:pPr>
      <w:r w:rsidRPr="003A744C">
        <w:rPr>
          <w:rFonts w:ascii="Simplified Arabic" w:eastAsia="Calibri" w:hAnsi="Simplified Arabic" w:cs="Simplified Arabic"/>
          <w:noProof/>
          <w:sz w:val="28"/>
          <w:szCs w:val="28"/>
          <w:rtl/>
        </w:rPr>
        <w:t>بعد تصحيح النموذج كانت موشرات الجودة  كما في الجدول رقم (</w:t>
      </w:r>
      <w:r w:rsidR="00E4097A">
        <w:rPr>
          <w:rFonts w:ascii="Simplified Arabic" w:eastAsia="Calibri" w:hAnsi="Simplified Arabic" w:cs="Simplified Arabic" w:hint="cs"/>
          <w:noProof/>
          <w:sz w:val="28"/>
          <w:szCs w:val="28"/>
          <w:rtl/>
        </w:rPr>
        <w:t>3</w:t>
      </w:r>
      <w:r w:rsidRPr="003A744C">
        <w:rPr>
          <w:rFonts w:ascii="Simplified Arabic" w:eastAsia="Calibri" w:hAnsi="Simplified Arabic" w:cs="Simplified Arabic"/>
          <w:noProof/>
          <w:sz w:val="28"/>
          <w:szCs w:val="28"/>
          <w:rtl/>
        </w:rPr>
        <w:t>) والشكل رقم (</w:t>
      </w:r>
      <w:r w:rsidR="00E4097A">
        <w:rPr>
          <w:rFonts w:ascii="Simplified Arabic" w:eastAsia="Calibri" w:hAnsi="Simplified Arabic" w:cs="Simplified Arabic" w:hint="cs"/>
          <w:noProof/>
          <w:sz w:val="28"/>
          <w:szCs w:val="28"/>
          <w:rtl/>
        </w:rPr>
        <w:t>4</w:t>
      </w:r>
      <w:r w:rsidRPr="003A744C">
        <w:rPr>
          <w:rFonts w:ascii="Simplified Arabic" w:eastAsia="Calibri" w:hAnsi="Simplified Arabic" w:cs="Simplified Arabic"/>
          <w:noProof/>
          <w:sz w:val="28"/>
          <w:szCs w:val="28"/>
          <w:rtl/>
        </w:rPr>
        <w:t>) التاليين. الذي اوضح ان متغير الدراسة بعد تعديل النموذج قد اعطت مقاييس جودة جيدة,</w:t>
      </w:r>
    </w:p>
    <w:p w:rsidR="006C51B6" w:rsidRPr="005D06EE" w:rsidRDefault="006C51B6" w:rsidP="006C51B6">
      <w:pPr>
        <w:spacing w:line="360" w:lineRule="auto"/>
        <w:jc w:val="center"/>
        <w:rPr>
          <w:rFonts w:ascii="Simplified Arabic" w:eastAsia="Calibri" w:hAnsi="Simplified Arabic" w:cs="Simplified Arabic"/>
          <w:b/>
          <w:bCs/>
          <w:noProof/>
          <w:sz w:val="28"/>
          <w:szCs w:val="28"/>
          <w:rtl/>
        </w:rPr>
      </w:pPr>
      <w:r w:rsidRPr="005D06EE">
        <w:rPr>
          <w:rFonts w:ascii="Simplified Arabic" w:eastAsia="Calibri" w:hAnsi="Simplified Arabic" w:cs="Simplified Arabic"/>
          <w:b/>
          <w:bCs/>
          <w:noProof/>
          <w:sz w:val="28"/>
          <w:szCs w:val="28"/>
          <w:rtl/>
        </w:rPr>
        <w:t>شكل رقم (1)</w:t>
      </w:r>
      <w:r>
        <w:rPr>
          <w:rFonts w:ascii="Simplified Arabic" w:eastAsia="Calibri" w:hAnsi="Simplified Arabic" w:cs="Simplified Arabic" w:hint="cs"/>
          <w:b/>
          <w:bCs/>
          <w:noProof/>
          <w:sz w:val="28"/>
          <w:szCs w:val="28"/>
          <w:rtl/>
        </w:rPr>
        <w:t>:</w:t>
      </w:r>
      <w:r w:rsidRPr="005D06EE">
        <w:rPr>
          <w:rFonts w:ascii="Simplified Arabic" w:eastAsia="Calibri" w:hAnsi="Simplified Arabic" w:cs="Simplified Arabic"/>
          <w:b/>
          <w:bCs/>
          <w:noProof/>
          <w:sz w:val="28"/>
          <w:szCs w:val="28"/>
          <w:rtl/>
        </w:rPr>
        <w:t xml:space="preserve"> التحليل العاملي التوكيدي لمتغيرات الدراسة بعد التعديل</w:t>
      </w:r>
    </w:p>
    <w:p w:rsidR="006C51B6" w:rsidRPr="003A744C" w:rsidRDefault="006C51B6" w:rsidP="006C51B6">
      <w:pPr>
        <w:spacing w:line="360" w:lineRule="auto"/>
        <w:jc w:val="center"/>
        <w:rPr>
          <w:rFonts w:ascii="Simplified Arabic" w:eastAsia="Calibri" w:hAnsi="Simplified Arabic" w:cs="Simplified Arabic"/>
          <w:noProof/>
          <w:sz w:val="28"/>
          <w:szCs w:val="28"/>
          <w:rtl/>
        </w:rPr>
      </w:pPr>
      <w:r w:rsidRPr="003A744C">
        <w:rPr>
          <w:rFonts w:ascii="Simplified Arabic" w:hAnsi="Simplified Arabic" w:cs="Simplified Arabic"/>
          <w:noProof/>
          <w:sz w:val="28"/>
          <w:szCs w:val="28"/>
        </w:rPr>
        <w:lastRenderedPageBreak/>
        <w:drawing>
          <wp:inline distT="0" distB="0" distL="0" distR="0" wp14:anchorId="10E2A87A" wp14:editId="6266152D">
            <wp:extent cx="4991549" cy="4044876"/>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735" cy="4045027"/>
                    </a:xfrm>
                    <a:prstGeom prst="rect">
                      <a:avLst/>
                    </a:prstGeom>
                    <a:noFill/>
                    <a:ln>
                      <a:noFill/>
                    </a:ln>
                  </pic:spPr>
                </pic:pic>
              </a:graphicData>
            </a:graphic>
          </wp:inline>
        </w:drawing>
      </w:r>
    </w:p>
    <w:p w:rsidR="006C51B6" w:rsidRPr="003A744C" w:rsidRDefault="006C51B6" w:rsidP="006C51B6">
      <w:pPr>
        <w:spacing w:line="360" w:lineRule="auto"/>
        <w:jc w:val="center"/>
        <w:rPr>
          <w:rFonts w:ascii="Simplified Arabic" w:eastAsia="Calibri" w:hAnsi="Simplified Arabic" w:cs="Simplified Arabic"/>
          <w:noProof/>
          <w:sz w:val="28"/>
          <w:szCs w:val="28"/>
          <w:rtl/>
        </w:rPr>
      </w:pPr>
      <w:r w:rsidRPr="003A744C">
        <w:rPr>
          <w:rFonts w:ascii="Simplified Arabic" w:eastAsia="Calibri" w:hAnsi="Simplified Arabic" w:cs="Simplified Arabic"/>
          <w:noProof/>
          <w:sz w:val="28"/>
          <w:szCs w:val="28"/>
          <w:rtl/>
        </w:rPr>
        <w:t>المصدر : إعداد الباحث من مخرجات التحليل الاحصائي(2016)</w:t>
      </w:r>
    </w:p>
    <w:p w:rsidR="006C51B6" w:rsidRPr="005D06EE" w:rsidRDefault="006C51B6" w:rsidP="006C51B6">
      <w:pPr>
        <w:spacing w:line="360" w:lineRule="auto"/>
        <w:jc w:val="center"/>
        <w:rPr>
          <w:rFonts w:ascii="Simplified Arabic" w:eastAsia="Calibri" w:hAnsi="Simplified Arabic" w:cs="Simplified Arabic"/>
          <w:b/>
          <w:bCs/>
          <w:noProof/>
          <w:sz w:val="28"/>
          <w:szCs w:val="28"/>
          <w:rtl/>
        </w:rPr>
      </w:pPr>
      <w:r w:rsidRPr="005D06EE">
        <w:rPr>
          <w:rFonts w:ascii="Simplified Arabic" w:eastAsia="Calibri" w:hAnsi="Simplified Arabic" w:cs="Simplified Arabic"/>
          <w:b/>
          <w:bCs/>
          <w:noProof/>
          <w:sz w:val="28"/>
          <w:szCs w:val="28"/>
          <w:rtl/>
        </w:rPr>
        <w:t>جدول رقم (</w:t>
      </w:r>
      <w:r w:rsidRPr="005D06EE">
        <w:rPr>
          <w:rFonts w:ascii="Simplified Arabic" w:eastAsia="Calibri" w:hAnsi="Simplified Arabic" w:cs="Simplified Arabic" w:hint="cs"/>
          <w:b/>
          <w:bCs/>
          <w:noProof/>
          <w:sz w:val="28"/>
          <w:szCs w:val="28"/>
          <w:rtl/>
        </w:rPr>
        <w:t>3</w:t>
      </w:r>
      <w:r>
        <w:rPr>
          <w:rFonts w:ascii="Simplified Arabic" w:eastAsia="Calibri" w:hAnsi="Simplified Arabic" w:cs="Simplified Arabic"/>
          <w:b/>
          <w:bCs/>
          <w:noProof/>
          <w:sz w:val="28"/>
          <w:szCs w:val="28"/>
          <w:rtl/>
        </w:rPr>
        <w:t>)</w:t>
      </w:r>
      <w:r>
        <w:rPr>
          <w:rFonts w:ascii="Simplified Arabic" w:eastAsia="Calibri" w:hAnsi="Simplified Arabic" w:cs="Simplified Arabic" w:hint="cs"/>
          <w:b/>
          <w:bCs/>
          <w:noProof/>
          <w:sz w:val="28"/>
          <w:szCs w:val="28"/>
          <w:rtl/>
        </w:rPr>
        <w:t xml:space="preserve">: </w:t>
      </w:r>
      <w:r w:rsidRPr="005D06EE">
        <w:rPr>
          <w:rFonts w:ascii="Simplified Arabic" w:eastAsia="Calibri" w:hAnsi="Simplified Arabic" w:cs="Simplified Arabic"/>
          <w:b/>
          <w:bCs/>
          <w:noProof/>
          <w:sz w:val="28"/>
          <w:szCs w:val="28"/>
          <w:rtl/>
        </w:rPr>
        <w:t xml:space="preserve">التحليل العاملي التوكيدي لمتغيرات الدراسة بعد التعديل </w:t>
      </w:r>
    </w:p>
    <w:tbl>
      <w:tblPr>
        <w:bidiVisual/>
        <w:tblW w:w="9122" w:type="dxa"/>
        <w:jc w:val="center"/>
        <w:tblCellMar>
          <w:left w:w="0" w:type="dxa"/>
          <w:right w:w="0" w:type="dxa"/>
        </w:tblCellMar>
        <w:tblLook w:val="00A0" w:firstRow="1" w:lastRow="0" w:firstColumn="1" w:lastColumn="0" w:noHBand="0" w:noVBand="0"/>
      </w:tblPr>
      <w:tblGrid>
        <w:gridCol w:w="3867"/>
        <w:gridCol w:w="2589"/>
        <w:gridCol w:w="2666"/>
      </w:tblGrid>
      <w:tr w:rsidR="006C51B6" w:rsidRPr="003A744C" w:rsidTr="00424FC8">
        <w:trPr>
          <w:trHeight w:val="955"/>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Goodness-of-fit Measures</w:t>
            </w:r>
          </w:p>
          <w:p w:rsidR="006C51B6" w:rsidRPr="003A744C" w:rsidRDefault="006C51B6" w:rsidP="00424FC8">
            <w:pPr>
              <w:jc w:val="center"/>
              <w:rPr>
                <w:rFonts w:ascii="Simplified Arabic" w:eastAsia="Calibri" w:hAnsi="Simplified Arabic" w:cs="Simplified Arabic"/>
                <w:sz w:val="28"/>
                <w:szCs w:val="28"/>
                <w:rtl/>
              </w:rPr>
            </w:pPr>
            <w:r w:rsidRPr="003A744C">
              <w:rPr>
                <w:rFonts w:ascii="Simplified Arabic" w:eastAsia="Calibri" w:hAnsi="Simplified Arabic" w:cs="Simplified Arabic"/>
                <w:kern w:val="24"/>
                <w:sz w:val="28"/>
                <w:szCs w:val="28"/>
                <w:rtl/>
              </w:rPr>
              <w:t>مؤشرات جودة المطابقة</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Acceptable Level</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مستوى القبول</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Structural Model</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هيكل النموذج</w:t>
            </w:r>
          </w:p>
        </w:tc>
      </w:tr>
      <w:tr w:rsidR="006C51B6" w:rsidRPr="003A744C" w:rsidTr="00424FC8">
        <w:trPr>
          <w:trHeight w:val="59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FE05E7" w:rsidP="00424FC8">
            <w:pPr>
              <w:jc w:val="center"/>
              <w:rPr>
                <w:rFonts w:ascii="Simplified Arabic" w:eastAsia="Calibri" w:hAnsi="Simplified Arabic" w:cs="Simplified Arabic"/>
                <w:kern w:val="24"/>
                <w:sz w:val="28"/>
                <w:szCs w:val="28"/>
                <w:rtl/>
              </w:rPr>
            </w:pPr>
            <m:oMath>
              <m:sSup>
                <m:sSupPr>
                  <m:ctrlPr>
                    <w:rPr>
                      <w:rFonts w:ascii="Cambria Math" w:hAnsi="Cambria Math" w:cs="Simplified Arabic"/>
                      <w:i/>
                      <w:iCs/>
                      <w:color w:val="000000"/>
                      <w:kern w:val="24"/>
                      <w:sz w:val="28"/>
                      <w:szCs w:val="28"/>
                    </w:rPr>
                  </m:ctrlPr>
                </m:sSupPr>
                <m:e>
                  <m:r>
                    <w:rPr>
                      <w:rFonts w:ascii="Cambria Math" w:hAnsi="Cambria Math" w:cs="Simplified Arabic"/>
                      <w:color w:val="000000"/>
                      <w:kern w:val="24"/>
                      <w:sz w:val="28"/>
                      <w:szCs w:val="28"/>
                    </w:rPr>
                    <m:t>x</m:t>
                  </m:r>
                </m:e>
                <m:sup>
                  <m:r>
                    <m:rPr>
                      <m:sty m:val="p"/>
                    </m:rPr>
                    <w:rPr>
                      <w:rFonts w:ascii="Cambria Math" w:hAnsi="Cambria Math" w:cs="Simplified Arabic"/>
                      <w:color w:val="000000"/>
                      <w:kern w:val="24"/>
                      <w:sz w:val="28"/>
                      <w:szCs w:val="28"/>
                    </w:rPr>
                    <m:t>2</m:t>
                  </m:r>
                </m:sup>
              </m:sSup>
              <m:r>
                <m:rPr>
                  <m:sty m:val="p"/>
                </m:rPr>
                <w:rPr>
                  <w:rFonts w:ascii="Cambria Math" w:hAnsi="Cambria Math" w:cs="Simplified Arabic"/>
                  <w:color w:val="000000"/>
                  <w:kern w:val="24"/>
                  <w:sz w:val="28"/>
                  <w:szCs w:val="28"/>
                </w:rPr>
                <m:t>= </m:t>
              </m:r>
            </m:oMath>
            <w:r w:rsidR="006C51B6" w:rsidRPr="003A744C">
              <w:rPr>
                <w:rFonts w:ascii="Simplified Arabic" w:eastAsia="Calibri" w:hAnsi="Simplified Arabic" w:cs="Simplified Arabic"/>
                <w:kern w:val="24"/>
                <w:sz w:val="28"/>
                <w:szCs w:val="28"/>
              </w:rPr>
              <w:t>Chi-squire</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noProof/>
                <w:sz w:val="28"/>
                <w:szCs w:val="28"/>
                <w:rtl/>
              </w:rPr>
              <w:t>كاي تربيع</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tl/>
              </w:rPr>
            </w:pPr>
            <w:r w:rsidRPr="003A744C">
              <w:rPr>
                <w:rFonts w:ascii="Simplified Arabic" w:eastAsia="Calibri" w:hAnsi="Simplified Arabic" w:cs="Simplified Arabic"/>
                <w:sz w:val="28"/>
                <w:szCs w:val="28"/>
                <w:rtl/>
              </w:rPr>
              <w:t>غير مهمة احصائيا</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sz w:val="28"/>
                <w:szCs w:val="28"/>
                <w:rtl/>
              </w:rPr>
              <w:t xml:space="preserve">عند مستوى دلالة 0.05 </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429.461</w:t>
            </w:r>
          </w:p>
        </w:tc>
      </w:tr>
      <w:tr w:rsidR="006C51B6" w:rsidRPr="003A744C" w:rsidTr="00424FC8">
        <w:trPr>
          <w:trHeight w:val="59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df = degree of freedom</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207</w:t>
            </w:r>
          </w:p>
        </w:tc>
      </w:tr>
      <w:tr w:rsidR="006C51B6" w:rsidRPr="003A744C" w:rsidTr="00424FC8">
        <w:trPr>
          <w:trHeight w:val="59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FE05E7" w:rsidP="00424FC8">
            <w:pPr>
              <w:jc w:val="center"/>
              <w:rPr>
                <w:rFonts w:ascii="Simplified Arabic" w:eastAsia="Calibri" w:hAnsi="Simplified Arabic" w:cs="Simplified Arabic"/>
                <w:sz w:val="28"/>
                <w:szCs w:val="28"/>
              </w:rPr>
            </w:pPr>
            <m:oMath>
              <m:sSup>
                <m:sSupPr>
                  <m:ctrlPr>
                    <w:rPr>
                      <w:rFonts w:ascii="Cambria Math" w:hAnsi="Cambria Math" w:cs="Simplified Arabic"/>
                      <w:i/>
                      <w:iCs/>
                      <w:color w:val="000000"/>
                      <w:kern w:val="24"/>
                      <w:sz w:val="28"/>
                      <w:szCs w:val="28"/>
                    </w:rPr>
                  </m:ctrlPr>
                </m:sSupPr>
                <m:e>
                  <m:r>
                    <w:rPr>
                      <w:rFonts w:ascii="Cambria Math" w:hAnsi="Cambria Math" w:cs="Simplified Arabic"/>
                      <w:color w:val="000000"/>
                      <w:kern w:val="24"/>
                      <w:sz w:val="28"/>
                      <w:szCs w:val="28"/>
                    </w:rPr>
                    <m:t>x</m:t>
                  </m:r>
                </m:e>
                <m:sup>
                  <m:r>
                    <m:rPr>
                      <m:sty m:val="p"/>
                    </m:rPr>
                    <w:rPr>
                      <w:rFonts w:ascii="Cambria Math" w:hAnsi="Cambria Math" w:cs="Simplified Arabic"/>
                      <w:color w:val="000000"/>
                      <w:kern w:val="24"/>
                      <w:sz w:val="28"/>
                      <w:szCs w:val="28"/>
                    </w:rPr>
                    <m:t>2</m:t>
                  </m:r>
                </m:sup>
              </m:sSup>
            </m:oMath>
            <w:r w:rsidR="006C51B6" w:rsidRPr="003A744C">
              <w:rPr>
                <w:rFonts w:ascii="Simplified Arabic" w:eastAsia="Calibri" w:hAnsi="Simplified Arabic" w:cs="Simplified Arabic"/>
                <w:kern w:val="24"/>
                <w:sz w:val="28"/>
                <w:szCs w:val="28"/>
              </w:rPr>
              <w:t>/df</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1 &lt;</w:t>
            </w:r>
            <m:oMath>
              <m:sSup>
                <m:sSupPr>
                  <m:ctrlPr>
                    <w:rPr>
                      <w:rFonts w:ascii="Cambria Math" w:hAnsi="Cambria Math" w:cs="Simplified Arabic"/>
                      <w:i/>
                      <w:iCs/>
                      <w:color w:val="000000"/>
                      <w:kern w:val="24"/>
                      <w:sz w:val="28"/>
                      <w:szCs w:val="28"/>
                    </w:rPr>
                  </m:ctrlPr>
                </m:sSupPr>
                <m:e>
                  <m:r>
                    <w:rPr>
                      <w:rFonts w:ascii="Cambria Math" w:hAnsi="Cambria Math" w:cs="Simplified Arabic"/>
                      <w:color w:val="000000"/>
                      <w:kern w:val="24"/>
                      <w:sz w:val="28"/>
                      <w:szCs w:val="28"/>
                    </w:rPr>
                    <m:t>x</m:t>
                  </m:r>
                </m:e>
                <m:sup>
                  <m:r>
                    <m:rPr>
                      <m:sty m:val="p"/>
                    </m:rPr>
                    <w:rPr>
                      <w:rFonts w:ascii="Cambria Math" w:hAnsi="Cambria Math" w:cs="Simplified Arabic"/>
                      <w:color w:val="000000"/>
                      <w:kern w:val="24"/>
                      <w:sz w:val="28"/>
                      <w:szCs w:val="28"/>
                    </w:rPr>
                    <m:t>2</m:t>
                  </m:r>
                </m:sup>
              </m:sSup>
            </m:oMath>
            <w:r w:rsidRPr="003A744C">
              <w:rPr>
                <w:rFonts w:ascii="Simplified Arabic" w:eastAsia="Calibri" w:hAnsi="Simplified Arabic" w:cs="Simplified Arabic"/>
                <w:kern w:val="24"/>
                <w:sz w:val="28"/>
                <w:szCs w:val="28"/>
              </w:rPr>
              <w:t>/df &lt; 5</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2.075</w:t>
            </w:r>
          </w:p>
        </w:tc>
      </w:tr>
      <w:tr w:rsidR="006C51B6" w:rsidRPr="003A744C" w:rsidTr="00424FC8">
        <w:trPr>
          <w:trHeight w:val="59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Goodness of fit index (GFI)</w:t>
            </w:r>
            <w:r w:rsidRPr="003A744C">
              <w:rPr>
                <w:rFonts w:ascii="Simplified Arabic" w:eastAsia="Calibri" w:hAnsi="Simplified Arabic" w:cs="Simplified Arabic"/>
                <w:kern w:val="24"/>
                <w:sz w:val="28"/>
                <w:szCs w:val="28"/>
                <w:rtl/>
              </w:rPr>
              <w:t>مؤشر المطابقة المعياري</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Pr>
            </w:pPr>
            <m:oMath>
              <m:r>
                <m:rPr>
                  <m:sty m:val="p"/>
                </m:rPr>
                <w:rPr>
                  <w:rFonts w:ascii="Cambria Math" w:hAnsi="Cambria Math" w:cs="Simplified Arabic"/>
                  <w:color w:val="000000"/>
                  <w:kern w:val="24"/>
                  <w:sz w:val="28"/>
                  <w:szCs w:val="28"/>
                </w:rPr>
                <m:t>≥</m:t>
              </m:r>
            </m:oMath>
            <w:r w:rsidRPr="003A744C">
              <w:rPr>
                <w:rFonts w:ascii="Simplified Arabic" w:eastAsia="Calibri" w:hAnsi="Simplified Arabic" w:cs="Simplified Arabic"/>
                <w:kern w:val="24"/>
                <w:sz w:val="28"/>
                <w:szCs w:val="28"/>
              </w:rPr>
              <w:t xml:space="preserve"> 90</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 xml:space="preserve">أكبر من90 </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0.918</w:t>
            </w:r>
          </w:p>
        </w:tc>
      </w:tr>
      <w:tr w:rsidR="006C51B6" w:rsidRPr="003A744C" w:rsidTr="00424FC8">
        <w:trPr>
          <w:trHeight w:val="121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Root-mean-squire error of approximation (RMSEA)</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noProof/>
                <w:sz w:val="28"/>
                <w:szCs w:val="28"/>
                <w:rtl/>
              </w:rPr>
              <w:t>جذر متوسط مربع الانحرافات</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&lt; 0.08</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أقل من  0.08</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0.060</w:t>
            </w:r>
          </w:p>
        </w:tc>
      </w:tr>
      <w:tr w:rsidR="006C51B6" w:rsidRPr="003A744C" w:rsidTr="00424FC8">
        <w:trPr>
          <w:trHeight w:val="59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t>Normal fit index (NFI)</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noProof/>
                <w:sz w:val="28"/>
                <w:szCs w:val="28"/>
                <w:rtl/>
              </w:rPr>
              <w:t>مؤشر المطابقة المعياري</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Pr>
            </w:pPr>
            <m:oMath>
              <m:r>
                <m:rPr>
                  <m:sty m:val="p"/>
                </m:rPr>
                <w:rPr>
                  <w:rFonts w:ascii="Cambria Math" w:hAnsi="Cambria Math" w:cs="Simplified Arabic"/>
                  <w:color w:val="000000"/>
                  <w:kern w:val="24"/>
                  <w:sz w:val="28"/>
                  <w:szCs w:val="28"/>
                </w:rPr>
                <m:t>≥</m:t>
              </m:r>
            </m:oMath>
            <w:r w:rsidRPr="003A744C">
              <w:rPr>
                <w:rFonts w:ascii="Simplified Arabic" w:eastAsia="Calibri" w:hAnsi="Simplified Arabic" w:cs="Simplified Arabic"/>
                <w:kern w:val="24"/>
                <w:sz w:val="28"/>
                <w:szCs w:val="28"/>
              </w:rPr>
              <w:t xml:space="preserve"> 90</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 xml:space="preserve">أكبر من90 </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0.855</w:t>
            </w:r>
          </w:p>
        </w:tc>
      </w:tr>
      <w:tr w:rsidR="006C51B6" w:rsidRPr="003A744C" w:rsidTr="00424FC8">
        <w:trPr>
          <w:trHeight w:val="62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tl/>
              </w:rPr>
            </w:pPr>
            <w:r w:rsidRPr="003A744C">
              <w:rPr>
                <w:rFonts w:ascii="Simplified Arabic" w:eastAsia="Calibri" w:hAnsi="Simplified Arabic" w:cs="Simplified Arabic"/>
                <w:kern w:val="24"/>
                <w:sz w:val="28"/>
                <w:szCs w:val="28"/>
              </w:rPr>
              <w:lastRenderedPageBreak/>
              <w:t>Comparative fit index (CFI)</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noProof/>
                <w:sz w:val="28"/>
                <w:szCs w:val="28"/>
                <w:rtl/>
              </w:rPr>
              <w:t>مؤشر المطابقة المقارن</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Pr>
            </w:pPr>
            <m:oMath>
              <m:r>
                <m:rPr>
                  <m:sty m:val="p"/>
                </m:rPr>
                <w:rPr>
                  <w:rFonts w:ascii="Cambria Math" w:hAnsi="Cambria Math" w:cs="Simplified Arabic"/>
                  <w:color w:val="000000"/>
                  <w:kern w:val="24"/>
                  <w:sz w:val="28"/>
                  <w:szCs w:val="28"/>
                </w:rPr>
                <m:t>≥</m:t>
              </m:r>
            </m:oMath>
            <w:r w:rsidRPr="003A744C">
              <w:rPr>
                <w:rFonts w:ascii="Simplified Arabic" w:eastAsia="Calibri" w:hAnsi="Simplified Arabic" w:cs="Simplified Arabic"/>
                <w:kern w:val="24"/>
                <w:sz w:val="28"/>
                <w:szCs w:val="28"/>
              </w:rPr>
              <w:t xml:space="preserve"> 90</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 xml:space="preserve">أكبر من90 </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0.918</w:t>
            </w:r>
          </w:p>
        </w:tc>
      </w:tr>
      <w:tr w:rsidR="006C51B6" w:rsidRPr="003A744C" w:rsidTr="00424FC8">
        <w:trPr>
          <w:trHeight w:val="1210"/>
          <w:jc w:val="center"/>
        </w:trPr>
        <w:tc>
          <w:tcPr>
            <w:tcW w:w="386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Adjusted goodness of fit index (AGFI)</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kern w:val="24"/>
                <w:sz w:val="28"/>
                <w:szCs w:val="28"/>
              </w:rPr>
            </w:pPr>
            <m:oMath>
              <m:r>
                <m:rPr>
                  <m:sty m:val="p"/>
                </m:rPr>
                <w:rPr>
                  <w:rFonts w:ascii="Cambria Math" w:hAnsi="Cambria Math" w:cs="Simplified Arabic"/>
                  <w:color w:val="000000"/>
                  <w:kern w:val="24"/>
                  <w:sz w:val="28"/>
                  <w:szCs w:val="28"/>
                </w:rPr>
                <m:t>≥</m:t>
              </m:r>
            </m:oMath>
            <w:r w:rsidRPr="003A744C">
              <w:rPr>
                <w:rFonts w:ascii="Simplified Arabic" w:eastAsia="Calibri" w:hAnsi="Simplified Arabic" w:cs="Simplified Arabic"/>
                <w:kern w:val="24"/>
                <w:sz w:val="28"/>
                <w:szCs w:val="28"/>
              </w:rPr>
              <w:t xml:space="preserve"> 90</w:t>
            </w:r>
          </w:p>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tl/>
              </w:rPr>
              <w:t xml:space="preserve">أكبر من90 </w:t>
            </w:r>
          </w:p>
        </w:tc>
        <w:tc>
          <w:tcPr>
            <w:tcW w:w="26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tcPr>
          <w:p w:rsidR="006C51B6" w:rsidRPr="003A744C" w:rsidRDefault="006C51B6" w:rsidP="00424FC8">
            <w:pPr>
              <w:jc w:val="center"/>
              <w:rPr>
                <w:rFonts w:ascii="Simplified Arabic" w:eastAsia="Calibri" w:hAnsi="Simplified Arabic" w:cs="Simplified Arabic"/>
                <w:sz w:val="28"/>
                <w:szCs w:val="28"/>
              </w:rPr>
            </w:pPr>
            <w:r w:rsidRPr="003A744C">
              <w:rPr>
                <w:rFonts w:ascii="Simplified Arabic" w:eastAsia="Calibri" w:hAnsi="Simplified Arabic" w:cs="Simplified Arabic"/>
                <w:kern w:val="24"/>
                <w:sz w:val="28"/>
                <w:szCs w:val="28"/>
              </w:rPr>
              <w:t>0.862</w:t>
            </w:r>
          </w:p>
        </w:tc>
      </w:tr>
    </w:tbl>
    <w:p w:rsidR="006C51B6" w:rsidRPr="00CB4D7B" w:rsidRDefault="006C51B6" w:rsidP="006C51B6">
      <w:pPr>
        <w:spacing w:line="360" w:lineRule="auto"/>
        <w:jc w:val="center"/>
        <w:rPr>
          <w:rFonts w:ascii="Simplified Arabic" w:eastAsia="Calibri" w:hAnsi="Simplified Arabic" w:cs="Simplified Arabic"/>
          <w:b/>
          <w:bCs/>
          <w:noProof/>
          <w:sz w:val="28"/>
          <w:szCs w:val="28"/>
          <w:rtl/>
        </w:rPr>
      </w:pPr>
      <w:r w:rsidRPr="00CB4D7B">
        <w:rPr>
          <w:rFonts w:ascii="Simplified Arabic" w:eastAsia="Calibri" w:hAnsi="Simplified Arabic" w:cs="Simplified Arabic"/>
          <w:b/>
          <w:bCs/>
          <w:noProof/>
          <w:sz w:val="28"/>
          <w:szCs w:val="28"/>
          <w:rtl/>
        </w:rPr>
        <w:t>المصدر : إعداد الباحث من بيانات الدراسة (2017)</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tl/>
        </w:rPr>
      </w:pPr>
      <w:r w:rsidRPr="003A744C">
        <w:rPr>
          <w:rFonts w:ascii="Simplified Arabic" w:hAnsi="Simplified Arabic" w:cs="Simplified Arabic"/>
          <w:b/>
          <w:bCs/>
          <w:sz w:val="28"/>
          <w:szCs w:val="28"/>
          <w:rtl/>
        </w:rPr>
        <w:t>نموذج الدراسة المعدل:</w:t>
      </w:r>
      <w:r w:rsidR="00E4097A">
        <w:rPr>
          <w:rFonts w:ascii="Simplified Arabic" w:hAnsi="Simplified Arabic" w:cs="Simplified Arabic" w:hint="cs"/>
          <w:sz w:val="28"/>
          <w:szCs w:val="28"/>
          <w:rtl/>
        </w:rPr>
        <w:t xml:space="preserve"> </w:t>
      </w:r>
      <w:r w:rsidRPr="003A744C">
        <w:rPr>
          <w:rFonts w:ascii="Simplified Arabic" w:hAnsi="Simplified Arabic" w:cs="Simplified Arabic"/>
          <w:sz w:val="28"/>
          <w:szCs w:val="28"/>
          <w:rtl/>
        </w:rPr>
        <w:t>بناء</w:t>
      </w:r>
      <w:r>
        <w:rPr>
          <w:rFonts w:ascii="Simplified Arabic" w:hAnsi="Simplified Arabic" w:cs="Simplified Arabic"/>
          <w:sz w:val="28"/>
          <w:szCs w:val="28"/>
          <w:rtl/>
        </w:rPr>
        <w:t xml:space="preserve"> على </w:t>
      </w:r>
      <w:r w:rsidRPr="003A744C">
        <w:rPr>
          <w:rFonts w:ascii="Simplified Arabic" w:hAnsi="Simplified Arabic" w:cs="Simplified Arabic"/>
          <w:sz w:val="28"/>
          <w:szCs w:val="28"/>
          <w:rtl/>
        </w:rPr>
        <w:t>نتائج التحليل العاملي التوكيدي والاعتمادية بقيت محاور المتغير المستقل نظم المعلومات الادارية كما هي الا ان بعد المستلزمات البشرية انقسم الي بعدين وسمي البعد الاول الدعم الفني اما البعد الثاني اندمج مع محور الموارد البرمجية اما ابعاد المتغير الوسيط والمعدل بقيت كما هي و اندمج بعدي المتغير التابع مما حدا الي تعديل نموذج وفرضيات الدراسة كما في الشكل اعلاه.</w:t>
      </w:r>
    </w:p>
    <w:p w:rsidR="006C51B6" w:rsidRPr="005D06EE" w:rsidRDefault="006C51B6" w:rsidP="006C51B6">
      <w:pPr>
        <w:tabs>
          <w:tab w:val="left" w:pos="929"/>
        </w:tabs>
        <w:jc w:val="center"/>
        <w:rPr>
          <w:rFonts w:ascii="Simplified Arabic" w:hAnsi="Simplified Arabic" w:cs="Simplified Arabic"/>
          <w:b/>
          <w:bCs/>
          <w:sz w:val="28"/>
          <w:szCs w:val="28"/>
          <w:rtl/>
        </w:rPr>
      </w:pPr>
      <w:r w:rsidRPr="005D06EE">
        <w:rPr>
          <w:rFonts w:ascii="Simplified Arabic" w:hAnsi="Simplified Arabic" w:cs="Simplified Arabic"/>
          <w:b/>
          <w:bCs/>
          <w:sz w:val="28"/>
          <w:szCs w:val="28"/>
          <w:rtl/>
        </w:rPr>
        <w:t>شكل (</w:t>
      </w:r>
      <w:r w:rsidRPr="005D06EE">
        <w:rPr>
          <w:rFonts w:ascii="Simplified Arabic" w:hAnsi="Simplified Arabic" w:cs="Simplified Arabic" w:hint="cs"/>
          <w:b/>
          <w:bCs/>
          <w:sz w:val="28"/>
          <w:szCs w:val="28"/>
          <w:rtl/>
        </w:rPr>
        <w:t>2</w:t>
      </w:r>
      <w:r w:rsidRPr="005D06EE">
        <w:rPr>
          <w:rFonts w:ascii="Simplified Arabic" w:hAnsi="Simplified Arabic" w:cs="Simplified Arabic"/>
          <w:b/>
          <w:bCs/>
          <w:sz w:val="28"/>
          <w:szCs w:val="28"/>
          <w:rtl/>
        </w:rPr>
        <w:t>)</w:t>
      </w:r>
      <w:r w:rsidRPr="005D06EE">
        <w:rPr>
          <w:rFonts w:ascii="Simplified Arabic" w:hAnsi="Simplified Arabic" w:cs="Simplified Arabic" w:hint="cs"/>
          <w:b/>
          <w:bCs/>
          <w:sz w:val="28"/>
          <w:szCs w:val="28"/>
          <w:rtl/>
        </w:rPr>
        <w:t xml:space="preserve">: </w:t>
      </w:r>
      <w:r w:rsidRPr="005D06EE">
        <w:rPr>
          <w:rFonts w:ascii="Simplified Arabic" w:hAnsi="Simplified Arabic" w:cs="Simplified Arabic"/>
          <w:b/>
          <w:bCs/>
          <w:sz w:val="28"/>
          <w:szCs w:val="28"/>
          <w:rtl/>
        </w:rPr>
        <w:t>نموذج الدراسة</w:t>
      </w:r>
    </w:p>
    <w:p w:rsidR="006C51B6" w:rsidRPr="003A744C" w:rsidRDefault="006C51B6" w:rsidP="007A341B">
      <w:pPr>
        <w:tabs>
          <w:tab w:val="left" w:pos="2445"/>
          <w:tab w:val="left" w:pos="2863"/>
          <w:tab w:val="center" w:pos="4680"/>
          <w:tab w:val="left" w:pos="6617"/>
        </w:tabs>
        <w:jc w:val="both"/>
        <w:rPr>
          <w:rFonts w:ascii="Simplified Arabic" w:hAnsi="Simplified Arabic" w:cs="Simplified Arabic"/>
          <w:sz w:val="28"/>
          <w:szCs w:val="28"/>
          <w:rtl/>
        </w:rPr>
      </w:pPr>
      <w:r w:rsidRPr="003A744C">
        <w:rPr>
          <w:rFonts w:ascii="Simplified Arabic" w:hAnsi="Simplified Arabic" w:cs="Simplified Arabic"/>
          <w:sz w:val="28"/>
          <w:szCs w:val="28"/>
        </w:rPr>
        <w:tab/>
      </w:r>
      <w:r w:rsidR="007A341B" w:rsidRPr="007A341B">
        <w:rPr>
          <w:rFonts w:ascii="Simplified Arabic" w:hAnsi="Simplified Arabic" w:cs="Simplified Arabic"/>
          <w:sz w:val="16"/>
          <w:szCs w:val="16"/>
        </w:rPr>
        <w:tab/>
      </w:r>
      <w:r w:rsidRPr="003A744C">
        <w:rPr>
          <w:rFonts w:ascii="Simplified Arabic" w:hAnsi="Simplified Arabic" w:cs="Simplified Arabic"/>
          <w:sz w:val="28"/>
          <w:szCs w:val="28"/>
        </w:rPr>
        <w:tab/>
      </w:r>
    </w:p>
    <w:p w:rsidR="006C51B6" w:rsidRPr="003A744C" w:rsidRDefault="007A341B" w:rsidP="006C51B6">
      <w:pPr>
        <w:spacing w:before="60" w:after="60"/>
        <w:jc w:val="both"/>
        <w:rPr>
          <w:rFonts w:ascii="Simplified Arabic" w:hAnsi="Simplified Arabic" w:cs="Simplified Arabic"/>
          <w:sz w:val="28"/>
          <w:szCs w:val="28"/>
          <w:rtl/>
        </w:rPr>
      </w:pPr>
      <w:r w:rsidRPr="003A744C">
        <w:rPr>
          <w:rFonts w:ascii="Simplified Arabic" w:hAnsi="Simplified Arabic" w:cs="Simplified Arabic"/>
          <w:noProof/>
          <w:sz w:val="28"/>
          <w:szCs w:val="28"/>
          <w:rtl/>
        </w:rPr>
        <mc:AlternateContent>
          <mc:Choice Requires="wps">
            <w:drawing>
              <wp:anchor distT="0" distB="0" distL="114300" distR="114300" simplePos="0" relativeHeight="251686912" behindDoc="0" locked="0" layoutInCell="1" allowOverlap="1" wp14:anchorId="6CDB377D" wp14:editId="30ECA5E8">
                <wp:simplePos x="0" y="0"/>
                <wp:positionH relativeFrom="column">
                  <wp:posOffset>4384040</wp:posOffset>
                </wp:positionH>
                <wp:positionV relativeFrom="paragraph">
                  <wp:posOffset>15240</wp:posOffset>
                </wp:positionV>
                <wp:extent cx="1818640" cy="914400"/>
                <wp:effectExtent l="19050" t="19050" r="29210" b="38100"/>
                <wp:wrapNone/>
                <wp:docPr id="62" name="مستطيل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91440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4FC8" w:rsidRDefault="00424FC8" w:rsidP="006C51B6">
                            <w:pPr>
                              <w:jc w:val="center"/>
                              <w:rPr>
                                <w:b/>
                                <w:bCs/>
                                <w:rtl/>
                              </w:rPr>
                            </w:pPr>
                            <w:r>
                              <w:rPr>
                                <w:rFonts w:hint="cs"/>
                                <w:b/>
                                <w:bCs/>
                                <w:rtl/>
                              </w:rPr>
                              <w:t xml:space="preserve">المتغير المستقل </w:t>
                            </w:r>
                          </w:p>
                          <w:p w:rsidR="00424FC8" w:rsidRDefault="00424FC8" w:rsidP="006C51B6">
                            <w:pPr>
                              <w:jc w:val="center"/>
                              <w:rPr>
                                <w:b/>
                                <w:bCs/>
                                <w:rtl/>
                              </w:rPr>
                            </w:pPr>
                            <w:r>
                              <w:rPr>
                                <w:rFonts w:hint="cs"/>
                                <w:b/>
                                <w:bCs/>
                                <w:rtl/>
                              </w:rPr>
                              <w:t xml:space="preserve">القيادة </w:t>
                            </w:r>
                            <w:r w:rsidRPr="00CF6C42">
                              <w:rPr>
                                <w:rFonts w:hint="cs"/>
                                <w:b/>
                                <w:bCs/>
                                <w:sz w:val="20"/>
                                <w:szCs w:val="20"/>
                                <w:rtl/>
                              </w:rPr>
                              <w:t>الادارية</w:t>
                            </w:r>
                          </w:p>
                          <w:p w:rsidR="00424FC8" w:rsidRPr="00BD29A1" w:rsidRDefault="00424FC8" w:rsidP="006C51B6">
                            <w:pPr>
                              <w:jc w:val="center"/>
                              <w:rPr>
                                <w:b/>
                                <w:bCs/>
                              </w:rPr>
                            </w:pPr>
                            <w:r w:rsidRPr="00BD29A1">
                              <w:rPr>
                                <w:b/>
                                <w:bCs/>
                                <w:rtl/>
                              </w:rPr>
                              <w:t>مواجهة التحديات</w:t>
                            </w:r>
                          </w:p>
                          <w:p w:rsidR="00424FC8" w:rsidRDefault="00424FC8" w:rsidP="006C51B6">
                            <w:pPr>
                              <w:jc w:val="center"/>
                            </w:pPr>
                            <w:r w:rsidRPr="00BD29A1">
                              <w:rPr>
                                <w:b/>
                                <w:bCs/>
                                <w:rtl/>
                              </w:rPr>
                              <w:t>اتخاذ وصنع القرار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2" o:spid="_x0000_s1050" style="position:absolute;left:0;text-align:left;margin-left:345.2pt;margin-top:1.2pt;width:143.2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" strokeweight="5pt">
                <v:stroke linestyle="thickThin"/>
                <v:shadow color="#868686"/>
                <v:textbox>
                  <w:txbxContent>
                    <w:p w:rsidR="00424FC8" w:rsidRDefault="00424FC8" w:rsidP="006C51B6">
                      <w:pPr>
                        <w:jc w:val="center"/>
                        <w:rPr>
                          <w:b/>
                          <w:bCs/>
                          <w:rtl/>
                        </w:rPr>
                      </w:pPr>
                      <w:r>
                        <w:rPr>
                          <w:rFonts w:hint="cs"/>
                          <w:b/>
                          <w:bCs/>
                          <w:rtl/>
                        </w:rPr>
                        <w:t xml:space="preserve">المتغير المستقل </w:t>
                      </w:r>
                    </w:p>
                    <w:p w:rsidR="00424FC8" w:rsidRDefault="00424FC8" w:rsidP="006C51B6">
                      <w:pPr>
                        <w:jc w:val="center"/>
                        <w:rPr>
                          <w:b/>
                          <w:bCs/>
                          <w:rtl/>
                        </w:rPr>
                      </w:pPr>
                      <w:r>
                        <w:rPr>
                          <w:rFonts w:hint="cs"/>
                          <w:b/>
                          <w:bCs/>
                          <w:rtl/>
                        </w:rPr>
                        <w:t xml:space="preserve">القيادة </w:t>
                      </w:r>
                      <w:r w:rsidRPr="00CF6C42">
                        <w:rPr>
                          <w:rFonts w:hint="cs"/>
                          <w:b/>
                          <w:bCs/>
                          <w:sz w:val="20"/>
                          <w:szCs w:val="20"/>
                          <w:rtl/>
                        </w:rPr>
                        <w:t>الادارية</w:t>
                      </w:r>
                    </w:p>
                    <w:p w:rsidR="00424FC8" w:rsidRPr="00BD29A1" w:rsidRDefault="00424FC8" w:rsidP="006C51B6">
                      <w:pPr>
                        <w:jc w:val="center"/>
                        <w:rPr>
                          <w:b/>
                          <w:bCs/>
                        </w:rPr>
                      </w:pPr>
                      <w:r w:rsidRPr="00BD29A1">
                        <w:rPr>
                          <w:b/>
                          <w:bCs/>
                          <w:rtl/>
                        </w:rPr>
                        <w:t>مواجهة التحديات</w:t>
                      </w:r>
                    </w:p>
                    <w:p w:rsidR="00424FC8" w:rsidRDefault="00424FC8" w:rsidP="006C51B6">
                      <w:pPr>
                        <w:jc w:val="center"/>
                      </w:pPr>
                      <w:r w:rsidRPr="00BD29A1">
                        <w:rPr>
                          <w:b/>
                          <w:bCs/>
                          <w:rtl/>
                        </w:rPr>
                        <w:t>اتخاذ وصنع القرار</w:t>
                      </w:r>
                    </w:p>
                  </w:txbxContent>
                </v:textbox>
              </v:rect>
            </w:pict>
          </mc:Fallback>
        </mc:AlternateContent>
      </w:r>
      <w:r w:rsidRPr="003A744C">
        <w:rPr>
          <w:rFonts w:ascii="Simplified Arabic" w:hAnsi="Simplified Arabic" w:cs="Simplified Arabic"/>
          <w:noProof/>
          <w:sz w:val="28"/>
          <w:szCs w:val="28"/>
          <w:rtl/>
        </w:rPr>
        <mc:AlternateContent>
          <mc:Choice Requires="wps">
            <w:drawing>
              <wp:anchor distT="0" distB="0" distL="114300" distR="114300" simplePos="0" relativeHeight="251687936" behindDoc="0" locked="0" layoutInCell="1" allowOverlap="1" wp14:anchorId="330AB946" wp14:editId="3D728168">
                <wp:simplePos x="0" y="0"/>
                <wp:positionH relativeFrom="column">
                  <wp:posOffset>345440</wp:posOffset>
                </wp:positionH>
                <wp:positionV relativeFrom="paragraph">
                  <wp:posOffset>15240</wp:posOffset>
                </wp:positionV>
                <wp:extent cx="1623060" cy="1019175"/>
                <wp:effectExtent l="19050" t="19050" r="34290" b="47625"/>
                <wp:wrapNone/>
                <wp:docPr id="61" name="مستطيل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10191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4FC8" w:rsidRDefault="00424FC8" w:rsidP="006C51B6">
                            <w:pPr>
                              <w:jc w:val="center"/>
                              <w:rPr>
                                <w:b/>
                                <w:bCs/>
                                <w:rtl/>
                              </w:rPr>
                            </w:pPr>
                            <w:r w:rsidRPr="00EF2A93">
                              <w:rPr>
                                <w:rFonts w:hint="cs"/>
                                <w:b/>
                                <w:bCs/>
                                <w:rtl/>
                              </w:rPr>
                              <w:t>المتغير</w:t>
                            </w:r>
                            <w:r>
                              <w:rPr>
                                <w:rFonts w:hint="cs"/>
                                <w:b/>
                                <w:bCs/>
                                <w:rtl/>
                              </w:rPr>
                              <w:t>التابع</w:t>
                            </w:r>
                          </w:p>
                          <w:p w:rsidR="00424FC8" w:rsidRDefault="00424FC8" w:rsidP="006C51B6">
                            <w:pPr>
                              <w:jc w:val="center"/>
                              <w:rPr>
                                <w:b/>
                                <w:bCs/>
                                <w:rtl/>
                              </w:rPr>
                            </w:pPr>
                            <w:r>
                              <w:rPr>
                                <w:rFonts w:hint="cs"/>
                                <w:b/>
                                <w:bCs/>
                                <w:rtl/>
                              </w:rPr>
                              <w:t>التمييز المؤسسي</w:t>
                            </w:r>
                          </w:p>
                          <w:p w:rsidR="00424FC8" w:rsidRPr="00BD29A1" w:rsidRDefault="00424FC8" w:rsidP="006C51B6">
                            <w:pPr>
                              <w:jc w:val="center"/>
                              <w:rPr>
                                <w:b/>
                                <w:bCs/>
                              </w:rPr>
                            </w:pPr>
                            <w:r w:rsidRPr="00BD29A1">
                              <w:rPr>
                                <w:b/>
                                <w:bCs/>
                                <w:rtl/>
                              </w:rPr>
                              <w:t>الموارد البشرية</w:t>
                            </w:r>
                          </w:p>
                          <w:p w:rsidR="00424FC8" w:rsidRPr="00BD29A1" w:rsidRDefault="00424FC8" w:rsidP="006C51B6">
                            <w:pPr>
                              <w:jc w:val="center"/>
                              <w:rPr>
                                <w:b/>
                                <w:bCs/>
                              </w:rPr>
                            </w:pPr>
                            <w:r w:rsidRPr="00BD29A1">
                              <w:rPr>
                                <w:b/>
                                <w:bCs/>
                                <w:rtl/>
                              </w:rPr>
                              <w:t>العمليات</w:t>
                            </w:r>
                          </w:p>
                          <w:p w:rsidR="00424FC8" w:rsidRDefault="00424FC8" w:rsidP="006C51B6">
                            <w:pPr>
                              <w:jc w:val="center"/>
                            </w:pPr>
                            <w:r w:rsidRPr="00BD29A1">
                              <w:rPr>
                                <w:b/>
                                <w:bCs/>
                                <w:rtl/>
                              </w:rPr>
                              <w:t>الهياكل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1" o:spid="_x0000_s1051" style="position:absolute;left:0;text-align:left;margin-left:27.2pt;margin-top:1.2pt;width:127.8pt;height:8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" strokeweight="5pt">
                <v:stroke linestyle="thickThin"/>
                <v:shadow color="#868686"/>
                <v:textbox>
                  <w:txbxContent>
                    <w:p w:rsidR="00424FC8" w:rsidRDefault="00424FC8" w:rsidP="006C51B6">
                      <w:pPr>
                        <w:jc w:val="center"/>
                        <w:rPr>
                          <w:b/>
                          <w:bCs/>
                          <w:rtl/>
                        </w:rPr>
                      </w:pPr>
                      <w:r w:rsidRPr="00EF2A93">
                        <w:rPr>
                          <w:rFonts w:hint="cs"/>
                          <w:b/>
                          <w:bCs/>
                          <w:rtl/>
                        </w:rPr>
                        <w:t>المتغير</w:t>
                      </w:r>
                      <w:r>
                        <w:rPr>
                          <w:rFonts w:hint="cs"/>
                          <w:b/>
                          <w:bCs/>
                          <w:rtl/>
                        </w:rPr>
                        <w:t>التابع</w:t>
                      </w:r>
                    </w:p>
                    <w:p w:rsidR="00424FC8" w:rsidRDefault="00424FC8" w:rsidP="006C51B6">
                      <w:pPr>
                        <w:jc w:val="center"/>
                        <w:rPr>
                          <w:b/>
                          <w:bCs/>
                          <w:rtl/>
                        </w:rPr>
                      </w:pPr>
                      <w:r>
                        <w:rPr>
                          <w:rFonts w:hint="cs"/>
                          <w:b/>
                          <w:bCs/>
                          <w:rtl/>
                        </w:rPr>
                        <w:t>التمييز المؤسسي</w:t>
                      </w:r>
                    </w:p>
                    <w:p w:rsidR="00424FC8" w:rsidRPr="00BD29A1" w:rsidRDefault="00424FC8" w:rsidP="006C51B6">
                      <w:pPr>
                        <w:jc w:val="center"/>
                        <w:rPr>
                          <w:b/>
                          <w:bCs/>
                        </w:rPr>
                      </w:pPr>
                      <w:r w:rsidRPr="00BD29A1">
                        <w:rPr>
                          <w:b/>
                          <w:bCs/>
                          <w:rtl/>
                        </w:rPr>
                        <w:t>الموارد البشرية</w:t>
                      </w:r>
                    </w:p>
                    <w:p w:rsidR="00424FC8" w:rsidRPr="00BD29A1" w:rsidRDefault="00424FC8" w:rsidP="006C51B6">
                      <w:pPr>
                        <w:jc w:val="center"/>
                        <w:rPr>
                          <w:b/>
                          <w:bCs/>
                        </w:rPr>
                      </w:pPr>
                      <w:r w:rsidRPr="00BD29A1">
                        <w:rPr>
                          <w:b/>
                          <w:bCs/>
                          <w:rtl/>
                        </w:rPr>
                        <w:t>العمليات</w:t>
                      </w:r>
                    </w:p>
                    <w:p w:rsidR="00424FC8" w:rsidRDefault="00424FC8" w:rsidP="006C51B6">
                      <w:pPr>
                        <w:jc w:val="center"/>
                      </w:pPr>
                      <w:r w:rsidRPr="00BD29A1">
                        <w:rPr>
                          <w:b/>
                          <w:bCs/>
                          <w:rtl/>
                        </w:rPr>
                        <w:t>الهياكل</w:t>
                      </w:r>
                    </w:p>
                  </w:txbxContent>
                </v:textbox>
              </v:rect>
            </w:pict>
          </mc:Fallback>
        </mc:AlternateContent>
      </w:r>
    </w:p>
    <w:p w:rsidR="006C51B6" w:rsidRPr="003A744C" w:rsidRDefault="006C51B6" w:rsidP="006C51B6">
      <w:pPr>
        <w:spacing w:before="60" w:after="60"/>
        <w:jc w:val="both"/>
        <w:rPr>
          <w:rFonts w:ascii="Simplified Arabic" w:hAnsi="Simplified Arabic" w:cs="Simplified Arabic"/>
          <w:sz w:val="28"/>
          <w:szCs w:val="28"/>
          <w:rtl/>
        </w:rPr>
      </w:pPr>
      <w:r w:rsidRPr="003A744C">
        <w:rPr>
          <w:rFonts w:ascii="Simplified Arabic" w:hAnsi="Simplified Arabic" w:cs="Simplified Arabic"/>
          <w:noProof/>
          <w:sz w:val="28"/>
          <w:szCs w:val="28"/>
          <w:rtl/>
        </w:rPr>
        <mc:AlternateContent>
          <mc:Choice Requires="wps">
            <w:drawing>
              <wp:anchor distT="4294967295" distB="4294967295" distL="114300" distR="114300" simplePos="0" relativeHeight="251688960" behindDoc="0" locked="0" layoutInCell="1" allowOverlap="1" wp14:anchorId="72D82A8A" wp14:editId="69E4DCB4">
                <wp:simplePos x="0" y="0"/>
                <wp:positionH relativeFrom="column">
                  <wp:posOffset>1974850</wp:posOffset>
                </wp:positionH>
                <wp:positionV relativeFrom="paragraph">
                  <wp:posOffset>238759</wp:posOffset>
                </wp:positionV>
                <wp:extent cx="2344420" cy="0"/>
                <wp:effectExtent l="38100" t="76200" r="0" b="95250"/>
                <wp:wrapNone/>
                <wp:docPr id="63" name="رابط بشكل مرفق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44420"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63" o:spid="_x0000_s1026" type="#_x0000_t34" style="position:absolute;left:0;text-align:left;margin-left:155.5pt;margin-top:18.8pt;width:184.6pt;height:0;rotation:18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">
                <v:stroke endarrow="block"/>
              </v:shape>
            </w:pict>
          </mc:Fallback>
        </mc:AlternateContent>
      </w:r>
    </w:p>
    <w:p w:rsidR="006C51B6" w:rsidRPr="003A744C" w:rsidRDefault="006C51B6" w:rsidP="006C51B6">
      <w:pPr>
        <w:spacing w:before="60" w:after="60"/>
        <w:jc w:val="center"/>
        <w:rPr>
          <w:rFonts w:ascii="Simplified Arabic" w:hAnsi="Simplified Arabic" w:cs="Simplified Arabic"/>
          <w:sz w:val="28"/>
          <w:szCs w:val="28"/>
        </w:rPr>
      </w:pPr>
    </w:p>
    <w:p w:rsidR="006C51B6" w:rsidRPr="003A744C" w:rsidRDefault="006C51B6" w:rsidP="006C51B6">
      <w:pPr>
        <w:spacing w:before="60" w:after="60"/>
        <w:jc w:val="center"/>
        <w:rPr>
          <w:rFonts w:ascii="Simplified Arabic" w:hAnsi="Simplified Arabic" w:cs="Simplified Arabic"/>
          <w:sz w:val="28"/>
          <w:szCs w:val="28"/>
        </w:rPr>
      </w:pPr>
    </w:p>
    <w:p w:rsidR="006C51B6" w:rsidRPr="003A744C" w:rsidRDefault="006C51B6" w:rsidP="006C51B6">
      <w:pPr>
        <w:spacing w:before="60" w:after="60"/>
        <w:rPr>
          <w:rFonts w:ascii="Simplified Arabic" w:hAnsi="Simplified Arabic" w:cs="Simplified Arabic"/>
          <w:sz w:val="28"/>
          <w:szCs w:val="28"/>
        </w:rPr>
      </w:pPr>
    </w:p>
    <w:p w:rsidR="006C51B6" w:rsidRPr="003A744C" w:rsidRDefault="006C51B6" w:rsidP="006C51B6">
      <w:pPr>
        <w:tabs>
          <w:tab w:val="left" w:pos="437"/>
        </w:tabs>
        <w:jc w:val="center"/>
        <w:rPr>
          <w:rFonts w:ascii="Simplified Arabic" w:hAnsi="Simplified Arabic" w:cs="Simplified Arabic"/>
          <w:b/>
          <w:bCs/>
          <w:sz w:val="28"/>
          <w:szCs w:val="28"/>
          <w:rtl/>
        </w:rPr>
      </w:pPr>
      <w:r w:rsidRPr="003A744C">
        <w:rPr>
          <w:rFonts w:ascii="Simplified Arabic" w:hAnsi="Simplified Arabic" w:cs="Simplified Arabic"/>
          <w:b/>
          <w:bCs/>
          <w:sz w:val="28"/>
          <w:szCs w:val="28"/>
          <w:rtl/>
        </w:rPr>
        <w:t>المصدر: اعداد الباحث</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tl/>
        </w:rPr>
      </w:pPr>
      <w:r w:rsidRPr="003A744C">
        <w:rPr>
          <w:rFonts w:ascii="Simplified Arabic" w:hAnsi="Simplified Arabic" w:cs="Simplified Arabic"/>
          <w:b/>
          <w:bCs/>
          <w:sz w:val="28"/>
          <w:szCs w:val="28"/>
        </w:rPr>
        <w:t>8.4</w:t>
      </w:r>
      <w:r w:rsidRPr="003A744C">
        <w:rPr>
          <w:rFonts w:ascii="Simplified Arabic" w:hAnsi="Simplified Arabic" w:cs="Simplified Arabic"/>
          <w:b/>
          <w:bCs/>
          <w:sz w:val="28"/>
          <w:szCs w:val="28"/>
          <w:rtl/>
        </w:rPr>
        <w:t xml:space="preserve"> فرضيات الدراسة:-</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sidRPr="003A744C">
        <w:rPr>
          <w:rFonts w:ascii="Simplified Arabic" w:hAnsi="Simplified Arabic" w:cs="Simplified Arabic"/>
          <w:b/>
          <w:bCs/>
          <w:sz w:val="28"/>
          <w:szCs w:val="28"/>
          <w:rtl/>
        </w:rPr>
        <w:t>الفرضية ال</w:t>
      </w:r>
      <w:r>
        <w:rPr>
          <w:rFonts w:ascii="Simplified Arabic" w:hAnsi="Simplified Arabic" w:cs="Simplified Arabic"/>
          <w:b/>
          <w:bCs/>
          <w:sz w:val="28"/>
          <w:szCs w:val="28"/>
          <w:rtl/>
        </w:rPr>
        <w:t xml:space="preserve">رئيسة </w:t>
      </w:r>
      <w:r w:rsidRPr="003A744C">
        <w:rPr>
          <w:rFonts w:ascii="Simplified Arabic" w:hAnsi="Simplified Arabic" w:cs="Simplified Arabic"/>
          <w:b/>
          <w:bCs/>
          <w:sz w:val="28"/>
          <w:szCs w:val="28"/>
          <w:rtl/>
        </w:rPr>
        <w:t>(أ): هنالك علاقة ايجابية بين القيادة الادارية والتمييز المؤسسي بعد (الموارد البشرية).</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sidRPr="003A744C">
        <w:rPr>
          <w:rFonts w:ascii="Simplified Arabic" w:hAnsi="Simplified Arabic" w:cs="Simplified Arabic"/>
          <w:b/>
          <w:bCs/>
          <w:sz w:val="28"/>
          <w:szCs w:val="28"/>
          <w:rtl/>
        </w:rPr>
        <w:t>الفرضيات الفرعية:</w:t>
      </w:r>
    </w:p>
    <w:p w:rsidR="006C51B6" w:rsidRPr="003A744C" w:rsidRDefault="006C51B6" w:rsidP="006C51B6">
      <w:pPr>
        <w:tabs>
          <w:tab w:val="left" w:pos="437"/>
        </w:tabs>
        <w:spacing w:line="360" w:lineRule="auto"/>
        <w:jc w:val="both"/>
        <w:rPr>
          <w:rFonts w:ascii="Simplified Arabic" w:hAnsi="Simplified Arabic" w:cs="Simplified Arabic"/>
          <w:sz w:val="28"/>
          <w:szCs w:val="28"/>
        </w:rPr>
      </w:pPr>
      <w:r w:rsidRPr="003A744C">
        <w:rPr>
          <w:rFonts w:ascii="Simplified Arabic" w:hAnsi="Simplified Arabic" w:cs="Simplified Arabic"/>
          <w:b/>
          <w:bCs/>
          <w:sz w:val="28"/>
          <w:szCs w:val="28"/>
          <w:rtl/>
        </w:rPr>
        <w:t xml:space="preserve">1-1 </w:t>
      </w:r>
      <w:r w:rsidRPr="003A744C">
        <w:rPr>
          <w:rFonts w:ascii="Simplified Arabic" w:hAnsi="Simplified Arabic" w:cs="Simplified Arabic"/>
          <w:sz w:val="28"/>
          <w:szCs w:val="28"/>
          <w:rtl/>
        </w:rPr>
        <w:t>هنالك علاقة ايجابية بين مواجهة التحديات والتميز المؤسسي بعد (الموارد البشرية).</w:t>
      </w:r>
    </w:p>
    <w:p w:rsidR="006C51B6" w:rsidRPr="003A744C" w:rsidRDefault="006C51B6" w:rsidP="006C51B6">
      <w:pPr>
        <w:tabs>
          <w:tab w:val="left" w:pos="437"/>
        </w:tabs>
        <w:spacing w:line="360" w:lineRule="auto"/>
        <w:jc w:val="both"/>
        <w:rPr>
          <w:rFonts w:ascii="Simplified Arabic" w:hAnsi="Simplified Arabic" w:cs="Simplified Arabic"/>
          <w:sz w:val="28"/>
          <w:szCs w:val="28"/>
          <w:rtl/>
        </w:rPr>
      </w:pPr>
      <w:r w:rsidRPr="003A744C">
        <w:rPr>
          <w:rFonts w:ascii="Simplified Arabic" w:hAnsi="Simplified Arabic" w:cs="Simplified Arabic"/>
          <w:sz w:val="28"/>
          <w:szCs w:val="28"/>
          <w:rtl/>
        </w:rPr>
        <w:t>1-2 هنالك علاقة ايجابية بين اتخاذ وصنع القرار والتميز المؤسسي بعد (الموارد البشرية).</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sidRPr="003A744C">
        <w:rPr>
          <w:rFonts w:ascii="Simplified Arabic" w:hAnsi="Simplified Arabic" w:cs="Simplified Arabic"/>
          <w:b/>
          <w:bCs/>
          <w:sz w:val="28"/>
          <w:szCs w:val="28"/>
          <w:rtl/>
        </w:rPr>
        <w:t>الفرضية ال</w:t>
      </w:r>
      <w:r>
        <w:rPr>
          <w:rFonts w:ascii="Simplified Arabic" w:hAnsi="Simplified Arabic" w:cs="Simplified Arabic"/>
          <w:b/>
          <w:bCs/>
          <w:sz w:val="28"/>
          <w:szCs w:val="28"/>
          <w:rtl/>
        </w:rPr>
        <w:t xml:space="preserve">رئيسة </w:t>
      </w:r>
      <w:r w:rsidRPr="003A744C">
        <w:rPr>
          <w:rFonts w:ascii="Simplified Arabic" w:hAnsi="Simplified Arabic" w:cs="Simplified Arabic"/>
          <w:b/>
          <w:bCs/>
          <w:sz w:val="28"/>
          <w:szCs w:val="28"/>
          <w:rtl/>
        </w:rPr>
        <w:t>(ب):</w:t>
      </w:r>
      <w:r w:rsidRPr="003A744C">
        <w:rPr>
          <w:rFonts w:ascii="Simplified Arabic" w:hAnsi="Simplified Arabic" w:cs="Simplified Arabic"/>
          <w:sz w:val="28"/>
          <w:szCs w:val="28"/>
          <w:rtl/>
        </w:rPr>
        <w:t xml:space="preserve"> هنالك علاقة ايجابية بين القيادة الادارية والتميز المؤسسي بعد (العمليات).</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sidRPr="003A744C">
        <w:rPr>
          <w:rFonts w:ascii="Simplified Arabic" w:hAnsi="Simplified Arabic" w:cs="Simplified Arabic"/>
          <w:b/>
          <w:bCs/>
          <w:sz w:val="28"/>
          <w:szCs w:val="28"/>
          <w:rtl/>
        </w:rPr>
        <w:t>الفرضيات الفرعية:</w:t>
      </w:r>
    </w:p>
    <w:p w:rsidR="006C51B6" w:rsidRPr="003A744C" w:rsidRDefault="006C51B6" w:rsidP="006C51B6">
      <w:pPr>
        <w:tabs>
          <w:tab w:val="left" w:pos="437"/>
        </w:tabs>
        <w:spacing w:line="360" w:lineRule="auto"/>
        <w:jc w:val="both"/>
        <w:rPr>
          <w:rFonts w:ascii="Simplified Arabic" w:hAnsi="Simplified Arabic" w:cs="Simplified Arabic"/>
          <w:sz w:val="28"/>
          <w:szCs w:val="28"/>
        </w:rPr>
      </w:pPr>
      <w:r w:rsidRPr="003A744C">
        <w:rPr>
          <w:rFonts w:ascii="Simplified Arabic" w:hAnsi="Simplified Arabic" w:cs="Simplified Arabic"/>
          <w:b/>
          <w:bCs/>
          <w:sz w:val="28"/>
          <w:szCs w:val="28"/>
          <w:rtl/>
        </w:rPr>
        <w:t xml:space="preserve">1-1 </w:t>
      </w:r>
      <w:r w:rsidRPr="003A744C">
        <w:rPr>
          <w:rFonts w:ascii="Simplified Arabic" w:hAnsi="Simplified Arabic" w:cs="Simplified Arabic"/>
          <w:sz w:val="28"/>
          <w:szCs w:val="28"/>
          <w:rtl/>
        </w:rPr>
        <w:t>هنالك علاقة ايجابية بين مواجهة التحديات والتميز المؤسسي بعد (العمليات).</w:t>
      </w:r>
    </w:p>
    <w:p w:rsidR="006C51B6" w:rsidRPr="003A744C" w:rsidRDefault="006C51B6" w:rsidP="006C51B6">
      <w:pPr>
        <w:tabs>
          <w:tab w:val="left" w:pos="437"/>
        </w:tabs>
        <w:spacing w:line="360" w:lineRule="auto"/>
        <w:jc w:val="both"/>
        <w:rPr>
          <w:rFonts w:ascii="Simplified Arabic" w:hAnsi="Simplified Arabic" w:cs="Simplified Arabic"/>
          <w:sz w:val="28"/>
          <w:szCs w:val="28"/>
        </w:rPr>
      </w:pPr>
      <w:r w:rsidRPr="003A744C">
        <w:rPr>
          <w:rFonts w:ascii="Simplified Arabic" w:hAnsi="Simplified Arabic" w:cs="Simplified Arabic"/>
          <w:sz w:val="28"/>
          <w:szCs w:val="28"/>
          <w:rtl/>
        </w:rPr>
        <w:t>1-2 هنالك علاقة ايجابية بين اتخاذ وصنع القرار والتميز المؤسسي بعد (العمليات).</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الفرضية الرئيس</w:t>
      </w:r>
      <w:r w:rsidRPr="003A744C">
        <w:rPr>
          <w:rFonts w:ascii="Simplified Arabic" w:hAnsi="Simplified Arabic" w:cs="Simplified Arabic"/>
          <w:b/>
          <w:bCs/>
          <w:sz w:val="28"/>
          <w:szCs w:val="28"/>
          <w:rtl/>
        </w:rPr>
        <w:t xml:space="preserve">ة(ج): </w:t>
      </w:r>
      <w:r w:rsidRPr="003A744C">
        <w:rPr>
          <w:rFonts w:ascii="Simplified Arabic" w:hAnsi="Simplified Arabic" w:cs="Simplified Arabic"/>
          <w:sz w:val="28"/>
          <w:szCs w:val="28"/>
          <w:rtl/>
        </w:rPr>
        <w:t>هنالك علاقة ايجابية بين القيادة الادارية والتميز المؤسسي بعد (الهياكل).</w:t>
      </w:r>
    </w:p>
    <w:p w:rsidR="006C51B6" w:rsidRPr="003A744C" w:rsidRDefault="006C51B6" w:rsidP="006C51B6">
      <w:pPr>
        <w:tabs>
          <w:tab w:val="left" w:pos="437"/>
        </w:tabs>
        <w:spacing w:line="360" w:lineRule="auto"/>
        <w:jc w:val="both"/>
        <w:rPr>
          <w:rFonts w:ascii="Simplified Arabic" w:hAnsi="Simplified Arabic" w:cs="Simplified Arabic"/>
          <w:b/>
          <w:bCs/>
          <w:sz w:val="28"/>
          <w:szCs w:val="28"/>
        </w:rPr>
      </w:pPr>
      <w:r w:rsidRPr="003A744C">
        <w:rPr>
          <w:rFonts w:ascii="Simplified Arabic" w:hAnsi="Simplified Arabic" w:cs="Simplified Arabic"/>
          <w:b/>
          <w:bCs/>
          <w:sz w:val="28"/>
          <w:szCs w:val="28"/>
          <w:rtl/>
        </w:rPr>
        <w:t>الفرضيات الفرعية:</w:t>
      </w:r>
    </w:p>
    <w:p w:rsidR="006C51B6" w:rsidRPr="003A744C" w:rsidRDefault="006C51B6" w:rsidP="006C51B6">
      <w:pPr>
        <w:tabs>
          <w:tab w:val="left" w:pos="437"/>
        </w:tabs>
        <w:spacing w:line="360" w:lineRule="auto"/>
        <w:jc w:val="both"/>
        <w:rPr>
          <w:rFonts w:ascii="Simplified Arabic" w:hAnsi="Simplified Arabic" w:cs="Simplified Arabic"/>
          <w:sz w:val="28"/>
          <w:szCs w:val="28"/>
        </w:rPr>
      </w:pPr>
      <w:r w:rsidRPr="003A744C">
        <w:rPr>
          <w:rFonts w:ascii="Simplified Arabic" w:hAnsi="Simplified Arabic" w:cs="Simplified Arabic"/>
          <w:b/>
          <w:bCs/>
          <w:sz w:val="28"/>
          <w:szCs w:val="28"/>
          <w:rtl/>
        </w:rPr>
        <w:t xml:space="preserve">1-1 </w:t>
      </w:r>
      <w:r w:rsidRPr="003A744C">
        <w:rPr>
          <w:rFonts w:ascii="Simplified Arabic" w:hAnsi="Simplified Arabic" w:cs="Simplified Arabic"/>
          <w:sz w:val="28"/>
          <w:szCs w:val="28"/>
          <w:rtl/>
        </w:rPr>
        <w:t>هنالك علاقة ايجابية بين مواجهة التحديات و التمييز المؤسسي بعد (الهياكل) .</w:t>
      </w:r>
    </w:p>
    <w:p w:rsidR="006C51B6" w:rsidRPr="003A744C" w:rsidRDefault="006C51B6" w:rsidP="006C51B6">
      <w:pPr>
        <w:tabs>
          <w:tab w:val="left" w:pos="437"/>
        </w:tabs>
        <w:spacing w:line="360" w:lineRule="auto"/>
        <w:jc w:val="both"/>
        <w:rPr>
          <w:rFonts w:ascii="Simplified Arabic" w:hAnsi="Simplified Arabic" w:cs="Simplified Arabic"/>
          <w:sz w:val="28"/>
          <w:szCs w:val="28"/>
        </w:rPr>
      </w:pPr>
      <w:r w:rsidRPr="003A744C">
        <w:rPr>
          <w:rFonts w:ascii="Simplified Arabic" w:hAnsi="Simplified Arabic" w:cs="Simplified Arabic"/>
          <w:sz w:val="28"/>
          <w:szCs w:val="28"/>
          <w:rtl/>
        </w:rPr>
        <w:lastRenderedPageBreak/>
        <w:t>1-2 هنالك علاقة ايجابية بين اتخاذ وصنع القرار و التمييز المؤسسي بعد (الهياكل) .</w:t>
      </w:r>
    </w:p>
    <w:p w:rsidR="006C51B6" w:rsidRPr="003A744C" w:rsidRDefault="006C51B6" w:rsidP="006C51B6">
      <w:pPr>
        <w:tabs>
          <w:tab w:val="left" w:pos="2451"/>
        </w:tabs>
        <w:spacing w:line="360" w:lineRule="auto"/>
        <w:jc w:val="both"/>
        <w:rPr>
          <w:rFonts w:ascii="Simplified Arabic" w:hAnsi="Simplified Arabic" w:cs="Simplified Arabic"/>
          <w:b/>
          <w:bCs/>
          <w:sz w:val="28"/>
          <w:szCs w:val="28"/>
          <w:rtl/>
        </w:rPr>
      </w:pPr>
      <w:r w:rsidRPr="003A744C">
        <w:rPr>
          <w:rFonts w:ascii="Simplified Arabic" w:hAnsi="Simplified Arabic" w:cs="Simplified Arabic"/>
          <w:b/>
          <w:bCs/>
          <w:sz w:val="28"/>
          <w:szCs w:val="28"/>
        </w:rPr>
        <w:t>7.4</w:t>
      </w:r>
      <w:r w:rsidRPr="003A744C">
        <w:rPr>
          <w:rFonts w:ascii="Simplified Arabic" w:hAnsi="Simplified Arabic" w:cs="Simplified Arabic"/>
          <w:b/>
          <w:bCs/>
          <w:sz w:val="28"/>
          <w:szCs w:val="28"/>
          <w:rtl/>
        </w:rPr>
        <w:t xml:space="preserve"> الاعتمادية والكفاءة العملية</w:t>
      </w:r>
      <w:r w:rsidRPr="003A744C">
        <w:rPr>
          <w:rFonts w:ascii="Simplified Arabic" w:hAnsi="Simplified Arabic" w:cs="Simplified Arabic" w:hint="cs"/>
          <w:b/>
          <w:bCs/>
          <w:sz w:val="28"/>
          <w:szCs w:val="28"/>
          <w:rtl/>
        </w:rPr>
        <w:t xml:space="preserve"> ،وال</w:t>
      </w:r>
      <w:r w:rsidRPr="003A744C">
        <w:rPr>
          <w:rFonts w:ascii="Simplified Arabic" w:hAnsi="Simplified Arabic" w:cs="Simplified Arabic"/>
          <w:b/>
          <w:bCs/>
          <w:sz w:val="28"/>
          <w:szCs w:val="28"/>
          <w:rtl/>
        </w:rPr>
        <w:t>متوسطات وا</w:t>
      </w:r>
      <w:r w:rsidRPr="003A744C">
        <w:rPr>
          <w:rFonts w:ascii="Simplified Arabic" w:hAnsi="Simplified Arabic" w:cs="Simplified Arabic" w:hint="cs"/>
          <w:b/>
          <w:bCs/>
          <w:sz w:val="28"/>
          <w:szCs w:val="28"/>
          <w:rtl/>
        </w:rPr>
        <w:t>لا</w:t>
      </w:r>
      <w:r w:rsidRPr="003A744C">
        <w:rPr>
          <w:rFonts w:ascii="Simplified Arabic" w:hAnsi="Simplified Arabic" w:cs="Simplified Arabic"/>
          <w:b/>
          <w:bCs/>
          <w:sz w:val="28"/>
          <w:szCs w:val="28"/>
          <w:rtl/>
        </w:rPr>
        <w:t xml:space="preserve">نحرافات </w:t>
      </w:r>
      <w:r w:rsidRPr="003A744C">
        <w:rPr>
          <w:rFonts w:ascii="Simplified Arabic" w:hAnsi="Simplified Arabic" w:cs="Simplified Arabic" w:hint="cs"/>
          <w:b/>
          <w:bCs/>
          <w:sz w:val="28"/>
          <w:szCs w:val="28"/>
          <w:rtl/>
        </w:rPr>
        <w:t>المعيارية والارتباط ل</w:t>
      </w:r>
      <w:r w:rsidRPr="003A744C">
        <w:rPr>
          <w:rFonts w:ascii="Simplified Arabic" w:hAnsi="Simplified Arabic" w:cs="Simplified Arabic"/>
          <w:b/>
          <w:bCs/>
          <w:sz w:val="28"/>
          <w:szCs w:val="28"/>
          <w:rtl/>
        </w:rPr>
        <w:t>متغيرات الدراسة:</w:t>
      </w:r>
    </w:p>
    <w:p w:rsidR="006C51B6" w:rsidRPr="003A744C" w:rsidRDefault="006C51B6" w:rsidP="006C51B6">
      <w:pPr>
        <w:tabs>
          <w:tab w:val="left" w:pos="751"/>
        </w:tabs>
        <w:spacing w:line="360" w:lineRule="auto"/>
        <w:jc w:val="both"/>
        <w:rPr>
          <w:rFonts w:ascii="Simplified Arabic" w:hAnsi="Simplified Arabic" w:cs="Simplified Arabic"/>
          <w:sz w:val="28"/>
          <w:szCs w:val="28"/>
        </w:rPr>
      </w:pPr>
      <w:r w:rsidRPr="003A744C">
        <w:rPr>
          <w:rFonts w:ascii="Simplified Arabic" w:hAnsi="Simplified Arabic" w:cs="Simplified Arabic"/>
          <w:sz w:val="28"/>
          <w:szCs w:val="28"/>
          <w:rtl/>
        </w:rPr>
        <w:tab/>
        <w:t xml:space="preserve">يستخدم تحليل الاتساق للعثور على الاتساق الداخلي للبيانات ويتراوح من ( 0 إلى 1)،تم احتساب قيمة (ألفا كرونباخ) للعثور على اتساق البيانات الداخلي ، اذا كانتقيم معامل ألفا كرونباخ أقرب إلي1 ، يعتبر الاتساق الداخلي للمتغيرات كبير ، </w:t>
      </w:r>
      <w:r w:rsidRPr="003A744C">
        <w:rPr>
          <w:rFonts w:ascii="Simplified Arabic" w:hAnsi="Simplified Arabic" w:cs="Simplified Arabic" w:hint="cs"/>
          <w:sz w:val="28"/>
          <w:szCs w:val="28"/>
          <w:rtl/>
        </w:rPr>
        <w:t>و</w:t>
      </w:r>
      <w:r w:rsidRPr="003A744C">
        <w:rPr>
          <w:rFonts w:ascii="Simplified Arabic" w:hAnsi="Simplified Arabic" w:cs="Simplified Arabic"/>
          <w:sz w:val="28"/>
          <w:szCs w:val="28"/>
          <w:rtl/>
        </w:rPr>
        <w:t>تظهر نتائج التحليل الإحصائي الوصفي لمتغيرات الدراسة في الجدول رقم () ان اتجاهات عينة الدراسة كانت ايجابية نحو اغلب الفقرات التى تقيس متغيرات الدراسة</w:t>
      </w:r>
      <w:r w:rsidRPr="003A744C">
        <w:rPr>
          <w:rFonts w:ascii="Simplified Arabic" w:hAnsi="Simplified Arabic" w:cs="Simplified Arabic" w:hint="cs"/>
          <w:sz w:val="28"/>
          <w:szCs w:val="28"/>
          <w:rtl/>
        </w:rPr>
        <w:t xml:space="preserve"> ، كما اجري تحليل الارتباط</w:t>
      </w:r>
      <w:r w:rsidRPr="003A744C">
        <w:rPr>
          <w:rFonts w:ascii="Simplified Arabic" w:hAnsi="Simplified Arabic" w:cs="Simplified Arabic"/>
          <w:sz w:val="28"/>
          <w:szCs w:val="28"/>
          <w:rtl/>
        </w:rPr>
        <w:t xml:space="preserve"> على بيانات الدراسة الميدانية للوقوف على الصورة المبدئية للارتباطات البينية بين متغيرات الدراسة. فكلما كانت درجة الارتباط قريبة من الواحد الصحيح فان ذلك يعنى ان الارتباط قويا بين المتغيرين وكلما قلت درجة الارتباط عن الواحد الصحيح كلما ضعفت العلاقة بين المتغيرين وقد تكون العلاقة طردية او عكسية ، وبشكل عام تعتبر العلاقة ضعيفة اذا كانت قيمة معامل الارتباط اقل من(0.30) ويمكن اعتبارها متوسطة اذا تراوحت قيمة معامل الارتباط بين (0.30) الى (0.70) و تعتبر العلاقة قوية اذا كان معامل الارتباط اكثر من (0.70) الجدول أدناه رقم </w:t>
      </w:r>
      <w:r w:rsidRPr="003A744C">
        <w:rPr>
          <w:rFonts w:ascii="Simplified Arabic" w:hAnsi="Simplified Arabic" w:cs="Simplified Arabic"/>
          <w:b/>
          <w:bCs/>
          <w:sz w:val="28"/>
          <w:szCs w:val="28"/>
          <w:rtl/>
        </w:rPr>
        <w:t>(20.4)</w:t>
      </w:r>
      <w:r w:rsidRPr="003A744C">
        <w:rPr>
          <w:rFonts w:ascii="Simplified Arabic" w:hAnsi="Simplified Arabic" w:cs="Simplified Arabic"/>
          <w:sz w:val="28"/>
          <w:szCs w:val="28"/>
          <w:rtl/>
        </w:rPr>
        <w:t xml:space="preserve"> يوضح </w:t>
      </w:r>
      <w:r w:rsidRPr="003A744C">
        <w:rPr>
          <w:rFonts w:ascii="Simplified Arabic" w:hAnsi="Simplified Arabic" w:cs="Simplified Arabic" w:hint="cs"/>
          <w:sz w:val="28"/>
          <w:szCs w:val="28"/>
          <w:rtl/>
        </w:rPr>
        <w:t>الاعتمادية والمتوسطات و</w:t>
      </w:r>
      <w:r w:rsidRPr="003A744C">
        <w:rPr>
          <w:rFonts w:ascii="Simplified Arabic" w:hAnsi="Simplified Arabic" w:cs="Simplified Arabic"/>
          <w:sz w:val="28"/>
          <w:szCs w:val="28"/>
          <w:rtl/>
        </w:rPr>
        <w:t>الارتباطات بين متغيرات الدراسة.</w:t>
      </w:r>
    </w:p>
    <w:p w:rsidR="006C51B6" w:rsidRPr="003A744C" w:rsidRDefault="006C51B6" w:rsidP="006C51B6">
      <w:pPr>
        <w:autoSpaceDE w:val="0"/>
        <w:autoSpaceDN w:val="0"/>
        <w:adjustRightInd w:val="0"/>
        <w:jc w:val="center"/>
        <w:rPr>
          <w:rFonts w:ascii="Simplified Arabic" w:eastAsia="Calibri" w:hAnsi="Simplified Arabic" w:cs="Simplified Arabic"/>
          <w:b/>
          <w:bCs/>
          <w:color w:val="000000"/>
          <w:sz w:val="28"/>
          <w:szCs w:val="28"/>
          <w:rtl/>
        </w:rPr>
      </w:pPr>
      <w:r w:rsidRPr="003A744C">
        <w:rPr>
          <w:rFonts w:ascii="Simplified Arabic" w:eastAsia="Calibri" w:hAnsi="Simplified Arabic" w:cs="Simplified Arabic"/>
          <w:b/>
          <w:bCs/>
          <w:color w:val="000000"/>
          <w:sz w:val="28"/>
          <w:szCs w:val="28"/>
          <w:rtl/>
        </w:rPr>
        <w:t>جدول رقم (4</w:t>
      </w:r>
      <w:r>
        <w:rPr>
          <w:rFonts w:ascii="Simplified Arabic" w:eastAsia="Calibri" w:hAnsi="Simplified Arabic" w:cs="Simplified Arabic"/>
          <w:b/>
          <w:bCs/>
          <w:color w:val="000000"/>
          <w:sz w:val="28"/>
          <w:szCs w:val="28"/>
          <w:rtl/>
        </w:rPr>
        <w:t>)</w:t>
      </w:r>
      <w:r>
        <w:rPr>
          <w:rFonts w:ascii="Simplified Arabic" w:eastAsia="Calibri" w:hAnsi="Simplified Arabic" w:cs="Simplified Arabic" w:hint="cs"/>
          <w:b/>
          <w:bCs/>
          <w:color w:val="000000"/>
          <w:sz w:val="28"/>
          <w:szCs w:val="28"/>
          <w:rtl/>
        </w:rPr>
        <w:t xml:space="preserve">: </w:t>
      </w:r>
      <w:r w:rsidRPr="003A744C">
        <w:rPr>
          <w:rFonts w:ascii="Simplified Arabic" w:eastAsia="Calibri" w:hAnsi="Simplified Arabic" w:cs="Simplified Arabic"/>
          <w:b/>
          <w:bCs/>
          <w:color w:val="000000"/>
          <w:sz w:val="28"/>
          <w:szCs w:val="28"/>
          <w:rtl/>
        </w:rPr>
        <w:t xml:space="preserve">الارتباطات بين متغيرات الدراسة </w:t>
      </w:r>
    </w:p>
    <w:p w:rsidR="006C51B6" w:rsidRPr="003A744C" w:rsidRDefault="006C51B6" w:rsidP="006C51B6">
      <w:pPr>
        <w:tabs>
          <w:tab w:val="center" w:pos="4252"/>
          <w:tab w:val="right" w:pos="8504"/>
        </w:tabs>
        <w:autoSpaceDE w:val="0"/>
        <w:autoSpaceDN w:val="0"/>
        <w:adjustRightInd w:val="0"/>
        <w:jc w:val="center"/>
        <w:rPr>
          <w:rFonts w:ascii="Simplified Arabic" w:eastAsia="Calibri" w:hAnsi="Simplified Arabic" w:cs="Simplified Arabic"/>
          <w:b/>
          <w:bCs/>
          <w:color w:val="000000"/>
          <w:sz w:val="28"/>
          <w:szCs w:val="28"/>
          <w:rtl/>
        </w:rPr>
      </w:pPr>
      <w:r w:rsidRPr="003A744C">
        <w:rPr>
          <w:rFonts w:ascii="Simplified Arabic" w:eastAsia="Calibri" w:hAnsi="Simplified Arabic" w:cs="Simplified Arabic"/>
          <w:b/>
          <w:bCs/>
          <w:color w:val="000000"/>
          <w:sz w:val="28"/>
          <w:szCs w:val="28"/>
        </w:rPr>
        <w:t>Person's Correlation Coefficient for All Variable</w:t>
      </w:r>
    </w:p>
    <w:tbl>
      <w:tblPr>
        <w:tblW w:w="11109" w:type="dxa"/>
        <w:jc w:val="center"/>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18"/>
        <w:gridCol w:w="1202"/>
        <w:gridCol w:w="1202"/>
        <w:gridCol w:w="1209"/>
        <w:gridCol w:w="1202"/>
        <w:gridCol w:w="883"/>
        <w:gridCol w:w="832"/>
        <w:gridCol w:w="848"/>
        <w:gridCol w:w="1405"/>
        <w:gridCol w:w="1108"/>
      </w:tblGrid>
      <w:tr w:rsidR="006C51B6" w:rsidRPr="003A744C" w:rsidTr="00424FC8">
        <w:trPr>
          <w:trHeight w:val="281"/>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MEANG</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MEAND</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MEANC</w:t>
            </w: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MEANB</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MEANA</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الانحراف المعياري</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tl/>
              </w:rPr>
              <w:t>الوسط الحسابي</w:t>
            </w:r>
          </w:p>
        </w:tc>
        <w:tc>
          <w:tcPr>
            <w:tcW w:w="1056"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kern w:val="24"/>
                <w:sz w:val="28"/>
                <w:szCs w:val="28"/>
                <w:rtl/>
              </w:rPr>
              <w:t>عدد العبارات</w:t>
            </w:r>
          </w:p>
        </w:tc>
        <w:tc>
          <w:tcPr>
            <w:tcW w:w="1277"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kern w:val="24"/>
                <w:sz w:val="28"/>
                <w:szCs w:val="28"/>
              </w:rPr>
              <w:t>Cronbach’s alpha</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المتغيرات</w:t>
            </w:r>
          </w:p>
        </w:tc>
      </w:tr>
      <w:tr w:rsidR="006C51B6" w:rsidRPr="003A744C" w:rsidTr="00424FC8">
        <w:trPr>
          <w:trHeight w:val="219"/>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1</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.99738</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3.2278</w:t>
            </w:r>
          </w:p>
        </w:tc>
        <w:tc>
          <w:tcPr>
            <w:tcW w:w="1056"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3</w:t>
            </w:r>
          </w:p>
        </w:tc>
        <w:tc>
          <w:tcPr>
            <w:tcW w:w="1277"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0.702</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مواجهة التحديات</w:t>
            </w:r>
          </w:p>
        </w:tc>
      </w:tr>
      <w:tr w:rsidR="006C51B6" w:rsidRPr="003A744C" w:rsidTr="00424FC8">
        <w:trPr>
          <w:trHeight w:val="188"/>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1</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.451**</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.94496</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3.1944</w:t>
            </w:r>
          </w:p>
        </w:tc>
        <w:tc>
          <w:tcPr>
            <w:tcW w:w="1056"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3</w:t>
            </w:r>
          </w:p>
        </w:tc>
        <w:tc>
          <w:tcPr>
            <w:tcW w:w="1277"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0.690</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اتخاذ وصنع القرار</w:t>
            </w:r>
          </w:p>
        </w:tc>
      </w:tr>
      <w:tr w:rsidR="006C51B6" w:rsidRPr="003A744C" w:rsidTr="00424FC8">
        <w:trPr>
          <w:trHeight w:val="188"/>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1</w:t>
            </w: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.600**</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.530**</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.97371</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3.4289</w:t>
            </w:r>
          </w:p>
        </w:tc>
        <w:tc>
          <w:tcPr>
            <w:tcW w:w="1056"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3</w:t>
            </w:r>
          </w:p>
        </w:tc>
        <w:tc>
          <w:tcPr>
            <w:tcW w:w="1277"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0.724</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الموارد البشرية</w:t>
            </w:r>
          </w:p>
        </w:tc>
      </w:tr>
      <w:tr w:rsidR="006C51B6" w:rsidRPr="003A744C" w:rsidTr="00424FC8">
        <w:trPr>
          <w:trHeight w:val="188"/>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1</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.515**</w:t>
            </w: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.543**</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.444**</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.87167</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3.6444</w:t>
            </w:r>
          </w:p>
        </w:tc>
        <w:tc>
          <w:tcPr>
            <w:tcW w:w="1056"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3</w:t>
            </w:r>
          </w:p>
        </w:tc>
        <w:tc>
          <w:tcPr>
            <w:tcW w:w="1277"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0.684</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العمليات</w:t>
            </w:r>
          </w:p>
        </w:tc>
      </w:tr>
      <w:tr w:rsidR="006C51B6" w:rsidRPr="003A744C" w:rsidTr="00424FC8">
        <w:trPr>
          <w:trHeight w:val="219"/>
          <w:jc w:val="center"/>
        </w:trPr>
        <w:tc>
          <w:tcPr>
            <w:tcW w:w="1026"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1</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.446**</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.406**</w:t>
            </w:r>
          </w:p>
        </w:tc>
        <w:tc>
          <w:tcPr>
            <w:tcW w:w="126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.322**</w:t>
            </w:r>
          </w:p>
        </w:tc>
        <w:tc>
          <w:tcPr>
            <w:tcW w:w="1080" w:type="dxa"/>
            <w:shd w:val="clear" w:color="auto" w:fill="auto"/>
            <w:tcMar>
              <w:top w:w="15" w:type="dxa"/>
              <w:left w:w="20" w:type="dxa"/>
              <w:bottom w:w="0" w:type="dxa"/>
              <w:right w:w="20" w:type="dxa"/>
            </w:tcMar>
            <w:vAlign w:val="center"/>
            <w:hideMark/>
          </w:tcPr>
          <w:p w:rsidR="006C51B6" w:rsidRPr="003A744C" w:rsidRDefault="006C51B6" w:rsidP="00424FC8">
            <w:pPr>
              <w:ind w:left="104" w:firstLine="56"/>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Pr>
              <w:t>.350**</w:t>
            </w:r>
          </w:p>
        </w:tc>
        <w:tc>
          <w:tcPr>
            <w:tcW w:w="990"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.91492</w:t>
            </w:r>
          </w:p>
        </w:tc>
        <w:tc>
          <w:tcPr>
            <w:tcW w:w="924" w:type="dxa"/>
            <w:vAlign w:val="center"/>
          </w:tcPr>
          <w:p w:rsidR="006C51B6" w:rsidRPr="003A744C" w:rsidRDefault="006C51B6" w:rsidP="00424FC8">
            <w:pPr>
              <w:jc w:val="center"/>
              <w:rPr>
                <w:rFonts w:ascii="Simplified Arabic" w:hAnsi="Simplified Arabic" w:cs="Simplified Arabic"/>
                <w:b/>
                <w:bCs/>
                <w:sz w:val="28"/>
                <w:szCs w:val="28"/>
              </w:rPr>
            </w:pPr>
            <w:r w:rsidRPr="003A744C">
              <w:rPr>
                <w:rFonts w:ascii="Simplified Arabic" w:hAnsi="Simplified Arabic" w:cs="Simplified Arabic"/>
                <w:b/>
                <w:bCs/>
                <w:sz w:val="28"/>
                <w:szCs w:val="28"/>
              </w:rPr>
              <w:t>3.8633</w:t>
            </w:r>
          </w:p>
        </w:tc>
        <w:tc>
          <w:tcPr>
            <w:tcW w:w="1056"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tl/>
              </w:rPr>
              <w:t>3</w:t>
            </w:r>
          </w:p>
        </w:tc>
        <w:tc>
          <w:tcPr>
            <w:tcW w:w="1277" w:type="dxa"/>
            <w:vAlign w:val="center"/>
          </w:tcPr>
          <w:p w:rsidR="006C51B6" w:rsidRPr="003A744C" w:rsidRDefault="006C51B6" w:rsidP="00424FC8">
            <w:pPr>
              <w:jc w:val="center"/>
              <w:rPr>
                <w:rFonts w:ascii="Simplified Arabic" w:hAnsi="Simplified Arabic" w:cs="Simplified Arabic"/>
                <w:sz w:val="28"/>
                <w:szCs w:val="28"/>
              </w:rPr>
            </w:pPr>
            <w:r w:rsidRPr="003A744C">
              <w:rPr>
                <w:rFonts w:ascii="Simplified Arabic" w:hAnsi="Simplified Arabic" w:cs="Simplified Arabic"/>
                <w:color w:val="000000"/>
                <w:kern w:val="24"/>
                <w:sz w:val="28"/>
                <w:szCs w:val="28"/>
              </w:rPr>
              <w:t>0.</w:t>
            </w:r>
            <w:r w:rsidRPr="003A744C">
              <w:rPr>
                <w:rFonts w:ascii="Simplified Arabic" w:hAnsi="Simplified Arabic" w:cs="Simplified Arabic"/>
                <w:color w:val="000000"/>
                <w:kern w:val="24"/>
                <w:sz w:val="28"/>
                <w:szCs w:val="28"/>
                <w:rtl/>
              </w:rPr>
              <w:t>813</w:t>
            </w:r>
          </w:p>
        </w:tc>
        <w:tc>
          <w:tcPr>
            <w:tcW w:w="1336" w:type="dxa"/>
            <w:shd w:val="clear" w:color="auto" w:fill="auto"/>
            <w:tcMar>
              <w:top w:w="15" w:type="dxa"/>
              <w:left w:w="20" w:type="dxa"/>
              <w:bottom w:w="0" w:type="dxa"/>
              <w:right w:w="20" w:type="dxa"/>
            </w:tcMar>
            <w:vAlign w:val="center"/>
            <w:hideMark/>
          </w:tcPr>
          <w:p w:rsidR="006C51B6" w:rsidRPr="003A744C" w:rsidRDefault="006C51B6" w:rsidP="00424FC8">
            <w:pPr>
              <w:autoSpaceDE w:val="0"/>
              <w:autoSpaceDN w:val="0"/>
              <w:adjustRightInd w:val="0"/>
              <w:spacing w:line="320" w:lineRule="atLeast"/>
              <w:ind w:left="60" w:right="60"/>
              <w:jc w:val="center"/>
              <w:rPr>
                <w:rFonts w:ascii="Simplified Arabic" w:hAnsi="Simplified Arabic" w:cs="Simplified Arabic"/>
                <w:b/>
                <w:bCs/>
                <w:color w:val="000000"/>
                <w:sz w:val="28"/>
                <w:szCs w:val="28"/>
              </w:rPr>
            </w:pPr>
            <w:r w:rsidRPr="003A744C">
              <w:rPr>
                <w:rFonts w:ascii="Simplified Arabic" w:hAnsi="Simplified Arabic" w:cs="Simplified Arabic"/>
                <w:b/>
                <w:bCs/>
                <w:color w:val="000000"/>
                <w:sz w:val="28"/>
                <w:szCs w:val="28"/>
                <w:rtl/>
              </w:rPr>
              <w:t>الهياكل</w:t>
            </w:r>
          </w:p>
        </w:tc>
      </w:tr>
    </w:tbl>
    <w:p w:rsidR="006C51B6" w:rsidRPr="003A744C" w:rsidRDefault="006C51B6" w:rsidP="006C51B6">
      <w:pPr>
        <w:tabs>
          <w:tab w:val="center" w:pos="4252"/>
          <w:tab w:val="right" w:pos="8504"/>
        </w:tabs>
        <w:autoSpaceDE w:val="0"/>
        <w:autoSpaceDN w:val="0"/>
        <w:adjustRightInd w:val="0"/>
        <w:jc w:val="center"/>
        <w:rPr>
          <w:rFonts w:ascii="Simplified Arabic" w:eastAsia="Calibri" w:hAnsi="Simplified Arabic" w:cs="Simplified Arabic"/>
          <w:b/>
          <w:bCs/>
          <w:color w:val="000000"/>
          <w:sz w:val="28"/>
          <w:szCs w:val="28"/>
          <w:rtl/>
        </w:rPr>
      </w:pPr>
    </w:p>
    <w:p w:rsidR="006C51B6" w:rsidRPr="003A744C" w:rsidRDefault="006C51B6" w:rsidP="006C51B6">
      <w:pPr>
        <w:jc w:val="center"/>
        <w:rPr>
          <w:rFonts w:ascii="Simplified Arabic" w:hAnsi="Simplified Arabic" w:cs="Simplified Arabic"/>
          <w:sz w:val="28"/>
          <w:szCs w:val="28"/>
          <w:rtl/>
        </w:rPr>
        <w:sectPr w:rsidR="006C51B6" w:rsidRPr="003A744C" w:rsidSect="00424FC8">
          <w:footerReference w:type="default" r:id="rId28"/>
          <w:endnotePr>
            <w:numFmt w:val="decimal"/>
          </w:endnotePr>
          <w:pgSz w:w="12240" w:h="15840"/>
          <w:pgMar w:top="1418" w:right="851" w:bottom="1134" w:left="851" w:header="720" w:footer="720" w:gutter="0"/>
          <w:cols w:space="720"/>
          <w:docGrid w:linePitch="360"/>
        </w:sectPr>
      </w:pPr>
      <w:r w:rsidRPr="003A744C">
        <w:rPr>
          <w:rFonts w:ascii="Simplified Arabic" w:hAnsi="Simplified Arabic" w:cs="Simplified Arabic"/>
          <w:sz w:val="28"/>
          <w:szCs w:val="28"/>
          <w:rtl/>
        </w:rPr>
        <w:t>المصدر</w:t>
      </w:r>
      <w:r w:rsidRPr="003A744C">
        <w:rPr>
          <w:rFonts w:ascii="Simplified Arabic" w:hAnsi="Simplified Arabic" w:cs="Simplified Arabic" w:hint="cs"/>
          <w:sz w:val="28"/>
          <w:szCs w:val="28"/>
          <w:rtl/>
        </w:rPr>
        <w:t>:</w:t>
      </w:r>
      <w:r w:rsidRPr="003A744C">
        <w:rPr>
          <w:rFonts w:ascii="Simplified Arabic" w:hAnsi="Simplified Arabic" w:cs="Simplified Arabic"/>
          <w:sz w:val="28"/>
          <w:szCs w:val="28"/>
          <w:rtl/>
        </w:rPr>
        <w:t xml:space="preserve"> إعداد الباحث من بيانات الدراسة الميدانية 2017)</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sidRPr="003A744C">
        <w:rPr>
          <w:rFonts w:ascii="Simplified Arabic" w:hAnsi="Simplified Arabic" w:cs="Simplified Arabic"/>
          <w:b/>
          <w:bCs/>
          <w:sz w:val="28"/>
          <w:szCs w:val="28"/>
        </w:rPr>
        <w:lastRenderedPageBreak/>
        <w:t xml:space="preserve">11.4  </w:t>
      </w:r>
      <w:r>
        <w:rPr>
          <w:rFonts w:ascii="Simplified Arabic" w:hAnsi="Simplified Arabic" w:cs="Simplified Arabic" w:hint="cs"/>
          <w:b/>
          <w:bCs/>
          <w:sz w:val="28"/>
          <w:szCs w:val="28"/>
          <w:rtl/>
        </w:rPr>
        <w:t xml:space="preserve"> </w:t>
      </w:r>
      <w:r w:rsidRPr="003A744C">
        <w:rPr>
          <w:rFonts w:ascii="Simplified Arabic" w:hAnsi="Simplified Arabic" w:cs="Simplified Arabic"/>
          <w:b/>
          <w:bCs/>
          <w:sz w:val="28"/>
          <w:szCs w:val="28"/>
          <w:rtl/>
        </w:rPr>
        <w:t>اختبار الفرضيات:</w:t>
      </w:r>
      <w:r>
        <w:rPr>
          <w:rFonts w:ascii="Simplified Arabic" w:hAnsi="Simplified Arabic" w:cs="Simplified Arabic" w:hint="cs"/>
          <w:b/>
          <w:bCs/>
          <w:sz w:val="28"/>
          <w:szCs w:val="28"/>
          <w:rtl/>
        </w:rPr>
        <w:t xml:space="preserve"> </w:t>
      </w:r>
      <w:r w:rsidRPr="00F23488">
        <w:rPr>
          <w:rFonts w:ascii="Simplified Arabic" w:hAnsi="Simplified Arabic" w:cs="Simplified Arabic" w:hint="cs"/>
          <w:sz w:val="28"/>
          <w:szCs w:val="28"/>
          <w:rtl/>
        </w:rPr>
        <w:t xml:space="preserve">تناقش هذه الجزئية نتائج اختبارات فرضيات الدراسة بعد التحليل العاملي للبيانات حيث يتناول هذا لجزء اختبار عدد (4) فرضيات رئيسة متعلقة بالعلاقة بين المتغيرات المتبقية بعد إجراء التحليل العاملي والاعتمادية، كما هو في جزئية الأساليب الإحصائية المستخدمة في الدراسة، لقد </w:t>
      </w:r>
      <w:r w:rsidRPr="003A744C">
        <w:rPr>
          <w:rFonts w:ascii="Simplified Arabic" w:hAnsi="Simplified Arabic" w:cs="Simplified Arabic"/>
          <w:sz w:val="28"/>
          <w:szCs w:val="28"/>
          <w:rtl/>
        </w:rPr>
        <w:t>تم استخدام اختبار</w:t>
      </w:r>
      <w:r>
        <w:rPr>
          <w:rFonts w:ascii="Simplified Arabic" w:hAnsi="Simplified Arabic" w:cs="Simplified Arabic" w:hint="cs"/>
          <w:noProof/>
          <w:sz w:val="28"/>
          <w:szCs w:val="28"/>
          <w:rtl/>
        </w:rPr>
        <w:t xml:space="preserve"> أ</w:t>
      </w:r>
      <w:r w:rsidRPr="003A744C">
        <w:rPr>
          <w:rFonts w:ascii="Simplified Arabic" w:hAnsi="Simplified Arabic" w:cs="Simplified Arabic"/>
          <w:noProof/>
          <w:sz w:val="28"/>
          <w:szCs w:val="28"/>
          <w:rtl/>
        </w:rPr>
        <w:t>ساليب نمذجة المعادلة البنائية</w:t>
      </w:r>
      <w:r>
        <w:rPr>
          <w:rFonts w:ascii="Simplified Arabic" w:hAnsi="Simplified Arabic" w:cs="Simplified Arabic" w:hint="cs"/>
          <w:noProof/>
          <w:sz w:val="28"/>
          <w:szCs w:val="28"/>
          <w:rtl/>
        </w:rPr>
        <w:t xml:space="preserve"> </w:t>
      </w:r>
      <w:r w:rsidRPr="003A744C">
        <w:rPr>
          <w:rFonts w:ascii="Simplified Arabic" w:hAnsi="Simplified Arabic" w:cs="Simplified Arabic"/>
          <w:noProof/>
          <w:sz w:val="28"/>
          <w:szCs w:val="28"/>
        </w:rPr>
        <w:t>Structural Equation Modeling (SEM)</w:t>
      </w:r>
      <w:r w:rsidRPr="003A744C">
        <w:rPr>
          <w:rFonts w:ascii="Simplified Arabic" w:hAnsi="Simplified Arabic" w:cs="Simplified Arabic"/>
          <w:noProof/>
          <w:sz w:val="28"/>
          <w:szCs w:val="28"/>
          <w:rtl/>
        </w:rPr>
        <w:t xml:space="preserve"> و</w:t>
      </w:r>
      <w:r>
        <w:rPr>
          <w:rFonts w:ascii="Simplified Arabic" w:hAnsi="Simplified Arabic" w:cs="Simplified Arabic"/>
          <w:noProof/>
          <w:sz w:val="28"/>
          <w:szCs w:val="28"/>
          <w:rtl/>
        </w:rPr>
        <w:t xml:space="preserve">استخدم  </w:t>
      </w:r>
      <w:r>
        <w:rPr>
          <w:rFonts w:ascii="Simplified Arabic" w:hAnsi="Simplified Arabic" w:cs="Simplified Arabic" w:hint="cs"/>
          <w:noProof/>
          <w:sz w:val="28"/>
          <w:szCs w:val="28"/>
          <w:rtl/>
        </w:rPr>
        <w:t>أ</w:t>
      </w:r>
      <w:r w:rsidRPr="003A744C">
        <w:rPr>
          <w:rFonts w:ascii="Simplified Arabic" w:hAnsi="Simplified Arabic" w:cs="Simplified Arabic"/>
          <w:noProof/>
          <w:sz w:val="28"/>
          <w:szCs w:val="28"/>
          <w:rtl/>
        </w:rPr>
        <w:t>سلوب تحليل المسار</w:t>
      </w:r>
      <w:r>
        <w:rPr>
          <w:rFonts w:ascii="Simplified Arabic" w:hAnsi="Simplified Arabic" w:cs="Simplified Arabic" w:hint="cs"/>
          <w:noProof/>
          <w:sz w:val="28"/>
          <w:szCs w:val="28"/>
          <w:rtl/>
        </w:rPr>
        <w:t xml:space="preserve"> </w:t>
      </w:r>
      <w:r w:rsidRPr="003A744C">
        <w:rPr>
          <w:rFonts w:ascii="Simplified Arabic" w:hAnsi="Simplified Arabic" w:cs="Simplified Arabic"/>
          <w:noProof/>
          <w:sz w:val="28"/>
          <w:szCs w:val="28"/>
        </w:rPr>
        <w:t>Path Analysis</w:t>
      </w:r>
      <w:r>
        <w:rPr>
          <w:rFonts w:ascii="Simplified Arabic" w:hAnsi="Simplified Arabic" w:cs="Simplified Arabic" w:hint="cs"/>
          <w:noProof/>
          <w:sz w:val="28"/>
          <w:szCs w:val="28"/>
          <w:rtl/>
        </w:rPr>
        <w:t xml:space="preserve"> </w:t>
      </w:r>
      <w:r w:rsidRPr="003A744C">
        <w:rPr>
          <w:rFonts w:ascii="Simplified Arabic" w:hAnsi="Simplified Arabic" w:cs="Simplified Arabic"/>
          <w:noProof/>
          <w:sz w:val="28"/>
          <w:szCs w:val="28"/>
          <w:rtl/>
        </w:rPr>
        <w:t>هو تقن</w:t>
      </w:r>
      <w:r>
        <w:rPr>
          <w:rFonts w:ascii="Simplified Arabic" w:hAnsi="Simplified Arabic" w:cs="Simplified Arabic"/>
          <w:noProof/>
          <w:sz w:val="28"/>
          <w:szCs w:val="28"/>
          <w:rtl/>
        </w:rPr>
        <w:t>ية احصائية تستخدم فيما يماثل ال</w:t>
      </w:r>
      <w:r>
        <w:rPr>
          <w:rFonts w:ascii="Simplified Arabic" w:hAnsi="Simplified Arabic" w:cs="Simplified Arabic" w:hint="cs"/>
          <w:noProof/>
          <w:sz w:val="28"/>
          <w:szCs w:val="28"/>
          <w:rtl/>
        </w:rPr>
        <w:t>أ</w:t>
      </w:r>
      <w:r w:rsidRPr="003A744C">
        <w:rPr>
          <w:rFonts w:ascii="Simplified Arabic" w:hAnsi="Simplified Arabic" w:cs="Simplified Arabic"/>
          <w:noProof/>
          <w:sz w:val="28"/>
          <w:szCs w:val="28"/>
          <w:rtl/>
        </w:rPr>
        <w:t xml:space="preserve">غراض التي يستخدم فيها تحليل الانحدار المتعدد حبث ان تحليل المسار يعتبر امتداد لتحليل الانحدار المتعدد ولكن تحليل المسار اكثر فعالية حيث انه يضع في الحسبان نمذجة التفاعلات بين المتغيرات </w:t>
      </w:r>
      <w:r w:rsidRPr="003A744C">
        <w:rPr>
          <w:rFonts w:ascii="Simplified Arabic" w:hAnsi="Simplified Arabic" w:cs="Simplified Arabic"/>
          <w:noProof/>
          <w:sz w:val="28"/>
          <w:szCs w:val="28"/>
        </w:rPr>
        <w:t>The  Modeling  of  Interactions</w:t>
      </w:r>
      <w:r w:rsidRPr="003A744C">
        <w:rPr>
          <w:rFonts w:ascii="Simplified Arabic" w:hAnsi="Simplified Arabic" w:cs="Simplified Arabic"/>
          <w:noProof/>
          <w:sz w:val="28"/>
          <w:szCs w:val="28"/>
          <w:rtl/>
        </w:rPr>
        <w:t xml:space="preserve"> وعدم الخطية </w:t>
      </w:r>
      <w:r w:rsidRPr="003A744C">
        <w:rPr>
          <w:rFonts w:ascii="Simplified Arabic" w:hAnsi="Simplified Arabic" w:cs="Simplified Arabic"/>
          <w:noProof/>
          <w:sz w:val="28"/>
          <w:szCs w:val="28"/>
        </w:rPr>
        <w:t>Nonlinearities</w:t>
      </w:r>
      <w:r w:rsidRPr="003A744C">
        <w:rPr>
          <w:rFonts w:ascii="Simplified Arabic" w:hAnsi="Simplified Arabic" w:cs="Simplified Arabic"/>
          <w:noProof/>
          <w:sz w:val="28"/>
          <w:szCs w:val="28"/>
          <w:rtl/>
        </w:rPr>
        <w:t xml:space="preserve"> واخطاء القياس والارتباط الخطي المزدوج </w:t>
      </w:r>
      <w:r w:rsidRPr="003A744C">
        <w:rPr>
          <w:rFonts w:ascii="Simplified Arabic" w:hAnsi="Simplified Arabic" w:cs="Simplified Arabic"/>
          <w:noProof/>
          <w:sz w:val="28"/>
          <w:szCs w:val="28"/>
        </w:rPr>
        <w:t>Multicollinearity</w:t>
      </w:r>
      <w:r w:rsidRPr="003A744C">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 xml:space="preserve"> </w:t>
      </w:r>
      <w:r w:rsidRPr="003A744C">
        <w:rPr>
          <w:rFonts w:ascii="Simplified Arabic" w:hAnsi="Simplified Arabic" w:cs="Simplified Arabic"/>
          <w:noProof/>
          <w:sz w:val="28"/>
          <w:szCs w:val="28"/>
          <w:rtl/>
        </w:rPr>
        <w:t>بين المتغيرات المستقلة (</w:t>
      </w:r>
      <w:r w:rsidRPr="003A744C">
        <w:rPr>
          <w:rFonts w:ascii="Simplified Arabic" w:hAnsi="Simplified Arabic" w:cs="Simplified Arabic"/>
          <w:noProof/>
          <w:sz w:val="28"/>
          <w:szCs w:val="28"/>
        </w:rPr>
        <w:t>Jeonghoon Ann, Spring 2002</w:t>
      </w:r>
      <w:r w:rsidRPr="003A744C">
        <w:rPr>
          <w:rFonts w:ascii="Simplified Arabic" w:hAnsi="Simplified Arabic" w:cs="Simplified Arabic"/>
          <w:noProof/>
          <w:sz w:val="28"/>
          <w:szCs w:val="28"/>
          <w:rtl/>
        </w:rPr>
        <w:t>) وبهذه الطريقة يعتبر نموذج فريد من بين نماذج المعادلات الاخرى</w:t>
      </w:r>
      <w:r w:rsidRPr="003A744C">
        <w:rPr>
          <w:rFonts w:ascii="Simplified Arabic" w:hAnsi="Simplified Arabic" w:cs="Simplified Arabic" w:hint="cs"/>
          <w:noProof/>
          <w:sz w:val="28"/>
          <w:szCs w:val="28"/>
          <w:rtl/>
        </w:rPr>
        <w:t>،</w:t>
      </w:r>
      <w:r w:rsidRPr="003A744C">
        <w:rPr>
          <w:rFonts w:ascii="Simplified Arabic" w:hAnsi="Simplified Arabic" w:cs="Simplified Arabic"/>
          <w:noProof/>
          <w:sz w:val="28"/>
          <w:szCs w:val="28"/>
          <w:rtl/>
        </w:rPr>
        <w:t xml:space="preserve"> ويتم استخدام تحليل المسار</w:t>
      </w:r>
      <w:r>
        <w:rPr>
          <w:rFonts w:ascii="Simplified Arabic" w:hAnsi="Simplified Arabic" w:cs="Simplified Arabic"/>
          <w:noProof/>
          <w:sz w:val="28"/>
          <w:szCs w:val="28"/>
          <w:rtl/>
        </w:rPr>
        <w:t xml:space="preserve"> اموس بشكل رئيس</w:t>
      </w:r>
      <w:r w:rsidRPr="003A744C">
        <w:rPr>
          <w:rFonts w:ascii="Simplified Arabic" w:hAnsi="Simplified Arabic" w:cs="Simplified Arabic"/>
          <w:noProof/>
          <w:sz w:val="28"/>
          <w:szCs w:val="28"/>
          <w:rtl/>
        </w:rPr>
        <w:t xml:space="preserve"> في محاولة فهم نقاط القوة النسبية للعلاقات المباشرة وغير المباشرة بين مجموعة من المتغيرات (المتغيرات الوسيطة او المعدلة) حيث انه يضعها في الحسبان. والهدف ال</w:t>
      </w:r>
      <w:r>
        <w:rPr>
          <w:rFonts w:ascii="Simplified Arabic" w:hAnsi="Simplified Arabic" w:cs="Simplified Arabic"/>
          <w:noProof/>
          <w:sz w:val="28"/>
          <w:szCs w:val="28"/>
          <w:rtl/>
        </w:rPr>
        <w:t xml:space="preserve">أساس </w:t>
      </w:r>
      <w:r w:rsidRPr="003A744C">
        <w:rPr>
          <w:rFonts w:ascii="Simplified Arabic" w:hAnsi="Simplified Arabic" w:cs="Simplified Arabic"/>
          <w:noProof/>
          <w:sz w:val="28"/>
          <w:szCs w:val="28"/>
          <w:rtl/>
        </w:rPr>
        <w:t>من استخدام نموذج المسار او غيره من نماذج المعادلة المهيكلة هو العثور</w:t>
      </w:r>
      <w:r>
        <w:rPr>
          <w:rFonts w:ascii="Simplified Arabic" w:hAnsi="Simplified Arabic" w:cs="Simplified Arabic"/>
          <w:noProof/>
          <w:sz w:val="28"/>
          <w:szCs w:val="28"/>
          <w:rtl/>
        </w:rPr>
        <w:t xml:space="preserve"> على </w:t>
      </w:r>
      <w:r w:rsidRPr="003A744C">
        <w:rPr>
          <w:rFonts w:ascii="Simplified Arabic" w:hAnsi="Simplified Arabic" w:cs="Simplified Arabic"/>
          <w:noProof/>
          <w:sz w:val="28"/>
          <w:szCs w:val="28"/>
          <w:rtl/>
        </w:rPr>
        <w:t>النموذج الذي يناسب بصورة جيدة البيانات التي تم جمعها بما فيه الكفاية لت</w:t>
      </w:r>
      <w:r>
        <w:rPr>
          <w:rFonts w:ascii="Simplified Arabic" w:hAnsi="Simplified Arabic" w:cs="Simplified Arabic"/>
          <w:noProof/>
          <w:sz w:val="28"/>
          <w:szCs w:val="28"/>
          <w:rtl/>
        </w:rPr>
        <w:t>كون تمثيل للواقع وتفسر البيانات</w:t>
      </w:r>
      <w:r w:rsidRPr="003A744C">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وقد ذكر (</w:t>
      </w:r>
      <w:r>
        <w:rPr>
          <w:rFonts w:ascii="Simplified Arabic" w:hAnsi="Simplified Arabic" w:cs="Simplified Arabic"/>
          <w:noProof/>
          <w:sz w:val="28"/>
          <w:szCs w:val="28"/>
        </w:rPr>
        <w:t>1995, jJoseph F. Hair, JR. and Others</w:t>
      </w:r>
      <w:r>
        <w:rPr>
          <w:rFonts w:ascii="Simplified Arabic" w:hAnsi="Simplified Arabic" w:cs="Simplified Arabic" w:hint="cs"/>
          <w:noProof/>
          <w:sz w:val="28"/>
          <w:szCs w:val="28"/>
          <w:rtl/>
        </w:rPr>
        <w:t>) أن أسلوب تحليل المسار يختلف عن تحليل الانحدار المتعدد فيما يلي:-</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أنه نموذج لاختبار علاقات معينة بين مجموعة من متغيرات وليس الكشف عن العلاقات السببية بين هذه المتغيرات.</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يفترض العلاقات الخطية البسيطة بين كل زوج من المتغيرات.</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أن المتغير التابع يمكن أن يتحول إلى متغير مستقل بالنسبة لمتغير تابع آخر.</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يمكن أن يكون في النموذج متغيرات وسيطة بالإضافة إلى المتغيرات المستقلة والتابعة كما يمكن دراسة علاقات التأثير بين المتغيرات بغض النظر عن كونها متغيرات تابعة أو متغيرات مستقلة والتي تمثل بسهم ثنائي الاتجاه في الشكل البياني للنموذج.</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يعد نموذج تحليل المسار وسيلة لتلخيص ظاهرة معينة ووضعها في شكل نموذج مترابط لتفسر العلاقات بين متغيرات هذه الظاهرة مما يتطلب من الباحث تفسير السببية واتصال المتغيرات ببعضها البعض والتي تسمى بالمسارات.</w:t>
      </w:r>
    </w:p>
    <w:p w:rsidR="006C51B6"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معاملات المسارات في النموذج تكون معيارية.</w:t>
      </w:r>
    </w:p>
    <w:p w:rsidR="006C51B6" w:rsidRPr="00CB3991" w:rsidRDefault="006C51B6" w:rsidP="006C51B6">
      <w:pPr>
        <w:tabs>
          <w:tab w:val="left" w:pos="2126"/>
        </w:tabs>
        <w:spacing w:line="360" w:lineRule="auto"/>
        <w:jc w:val="both"/>
        <w:rPr>
          <w:rFonts w:ascii="Simplified Arabic" w:hAnsi="Simplified Arabic" w:cs="Simplified Arabic"/>
          <w:b/>
          <w:bCs/>
          <w:noProof/>
          <w:sz w:val="28"/>
          <w:szCs w:val="28"/>
          <w:rtl/>
        </w:rPr>
      </w:pPr>
      <w:r w:rsidRPr="00CB3991">
        <w:rPr>
          <w:rFonts w:ascii="Simplified Arabic" w:hAnsi="Simplified Arabic" w:cs="Simplified Arabic"/>
          <w:b/>
          <w:bCs/>
          <w:noProof/>
          <w:sz w:val="28"/>
          <w:szCs w:val="28"/>
          <w:rtl/>
        </w:rPr>
        <w:t xml:space="preserve">اختبار الفرضية </w:t>
      </w:r>
      <w:r w:rsidRPr="00CB3991">
        <w:rPr>
          <w:rFonts w:ascii="Simplified Arabic" w:hAnsi="Simplified Arabic" w:cs="Simplified Arabic" w:hint="cs"/>
          <w:b/>
          <w:bCs/>
          <w:noProof/>
          <w:sz w:val="28"/>
          <w:szCs w:val="28"/>
          <w:rtl/>
        </w:rPr>
        <w:t xml:space="preserve">الرئيسة </w:t>
      </w:r>
      <w:r w:rsidRPr="00CB3991">
        <w:rPr>
          <w:rFonts w:ascii="Simplified Arabic" w:hAnsi="Simplified Arabic" w:cs="Simplified Arabic"/>
          <w:b/>
          <w:bCs/>
          <w:noProof/>
          <w:sz w:val="28"/>
          <w:szCs w:val="28"/>
          <w:rtl/>
        </w:rPr>
        <w:t xml:space="preserve">الاولى </w:t>
      </w:r>
      <w:r w:rsidRPr="00CB3991">
        <w:rPr>
          <w:rFonts w:ascii="Simplified Arabic" w:hAnsi="Simplified Arabic" w:cs="Simplified Arabic" w:hint="cs"/>
          <w:b/>
          <w:bCs/>
          <w:noProof/>
          <w:sz w:val="28"/>
          <w:szCs w:val="28"/>
          <w:rtl/>
        </w:rPr>
        <w:t>(أ)</w:t>
      </w:r>
      <w:r w:rsidRPr="00CB3991">
        <w:rPr>
          <w:rFonts w:ascii="Simplified Arabic" w:hAnsi="Simplified Arabic" w:cs="Simplified Arabic"/>
          <w:b/>
          <w:bCs/>
          <w:noProof/>
          <w:sz w:val="28"/>
          <w:szCs w:val="28"/>
          <w:rtl/>
        </w:rPr>
        <w:t xml:space="preserve">: </w:t>
      </w:r>
      <w:r w:rsidRPr="00CB3991">
        <w:rPr>
          <w:rFonts w:ascii="Simplified Arabic" w:hAnsi="Simplified Arabic" w:cs="Simplified Arabic" w:hint="cs"/>
          <w:b/>
          <w:bCs/>
          <w:noProof/>
          <w:sz w:val="28"/>
          <w:szCs w:val="28"/>
          <w:rtl/>
        </w:rPr>
        <w:t>ال</w:t>
      </w:r>
      <w:r w:rsidRPr="00CB3991">
        <w:rPr>
          <w:rFonts w:ascii="Simplified Arabic" w:hAnsi="Simplified Arabic" w:cs="Simplified Arabic"/>
          <w:b/>
          <w:bCs/>
          <w:noProof/>
          <w:sz w:val="28"/>
          <w:szCs w:val="28"/>
          <w:rtl/>
        </w:rPr>
        <w:t xml:space="preserve">علاقة بين </w:t>
      </w:r>
      <w:r w:rsidRPr="00CB3991">
        <w:rPr>
          <w:rFonts w:ascii="Simplified Arabic" w:hAnsi="Simplified Arabic" w:cs="Simplified Arabic" w:hint="cs"/>
          <w:b/>
          <w:bCs/>
          <w:noProof/>
          <w:sz w:val="28"/>
          <w:szCs w:val="28"/>
          <w:rtl/>
        </w:rPr>
        <w:t>القيادة الادارية و ريادة الاعمال بعد (تحمل المخاطر</w:t>
      </w:r>
      <w:r>
        <w:rPr>
          <w:rFonts w:ascii="Simplified Arabic" w:hAnsi="Simplified Arabic" w:cs="Simplified Arabic" w:hint="cs"/>
          <w:b/>
          <w:bCs/>
          <w:noProof/>
          <w:sz w:val="28"/>
          <w:szCs w:val="28"/>
          <w:rtl/>
        </w:rPr>
        <w:t>)</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w:t>
      </w:r>
      <w:r>
        <w:rPr>
          <w:rFonts w:ascii="Simplified Arabic" w:hAnsi="Simplified Arabic" w:cs="Simplified Arabic"/>
          <w:noProof/>
          <w:sz w:val="28"/>
          <w:szCs w:val="28"/>
          <w:rtl/>
        </w:rPr>
        <w:t>تنص الفرضية الرئيس</w:t>
      </w:r>
      <w:r w:rsidRPr="00CB3991">
        <w:rPr>
          <w:rFonts w:ascii="Simplified Arabic" w:hAnsi="Simplified Arabic" w:cs="Simplified Arabic"/>
          <w:noProof/>
          <w:sz w:val="28"/>
          <w:szCs w:val="28"/>
          <w:rtl/>
        </w:rPr>
        <w:t xml:space="preserve">ة </w:t>
      </w:r>
      <w:r>
        <w:rPr>
          <w:rFonts w:ascii="Simplified Arabic" w:hAnsi="Simplified Arabic" w:cs="Simplified Arabic" w:hint="cs"/>
          <w:noProof/>
          <w:sz w:val="28"/>
          <w:szCs w:val="28"/>
          <w:rtl/>
        </w:rPr>
        <w:t>الأولى</w:t>
      </w:r>
      <w:r w:rsidRPr="00CB3991">
        <w:rPr>
          <w:rFonts w:ascii="Simplified Arabic" w:hAnsi="Simplified Arabic" w:cs="Simplified Arabic" w:hint="cs"/>
          <w:noProof/>
          <w:sz w:val="28"/>
          <w:szCs w:val="28"/>
          <w:rtl/>
        </w:rPr>
        <w:t xml:space="preserve"> </w:t>
      </w:r>
      <w:r>
        <w:rPr>
          <w:rFonts w:ascii="Simplified Arabic" w:hAnsi="Simplified Arabic" w:cs="Simplified Arabic"/>
          <w:noProof/>
          <w:sz w:val="28"/>
          <w:szCs w:val="28"/>
          <w:rtl/>
        </w:rPr>
        <w:t xml:space="preserve">على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 xml:space="preserve">نه توجد علاقة ايجابية ذات </w:t>
      </w:r>
      <w:r w:rsidRPr="00CB3991">
        <w:rPr>
          <w:rFonts w:ascii="Simplified Arabic" w:hAnsi="Simplified Arabic" w:cs="Simplified Arabic" w:hint="cs"/>
          <w:noProof/>
          <w:sz w:val="28"/>
          <w:szCs w:val="28"/>
          <w:rtl/>
        </w:rPr>
        <w:t>تأثير</w:t>
      </w:r>
      <w:r w:rsidRPr="00CB3991">
        <w:rPr>
          <w:rFonts w:ascii="Simplified Arabic" w:hAnsi="Simplified Arabic" w:cs="Simplified Arabic"/>
          <w:noProof/>
          <w:sz w:val="28"/>
          <w:szCs w:val="28"/>
          <w:rtl/>
        </w:rPr>
        <w:t xml:space="preserve"> معنوي بين </w:t>
      </w:r>
      <w:r w:rsidRPr="00CB3991">
        <w:rPr>
          <w:rFonts w:ascii="Simplified Arabic" w:hAnsi="Simplified Arabic" w:cs="Simplified Arabic" w:hint="cs"/>
          <w:noProof/>
          <w:sz w:val="28"/>
          <w:szCs w:val="28"/>
          <w:rtl/>
        </w:rPr>
        <w:t>القيادة الادارية و ريادة الاعمال بعد (تحمل المخاطر)</w:t>
      </w:r>
      <w:r w:rsidRPr="00CB3991">
        <w:rPr>
          <w:rFonts w:ascii="Simplified Arabic" w:hAnsi="Simplified Arabic" w:cs="Simplified Arabic"/>
          <w:noProof/>
          <w:sz w:val="28"/>
          <w:szCs w:val="28"/>
          <w:rtl/>
        </w:rPr>
        <w:t xml:space="preserve"> ، ولاختبار هذه الفرضية تم </w:t>
      </w:r>
      <w:r w:rsidRPr="00CB3991">
        <w:rPr>
          <w:rFonts w:ascii="Simplified Arabic" w:hAnsi="Simplified Arabic" w:cs="Simplified Arabic" w:hint="cs"/>
          <w:noProof/>
          <w:sz w:val="28"/>
          <w:szCs w:val="28"/>
          <w:rtl/>
        </w:rPr>
        <w:t xml:space="preserve">استخدام اسلوب تحليل المسار </w:t>
      </w:r>
      <w:r w:rsidRPr="00CB3991">
        <w:rPr>
          <w:rFonts w:ascii="Simplified Arabic" w:hAnsi="Simplified Arabic" w:cs="Simplified Arabic"/>
          <w:noProof/>
          <w:sz w:val="28"/>
          <w:szCs w:val="28"/>
          <w:rtl/>
        </w:rPr>
        <w:t xml:space="preserve">للتعرف علي العلاقة بين متغيرات الدراسة المستقلة </w:t>
      </w:r>
      <w:r w:rsidRPr="00CB3991">
        <w:rPr>
          <w:rFonts w:ascii="Simplified Arabic" w:hAnsi="Simplified Arabic" w:cs="Simplified Arabic" w:hint="cs"/>
          <w:noProof/>
          <w:sz w:val="28"/>
          <w:szCs w:val="28"/>
          <w:rtl/>
        </w:rPr>
        <w:t>القيادة الادارية و ريادة الاعمال بعد (تحمل المخاطر)</w:t>
      </w:r>
      <w:r w:rsidRPr="00CB3991">
        <w:rPr>
          <w:rFonts w:ascii="Simplified Arabic" w:hAnsi="Simplified Arabic" w:cs="Simplified Arabic"/>
          <w:noProof/>
          <w:sz w:val="28"/>
          <w:szCs w:val="28"/>
          <w:rtl/>
        </w:rPr>
        <w:t xml:space="preserve">  </w:t>
      </w:r>
      <w:r w:rsidRPr="00CB3991">
        <w:rPr>
          <w:rFonts w:ascii="Simplified Arabic" w:hAnsi="Simplified Arabic" w:cs="Simplified Arabic" w:hint="cs"/>
          <w:noProof/>
          <w:sz w:val="28"/>
          <w:szCs w:val="28"/>
          <w:rtl/>
        </w:rPr>
        <w:t xml:space="preserve">باستخدام </w:t>
      </w:r>
      <w:r w:rsidRPr="00CB3991">
        <w:rPr>
          <w:rFonts w:ascii="Simplified Arabic" w:hAnsi="Simplified Arabic" w:cs="Simplified Arabic"/>
          <w:noProof/>
          <w:sz w:val="28"/>
          <w:szCs w:val="28"/>
          <w:rtl/>
        </w:rPr>
        <w:t xml:space="preserve">البرنامج الاحصائى </w:t>
      </w:r>
      <w:r w:rsidRPr="00CB3991">
        <w:rPr>
          <w:rFonts w:ascii="Simplified Arabic" w:hAnsi="Simplified Arabic" w:cs="Simplified Arabic"/>
          <w:noProof/>
          <w:sz w:val="28"/>
          <w:szCs w:val="28"/>
        </w:rPr>
        <w:t>AMOS23</w:t>
      </w:r>
      <w:r w:rsidRPr="00CB3991">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w:t>
      </w:r>
      <w:r w:rsidRPr="00CB3991">
        <w:rPr>
          <w:rFonts w:ascii="Simplified Arabic" w:hAnsi="Simplified Arabic" w:cs="Simplified Arabic"/>
          <w:noProof/>
          <w:sz w:val="28"/>
          <w:szCs w:val="28"/>
          <w:rtl/>
        </w:rPr>
        <w:lastRenderedPageBreak/>
        <w:t>النموذج  والتحليل ينتج العديد من المؤشرات الدالة علي جودة هذه المطابقة والتي يتم قبول النموذج المفترض للبيانات او رفضه في ضوئها والتي تعرف بموشرات جودة النموذج وهي كما ذكرها (اسماعيل ،عماد عبدالجليل ،2010) :</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tl/>
        </w:rPr>
      </w:pPr>
      <w:r w:rsidRPr="00CB3991">
        <w:rPr>
          <w:rFonts w:ascii="Simplified Arabic" w:hAnsi="Simplified Arabic" w:cs="Simplified Arabic"/>
          <w:noProof/>
          <w:sz w:val="28"/>
          <w:szCs w:val="28"/>
          <w:rtl/>
        </w:rPr>
        <w:t>النسبة بين قيم 2</w:t>
      </w:r>
      <w:r w:rsidRPr="00CB3991">
        <w:rPr>
          <w:rFonts w:ascii="Simplified Arabic" w:hAnsi="Simplified Arabic" w:cs="Simplified Arabic"/>
          <w:noProof/>
          <w:sz w:val="28"/>
          <w:szCs w:val="28"/>
        </w:rPr>
        <w:t>x</w:t>
      </w:r>
      <w:r w:rsidRPr="00CB3991">
        <w:rPr>
          <w:rFonts w:ascii="Simplified Arabic" w:hAnsi="Simplified Arabic" w:cs="Simplified Arabic"/>
          <w:noProof/>
          <w:sz w:val="28"/>
          <w:szCs w:val="28"/>
          <w:rtl/>
        </w:rPr>
        <w:t xml:space="preserve"> ودرجات الحرية </w:t>
      </w:r>
      <w:r w:rsidRPr="00CB3991">
        <w:rPr>
          <w:rFonts w:ascii="Simplified Arabic" w:hAnsi="Simplified Arabic" w:cs="Simplified Arabic"/>
          <w:noProof/>
          <w:sz w:val="28"/>
          <w:szCs w:val="28"/>
        </w:rPr>
        <w:t xml:space="preserve">df </w:t>
      </w:r>
      <w:r w:rsidRPr="00CB3991">
        <w:rPr>
          <w:rFonts w:ascii="Simplified Arabic" w:hAnsi="Simplified Arabic" w:cs="Simplified Arabic"/>
          <w:noProof/>
          <w:sz w:val="28"/>
          <w:szCs w:val="28"/>
          <w:rtl/>
        </w:rPr>
        <w:t xml:space="preserve"> :</w:t>
      </w:r>
      <w:r w:rsidRPr="00CB3991">
        <w:rPr>
          <w:rFonts w:ascii="Simplified Arabic" w:hAnsi="Simplified Arabic" w:cs="Simplified Arabic"/>
          <w:noProof/>
          <w:sz w:val="28"/>
          <w:szCs w:val="28"/>
        </w:rPr>
        <w:t xml:space="preserve"> The relative chi-square</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tl/>
        </w:rPr>
      </w:pPr>
      <w:r w:rsidRPr="00CB3991">
        <w:rPr>
          <w:rFonts w:ascii="Simplified Arabic" w:hAnsi="Simplified Arabic" w:cs="Simplified Arabic"/>
          <w:noProof/>
          <w:sz w:val="28"/>
          <w:szCs w:val="28"/>
          <w:rtl/>
        </w:rPr>
        <w:t>وهي عبارة عن قيمة مربع كاي (</w:t>
      </w:r>
      <w:r w:rsidRPr="00CB3991">
        <w:rPr>
          <w:rFonts w:ascii="Simplified Arabic" w:hAnsi="Simplified Arabic" w:cs="Simplified Arabic"/>
          <w:noProof/>
          <w:sz w:val="28"/>
          <w:szCs w:val="28"/>
        </w:rPr>
        <w:t>Chi-Square</w:t>
      </w:r>
      <w:r w:rsidRPr="00CB3991">
        <w:rPr>
          <w:rFonts w:ascii="Simplified Arabic" w:hAnsi="Simplified Arabic" w:cs="Simplified Arabic"/>
          <w:noProof/>
          <w:sz w:val="28"/>
          <w:szCs w:val="28"/>
          <w:rtl/>
        </w:rPr>
        <w:t>) المحسوبة من النموذج مقسومة علي درجات الحرية فاذا كانت هذه النسبة اقل من</w:t>
      </w:r>
      <w:r>
        <w:rPr>
          <w:rFonts w:ascii="Simplified Arabic" w:hAnsi="Simplified Arabic" w:cs="Simplified Arabic"/>
          <w:noProof/>
          <w:sz w:val="28"/>
          <w:szCs w:val="28"/>
          <w:rtl/>
        </w:rPr>
        <w:t xml:space="preserve"> 5 تدل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قبول النموذج ، ولكن </w:t>
      </w:r>
      <w:r>
        <w:rPr>
          <w:rFonts w:ascii="Simplified Arabic" w:hAnsi="Simplified Arabic" w:cs="Simplified Arabic" w:hint="cs"/>
          <w:noProof/>
          <w:sz w:val="28"/>
          <w:szCs w:val="28"/>
          <w:rtl/>
        </w:rPr>
        <w:t>إ</w:t>
      </w:r>
      <w:r w:rsidRPr="00CB3991">
        <w:rPr>
          <w:rFonts w:ascii="Simplified Arabic" w:hAnsi="Simplified Arabic" w:cs="Simplified Arabic"/>
          <w:noProof/>
          <w:sz w:val="28"/>
          <w:szCs w:val="28"/>
          <w:rtl/>
        </w:rPr>
        <w:t>ذا كانت اقل من 2 تدل علي ان النموذج المقترح مطابق تماما للنموذج المفترض لبيانات العينة .</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 xml:space="preserve"> مؤشر جودة المطابقة (</w:t>
      </w:r>
      <w:r w:rsidRPr="00CB3991">
        <w:rPr>
          <w:rFonts w:ascii="Simplified Arabic" w:hAnsi="Simplified Arabic" w:cs="Simplified Arabic"/>
          <w:noProof/>
          <w:sz w:val="28"/>
          <w:szCs w:val="28"/>
        </w:rPr>
        <w:t>The Goodness-of- Fit Index GFI</w:t>
      </w:r>
      <w:r w:rsidRPr="00CB3991">
        <w:rPr>
          <w:rFonts w:ascii="Simplified Arabic" w:hAnsi="Simplified Arabic" w:cs="Simplified Arabic"/>
          <w:noProof/>
          <w:sz w:val="28"/>
          <w:szCs w:val="28"/>
          <w:rtl/>
        </w:rPr>
        <w:t>)</w:t>
      </w:r>
      <w:r w:rsidRPr="00CB3991">
        <w:rPr>
          <w:rFonts w:ascii="Simplified Arabic" w:hAnsi="Simplified Arabic" w:cs="Simplified Arabic"/>
          <w:noProof/>
          <w:sz w:val="28"/>
          <w:szCs w:val="28"/>
        </w:rPr>
        <w:t xml:space="preserve"> </w:t>
      </w:r>
      <w:r w:rsidRPr="00CB3991">
        <w:rPr>
          <w:rFonts w:ascii="Simplified Arabic" w:hAnsi="Simplified Arabic" w:cs="Simplified Arabic"/>
          <w:noProof/>
          <w:sz w:val="28"/>
          <w:szCs w:val="28"/>
          <w:rtl/>
        </w:rPr>
        <w:t>:</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Pr>
          <w:rFonts w:ascii="Simplified Arabic" w:hAnsi="Simplified Arabic" w:cs="Simplified Arabic" w:hint="cs"/>
          <w:noProof/>
          <w:sz w:val="28"/>
          <w:szCs w:val="28"/>
          <w:rtl/>
        </w:rPr>
        <w:t xml:space="preserve">     </w:t>
      </w:r>
      <w:r w:rsidRPr="00CB3991">
        <w:rPr>
          <w:rFonts w:ascii="Simplified Arabic" w:hAnsi="Simplified Arabic" w:cs="Simplified Arabic"/>
          <w:noProof/>
          <w:sz w:val="28"/>
          <w:szCs w:val="28"/>
          <w:rtl/>
        </w:rPr>
        <w:t>يقيس هذا المؤشر مقدار التباين في المصفوفة المحللة عن طريق النموذج موضوع الدراسة وهو بذلك يناظر مربع الارتباط المتعدد في تحليل الانحدار المتعدد او معامل التحديد</w:t>
      </w:r>
      <w:r w:rsidRPr="00CB3991">
        <w:rPr>
          <w:rFonts w:ascii="Simplified Arabic" w:hAnsi="Simplified Arabic" w:cs="Simplified Arabic"/>
          <w:noProof/>
          <w:sz w:val="28"/>
          <w:szCs w:val="28"/>
        </w:rPr>
        <w:t xml:space="preserve"> R2 </w:t>
      </w:r>
      <w:r w:rsidRPr="00CB3991">
        <w:rPr>
          <w:rFonts w:ascii="Simplified Arabic" w:hAnsi="Simplified Arabic" w:cs="Simplified Arabic"/>
          <w:noProof/>
          <w:sz w:val="28"/>
          <w:szCs w:val="28"/>
          <w:rtl/>
        </w:rPr>
        <w:t>وتتراوح قيمته بين (0،1) وتشير القيمة المرتفعة بين هذا المدي الى تطابق افضل للنموذج مع بيانات العينة وكلما كانت هذه القيمة اكبر من 0.9 دل ذلك علي جودة النموذج المفترض واذا كانت قيمته (1) دل ذلك ع</w:t>
      </w:r>
      <w:r w:rsidRPr="00CB3991">
        <w:rPr>
          <w:rFonts w:ascii="Simplified Arabic" w:hAnsi="Simplified Arabic" w:cs="Simplified Arabic" w:hint="cs"/>
          <w:noProof/>
          <w:sz w:val="28"/>
          <w:szCs w:val="28"/>
          <w:rtl/>
        </w:rPr>
        <w:t>ل</w:t>
      </w:r>
      <w:r w:rsidRPr="00CB3991">
        <w:rPr>
          <w:rFonts w:ascii="Simplified Arabic" w:hAnsi="Simplified Arabic" w:cs="Simplified Arabic"/>
          <w:noProof/>
          <w:sz w:val="28"/>
          <w:szCs w:val="28"/>
          <w:rtl/>
        </w:rPr>
        <w:t xml:space="preserve">ى التطابق التام بين النموذج المقترح والنموذج المفترض </w:t>
      </w:r>
      <w:r w:rsidRPr="00CB3991">
        <w:rPr>
          <w:rFonts w:ascii="Simplified Arabic" w:hAnsi="Simplified Arabic" w:cs="Simplified Arabic"/>
          <w:noProof/>
          <w:sz w:val="28"/>
          <w:szCs w:val="28"/>
        </w:rPr>
        <w:t>Barbara .G. Tabachnick and Linda S. Fidell, 1996</w:t>
      </w:r>
      <w:r w:rsidRPr="00CB3991">
        <w:rPr>
          <w:rFonts w:ascii="Simplified Arabic" w:hAnsi="Simplified Arabic" w:cs="Simplified Arabic"/>
          <w:noProof/>
          <w:sz w:val="28"/>
          <w:szCs w:val="28"/>
          <w:rtl/>
        </w:rPr>
        <w:t xml:space="preserve"> </w:t>
      </w:r>
      <w:r w:rsidRPr="00CB3991">
        <w:rPr>
          <w:rFonts w:ascii="Simplified Arabic" w:hAnsi="Simplified Arabic" w:cs="Simplified Arabic" w:hint="cs"/>
          <w:noProof/>
          <w:sz w:val="28"/>
          <w:szCs w:val="28"/>
          <w:rtl/>
        </w:rPr>
        <w:t>(</w:t>
      </w:r>
      <w:r w:rsidRPr="00CB3991">
        <w:rPr>
          <w:rFonts w:ascii="Simplified Arabic" w:hAnsi="Simplified Arabic" w:cs="Simplified Arabic"/>
          <w:noProof/>
          <w:sz w:val="28"/>
          <w:szCs w:val="28"/>
        </w:rPr>
        <w:t>Barbara G. Tabachnick and Linda S. Fidell,1996</w:t>
      </w:r>
      <w:r w:rsidRPr="00CB3991">
        <w:rPr>
          <w:rFonts w:ascii="Simplified Arabic" w:hAnsi="Simplified Arabic" w:cs="Simplified Arabic" w:hint="cs"/>
          <w:noProof/>
          <w:sz w:val="28"/>
          <w:szCs w:val="28"/>
          <w:rtl/>
        </w:rPr>
        <w:t>)</w:t>
      </w:r>
      <w:r w:rsidRPr="00CB3991">
        <w:rPr>
          <w:rFonts w:ascii="Simplified Arabic" w:hAnsi="Simplified Arabic" w:cs="Simplified Arabic"/>
          <w:noProof/>
          <w:sz w:val="28"/>
          <w:szCs w:val="28"/>
        </w:rPr>
        <w:t xml:space="preserve"> </w:t>
      </w:r>
      <w:r w:rsidRPr="00CB3991">
        <w:rPr>
          <w:rFonts w:ascii="Simplified Arabic" w:hAnsi="Simplified Arabic" w:cs="Simplified Arabic"/>
          <w:noProof/>
          <w:sz w:val="28"/>
          <w:szCs w:val="28"/>
          <w:rtl/>
        </w:rPr>
        <w:t>.</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مؤشر جذر متوسط مربع لخطأ التقريبي :</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Pr>
        <w:t xml:space="preserve"> Root Mean Square Error of Approximation (RMSEA</w:t>
      </w:r>
      <w:r>
        <w:rPr>
          <w:rFonts w:ascii="Simplified Arabic" w:hAnsi="Simplified Arabic" w:cs="Simplified Arabic"/>
          <w:noProof/>
          <w:sz w:val="28"/>
          <w:szCs w:val="28"/>
        </w:rPr>
        <w:t>)</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 xml:space="preserve">وهو من اهم المؤشرات لجودة </w:t>
      </w:r>
      <w:r>
        <w:rPr>
          <w:rFonts w:ascii="Simplified Arabic" w:hAnsi="Simplified Arabic" w:cs="Simplified Arabic"/>
          <w:noProof/>
          <w:sz w:val="28"/>
          <w:szCs w:val="28"/>
          <w:rtl/>
        </w:rPr>
        <w:t>المطابقة واذا ساوت قيمته 0.05 ف</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قل دل ذلك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ن النموذج يطابق تماما البيانات واذا كانت القيمة م</w:t>
      </w:r>
      <w:r>
        <w:rPr>
          <w:rFonts w:ascii="Simplified Arabic" w:hAnsi="Simplified Arabic" w:cs="Simplified Arabic"/>
          <w:noProof/>
          <w:sz w:val="28"/>
          <w:szCs w:val="28"/>
          <w:rtl/>
        </w:rPr>
        <w:t>حصورة بين 0.05،0.08 دل ذلك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ن النموذج يطابق بدرجة كبيرة بيانات ال</w:t>
      </w:r>
      <w:r>
        <w:rPr>
          <w:rFonts w:ascii="Simplified Arabic" w:hAnsi="Simplified Arabic" w:cs="Simplified Arabic"/>
          <w:noProof/>
          <w:sz w:val="28"/>
          <w:szCs w:val="28"/>
          <w:rtl/>
        </w:rPr>
        <w:t xml:space="preserve">عينة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 xml:space="preserve">ما </w:t>
      </w:r>
      <w:r>
        <w:rPr>
          <w:rFonts w:ascii="Simplified Arabic" w:hAnsi="Simplified Arabic" w:cs="Simplified Arabic" w:hint="cs"/>
          <w:noProof/>
          <w:sz w:val="28"/>
          <w:szCs w:val="28"/>
          <w:rtl/>
        </w:rPr>
        <w:t>إ</w:t>
      </w:r>
      <w:r w:rsidRPr="00CB3991">
        <w:rPr>
          <w:rFonts w:ascii="Simplified Arabic" w:hAnsi="Simplified Arabic" w:cs="Simplified Arabic"/>
          <w:noProof/>
          <w:sz w:val="28"/>
          <w:szCs w:val="28"/>
          <w:rtl/>
        </w:rPr>
        <w:t>ذا زادت قيمته عن 0.08 فيتم رفض النموذج</w:t>
      </w:r>
      <w:r w:rsidRPr="00CB3991">
        <w:rPr>
          <w:rFonts w:ascii="Simplified Arabic" w:hAnsi="Simplified Arabic" w:cs="Simplified Arabic" w:hint="cs"/>
          <w:noProof/>
          <w:sz w:val="28"/>
          <w:szCs w:val="28"/>
          <w:rtl/>
        </w:rPr>
        <w:t>.</w:t>
      </w:r>
      <w:r w:rsidRPr="00CB3991">
        <w:rPr>
          <w:rFonts w:ascii="Simplified Arabic" w:hAnsi="Simplified Arabic" w:cs="Simplified Arabic"/>
          <w:noProof/>
          <w:sz w:val="28"/>
          <w:szCs w:val="28"/>
        </w:rPr>
        <w:t xml:space="preserve"> (James  Lattin and Others</w:t>
      </w:r>
      <w:r w:rsidRPr="00CB3991">
        <w:rPr>
          <w:rFonts w:ascii="Simplified Arabic" w:hAnsi="Simplified Arabic" w:cs="Simplified Arabic"/>
          <w:noProof/>
          <w:sz w:val="28"/>
          <w:szCs w:val="28"/>
        </w:rPr>
        <w:endnoteReference w:id="6"/>
      </w:r>
      <w:r w:rsidRPr="00CB3991">
        <w:rPr>
          <w:rFonts w:ascii="Simplified Arabic" w:hAnsi="Simplified Arabic" w:cs="Simplified Arabic"/>
          <w:noProof/>
          <w:sz w:val="28"/>
          <w:szCs w:val="28"/>
        </w:rPr>
        <w:t>, 2002&amp;  George A. Marcoulides and  Irini Moustaki</w:t>
      </w:r>
      <w:r w:rsidRPr="00CB3991">
        <w:rPr>
          <w:rFonts w:ascii="Simplified Arabic" w:hAnsi="Simplified Arabic" w:cs="Simplified Arabic"/>
          <w:noProof/>
          <w:sz w:val="28"/>
          <w:szCs w:val="28"/>
          <w:rtl/>
        </w:rPr>
        <w:t>,2002 )</w:t>
      </w:r>
      <w:r>
        <w:rPr>
          <w:rFonts w:ascii="Simplified Arabic" w:hAnsi="Simplified Arabic" w:cs="Simplified Arabic" w:hint="cs"/>
          <w:noProof/>
          <w:sz w:val="28"/>
          <w:szCs w:val="28"/>
          <w:rtl/>
        </w:rPr>
        <w:t>.</w:t>
      </w:r>
      <w:r w:rsidRPr="00CB3991">
        <w:rPr>
          <w:rFonts w:ascii="Simplified Arabic" w:hAnsi="Simplified Arabic" w:cs="Simplified Arabic"/>
          <w:noProof/>
          <w:sz w:val="28"/>
          <w:szCs w:val="28"/>
          <w:rtl/>
        </w:rPr>
        <w:t xml:space="preserve"> </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مؤشر المطابقة المعياري ، (</w:t>
      </w:r>
      <w:r w:rsidRPr="00CB3991">
        <w:rPr>
          <w:rFonts w:ascii="Simplified Arabic" w:hAnsi="Simplified Arabic" w:cs="Simplified Arabic"/>
          <w:noProof/>
          <w:sz w:val="28"/>
          <w:szCs w:val="28"/>
        </w:rPr>
        <w:t>Nor med Fit Index NFI</w:t>
      </w:r>
      <w:r w:rsidRPr="00CB3991">
        <w:rPr>
          <w:rFonts w:ascii="Simplified Arabic" w:hAnsi="Simplified Arabic" w:cs="Simplified Arabic"/>
          <w:noProof/>
          <w:sz w:val="28"/>
          <w:szCs w:val="28"/>
          <w:rtl/>
        </w:rPr>
        <w:t>) :</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تتراوح قيمة هذا المؤشر بين (1.0) وتش</w:t>
      </w:r>
      <w:r>
        <w:rPr>
          <w:rFonts w:ascii="Simplified Arabic" w:hAnsi="Simplified Arabic" w:cs="Simplified Arabic"/>
          <w:noProof/>
          <w:sz w:val="28"/>
          <w:szCs w:val="28"/>
          <w:rtl/>
        </w:rPr>
        <w:t>ير القيمة المرتفعة بين هذا المد</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تطابق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فضل للنموذج مع بيانات العينة (</w:t>
      </w:r>
      <w:r w:rsidRPr="00CB3991">
        <w:rPr>
          <w:rFonts w:ascii="Simplified Arabic" w:hAnsi="Simplified Arabic" w:cs="Simplified Arabic"/>
          <w:noProof/>
          <w:sz w:val="28"/>
          <w:szCs w:val="28"/>
        </w:rPr>
        <w:t>Barbara G. Tabachnick and Linda S. Fidell, 1996</w:t>
      </w:r>
      <w:r w:rsidRPr="00CB3991">
        <w:rPr>
          <w:rFonts w:ascii="Simplified Arabic" w:hAnsi="Simplified Arabic" w:cs="Simplified Arabic"/>
          <w:noProof/>
          <w:sz w:val="28"/>
          <w:szCs w:val="28"/>
          <w:rtl/>
        </w:rPr>
        <w:t>).</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مؤشر المطابقة المقارن ،(</w:t>
      </w:r>
      <w:r w:rsidRPr="00CB3991">
        <w:rPr>
          <w:rFonts w:ascii="Simplified Arabic" w:hAnsi="Simplified Arabic" w:cs="Simplified Arabic"/>
          <w:noProof/>
          <w:sz w:val="28"/>
          <w:szCs w:val="28"/>
        </w:rPr>
        <w:t>Comparative Fit Index CFI</w:t>
      </w:r>
      <w:r w:rsidRPr="00CB3991">
        <w:rPr>
          <w:rFonts w:ascii="Simplified Arabic" w:hAnsi="Simplified Arabic" w:cs="Simplified Arabic"/>
          <w:noProof/>
          <w:sz w:val="28"/>
          <w:szCs w:val="28"/>
          <w:rtl/>
        </w:rPr>
        <w:t xml:space="preserve">) </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تتراوح قيمة هذا المؤشر بين (1،0) وتشير ا</w:t>
      </w:r>
      <w:r>
        <w:rPr>
          <w:rFonts w:ascii="Simplified Arabic" w:hAnsi="Simplified Arabic" w:cs="Simplified Arabic"/>
          <w:noProof/>
          <w:sz w:val="28"/>
          <w:szCs w:val="28"/>
          <w:rtl/>
        </w:rPr>
        <w:t>لقيمة المرتفعة بين هذا المد</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sidRPr="00CB3991">
        <w:rPr>
          <w:rFonts w:ascii="Simplified Arabic" w:hAnsi="Simplified Arabic" w:cs="Simplified Arabic"/>
          <w:noProof/>
          <w:sz w:val="28"/>
          <w:szCs w:val="28"/>
          <w:rtl/>
        </w:rPr>
        <w:t xml:space="preserve"> تطابق افضل للنموذج مع بيانات العينة ،(</w:t>
      </w:r>
      <w:r w:rsidRPr="00CB3991">
        <w:rPr>
          <w:rFonts w:ascii="Simplified Arabic" w:hAnsi="Simplified Arabic" w:cs="Simplified Arabic"/>
          <w:noProof/>
          <w:sz w:val="28"/>
          <w:szCs w:val="28"/>
        </w:rPr>
        <w:t>Barbara G. Tabachnick and Linda S. Fidell, 1996</w:t>
      </w:r>
      <w:r w:rsidRPr="00CB3991">
        <w:rPr>
          <w:rFonts w:ascii="Simplified Arabic" w:hAnsi="Simplified Arabic" w:cs="Simplified Arabic"/>
          <w:noProof/>
          <w:sz w:val="28"/>
          <w:szCs w:val="28"/>
          <w:rtl/>
        </w:rPr>
        <w:t>)</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مؤشر المطابقة المتزايد</w:t>
      </w:r>
      <w:r>
        <w:rPr>
          <w:rFonts w:ascii="Simplified Arabic" w:hAnsi="Simplified Arabic" w:cs="Simplified Arabic" w:hint="cs"/>
          <w:noProof/>
          <w:sz w:val="28"/>
          <w:szCs w:val="28"/>
          <w:rtl/>
        </w:rPr>
        <w:t xml:space="preserve"> </w:t>
      </w:r>
      <w:r w:rsidRPr="00CB3991">
        <w:rPr>
          <w:rFonts w:ascii="Simplified Arabic" w:hAnsi="Simplified Arabic" w:cs="Simplified Arabic"/>
          <w:noProof/>
          <w:sz w:val="28"/>
          <w:szCs w:val="28"/>
          <w:rtl/>
        </w:rPr>
        <w:t>(</w:t>
      </w:r>
      <w:r w:rsidRPr="00CB3991">
        <w:rPr>
          <w:rFonts w:ascii="Simplified Arabic" w:hAnsi="Simplified Arabic" w:cs="Simplified Arabic"/>
          <w:noProof/>
          <w:sz w:val="28"/>
          <w:szCs w:val="28"/>
        </w:rPr>
        <w:t>Incremental Fit Index IFI</w:t>
      </w:r>
      <w:r w:rsidRPr="00CB3991">
        <w:rPr>
          <w:rFonts w:ascii="Simplified Arabic" w:hAnsi="Simplified Arabic" w:cs="Simplified Arabic"/>
          <w:noProof/>
          <w:sz w:val="28"/>
          <w:szCs w:val="28"/>
          <w:rtl/>
        </w:rPr>
        <w:t>) :</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 xml:space="preserve"> وتتراوح قيمة هذا المؤشر بين (1،0) وتش</w:t>
      </w:r>
      <w:r>
        <w:rPr>
          <w:rFonts w:ascii="Simplified Arabic" w:hAnsi="Simplified Arabic" w:cs="Simplified Arabic"/>
          <w:noProof/>
          <w:sz w:val="28"/>
          <w:szCs w:val="28"/>
          <w:rtl/>
        </w:rPr>
        <w:t>ير القيمة المرتفعة بين هذا المد</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تطابق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فضل للنموذج مع بيانات العينة (</w:t>
      </w:r>
      <w:r w:rsidRPr="00CB3991">
        <w:rPr>
          <w:rFonts w:ascii="Simplified Arabic" w:hAnsi="Simplified Arabic" w:cs="Simplified Arabic"/>
          <w:noProof/>
          <w:sz w:val="28"/>
          <w:szCs w:val="28"/>
        </w:rPr>
        <w:t>Barbara G. Tabachnick and Linda S. Fidell, 1996</w:t>
      </w:r>
      <w:r w:rsidRPr="00CB3991">
        <w:rPr>
          <w:rFonts w:ascii="Simplified Arabic" w:hAnsi="Simplified Arabic" w:cs="Simplified Arabic"/>
          <w:noProof/>
          <w:sz w:val="28"/>
          <w:szCs w:val="28"/>
          <w:rtl/>
        </w:rPr>
        <w:t>) .</w:t>
      </w:r>
    </w:p>
    <w:p w:rsidR="006C51B6" w:rsidRPr="00CB3991" w:rsidRDefault="006C51B6" w:rsidP="00BE7CA1">
      <w:pPr>
        <w:numPr>
          <w:ilvl w:val="0"/>
          <w:numId w:val="122"/>
        </w:numPr>
        <w:tabs>
          <w:tab w:val="left" w:pos="2126"/>
        </w:tabs>
        <w:spacing w:after="200"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lastRenderedPageBreak/>
        <w:t xml:space="preserve">مؤشر توكر لويس </w:t>
      </w:r>
      <w:r w:rsidRPr="00CB3991">
        <w:rPr>
          <w:rFonts w:ascii="Simplified Arabic" w:hAnsi="Simplified Arabic" w:cs="Simplified Arabic"/>
          <w:noProof/>
          <w:sz w:val="28"/>
          <w:szCs w:val="28"/>
        </w:rPr>
        <w:t>Tucker-Lewis Index (TLI)</w:t>
      </w:r>
    </w:p>
    <w:p w:rsidR="006C51B6" w:rsidRPr="00CB3991" w:rsidRDefault="006C51B6" w:rsidP="006C51B6">
      <w:pPr>
        <w:tabs>
          <w:tab w:val="left" w:pos="2126"/>
        </w:tabs>
        <w:spacing w:line="360" w:lineRule="auto"/>
        <w:jc w:val="both"/>
        <w:rPr>
          <w:rFonts w:ascii="Simplified Arabic" w:hAnsi="Simplified Arabic" w:cs="Simplified Arabic"/>
          <w:noProof/>
          <w:sz w:val="28"/>
          <w:szCs w:val="28"/>
        </w:rPr>
      </w:pPr>
      <w:r w:rsidRPr="00CB3991">
        <w:rPr>
          <w:rFonts w:ascii="Simplified Arabic" w:hAnsi="Simplified Arabic" w:cs="Simplified Arabic"/>
          <w:noProof/>
          <w:sz w:val="28"/>
          <w:szCs w:val="28"/>
          <w:rtl/>
        </w:rPr>
        <w:t>وتتراوح قيمة هذا المؤشر بين (0،1)</w:t>
      </w:r>
      <w:r w:rsidRPr="00CB3991">
        <w:rPr>
          <w:rFonts w:ascii="Simplified Arabic" w:hAnsi="Simplified Arabic" w:cs="Simplified Arabic" w:hint="cs"/>
          <w:noProof/>
          <w:sz w:val="28"/>
          <w:szCs w:val="28"/>
          <w:rtl/>
        </w:rPr>
        <w:t xml:space="preserve"> </w:t>
      </w:r>
      <w:r w:rsidRPr="00CB3991">
        <w:rPr>
          <w:rFonts w:ascii="Simplified Arabic" w:hAnsi="Simplified Arabic" w:cs="Simplified Arabic"/>
          <w:noProof/>
          <w:sz w:val="28"/>
          <w:szCs w:val="28"/>
          <w:rtl/>
        </w:rPr>
        <w:t>وتش</w:t>
      </w:r>
      <w:r>
        <w:rPr>
          <w:rFonts w:ascii="Simplified Arabic" w:hAnsi="Simplified Arabic" w:cs="Simplified Arabic"/>
          <w:noProof/>
          <w:sz w:val="28"/>
          <w:szCs w:val="28"/>
          <w:rtl/>
        </w:rPr>
        <w:t>ير القيمة المرتفعة بين هذا المد</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تطابق </w:t>
      </w:r>
      <w:r>
        <w:rPr>
          <w:rFonts w:ascii="Simplified Arabic" w:hAnsi="Simplified Arabic" w:cs="Simplified Arabic" w:hint="cs"/>
          <w:noProof/>
          <w:sz w:val="28"/>
          <w:szCs w:val="28"/>
          <w:rtl/>
        </w:rPr>
        <w:t>أ</w:t>
      </w:r>
      <w:r w:rsidRPr="00CB3991">
        <w:rPr>
          <w:rFonts w:ascii="Simplified Arabic" w:hAnsi="Simplified Arabic" w:cs="Simplified Arabic"/>
          <w:noProof/>
          <w:sz w:val="28"/>
          <w:szCs w:val="28"/>
          <w:rtl/>
        </w:rPr>
        <w:t xml:space="preserve">فضل للنموذج مع بيانات العينة </w:t>
      </w:r>
      <w:r w:rsidRPr="00CB3991">
        <w:rPr>
          <w:rFonts w:ascii="Simplified Arabic" w:hAnsi="Simplified Arabic" w:cs="Simplified Arabic"/>
          <w:noProof/>
          <w:sz w:val="28"/>
          <w:szCs w:val="28"/>
        </w:rPr>
        <w:t>Joseph F. Hair, JR. and Others</w:t>
      </w:r>
      <w:r w:rsidRPr="00CB3991">
        <w:rPr>
          <w:rFonts w:ascii="Simplified Arabic" w:hAnsi="Simplified Arabic" w:cs="Simplified Arabic"/>
          <w:noProof/>
          <w:sz w:val="28"/>
          <w:szCs w:val="28"/>
        </w:rPr>
        <w:endnoteReference w:id="7"/>
      </w:r>
      <w:r w:rsidRPr="00CB3991">
        <w:rPr>
          <w:rFonts w:ascii="Simplified Arabic" w:hAnsi="Simplified Arabic" w:cs="Simplified Arabic"/>
          <w:noProof/>
          <w:sz w:val="28"/>
          <w:szCs w:val="28"/>
        </w:rPr>
        <w:t xml:space="preserve"> , 1995</w:t>
      </w:r>
      <w:r w:rsidRPr="00CB3991">
        <w:rPr>
          <w:rFonts w:ascii="Simplified Arabic" w:hAnsi="Simplified Arabic" w:cs="Simplified Arabic"/>
          <w:noProof/>
          <w:sz w:val="28"/>
          <w:szCs w:val="28"/>
          <w:rtl/>
        </w:rPr>
        <w:t xml:space="preserve">.   </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جدول رقم (</w:t>
      </w:r>
      <w:r>
        <w:rPr>
          <w:rFonts w:ascii="Simplified Arabic" w:hAnsi="Simplified Arabic" w:cs="Simplified Arabic" w:hint="cs"/>
          <w:b/>
          <w:bCs/>
          <w:sz w:val="28"/>
          <w:szCs w:val="28"/>
          <w:rtl/>
        </w:rPr>
        <w:t>5</w:t>
      </w:r>
      <w:r w:rsidRPr="00BD4233">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BD4233">
        <w:rPr>
          <w:rFonts w:ascii="Simplified Arabic" w:hAnsi="Simplified Arabic" w:cs="Simplified Arabic" w:hint="cs"/>
          <w:b/>
          <w:bCs/>
          <w:sz w:val="28"/>
          <w:szCs w:val="28"/>
          <w:rtl/>
        </w:rPr>
        <w:t xml:space="preserve"> </w:t>
      </w:r>
      <w:r w:rsidRPr="00BD4233">
        <w:rPr>
          <w:rFonts w:ascii="Simplified Arabic" w:hAnsi="Simplified Arabic" w:cs="Simplified Arabic"/>
          <w:b/>
          <w:bCs/>
          <w:sz w:val="28"/>
          <w:szCs w:val="28"/>
          <w:rtl/>
        </w:rPr>
        <w:t xml:space="preserve">يوضح نتائج الفرضية الاولى </w:t>
      </w:r>
      <w:r w:rsidRPr="00BD4233">
        <w:rPr>
          <w:rFonts w:ascii="Simplified Arabic" w:hAnsi="Simplified Arabic" w:cs="Simplified Arabic" w:hint="cs"/>
          <w:b/>
          <w:bCs/>
          <w:sz w:val="28"/>
          <w:szCs w:val="28"/>
          <w:rtl/>
        </w:rPr>
        <w:t>(أ)</w:t>
      </w:r>
    </w:p>
    <w:p w:rsidR="006C51B6"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 xml:space="preserve">هنالك علاقة </w:t>
      </w:r>
      <w:r w:rsidRPr="00BD4233">
        <w:rPr>
          <w:rFonts w:ascii="Simplified Arabic" w:hAnsi="Simplified Arabic" w:cs="Simplified Arabic" w:hint="cs"/>
          <w:b/>
          <w:bCs/>
          <w:sz w:val="28"/>
          <w:szCs w:val="28"/>
          <w:rtl/>
        </w:rPr>
        <w:t xml:space="preserve">ايجابية </w:t>
      </w:r>
      <w:r w:rsidRPr="00BD4233">
        <w:rPr>
          <w:rFonts w:ascii="Simplified Arabic" w:hAnsi="Simplified Arabic" w:cs="Simplified Arabic"/>
          <w:b/>
          <w:bCs/>
          <w:sz w:val="28"/>
          <w:szCs w:val="28"/>
          <w:rtl/>
        </w:rPr>
        <w:t xml:space="preserve">بين </w:t>
      </w:r>
      <w:r w:rsidRPr="00BD4233">
        <w:rPr>
          <w:rFonts w:ascii="Simplified Arabic" w:hAnsi="Simplified Arabic" w:cs="Simplified Arabic" w:hint="cs"/>
          <w:b/>
          <w:bCs/>
          <w:sz w:val="28"/>
          <w:szCs w:val="28"/>
          <w:rtl/>
        </w:rPr>
        <w:t>القيادة الادارية والمتغير التابع ريادة الاعمال بعد تحمل المخاطر</w:t>
      </w:r>
    </w:p>
    <w:p w:rsidR="006C51B6" w:rsidRPr="00DB1F67" w:rsidRDefault="006C51B6" w:rsidP="006C51B6">
      <w:pPr>
        <w:tabs>
          <w:tab w:val="left" w:pos="2126"/>
        </w:tabs>
        <w:jc w:val="center"/>
        <w:rPr>
          <w:rFonts w:ascii="Simplified Arabic" w:hAnsi="Simplified Arabic" w:cs="Simplified Arabic"/>
          <w:b/>
          <w:bCs/>
          <w:sz w:val="12"/>
          <w:szCs w:val="12"/>
          <w:rtl/>
        </w:rPr>
      </w:pP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66"/>
        <w:gridCol w:w="990"/>
        <w:gridCol w:w="1530"/>
        <w:gridCol w:w="1350"/>
        <w:gridCol w:w="900"/>
        <w:gridCol w:w="900"/>
        <w:gridCol w:w="810"/>
        <w:gridCol w:w="895"/>
      </w:tblGrid>
      <w:tr w:rsidR="006C51B6" w:rsidRPr="00BD4233" w:rsidTr="00424FC8">
        <w:trPr>
          <w:jc w:val="center"/>
        </w:trPr>
        <w:tc>
          <w:tcPr>
            <w:tcW w:w="450" w:type="dxa"/>
            <w:tcBorders>
              <w:top w:val="double" w:sz="4" w:space="0" w:color="auto"/>
              <w:left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م</w:t>
            </w:r>
          </w:p>
        </w:tc>
        <w:tc>
          <w:tcPr>
            <w:tcW w:w="4586" w:type="dxa"/>
            <w:gridSpan w:val="3"/>
            <w:tcBorders>
              <w:top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العلاقات</w:t>
            </w:r>
          </w:p>
        </w:tc>
        <w:tc>
          <w:tcPr>
            <w:tcW w:w="1350" w:type="dxa"/>
            <w:tcBorders>
              <w:top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التقديرات</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Estimates</w:t>
            </w:r>
          </w:p>
          <w:p w:rsidR="006C51B6" w:rsidRPr="00BD4233" w:rsidRDefault="006C51B6" w:rsidP="00424FC8">
            <w:pPr>
              <w:tabs>
                <w:tab w:val="left" w:pos="2126"/>
              </w:tabs>
              <w:jc w:val="center"/>
              <w:rPr>
                <w:rFonts w:ascii="Simplified Arabic" w:hAnsi="Simplified Arabic" w:cs="Simplified Arabic"/>
                <w:b/>
                <w:bCs/>
                <w:sz w:val="28"/>
                <w:szCs w:val="28"/>
                <w:rtl/>
              </w:rPr>
            </w:pPr>
          </w:p>
        </w:tc>
        <w:tc>
          <w:tcPr>
            <w:tcW w:w="900" w:type="dxa"/>
            <w:tcBorders>
              <w:top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الخطاء المعيار</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S.E</w:t>
            </w:r>
          </w:p>
        </w:tc>
        <w:tc>
          <w:tcPr>
            <w:tcW w:w="900" w:type="dxa"/>
            <w:tcBorders>
              <w:top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القيمة الحرجة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CR</w:t>
            </w:r>
          </w:p>
        </w:tc>
        <w:tc>
          <w:tcPr>
            <w:tcW w:w="810" w:type="dxa"/>
            <w:tcBorders>
              <w:top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الدلالة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P</w:t>
            </w:r>
          </w:p>
        </w:tc>
        <w:tc>
          <w:tcPr>
            <w:tcW w:w="895" w:type="dxa"/>
            <w:tcBorders>
              <w:top w:val="double" w:sz="4" w:space="0" w:color="auto"/>
              <w:right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النتيجة</w:t>
            </w:r>
          </w:p>
        </w:tc>
      </w:tr>
      <w:tr w:rsidR="006C51B6" w:rsidRPr="00BD4233" w:rsidTr="00424FC8">
        <w:trPr>
          <w:jc w:val="center"/>
        </w:trPr>
        <w:tc>
          <w:tcPr>
            <w:tcW w:w="450" w:type="dxa"/>
            <w:tcBorders>
              <w:left w:val="double" w:sz="4" w:space="0" w:color="auto"/>
            </w:tcBorders>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Pr>
              <w:t>1</w:t>
            </w:r>
          </w:p>
        </w:tc>
        <w:tc>
          <w:tcPr>
            <w:tcW w:w="2066"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مواجهة التحديات</w:t>
            </w:r>
          </w:p>
        </w:tc>
        <w:tc>
          <w:tcPr>
            <w:tcW w:w="99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---&gt;</w:t>
            </w:r>
          </w:p>
        </w:tc>
        <w:tc>
          <w:tcPr>
            <w:tcW w:w="153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تحمل المخاطر</w:t>
            </w:r>
          </w:p>
        </w:tc>
        <w:tc>
          <w:tcPr>
            <w:tcW w:w="13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.337</w:t>
            </w:r>
          </w:p>
        </w:tc>
        <w:tc>
          <w:tcPr>
            <w:tcW w:w="90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.118</w:t>
            </w:r>
          </w:p>
        </w:tc>
        <w:tc>
          <w:tcPr>
            <w:tcW w:w="90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2.854</w:t>
            </w:r>
          </w:p>
        </w:tc>
        <w:tc>
          <w:tcPr>
            <w:tcW w:w="81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.004</w:t>
            </w:r>
          </w:p>
        </w:tc>
        <w:tc>
          <w:tcPr>
            <w:tcW w:w="895" w:type="dxa"/>
            <w:tcBorders>
              <w:right w:val="double" w:sz="4" w:space="0" w:color="auto"/>
            </w:tcBorders>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دعمت</w:t>
            </w:r>
          </w:p>
        </w:tc>
      </w:tr>
      <w:tr w:rsidR="006C51B6" w:rsidRPr="00BD4233" w:rsidTr="00424FC8">
        <w:trPr>
          <w:jc w:val="center"/>
        </w:trPr>
        <w:tc>
          <w:tcPr>
            <w:tcW w:w="450" w:type="dxa"/>
            <w:tcBorders>
              <w:left w:val="double" w:sz="4" w:space="0" w:color="auto"/>
              <w:bottom w:val="double" w:sz="4" w:space="0" w:color="auto"/>
            </w:tcBorders>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2</w:t>
            </w:r>
          </w:p>
        </w:tc>
        <w:tc>
          <w:tcPr>
            <w:tcW w:w="2066"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صنع واتخاذ القرار</w:t>
            </w:r>
          </w:p>
        </w:tc>
        <w:tc>
          <w:tcPr>
            <w:tcW w:w="99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---&gt;</w:t>
            </w:r>
          </w:p>
        </w:tc>
        <w:tc>
          <w:tcPr>
            <w:tcW w:w="153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تحمل المخاطر</w:t>
            </w:r>
          </w:p>
        </w:tc>
        <w:tc>
          <w:tcPr>
            <w:tcW w:w="135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.423</w:t>
            </w:r>
          </w:p>
        </w:tc>
        <w:tc>
          <w:tcPr>
            <w:tcW w:w="90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.107</w:t>
            </w:r>
          </w:p>
        </w:tc>
        <w:tc>
          <w:tcPr>
            <w:tcW w:w="90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3.935</w:t>
            </w:r>
          </w:p>
        </w:tc>
        <w:tc>
          <w:tcPr>
            <w:tcW w:w="810" w:type="dxa"/>
            <w:tcBorders>
              <w:bottom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w:t>
            </w:r>
          </w:p>
        </w:tc>
        <w:tc>
          <w:tcPr>
            <w:tcW w:w="895" w:type="dxa"/>
            <w:tcBorders>
              <w:bottom w:val="double" w:sz="4" w:space="0" w:color="auto"/>
              <w:right w:val="double" w:sz="4" w:space="0" w:color="auto"/>
            </w:tcBorders>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دعمت</w:t>
            </w:r>
          </w:p>
        </w:tc>
      </w:tr>
    </w:tbl>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Pr>
        <w:t xml:space="preserve"> </w:t>
      </w:r>
      <w:r w:rsidRPr="00BD4233">
        <w:rPr>
          <w:rFonts w:ascii="Simplified Arabic" w:hAnsi="Simplified Arabic" w:cs="Simplified Arabic"/>
          <w:b/>
          <w:bCs/>
          <w:sz w:val="28"/>
          <w:szCs w:val="28"/>
          <w:rtl/>
        </w:rPr>
        <w:t>مستوي ال</w:t>
      </w:r>
      <w:r w:rsidRPr="00BD4233">
        <w:rPr>
          <w:rFonts w:ascii="Simplified Arabic" w:hAnsi="Simplified Arabic" w:cs="Simplified Arabic" w:hint="cs"/>
          <w:b/>
          <w:bCs/>
          <w:sz w:val="28"/>
          <w:szCs w:val="28"/>
          <w:rtl/>
        </w:rPr>
        <w:t>معنوية</w:t>
      </w:r>
      <w:r w:rsidRPr="00BD4233">
        <w:rPr>
          <w:rFonts w:ascii="Simplified Arabic" w:hAnsi="Simplified Arabic" w:cs="Simplified Arabic"/>
          <w:b/>
          <w:bCs/>
          <w:sz w:val="28"/>
          <w:szCs w:val="28"/>
          <w:rtl/>
        </w:rPr>
        <w:t xml:space="preserve"> :</w:t>
      </w:r>
      <w:r w:rsidRPr="00BD4233">
        <w:rPr>
          <w:rFonts w:ascii="Simplified Arabic" w:hAnsi="Simplified Arabic" w:cs="Simplified Arabic"/>
          <w:b/>
          <w:bCs/>
          <w:sz w:val="28"/>
          <w:szCs w:val="28"/>
        </w:rPr>
        <w:t>*p&lt;0.10, **p&lt;0.05,***p&lt;0.</w:t>
      </w:r>
    </w:p>
    <w:p w:rsidR="00CB4D7B" w:rsidRDefault="006C51B6" w:rsidP="00CB4D7B">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الشكل رقم (</w:t>
      </w:r>
      <w:r w:rsidR="00CB4D7B">
        <w:rPr>
          <w:rFonts w:ascii="Simplified Arabic" w:hAnsi="Simplified Arabic" w:cs="Simplified Arabic" w:hint="cs"/>
          <w:b/>
          <w:bCs/>
          <w:sz w:val="28"/>
          <w:szCs w:val="28"/>
          <w:rtl/>
        </w:rPr>
        <w:t>3</w:t>
      </w:r>
      <w:r w:rsidRPr="00BD423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CB4D7B">
        <w:rPr>
          <w:rFonts w:ascii="Simplified Arabic" w:hAnsi="Simplified Arabic" w:cs="Simplified Arabic" w:hint="cs"/>
          <w:b/>
          <w:bCs/>
          <w:sz w:val="28"/>
          <w:szCs w:val="28"/>
          <w:rtl/>
        </w:rPr>
        <w:t xml:space="preserve">يوضح نتائج الفرضية الأولى </w:t>
      </w:r>
    </w:p>
    <w:p w:rsidR="006C51B6" w:rsidRPr="00BD4233" w:rsidRDefault="006C51B6" w:rsidP="00CB4D7B">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العلاقة بين القيادة الادارية والمتغير التابع ريادة الاعمال بعد تحمل المخاطر</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noProof/>
          <w:sz w:val="28"/>
          <w:szCs w:val="28"/>
        </w:rPr>
        <w:drawing>
          <wp:inline distT="0" distB="0" distL="0" distR="0" wp14:anchorId="2D27D455" wp14:editId="6C098F84">
            <wp:extent cx="5943600" cy="4203700"/>
            <wp:effectExtent l="0" t="0" r="0" b="635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BD4233" w:rsidRDefault="006C51B6" w:rsidP="006C51B6">
      <w:pPr>
        <w:tabs>
          <w:tab w:val="left" w:pos="2126"/>
        </w:tabs>
        <w:jc w:val="both"/>
        <w:rPr>
          <w:rFonts w:ascii="Simplified Arabic" w:hAnsi="Simplified Arabic" w:cs="Simplified Arabic"/>
          <w:b/>
          <w:bCs/>
          <w:sz w:val="28"/>
          <w:szCs w:val="28"/>
          <w:rtl/>
        </w:rPr>
      </w:pP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BD4233" w:rsidRDefault="006C51B6" w:rsidP="006C51B6">
      <w:pPr>
        <w:tabs>
          <w:tab w:val="left" w:pos="2126"/>
        </w:tabs>
        <w:jc w:val="both"/>
        <w:rPr>
          <w:rFonts w:ascii="Simplified Arabic" w:hAnsi="Simplified Arabic" w:cs="Simplified Arabic"/>
          <w:b/>
          <w:bCs/>
          <w:sz w:val="28"/>
          <w:szCs w:val="28"/>
          <w:rtl/>
        </w:rPr>
      </w:pPr>
    </w:p>
    <w:p w:rsidR="006C51B6" w:rsidRPr="008D6189" w:rsidRDefault="006C51B6" w:rsidP="006C51B6">
      <w:pPr>
        <w:tabs>
          <w:tab w:val="left" w:pos="2126"/>
        </w:tabs>
        <w:spacing w:line="360" w:lineRule="auto"/>
        <w:jc w:val="both"/>
        <w:rPr>
          <w:rFonts w:ascii="Simplified Arabic" w:hAnsi="Simplified Arabic" w:cs="Simplified Arabic"/>
          <w:b/>
          <w:bCs/>
          <w:noProof/>
          <w:sz w:val="28"/>
          <w:szCs w:val="28"/>
          <w:rtl/>
        </w:rPr>
      </w:pPr>
      <w:r w:rsidRPr="008D6189">
        <w:rPr>
          <w:rFonts w:ascii="Simplified Arabic" w:hAnsi="Simplified Arabic" w:cs="Simplified Arabic"/>
          <w:b/>
          <w:bCs/>
          <w:noProof/>
          <w:sz w:val="28"/>
          <w:szCs w:val="28"/>
          <w:rtl/>
        </w:rPr>
        <w:t>اختبار الفرضية ال</w:t>
      </w:r>
      <w:r>
        <w:rPr>
          <w:rFonts w:ascii="Simplified Arabic" w:hAnsi="Simplified Arabic" w:cs="Simplified Arabic" w:hint="cs"/>
          <w:b/>
          <w:bCs/>
          <w:noProof/>
          <w:sz w:val="28"/>
          <w:szCs w:val="28"/>
          <w:rtl/>
        </w:rPr>
        <w:t>رئيسة الأولى</w:t>
      </w:r>
      <w:r w:rsidRPr="008D6189">
        <w:rPr>
          <w:rFonts w:ascii="Simplified Arabic" w:hAnsi="Simplified Arabic" w:cs="Simplified Arabic" w:hint="cs"/>
          <w:b/>
          <w:bCs/>
          <w:noProof/>
          <w:sz w:val="28"/>
          <w:szCs w:val="28"/>
          <w:rtl/>
        </w:rPr>
        <w:t xml:space="preserve"> (ب)</w:t>
      </w:r>
      <w:r w:rsidRPr="008D6189">
        <w:rPr>
          <w:rFonts w:ascii="Simplified Arabic" w:hAnsi="Simplified Arabic" w:cs="Simplified Arabic"/>
          <w:b/>
          <w:bCs/>
          <w:noProof/>
          <w:sz w:val="28"/>
          <w:szCs w:val="28"/>
          <w:rtl/>
        </w:rPr>
        <w:t xml:space="preserve">: </w:t>
      </w:r>
      <w:r w:rsidRPr="008D6189">
        <w:rPr>
          <w:rFonts w:ascii="Simplified Arabic" w:hAnsi="Simplified Arabic" w:cs="Simplified Arabic" w:hint="cs"/>
          <w:b/>
          <w:bCs/>
          <w:noProof/>
          <w:sz w:val="28"/>
          <w:szCs w:val="28"/>
          <w:rtl/>
        </w:rPr>
        <w:t>ال</w:t>
      </w:r>
      <w:r w:rsidRPr="008D6189">
        <w:rPr>
          <w:rFonts w:ascii="Simplified Arabic" w:hAnsi="Simplified Arabic" w:cs="Simplified Arabic"/>
          <w:b/>
          <w:bCs/>
          <w:noProof/>
          <w:sz w:val="28"/>
          <w:szCs w:val="28"/>
          <w:rtl/>
        </w:rPr>
        <w:t xml:space="preserve">علاقة بين </w:t>
      </w:r>
      <w:r w:rsidRPr="008D6189">
        <w:rPr>
          <w:rFonts w:ascii="Simplified Arabic" w:hAnsi="Simplified Arabic" w:cs="Simplified Arabic" w:hint="cs"/>
          <w:b/>
          <w:bCs/>
          <w:noProof/>
          <w:sz w:val="28"/>
          <w:szCs w:val="28"/>
          <w:rtl/>
        </w:rPr>
        <w:t>القيادة الادارية و ريادة الاعمال بعد (الابتكار)</w:t>
      </w:r>
      <w:r w:rsidRPr="008D6189">
        <w:rPr>
          <w:rFonts w:ascii="Simplified Arabic" w:hAnsi="Simplified Arabic" w:cs="Simplified Arabic"/>
          <w:b/>
          <w:bCs/>
          <w:noProof/>
          <w:sz w:val="28"/>
          <w:szCs w:val="28"/>
          <w:rtl/>
        </w:rPr>
        <w:t xml:space="preserve"> </w:t>
      </w:r>
    </w:p>
    <w:p w:rsidR="006C51B6" w:rsidRPr="008D6189"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lastRenderedPageBreak/>
        <w:t xml:space="preserve">     </w:t>
      </w:r>
      <w:r>
        <w:rPr>
          <w:rFonts w:ascii="Simplified Arabic" w:hAnsi="Simplified Arabic" w:cs="Simplified Arabic"/>
          <w:noProof/>
          <w:sz w:val="28"/>
          <w:szCs w:val="28"/>
          <w:rtl/>
        </w:rPr>
        <w:t>تنص الفرضية الرئيس</w:t>
      </w:r>
      <w:r w:rsidRPr="008D6189">
        <w:rPr>
          <w:rFonts w:ascii="Simplified Arabic" w:hAnsi="Simplified Arabic" w:cs="Simplified Arabic"/>
          <w:noProof/>
          <w:sz w:val="28"/>
          <w:szCs w:val="28"/>
          <w:rtl/>
        </w:rPr>
        <w:t xml:space="preserve">ة </w:t>
      </w:r>
      <w:r w:rsidRPr="008D6189">
        <w:rPr>
          <w:rFonts w:ascii="Simplified Arabic" w:hAnsi="Simplified Arabic" w:cs="Simplified Arabic" w:hint="cs"/>
          <w:noProof/>
          <w:sz w:val="28"/>
          <w:szCs w:val="28"/>
          <w:rtl/>
        </w:rPr>
        <w:t xml:space="preserve">الثانية </w:t>
      </w:r>
      <w:r>
        <w:rPr>
          <w:rFonts w:ascii="Simplified Arabic" w:hAnsi="Simplified Arabic" w:cs="Simplified Arabic"/>
          <w:noProof/>
          <w:sz w:val="28"/>
          <w:szCs w:val="28"/>
          <w:rtl/>
        </w:rPr>
        <w:t xml:space="preserve">على </w:t>
      </w:r>
      <w:r>
        <w:rPr>
          <w:rFonts w:ascii="Simplified Arabic" w:hAnsi="Simplified Arabic" w:cs="Simplified Arabic" w:hint="cs"/>
          <w:noProof/>
          <w:sz w:val="28"/>
          <w:szCs w:val="28"/>
          <w:rtl/>
        </w:rPr>
        <w:t>أ</w:t>
      </w:r>
      <w:r w:rsidRPr="008D6189">
        <w:rPr>
          <w:rFonts w:ascii="Simplified Arabic" w:hAnsi="Simplified Arabic" w:cs="Simplified Arabic"/>
          <w:noProof/>
          <w:sz w:val="28"/>
          <w:szCs w:val="28"/>
          <w:rtl/>
        </w:rPr>
        <w:t xml:space="preserve">نه توجد علاقة ايجابية ذات </w:t>
      </w:r>
      <w:r w:rsidRPr="008D6189">
        <w:rPr>
          <w:rFonts w:ascii="Simplified Arabic" w:hAnsi="Simplified Arabic" w:cs="Simplified Arabic" w:hint="cs"/>
          <w:noProof/>
          <w:sz w:val="28"/>
          <w:szCs w:val="28"/>
          <w:rtl/>
        </w:rPr>
        <w:t>تأثير</w:t>
      </w:r>
      <w:r w:rsidRPr="008D6189">
        <w:rPr>
          <w:rFonts w:ascii="Simplified Arabic" w:hAnsi="Simplified Arabic" w:cs="Simplified Arabic"/>
          <w:noProof/>
          <w:sz w:val="28"/>
          <w:szCs w:val="28"/>
          <w:rtl/>
        </w:rPr>
        <w:t xml:space="preserve"> معنوي بين </w:t>
      </w:r>
      <w:r>
        <w:rPr>
          <w:rFonts w:ascii="Simplified Arabic" w:hAnsi="Simplified Arabic" w:cs="Simplified Arabic" w:hint="cs"/>
          <w:noProof/>
          <w:sz w:val="28"/>
          <w:szCs w:val="28"/>
          <w:rtl/>
        </w:rPr>
        <w:t>القيادة الادارية و</w:t>
      </w:r>
      <w:r w:rsidRPr="008D6189">
        <w:rPr>
          <w:rFonts w:ascii="Simplified Arabic" w:hAnsi="Simplified Arabic" w:cs="Simplified Arabic" w:hint="cs"/>
          <w:noProof/>
          <w:sz w:val="28"/>
          <w:szCs w:val="28"/>
          <w:rtl/>
        </w:rPr>
        <w:t>ريادة الاعمال بعد (الابتكار)</w:t>
      </w:r>
      <w:r w:rsidRPr="008D6189">
        <w:rPr>
          <w:rFonts w:ascii="Simplified Arabic" w:hAnsi="Simplified Arabic" w:cs="Simplified Arabic"/>
          <w:noProof/>
          <w:sz w:val="28"/>
          <w:szCs w:val="28"/>
          <w:rtl/>
        </w:rPr>
        <w:t xml:space="preserve">، ولاختبار هذه الفرضية تم </w:t>
      </w:r>
      <w:r w:rsidRPr="008D6189">
        <w:rPr>
          <w:rFonts w:ascii="Simplified Arabic" w:hAnsi="Simplified Arabic" w:cs="Simplified Arabic" w:hint="cs"/>
          <w:noProof/>
          <w:sz w:val="28"/>
          <w:szCs w:val="28"/>
          <w:rtl/>
        </w:rPr>
        <w:t xml:space="preserve">استخدام اسلوب تحليل المسار </w:t>
      </w:r>
      <w:r w:rsidRPr="008D6189">
        <w:rPr>
          <w:rFonts w:ascii="Simplified Arabic" w:hAnsi="Simplified Arabic" w:cs="Simplified Arabic"/>
          <w:noProof/>
          <w:sz w:val="28"/>
          <w:szCs w:val="28"/>
          <w:rtl/>
        </w:rPr>
        <w:t xml:space="preserve">للتعرف علي العلاقة بين متغيرات الدراسة المستقلة </w:t>
      </w:r>
      <w:r w:rsidRPr="008D6189">
        <w:rPr>
          <w:rFonts w:ascii="Simplified Arabic" w:hAnsi="Simplified Arabic" w:cs="Simplified Arabic" w:hint="cs"/>
          <w:noProof/>
          <w:sz w:val="28"/>
          <w:szCs w:val="28"/>
          <w:rtl/>
        </w:rPr>
        <w:t>القيادة الادارية و ريادة الاعمال بعد (الابتكار)</w:t>
      </w:r>
      <w:r w:rsidRPr="008D6189">
        <w:rPr>
          <w:rFonts w:ascii="Simplified Arabic" w:hAnsi="Simplified Arabic" w:cs="Simplified Arabic"/>
          <w:noProof/>
          <w:sz w:val="28"/>
          <w:szCs w:val="28"/>
          <w:rtl/>
        </w:rPr>
        <w:t xml:space="preserve"> </w:t>
      </w:r>
      <w:r w:rsidRPr="008D6189">
        <w:rPr>
          <w:rFonts w:ascii="Simplified Arabic" w:hAnsi="Simplified Arabic" w:cs="Simplified Arabic" w:hint="cs"/>
          <w:noProof/>
          <w:sz w:val="28"/>
          <w:szCs w:val="28"/>
          <w:rtl/>
        </w:rPr>
        <w:t xml:space="preserve">باستخدام </w:t>
      </w:r>
      <w:r>
        <w:rPr>
          <w:rFonts w:ascii="Simplified Arabic" w:hAnsi="Simplified Arabic" w:cs="Simplified Arabic"/>
          <w:noProof/>
          <w:sz w:val="28"/>
          <w:szCs w:val="28"/>
          <w:rtl/>
        </w:rPr>
        <w:t>البرنامج ال</w:t>
      </w:r>
      <w:r>
        <w:rPr>
          <w:rFonts w:ascii="Simplified Arabic" w:hAnsi="Simplified Arabic" w:cs="Simplified Arabic" w:hint="cs"/>
          <w:noProof/>
          <w:sz w:val="28"/>
          <w:szCs w:val="28"/>
          <w:rtl/>
        </w:rPr>
        <w:t>إ</w:t>
      </w:r>
      <w:r w:rsidRPr="008D6189">
        <w:rPr>
          <w:rFonts w:ascii="Simplified Arabic" w:hAnsi="Simplified Arabic" w:cs="Simplified Arabic"/>
          <w:noProof/>
          <w:sz w:val="28"/>
          <w:szCs w:val="28"/>
          <w:rtl/>
        </w:rPr>
        <w:t xml:space="preserve">حصائى </w:t>
      </w:r>
      <w:r w:rsidRPr="008D6189">
        <w:rPr>
          <w:rFonts w:ascii="Simplified Arabic" w:hAnsi="Simplified Arabic" w:cs="Simplified Arabic"/>
          <w:noProof/>
          <w:sz w:val="28"/>
          <w:szCs w:val="28"/>
        </w:rPr>
        <w:t>AMOS23</w:t>
      </w:r>
      <w:r w:rsidRPr="008D6189">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w:t>
      </w:r>
      <w:r>
        <w:rPr>
          <w:rFonts w:ascii="Simplified Arabic" w:hAnsi="Simplified Arabic" w:cs="Simplified Arabic"/>
          <w:noProof/>
          <w:sz w:val="28"/>
          <w:szCs w:val="28"/>
          <w:rtl/>
        </w:rPr>
        <w:t>تج العديد من المؤشرات الدالة عل</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جودة هذه المطابقة والتي يتم </w:t>
      </w:r>
      <w:r>
        <w:rPr>
          <w:rFonts w:ascii="Simplified Arabic" w:hAnsi="Simplified Arabic" w:cs="Simplified Arabic"/>
          <w:noProof/>
          <w:sz w:val="28"/>
          <w:szCs w:val="28"/>
          <w:rtl/>
        </w:rPr>
        <w:t xml:space="preserve">قبول النموذج المفترض للبيانات </w:t>
      </w:r>
      <w:r>
        <w:rPr>
          <w:rFonts w:ascii="Simplified Arabic" w:hAnsi="Simplified Arabic" w:cs="Simplified Arabic" w:hint="cs"/>
          <w:noProof/>
          <w:sz w:val="28"/>
          <w:szCs w:val="28"/>
          <w:rtl/>
        </w:rPr>
        <w:t>أ</w:t>
      </w:r>
      <w:r w:rsidRPr="008D6189">
        <w:rPr>
          <w:rFonts w:ascii="Simplified Arabic" w:hAnsi="Simplified Arabic" w:cs="Simplified Arabic"/>
          <w:noProof/>
          <w:sz w:val="28"/>
          <w:szCs w:val="28"/>
          <w:rtl/>
        </w:rPr>
        <w:t>و رفضه في ضوئها والتي تعرف بموشرات جودة النموذج وهي كما ذكرها (اسماعيل ،عماد عبدالجليل ،2010)</w:t>
      </w:r>
      <w:r w:rsidRPr="008D6189">
        <w:rPr>
          <w:rFonts w:ascii="Simplified Arabic" w:hAnsi="Simplified Arabic" w:cs="Simplified Arabic" w:hint="cs"/>
          <w:noProof/>
          <w:sz w:val="28"/>
          <w:szCs w:val="28"/>
          <w:rtl/>
        </w:rPr>
        <w:t xml:space="preserve"> ، و </w:t>
      </w:r>
      <w:r>
        <w:rPr>
          <w:rFonts w:ascii="Simplified Arabic" w:hAnsi="Simplified Arabic" w:cs="Simplified Arabic"/>
          <w:noProof/>
          <w:sz w:val="28"/>
          <w:szCs w:val="28"/>
          <w:rtl/>
        </w:rPr>
        <w:t>عند الحكم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جودة نموذج </w:t>
      </w:r>
      <w:r>
        <w:rPr>
          <w:rFonts w:ascii="Simplified Arabic" w:hAnsi="Simplified Arabic" w:cs="Simplified Arabic" w:hint="cs"/>
          <w:noProof/>
          <w:sz w:val="28"/>
          <w:szCs w:val="28"/>
          <w:rtl/>
        </w:rPr>
        <w:t>أ</w:t>
      </w:r>
      <w:r w:rsidRPr="008D6189">
        <w:rPr>
          <w:rFonts w:ascii="Simplified Arabic" w:hAnsi="Simplified Arabic" w:cs="Simplified Arabic"/>
          <w:noProof/>
          <w:sz w:val="28"/>
          <w:szCs w:val="28"/>
          <w:rtl/>
        </w:rPr>
        <w:t>و</w:t>
      </w:r>
      <w:r>
        <w:rPr>
          <w:rFonts w:ascii="Simplified Arabic" w:hAnsi="Simplified Arabic" w:cs="Simplified Arabic" w:hint="cs"/>
          <w:noProof/>
          <w:sz w:val="28"/>
          <w:szCs w:val="28"/>
          <w:rtl/>
        </w:rPr>
        <w:t xml:space="preserve"> </w:t>
      </w:r>
      <w:r>
        <w:rPr>
          <w:rFonts w:ascii="Simplified Arabic" w:hAnsi="Simplified Arabic" w:cs="Simplified Arabic"/>
          <w:noProof/>
          <w:sz w:val="28"/>
          <w:szCs w:val="28"/>
          <w:rtl/>
        </w:rPr>
        <w:t xml:space="preserve">نماذج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خر</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يمكن الحصول عليها من نفس البيانات ، يجب ملاحظة ان افضل النماذج من حيث مطابقته للبناء العاملي الضمني للمتغيرات موضوع البحث هو النموذج الذي يتميز بتوفر افضل قيم لاكبر عدد من المؤشرات الاحصائية السابقة مجتمعة . </w:t>
      </w:r>
    </w:p>
    <w:p w:rsidR="006C51B6" w:rsidRPr="008D6189"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و</w:t>
      </w:r>
      <w:r w:rsidRPr="008D6189">
        <w:rPr>
          <w:rFonts w:ascii="Simplified Arabic" w:hAnsi="Simplified Arabic" w:cs="Simplified Arabic"/>
          <w:noProof/>
          <w:sz w:val="28"/>
          <w:szCs w:val="28"/>
          <w:rtl/>
        </w:rPr>
        <w:t xml:space="preserve">تشير اوزان معاملات الانحدار </w:t>
      </w:r>
      <w:r w:rsidRPr="008D6189">
        <w:rPr>
          <w:rFonts w:ascii="Simplified Arabic" w:hAnsi="Simplified Arabic" w:cs="Simplified Arabic" w:hint="cs"/>
          <w:noProof/>
          <w:sz w:val="28"/>
          <w:szCs w:val="28"/>
          <w:rtl/>
        </w:rPr>
        <w:t xml:space="preserve">في العلاقة بين المتغير المستقل القيادة الادارية والمتغير التابع ريادة الاعمال بعد (الابتكار)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w:t>
      </w:r>
      <w:r w:rsidRPr="008D6189">
        <w:rPr>
          <w:rFonts w:ascii="Simplified Arabic" w:hAnsi="Simplified Arabic" w:cs="Simplified Arabic" w:hint="cs"/>
          <w:noProof/>
          <w:sz w:val="28"/>
          <w:szCs w:val="28"/>
          <w:rtl/>
        </w:rPr>
        <w:t>ارتفاع</w:t>
      </w:r>
      <w:r w:rsidRPr="008D6189">
        <w:rPr>
          <w:rFonts w:ascii="Simplified Arabic" w:hAnsi="Simplified Arabic" w:cs="Simplified Arabic"/>
          <w:noProof/>
          <w:sz w:val="28"/>
          <w:szCs w:val="28"/>
          <w:rtl/>
        </w:rPr>
        <w:t xml:space="preserve"> </w:t>
      </w:r>
      <w:r w:rsidRPr="008D6189">
        <w:rPr>
          <w:rFonts w:ascii="Simplified Arabic" w:hAnsi="Simplified Arabic" w:cs="Simplified Arabic" w:hint="cs"/>
          <w:noProof/>
          <w:sz w:val="28"/>
          <w:szCs w:val="28"/>
          <w:rtl/>
        </w:rPr>
        <w:t>تأثير</w:t>
      </w:r>
      <w:r w:rsidRPr="008D6189">
        <w:rPr>
          <w:rFonts w:ascii="Simplified Arabic" w:hAnsi="Simplified Arabic" w:cs="Simplified Arabic"/>
          <w:noProof/>
          <w:sz w:val="28"/>
          <w:szCs w:val="28"/>
          <w:rtl/>
        </w:rPr>
        <w:t xml:space="preserve"> المتغير المستقل </w:t>
      </w:r>
      <w:r w:rsidRPr="008D6189">
        <w:rPr>
          <w:rFonts w:ascii="Simplified Arabic" w:hAnsi="Simplified Arabic" w:cs="Simplified Arabic" w:hint="cs"/>
          <w:noProof/>
          <w:sz w:val="28"/>
          <w:szCs w:val="28"/>
          <w:rtl/>
        </w:rPr>
        <w:t xml:space="preserve">مواجهة التحديات </w:t>
      </w:r>
      <w:r w:rsidRPr="008D6189">
        <w:rPr>
          <w:rFonts w:ascii="Simplified Arabic" w:hAnsi="Simplified Arabic" w:cs="Simplified Arabic"/>
          <w:noProof/>
          <w:sz w:val="28"/>
          <w:szCs w:val="28"/>
          <w:rtl/>
        </w:rPr>
        <w:t>حيث بلغت قيمته (</w:t>
      </w:r>
      <w:r w:rsidRPr="008D6189">
        <w:rPr>
          <w:rFonts w:ascii="Simplified Arabic" w:hAnsi="Simplified Arabic" w:cs="Simplified Arabic" w:hint="cs"/>
          <w:noProof/>
          <w:sz w:val="28"/>
          <w:szCs w:val="28"/>
          <w:rtl/>
        </w:rPr>
        <w:t>0.29</w:t>
      </w:r>
      <w:r w:rsidRPr="008D6189">
        <w:rPr>
          <w:rFonts w:ascii="Simplified Arabic" w:hAnsi="Simplified Arabic" w:cs="Simplified Arabic"/>
          <w:noProof/>
          <w:sz w:val="28"/>
          <w:szCs w:val="28"/>
          <w:rtl/>
        </w:rPr>
        <w:t xml:space="preserve">) ويمكننا </w:t>
      </w:r>
      <w:r>
        <w:rPr>
          <w:rFonts w:ascii="Simplified Arabic" w:hAnsi="Simplified Arabic" w:cs="Simplified Arabic"/>
          <w:noProof/>
          <w:sz w:val="28"/>
          <w:szCs w:val="28"/>
          <w:rtl/>
        </w:rPr>
        <w:t>ملاحظة الاثر المباشر اعتمادا عل</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معاملات الارتباط المتعدد (2</w:t>
      </w:r>
      <w:r w:rsidRPr="008D6189">
        <w:rPr>
          <w:rFonts w:ascii="Simplified Arabic" w:hAnsi="Simplified Arabic" w:cs="Simplified Arabic"/>
          <w:noProof/>
          <w:sz w:val="28"/>
          <w:szCs w:val="28"/>
        </w:rPr>
        <w:t>R</w:t>
      </w:r>
      <w:r w:rsidRPr="008D6189">
        <w:rPr>
          <w:rFonts w:ascii="Simplified Arabic" w:hAnsi="Simplified Arabic" w:cs="Simplified Arabic"/>
          <w:noProof/>
          <w:sz w:val="28"/>
          <w:szCs w:val="28"/>
          <w:rtl/>
        </w:rPr>
        <w:t xml:space="preserve">) حيث بلغت </w:t>
      </w:r>
      <w:r w:rsidRPr="008D6189">
        <w:rPr>
          <w:rFonts w:ascii="Simplified Arabic" w:hAnsi="Simplified Arabic" w:cs="Simplified Arabic" w:hint="cs"/>
          <w:noProof/>
          <w:sz w:val="28"/>
          <w:szCs w:val="28"/>
          <w:rtl/>
        </w:rPr>
        <w:t>0.47</w:t>
      </w:r>
      <w:r w:rsidRPr="008D6189">
        <w:rPr>
          <w:rFonts w:ascii="Simplified Arabic" w:hAnsi="Simplified Arabic" w:cs="Simplified Arabic"/>
          <w:noProof/>
          <w:sz w:val="28"/>
          <w:szCs w:val="28"/>
          <w:rtl/>
        </w:rPr>
        <w:t xml:space="preserve">  </w:t>
      </w:r>
      <w:r w:rsidRPr="008D6189">
        <w:rPr>
          <w:rFonts w:ascii="Simplified Arabic" w:hAnsi="Simplified Arabic" w:cs="Simplified Arabic" w:hint="cs"/>
          <w:noProof/>
          <w:sz w:val="28"/>
          <w:szCs w:val="28"/>
          <w:rtl/>
        </w:rPr>
        <w:t xml:space="preserve">كذلك بعد صنع واتخاذ القرار </w:t>
      </w:r>
      <w:r w:rsidRPr="008D6189">
        <w:rPr>
          <w:rFonts w:ascii="Simplified Arabic" w:hAnsi="Simplified Arabic" w:cs="Simplified Arabic"/>
          <w:noProof/>
          <w:sz w:val="28"/>
          <w:szCs w:val="28"/>
          <w:rtl/>
        </w:rPr>
        <w:t>حيث بلغت للمتغير (</w:t>
      </w:r>
      <w:r w:rsidRPr="008D6189">
        <w:rPr>
          <w:rFonts w:ascii="Simplified Arabic" w:hAnsi="Simplified Arabic" w:cs="Simplified Arabic" w:hint="cs"/>
          <w:noProof/>
          <w:sz w:val="28"/>
          <w:szCs w:val="28"/>
          <w:rtl/>
        </w:rPr>
        <w:t>0.18</w:t>
      </w:r>
      <w:r w:rsidRPr="008D6189">
        <w:rPr>
          <w:rFonts w:ascii="Simplified Arabic" w:hAnsi="Simplified Arabic" w:cs="Simplified Arabic"/>
          <w:noProof/>
          <w:sz w:val="28"/>
          <w:szCs w:val="28"/>
          <w:rtl/>
        </w:rPr>
        <w:t>) ويفسر 0.</w:t>
      </w:r>
      <w:r w:rsidRPr="008D6189">
        <w:rPr>
          <w:rFonts w:ascii="Simplified Arabic" w:hAnsi="Simplified Arabic" w:cs="Simplified Arabic" w:hint="cs"/>
          <w:noProof/>
          <w:sz w:val="28"/>
          <w:szCs w:val="28"/>
          <w:rtl/>
        </w:rPr>
        <w:t>66</w:t>
      </w:r>
      <w:r w:rsidRPr="008D6189">
        <w:rPr>
          <w:rFonts w:ascii="Simplified Arabic" w:hAnsi="Simplified Arabic" w:cs="Simplified Arabic"/>
          <w:noProof/>
          <w:sz w:val="28"/>
          <w:szCs w:val="28"/>
          <w:rtl/>
        </w:rPr>
        <w:t xml:space="preserve"> من التباين</w:t>
      </w:r>
      <w:r w:rsidRPr="008D6189">
        <w:rPr>
          <w:rFonts w:ascii="Simplified Arabic" w:hAnsi="Simplified Arabic" w:cs="Simplified Arabic" w:hint="cs"/>
          <w:noProof/>
          <w:sz w:val="28"/>
          <w:szCs w:val="28"/>
          <w:rtl/>
        </w:rPr>
        <w:t xml:space="preserve"> .</w:t>
      </w:r>
      <w:r w:rsidRPr="008D6189">
        <w:rPr>
          <w:rFonts w:ascii="Simplified Arabic" w:hAnsi="Simplified Arabic" w:cs="Simplified Arabic"/>
          <w:noProof/>
          <w:sz w:val="28"/>
          <w:szCs w:val="28"/>
          <w:rtl/>
        </w:rPr>
        <w:t xml:space="preserve"> كما في الشكل رقم (</w:t>
      </w:r>
      <w:r w:rsidR="007A341B">
        <w:rPr>
          <w:rFonts w:ascii="Simplified Arabic" w:hAnsi="Simplified Arabic" w:cs="Simplified Arabic" w:hint="cs"/>
          <w:noProof/>
          <w:sz w:val="28"/>
          <w:szCs w:val="28"/>
          <w:rtl/>
        </w:rPr>
        <w:t>3</w:t>
      </w:r>
      <w:r w:rsidRPr="008D6189">
        <w:rPr>
          <w:rFonts w:ascii="Simplified Arabic" w:hAnsi="Simplified Arabic" w:cs="Simplified Arabic"/>
          <w:noProof/>
          <w:sz w:val="28"/>
          <w:szCs w:val="28"/>
          <w:rtl/>
        </w:rPr>
        <w:t>) ومن التحليل نجد ان هنالك علاقة معنوية بين</w:t>
      </w:r>
      <w:r w:rsidRPr="008D6189">
        <w:rPr>
          <w:rFonts w:ascii="Simplified Arabic" w:hAnsi="Simplified Arabic" w:cs="Simplified Arabic" w:hint="cs"/>
          <w:noProof/>
          <w:sz w:val="28"/>
          <w:szCs w:val="28"/>
          <w:rtl/>
        </w:rPr>
        <w:t xml:space="preserve"> مكونات القيادة الادارية و ريادة الاعمال </w:t>
      </w:r>
      <w:r w:rsidRPr="008D6189">
        <w:rPr>
          <w:rFonts w:ascii="Simplified Arabic" w:hAnsi="Simplified Arabic" w:cs="Simplified Arabic"/>
          <w:noProof/>
          <w:sz w:val="28"/>
          <w:szCs w:val="28"/>
          <w:rtl/>
        </w:rPr>
        <w:t>اذ بلغت قيمة مربع كائ (</w:t>
      </w:r>
      <w:r w:rsidRPr="008D6189">
        <w:rPr>
          <w:rFonts w:ascii="Simplified Arabic" w:hAnsi="Simplified Arabic" w:cs="Simplified Arabic" w:hint="cs"/>
          <w:noProof/>
          <w:sz w:val="28"/>
          <w:szCs w:val="28"/>
          <w:rtl/>
        </w:rPr>
        <w:t>17.298</w:t>
      </w:r>
      <w:r w:rsidRPr="008D6189">
        <w:rPr>
          <w:rFonts w:ascii="Simplified Arabic" w:hAnsi="Simplified Arabic" w:cs="Simplified Arabic"/>
          <w:noProof/>
          <w:sz w:val="28"/>
          <w:szCs w:val="28"/>
          <w:rtl/>
        </w:rPr>
        <w:t xml:space="preserve">) وهي ليست </w:t>
      </w:r>
      <w:r w:rsidRPr="008D6189">
        <w:rPr>
          <w:rFonts w:ascii="Simplified Arabic" w:hAnsi="Simplified Arabic" w:cs="Simplified Arabic" w:hint="cs"/>
          <w:noProof/>
          <w:sz w:val="28"/>
          <w:szCs w:val="28"/>
          <w:rtl/>
        </w:rPr>
        <w:t>مهمة</w:t>
      </w:r>
      <w:r w:rsidRPr="008D6189">
        <w:rPr>
          <w:rFonts w:ascii="Simplified Arabic" w:hAnsi="Simplified Arabic" w:cs="Simplified Arabic"/>
          <w:noProof/>
          <w:sz w:val="28"/>
          <w:szCs w:val="28"/>
          <w:rtl/>
        </w:rPr>
        <w:t xml:space="preserve"> احصائي</w:t>
      </w:r>
      <w:r w:rsidRPr="008D6189">
        <w:rPr>
          <w:rFonts w:ascii="Simplified Arabic" w:hAnsi="Simplified Arabic" w:cs="Simplified Arabic" w:hint="cs"/>
          <w:noProof/>
          <w:sz w:val="28"/>
          <w:szCs w:val="28"/>
          <w:rtl/>
        </w:rPr>
        <w:t>ا</w:t>
      </w:r>
      <w:r>
        <w:rPr>
          <w:rFonts w:ascii="Simplified Arabic" w:hAnsi="Simplified Arabic" w:cs="Simplified Arabic"/>
          <w:noProof/>
          <w:sz w:val="28"/>
          <w:szCs w:val="28"/>
          <w:rtl/>
        </w:rPr>
        <w:t xml:space="preserve"> عند مستو</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(0.05) وبلغت قيمة (</w:t>
      </w:r>
      <w:r w:rsidRPr="008D6189">
        <w:rPr>
          <w:rFonts w:ascii="Simplified Arabic" w:hAnsi="Simplified Arabic" w:cs="Simplified Arabic"/>
          <w:noProof/>
          <w:sz w:val="28"/>
          <w:szCs w:val="28"/>
        </w:rPr>
        <w:t>RMR</w:t>
      </w:r>
      <w:r w:rsidRPr="008D6189">
        <w:rPr>
          <w:rFonts w:ascii="Simplified Arabic" w:hAnsi="Simplified Arabic" w:cs="Simplified Arabic"/>
          <w:noProof/>
          <w:sz w:val="28"/>
          <w:szCs w:val="28"/>
          <w:rtl/>
        </w:rPr>
        <w:t xml:space="preserve">) اقل من </w:t>
      </w:r>
      <w:r>
        <w:rPr>
          <w:rFonts w:ascii="Simplified Arabic" w:hAnsi="Simplified Arabic" w:cs="Simplified Arabic" w:hint="cs"/>
          <w:noProof/>
          <w:sz w:val="28"/>
          <w:szCs w:val="28"/>
          <w:rtl/>
        </w:rPr>
        <w:t>0.10</w:t>
      </w:r>
      <w:r w:rsidRPr="008D6189">
        <w:rPr>
          <w:rFonts w:ascii="Simplified Arabic" w:hAnsi="Simplified Arabic" w:cs="Simplified Arabic"/>
          <w:noProof/>
          <w:sz w:val="28"/>
          <w:szCs w:val="28"/>
          <w:rtl/>
        </w:rPr>
        <w:t xml:space="preserve"> . و مؤشر جودة المطابقة (</w:t>
      </w:r>
      <w:r w:rsidRPr="008D6189">
        <w:rPr>
          <w:rFonts w:ascii="Simplified Arabic" w:hAnsi="Simplified Arabic" w:cs="Simplified Arabic"/>
          <w:noProof/>
          <w:sz w:val="28"/>
          <w:szCs w:val="28"/>
        </w:rPr>
        <w:t>GFI</w:t>
      </w:r>
      <w:r w:rsidRPr="008D6189">
        <w:rPr>
          <w:rFonts w:ascii="Simplified Arabic" w:hAnsi="Simplified Arabic" w:cs="Simplified Arabic"/>
          <w:noProof/>
          <w:sz w:val="28"/>
          <w:szCs w:val="28"/>
          <w:rtl/>
        </w:rPr>
        <w:t>) و مؤشر المطابقة المقارن (</w:t>
      </w:r>
      <w:r w:rsidRPr="008D6189">
        <w:rPr>
          <w:rFonts w:ascii="Simplified Arabic" w:hAnsi="Simplified Arabic" w:cs="Simplified Arabic"/>
          <w:noProof/>
          <w:sz w:val="28"/>
          <w:szCs w:val="28"/>
        </w:rPr>
        <w:t>CFI</w:t>
      </w:r>
      <w:r w:rsidRPr="008D6189">
        <w:rPr>
          <w:rFonts w:ascii="Simplified Arabic" w:hAnsi="Simplified Arabic" w:cs="Simplified Arabic"/>
          <w:noProof/>
          <w:sz w:val="28"/>
          <w:szCs w:val="28"/>
          <w:rtl/>
        </w:rPr>
        <w:t xml:space="preserve">) اكبرمن </w:t>
      </w:r>
      <w:r>
        <w:rPr>
          <w:rFonts w:ascii="Simplified Arabic" w:hAnsi="Simplified Arabic" w:cs="Simplified Arabic" w:hint="cs"/>
          <w:noProof/>
          <w:sz w:val="28"/>
          <w:szCs w:val="28"/>
          <w:rtl/>
        </w:rPr>
        <w:t>0.90</w:t>
      </w:r>
      <w:r>
        <w:rPr>
          <w:rFonts w:ascii="Simplified Arabic" w:hAnsi="Simplified Arabic" w:cs="Simplified Arabic"/>
          <w:noProof/>
          <w:sz w:val="28"/>
          <w:szCs w:val="28"/>
          <w:rtl/>
        </w:rPr>
        <w:t xml:space="preserve">  وبالنظر ال</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الجدول رقم (</w:t>
      </w:r>
      <w:r w:rsidR="007A341B">
        <w:rPr>
          <w:rFonts w:ascii="Simplified Arabic" w:hAnsi="Simplified Arabic" w:cs="Simplified Arabic" w:hint="cs"/>
          <w:noProof/>
          <w:sz w:val="28"/>
          <w:szCs w:val="28"/>
          <w:rtl/>
        </w:rPr>
        <w:t>6</w:t>
      </w:r>
      <w:r w:rsidRPr="008D6189">
        <w:rPr>
          <w:rFonts w:ascii="Simplified Arabic" w:hAnsi="Simplified Arabic" w:cs="Simplified Arabic"/>
          <w:noProof/>
          <w:sz w:val="28"/>
          <w:szCs w:val="28"/>
          <w:rtl/>
        </w:rPr>
        <w:t xml:space="preserve">) الذي يبين قيم معاملات المسار نجد ان </w:t>
      </w:r>
      <w:r w:rsidRPr="008D6189">
        <w:rPr>
          <w:rFonts w:ascii="Simplified Arabic" w:hAnsi="Simplified Arabic" w:cs="Simplified Arabic" w:hint="cs"/>
          <w:noProof/>
          <w:sz w:val="28"/>
          <w:szCs w:val="28"/>
          <w:rtl/>
        </w:rPr>
        <w:t xml:space="preserve">ابعاد المتغير المستقل القيادة الادارية </w:t>
      </w:r>
      <w:r w:rsidRPr="008D6189">
        <w:rPr>
          <w:rFonts w:ascii="Simplified Arabic" w:hAnsi="Simplified Arabic" w:cs="Simplified Arabic"/>
          <w:noProof/>
          <w:sz w:val="28"/>
          <w:szCs w:val="28"/>
          <w:rtl/>
        </w:rPr>
        <w:t xml:space="preserve">كانت </w:t>
      </w:r>
      <w:r w:rsidRPr="008D6189">
        <w:rPr>
          <w:rFonts w:ascii="Simplified Arabic" w:hAnsi="Simplified Arabic" w:cs="Simplified Arabic" w:hint="cs"/>
          <w:noProof/>
          <w:sz w:val="28"/>
          <w:szCs w:val="28"/>
          <w:rtl/>
        </w:rPr>
        <w:t xml:space="preserve">ذات </w:t>
      </w:r>
      <w:r w:rsidRPr="008D6189">
        <w:rPr>
          <w:rFonts w:ascii="Simplified Arabic" w:hAnsi="Simplified Arabic" w:cs="Simplified Arabic"/>
          <w:noProof/>
          <w:sz w:val="28"/>
          <w:szCs w:val="28"/>
          <w:rtl/>
        </w:rPr>
        <w:t>د</w:t>
      </w:r>
      <w:r w:rsidRPr="008D6189">
        <w:rPr>
          <w:rFonts w:ascii="Simplified Arabic" w:hAnsi="Simplified Arabic" w:cs="Simplified Arabic" w:hint="cs"/>
          <w:noProof/>
          <w:sz w:val="28"/>
          <w:szCs w:val="28"/>
          <w:rtl/>
        </w:rPr>
        <w:t>لال</w:t>
      </w:r>
      <w:r w:rsidRPr="008D6189">
        <w:rPr>
          <w:rFonts w:ascii="Simplified Arabic" w:hAnsi="Simplified Arabic" w:cs="Simplified Arabic"/>
          <w:noProof/>
          <w:sz w:val="28"/>
          <w:szCs w:val="28"/>
          <w:rtl/>
        </w:rPr>
        <w:t xml:space="preserve">ة علي </w:t>
      </w:r>
      <w:r w:rsidRPr="008D6189">
        <w:rPr>
          <w:rFonts w:ascii="Simplified Arabic" w:hAnsi="Simplified Arabic" w:cs="Simplified Arabic" w:hint="cs"/>
          <w:noProof/>
          <w:sz w:val="28"/>
          <w:szCs w:val="28"/>
          <w:rtl/>
        </w:rPr>
        <w:t>ريادة الاعمال بعد الابتكار اذ بلغت</w:t>
      </w:r>
      <w:r>
        <w:rPr>
          <w:rFonts w:ascii="Simplified Arabic" w:hAnsi="Simplified Arabic" w:cs="Simplified Arabic"/>
          <w:noProof/>
          <w:sz w:val="28"/>
          <w:szCs w:val="28"/>
          <w:rtl/>
        </w:rPr>
        <w:t xml:space="preserve"> مستو</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الدلالة عند مستو</w:t>
      </w:r>
      <w:r>
        <w:rPr>
          <w:rFonts w:ascii="Simplified Arabic" w:hAnsi="Simplified Arabic" w:cs="Simplified Arabic" w:hint="cs"/>
          <w:noProof/>
          <w:sz w:val="28"/>
          <w:szCs w:val="28"/>
          <w:rtl/>
        </w:rPr>
        <w:t>ى</w:t>
      </w:r>
      <w:r w:rsidRPr="008D6189">
        <w:rPr>
          <w:rFonts w:ascii="Simplified Arabic" w:hAnsi="Simplified Arabic" w:cs="Simplified Arabic"/>
          <w:noProof/>
          <w:sz w:val="28"/>
          <w:szCs w:val="28"/>
          <w:rtl/>
        </w:rPr>
        <w:t xml:space="preserve"> (0.05) فاقل.</w:t>
      </w:r>
    </w:p>
    <w:p w:rsidR="006C51B6" w:rsidRPr="00BD4233" w:rsidRDefault="006C51B6" w:rsidP="007A341B">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جدول رقم (</w:t>
      </w:r>
      <w:r w:rsidR="007A341B">
        <w:rPr>
          <w:rFonts w:ascii="Simplified Arabic" w:hAnsi="Simplified Arabic" w:cs="Simplified Arabic" w:hint="cs"/>
          <w:b/>
          <w:bCs/>
          <w:sz w:val="28"/>
          <w:szCs w:val="28"/>
          <w:rtl/>
        </w:rPr>
        <w:t>6</w:t>
      </w:r>
      <w:r w:rsidRPr="00BD4233">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BD4233">
        <w:rPr>
          <w:rFonts w:ascii="Simplified Arabic" w:hAnsi="Simplified Arabic" w:cs="Simplified Arabic"/>
          <w:b/>
          <w:bCs/>
          <w:sz w:val="28"/>
          <w:szCs w:val="28"/>
          <w:rtl/>
        </w:rPr>
        <w:t>يوضح نتائج الفرضية ال</w:t>
      </w:r>
      <w:r>
        <w:rPr>
          <w:rFonts w:ascii="Simplified Arabic" w:hAnsi="Simplified Arabic" w:cs="Simplified Arabic" w:hint="cs"/>
          <w:b/>
          <w:bCs/>
          <w:sz w:val="28"/>
          <w:szCs w:val="28"/>
          <w:rtl/>
        </w:rPr>
        <w:t>رئيسية الأولى</w:t>
      </w:r>
      <w:r w:rsidRPr="00BD4233">
        <w:rPr>
          <w:rFonts w:ascii="Simplified Arabic" w:hAnsi="Simplified Arabic" w:cs="Simplified Arabic" w:hint="cs"/>
          <w:b/>
          <w:bCs/>
          <w:sz w:val="28"/>
          <w:szCs w:val="28"/>
          <w:rtl/>
        </w:rPr>
        <w:t xml:space="preserve"> (ب)</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 xml:space="preserve">هنالك علاقة </w:t>
      </w:r>
      <w:r w:rsidRPr="00BD4233">
        <w:rPr>
          <w:rFonts w:ascii="Simplified Arabic" w:hAnsi="Simplified Arabic" w:cs="Simplified Arabic" w:hint="cs"/>
          <w:b/>
          <w:bCs/>
          <w:sz w:val="28"/>
          <w:szCs w:val="28"/>
          <w:rtl/>
        </w:rPr>
        <w:t xml:space="preserve">ايجابية </w:t>
      </w:r>
      <w:r w:rsidRPr="00BD4233">
        <w:rPr>
          <w:rFonts w:ascii="Simplified Arabic" w:hAnsi="Simplified Arabic" w:cs="Simplified Arabic"/>
          <w:b/>
          <w:bCs/>
          <w:sz w:val="28"/>
          <w:szCs w:val="28"/>
          <w:rtl/>
        </w:rPr>
        <w:t xml:space="preserve">بين </w:t>
      </w:r>
      <w:r w:rsidRPr="00BD4233">
        <w:rPr>
          <w:rFonts w:ascii="Simplified Arabic" w:hAnsi="Simplified Arabic" w:cs="Simplified Arabic" w:hint="cs"/>
          <w:b/>
          <w:bCs/>
          <w:sz w:val="28"/>
          <w:szCs w:val="28"/>
          <w:rtl/>
        </w:rPr>
        <w:t>القيادة الادارية والمتغير التابع ريادة الاعمال بعد (الابتكار)</w:t>
      </w: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66"/>
        <w:gridCol w:w="990"/>
        <w:gridCol w:w="1530"/>
        <w:gridCol w:w="1350"/>
        <w:gridCol w:w="900"/>
        <w:gridCol w:w="900"/>
        <w:gridCol w:w="810"/>
        <w:gridCol w:w="895"/>
      </w:tblGrid>
      <w:tr w:rsidR="006C51B6" w:rsidRPr="00BD4233" w:rsidTr="00424FC8">
        <w:trPr>
          <w:jc w:val="center"/>
        </w:trPr>
        <w:tc>
          <w:tcPr>
            <w:tcW w:w="45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م</w:t>
            </w:r>
          </w:p>
        </w:tc>
        <w:tc>
          <w:tcPr>
            <w:tcW w:w="4586" w:type="dxa"/>
            <w:gridSpan w:val="3"/>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العلاقات</w:t>
            </w:r>
          </w:p>
        </w:tc>
        <w:tc>
          <w:tcPr>
            <w:tcW w:w="135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التقديرات</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Estimates</w:t>
            </w:r>
          </w:p>
          <w:p w:rsidR="006C51B6" w:rsidRPr="00BD4233" w:rsidRDefault="006C51B6" w:rsidP="00424FC8">
            <w:pPr>
              <w:tabs>
                <w:tab w:val="left" w:pos="2126"/>
              </w:tabs>
              <w:jc w:val="center"/>
              <w:rPr>
                <w:rFonts w:ascii="Simplified Arabic" w:hAnsi="Simplified Arabic" w:cs="Simplified Arabic"/>
                <w:b/>
                <w:bCs/>
                <w:sz w:val="28"/>
                <w:szCs w:val="28"/>
                <w:rtl/>
              </w:rPr>
            </w:pP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الخطاء المعيار</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S.E</w:t>
            </w: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القيمة الحرجة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CR</w:t>
            </w:r>
          </w:p>
        </w:tc>
        <w:tc>
          <w:tcPr>
            <w:tcW w:w="81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الدلالة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P</w:t>
            </w:r>
          </w:p>
        </w:tc>
        <w:tc>
          <w:tcPr>
            <w:tcW w:w="895"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النتيجة</w:t>
            </w:r>
          </w:p>
        </w:tc>
      </w:tr>
      <w:tr w:rsidR="006C51B6" w:rsidRPr="00BD4233" w:rsidTr="00424FC8">
        <w:trPr>
          <w:jc w:val="center"/>
        </w:trPr>
        <w:tc>
          <w:tcPr>
            <w:tcW w:w="4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Pr>
              <w:t>1</w:t>
            </w:r>
          </w:p>
        </w:tc>
        <w:tc>
          <w:tcPr>
            <w:tcW w:w="2066"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مواجهة التحديات</w:t>
            </w:r>
          </w:p>
        </w:tc>
        <w:tc>
          <w:tcPr>
            <w:tcW w:w="99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---&gt;</w:t>
            </w:r>
          </w:p>
        </w:tc>
        <w:tc>
          <w:tcPr>
            <w:tcW w:w="153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الابتكار</w:t>
            </w:r>
          </w:p>
        </w:tc>
        <w:tc>
          <w:tcPr>
            <w:tcW w:w="13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.386</w:t>
            </w:r>
          </w:p>
        </w:tc>
        <w:tc>
          <w:tcPr>
            <w:tcW w:w="90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.159</w:t>
            </w:r>
          </w:p>
        </w:tc>
        <w:tc>
          <w:tcPr>
            <w:tcW w:w="90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2.428</w:t>
            </w:r>
          </w:p>
        </w:tc>
        <w:tc>
          <w:tcPr>
            <w:tcW w:w="81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.015</w:t>
            </w:r>
          </w:p>
        </w:tc>
        <w:tc>
          <w:tcPr>
            <w:tcW w:w="895"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دعمت</w:t>
            </w:r>
          </w:p>
        </w:tc>
      </w:tr>
      <w:tr w:rsidR="006C51B6" w:rsidRPr="00BD4233" w:rsidTr="00424FC8">
        <w:trPr>
          <w:jc w:val="center"/>
        </w:trPr>
        <w:tc>
          <w:tcPr>
            <w:tcW w:w="4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2</w:t>
            </w:r>
          </w:p>
        </w:tc>
        <w:tc>
          <w:tcPr>
            <w:tcW w:w="2066"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صنع واتخاذ القرار</w:t>
            </w:r>
          </w:p>
        </w:tc>
        <w:tc>
          <w:tcPr>
            <w:tcW w:w="99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---&gt;</w:t>
            </w:r>
          </w:p>
        </w:tc>
        <w:tc>
          <w:tcPr>
            <w:tcW w:w="153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الابتكار</w:t>
            </w:r>
          </w:p>
        </w:tc>
        <w:tc>
          <w:tcPr>
            <w:tcW w:w="135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.116</w:t>
            </w: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.132</w:t>
            </w: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.881</w:t>
            </w:r>
          </w:p>
        </w:tc>
        <w:tc>
          <w:tcPr>
            <w:tcW w:w="81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.378</w:t>
            </w:r>
          </w:p>
        </w:tc>
        <w:tc>
          <w:tcPr>
            <w:tcW w:w="895"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hint="cs"/>
                <w:b/>
                <w:bCs/>
                <w:sz w:val="28"/>
                <w:szCs w:val="28"/>
                <w:rtl/>
              </w:rPr>
              <w:t>لم تدعم</w:t>
            </w:r>
          </w:p>
        </w:tc>
      </w:tr>
    </w:tbl>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Pr>
        <w:t xml:space="preserve"> </w:t>
      </w:r>
      <w:r>
        <w:rPr>
          <w:rFonts w:ascii="Simplified Arabic" w:hAnsi="Simplified Arabic" w:cs="Simplified Arabic"/>
          <w:b/>
          <w:bCs/>
          <w:sz w:val="28"/>
          <w:szCs w:val="28"/>
          <w:rtl/>
        </w:rPr>
        <w:t>مستو</w:t>
      </w:r>
      <w:r>
        <w:rPr>
          <w:rFonts w:ascii="Simplified Arabic" w:hAnsi="Simplified Arabic" w:cs="Simplified Arabic" w:hint="cs"/>
          <w:b/>
          <w:bCs/>
          <w:sz w:val="28"/>
          <w:szCs w:val="28"/>
          <w:rtl/>
        </w:rPr>
        <w:t>ى</w:t>
      </w:r>
      <w:r w:rsidRPr="00BD4233">
        <w:rPr>
          <w:rFonts w:ascii="Simplified Arabic" w:hAnsi="Simplified Arabic" w:cs="Simplified Arabic"/>
          <w:b/>
          <w:bCs/>
          <w:sz w:val="28"/>
          <w:szCs w:val="28"/>
          <w:rtl/>
        </w:rPr>
        <w:t xml:space="preserve"> ال</w:t>
      </w:r>
      <w:r w:rsidRPr="00BD4233">
        <w:rPr>
          <w:rFonts w:ascii="Simplified Arabic" w:hAnsi="Simplified Arabic" w:cs="Simplified Arabic" w:hint="cs"/>
          <w:b/>
          <w:bCs/>
          <w:sz w:val="28"/>
          <w:szCs w:val="28"/>
          <w:rtl/>
        </w:rPr>
        <w:t>معنوية</w:t>
      </w:r>
      <w:r w:rsidRPr="00BD4233">
        <w:rPr>
          <w:rFonts w:ascii="Simplified Arabic" w:hAnsi="Simplified Arabic" w:cs="Simplified Arabic"/>
          <w:b/>
          <w:bCs/>
          <w:sz w:val="28"/>
          <w:szCs w:val="28"/>
          <w:rtl/>
        </w:rPr>
        <w:t xml:space="preserve"> :</w:t>
      </w:r>
      <w:r w:rsidRPr="00BD4233">
        <w:rPr>
          <w:rFonts w:ascii="Simplified Arabic" w:hAnsi="Simplified Arabic" w:cs="Simplified Arabic"/>
          <w:b/>
          <w:bCs/>
          <w:sz w:val="28"/>
          <w:szCs w:val="28"/>
        </w:rPr>
        <w:t>*p&lt;0.10, **p&lt;0.05,***p&lt;0.</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الشكل رقم (</w:t>
      </w:r>
      <w:r w:rsidR="007A341B">
        <w:rPr>
          <w:rFonts w:ascii="Simplified Arabic" w:hAnsi="Simplified Arabic" w:cs="Simplified Arabic" w:hint="cs"/>
          <w:b/>
          <w:bCs/>
          <w:sz w:val="28"/>
          <w:szCs w:val="28"/>
          <w:rtl/>
        </w:rPr>
        <w:t>4</w:t>
      </w:r>
      <w:r w:rsidRPr="00BD423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D4233">
        <w:rPr>
          <w:rFonts w:ascii="Simplified Arabic" w:hAnsi="Simplified Arabic" w:cs="Simplified Arabic" w:hint="cs"/>
          <w:b/>
          <w:bCs/>
          <w:sz w:val="28"/>
          <w:szCs w:val="28"/>
          <w:rtl/>
        </w:rPr>
        <w:t>يوضح نتائج الفرضية الاولي</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العلاقة بين القيادة الادارية والمتغير التابع ريادة الاعمال بعد (الابتكار)</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noProof/>
          <w:sz w:val="28"/>
          <w:szCs w:val="28"/>
        </w:rPr>
        <w:lastRenderedPageBreak/>
        <w:drawing>
          <wp:inline distT="0" distB="0" distL="0" distR="0" wp14:anchorId="7BE0D44F" wp14:editId="7B3DE085">
            <wp:extent cx="5943600" cy="4203700"/>
            <wp:effectExtent l="0" t="0" r="0" b="635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BD4233" w:rsidRDefault="006C51B6" w:rsidP="006C51B6">
      <w:pPr>
        <w:tabs>
          <w:tab w:val="left" w:pos="2126"/>
        </w:tabs>
        <w:jc w:val="both"/>
        <w:rPr>
          <w:rFonts w:ascii="Simplified Arabic" w:hAnsi="Simplified Arabic" w:cs="Simplified Arabic"/>
          <w:b/>
          <w:bCs/>
          <w:sz w:val="28"/>
          <w:szCs w:val="28"/>
          <w:rtl/>
        </w:rPr>
      </w:pP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23245A" w:rsidRDefault="006C51B6" w:rsidP="006C51B6">
      <w:pPr>
        <w:tabs>
          <w:tab w:val="left" w:pos="2126"/>
        </w:tabs>
        <w:spacing w:line="360" w:lineRule="auto"/>
        <w:jc w:val="both"/>
        <w:rPr>
          <w:rFonts w:ascii="Simplified Arabic" w:hAnsi="Simplified Arabic" w:cs="Simplified Arabic"/>
          <w:b/>
          <w:bCs/>
          <w:noProof/>
          <w:sz w:val="28"/>
          <w:szCs w:val="28"/>
          <w:rtl/>
        </w:rPr>
      </w:pPr>
      <w:r w:rsidRPr="0023245A">
        <w:rPr>
          <w:rFonts w:ascii="Simplified Arabic" w:hAnsi="Simplified Arabic" w:cs="Simplified Arabic"/>
          <w:b/>
          <w:bCs/>
          <w:noProof/>
          <w:sz w:val="28"/>
          <w:szCs w:val="28"/>
          <w:rtl/>
        </w:rPr>
        <w:t>اختبار الفرضية ال</w:t>
      </w:r>
      <w:r w:rsidRPr="0023245A">
        <w:rPr>
          <w:rFonts w:ascii="Simplified Arabic" w:hAnsi="Simplified Arabic" w:cs="Simplified Arabic" w:hint="cs"/>
          <w:b/>
          <w:bCs/>
          <w:noProof/>
          <w:sz w:val="28"/>
          <w:szCs w:val="28"/>
          <w:rtl/>
        </w:rPr>
        <w:t>ثانية (أ)</w:t>
      </w:r>
      <w:r w:rsidRPr="0023245A">
        <w:rPr>
          <w:rFonts w:ascii="Simplified Arabic" w:hAnsi="Simplified Arabic" w:cs="Simplified Arabic"/>
          <w:b/>
          <w:bCs/>
          <w:noProof/>
          <w:sz w:val="28"/>
          <w:szCs w:val="28"/>
          <w:rtl/>
        </w:rPr>
        <w:t xml:space="preserve"> : </w:t>
      </w:r>
      <w:r w:rsidRPr="0023245A">
        <w:rPr>
          <w:rFonts w:ascii="Simplified Arabic" w:hAnsi="Simplified Arabic" w:cs="Simplified Arabic" w:hint="cs"/>
          <w:b/>
          <w:bCs/>
          <w:noProof/>
          <w:sz w:val="28"/>
          <w:szCs w:val="28"/>
          <w:rtl/>
        </w:rPr>
        <w:t>ال</w:t>
      </w:r>
      <w:r w:rsidRPr="0023245A">
        <w:rPr>
          <w:rFonts w:ascii="Simplified Arabic" w:hAnsi="Simplified Arabic" w:cs="Simplified Arabic"/>
          <w:b/>
          <w:bCs/>
          <w:noProof/>
          <w:sz w:val="28"/>
          <w:szCs w:val="28"/>
          <w:rtl/>
        </w:rPr>
        <w:t xml:space="preserve">علاقة بين </w:t>
      </w:r>
      <w:r w:rsidRPr="0023245A">
        <w:rPr>
          <w:rFonts w:ascii="Simplified Arabic" w:hAnsi="Simplified Arabic" w:cs="Simplified Arabic" w:hint="cs"/>
          <w:b/>
          <w:bCs/>
          <w:noProof/>
          <w:sz w:val="28"/>
          <w:szCs w:val="28"/>
          <w:rtl/>
        </w:rPr>
        <w:t xml:space="preserve">التمييز المؤسسي علي ريادة الاعمال بعد (تحمل المخاطر) </w:t>
      </w:r>
      <w:r w:rsidRPr="0023245A">
        <w:rPr>
          <w:rFonts w:ascii="Simplified Arabic" w:hAnsi="Simplified Arabic" w:cs="Simplified Arabic"/>
          <w:b/>
          <w:bCs/>
          <w:noProof/>
          <w:sz w:val="28"/>
          <w:szCs w:val="28"/>
          <w:rtl/>
        </w:rPr>
        <w:t xml:space="preserve">: </w:t>
      </w:r>
    </w:p>
    <w:p w:rsidR="006C51B6" w:rsidRPr="0023245A"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w:t>
      </w:r>
      <w:r>
        <w:rPr>
          <w:rFonts w:ascii="Simplified Arabic" w:hAnsi="Simplified Arabic" w:cs="Simplified Arabic"/>
          <w:noProof/>
          <w:sz w:val="28"/>
          <w:szCs w:val="28"/>
          <w:rtl/>
        </w:rPr>
        <w:t>تنص الفرضية الرئيس</w:t>
      </w:r>
      <w:r w:rsidRPr="0023245A">
        <w:rPr>
          <w:rFonts w:ascii="Simplified Arabic" w:hAnsi="Simplified Arabic" w:cs="Simplified Arabic"/>
          <w:noProof/>
          <w:sz w:val="28"/>
          <w:szCs w:val="28"/>
          <w:rtl/>
        </w:rPr>
        <w:t xml:space="preserve">ة </w:t>
      </w:r>
      <w:r w:rsidRPr="0023245A">
        <w:rPr>
          <w:rFonts w:ascii="Simplified Arabic" w:hAnsi="Simplified Arabic" w:cs="Simplified Arabic" w:hint="cs"/>
          <w:noProof/>
          <w:sz w:val="28"/>
          <w:szCs w:val="28"/>
          <w:rtl/>
        </w:rPr>
        <w:t xml:space="preserve">الثالثة </w:t>
      </w:r>
      <w:r w:rsidRPr="0023245A">
        <w:rPr>
          <w:rFonts w:ascii="Simplified Arabic" w:hAnsi="Simplified Arabic" w:cs="Simplified Arabic"/>
          <w:noProof/>
          <w:sz w:val="28"/>
          <w:szCs w:val="28"/>
          <w:rtl/>
        </w:rPr>
        <w:t xml:space="preserve">على انه توجد علاقة ايجابية ذات </w:t>
      </w:r>
      <w:r w:rsidRPr="0023245A">
        <w:rPr>
          <w:rFonts w:ascii="Simplified Arabic" w:hAnsi="Simplified Arabic" w:cs="Simplified Arabic" w:hint="cs"/>
          <w:noProof/>
          <w:sz w:val="28"/>
          <w:szCs w:val="28"/>
          <w:rtl/>
        </w:rPr>
        <w:t>تأثير</w:t>
      </w:r>
      <w:r w:rsidRPr="0023245A">
        <w:rPr>
          <w:rFonts w:ascii="Simplified Arabic" w:hAnsi="Simplified Arabic" w:cs="Simplified Arabic"/>
          <w:noProof/>
          <w:sz w:val="28"/>
          <w:szCs w:val="28"/>
          <w:rtl/>
        </w:rPr>
        <w:t xml:space="preserve"> معنوي بين </w:t>
      </w:r>
      <w:r>
        <w:rPr>
          <w:rFonts w:ascii="Simplified Arabic" w:hAnsi="Simplified Arabic" w:cs="Simplified Arabic" w:hint="cs"/>
          <w:noProof/>
          <w:sz w:val="28"/>
          <w:szCs w:val="28"/>
          <w:rtl/>
        </w:rPr>
        <w:t>التمييز المؤسسي على</w:t>
      </w:r>
      <w:r w:rsidRPr="0023245A">
        <w:rPr>
          <w:rFonts w:ascii="Simplified Arabic" w:hAnsi="Simplified Arabic" w:cs="Simplified Arabic" w:hint="cs"/>
          <w:noProof/>
          <w:sz w:val="28"/>
          <w:szCs w:val="28"/>
          <w:rtl/>
        </w:rPr>
        <w:t xml:space="preserve"> ريادة الاعمال بعد (تحمل المخاطر) </w:t>
      </w:r>
      <w:r w:rsidRPr="0023245A">
        <w:rPr>
          <w:rFonts w:ascii="Simplified Arabic" w:hAnsi="Simplified Arabic" w:cs="Simplified Arabic"/>
          <w:noProof/>
          <w:sz w:val="28"/>
          <w:szCs w:val="28"/>
          <w:rtl/>
        </w:rPr>
        <w:t xml:space="preserve">، ولاختبار هذه الفرضية تم </w:t>
      </w:r>
      <w:r w:rsidRPr="0023245A">
        <w:rPr>
          <w:rFonts w:ascii="Simplified Arabic" w:hAnsi="Simplified Arabic" w:cs="Simplified Arabic" w:hint="cs"/>
          <w:noProof/>
          <w:sz w:val="28"/>
          <w:szCs w:val="28"/>
          <w:rtl/>
        </w:rPr>
        <w:t xml:space="preserve">استخدام اسلوب تحليل المسار </w:t>
      </w:r>
      <w:r w:rsidRPr="0023245A">
        <w:rPr>
          <w:rFonts w:ascii="Simplified Arabic" w:hAnsi="Simplified Arabic" w:cs="Simplified Arabic"/>
          <w:noProof/>
          <w:sz w:val="28"/>
          <w:szCs w:val="28"/>
          <w:rtl/>
        </w:rPr>
        <w:t xml:space="preserve">للتعرف علي العلاقة بين متغيرات الدراسة المستقلة </w:t>
      </w:r>
      <w:r w:rsidRPr="0023245A">
        <w:rPr>
          <w:rFonts w:ascii="Simplified Arabic" w:hAnsi="Simplified Arabic" w:cs="Simplified Arabic" w:hint="cs"/>
          <w:noProof/>
          <w:sz w:val="28"/>
          <w:szCs w:val="28"/>
          <w:rtl/>
        </w:rPr>
        <w:t xml:space="preserve">التمييز المؤسسي علي ريادة الاعمال بعد (تحمل المخاطر) </w:t>
      </w:r>
      <w:r w:rsidRPr="0023245A">
        <w:rPr>
          <w:rFonts w:ascii="Simplified Arabic" w:hAnsi="Simplified Arabic" w:cs="Simplified Arabic"/>
          <w:noProof/>
          <w:sz w:val="28"/>
          <w:szCs w:val="28"/>
          <w:rtl/>
        </w:rPr>
        <w:t xml:space="preserve"> </w:t>
      </w:r>
      <w:r w:rsidRPr="0023245A">
        <w:rPr>
          <w:rFonts w:ascii="Simplified Arabic" w:hAnsi="Simplified Arabic" w:cs="Simplified Arabic" w:hint="cs"/>
          <w:noProof/>
          <w:sz w:val="28"/>
          <w:szCs w:val="28"/>
          <w:rtl/>
        </w:rPr>
        <w:t xml:space="preserve">باستخدام </w:t>
      </w:r>
      <w:r w:rsidRPr="0023245A">
        <w:rPr>
          <w:rFonts w:ascii="Simplified Arabic" w:hAnsi="Simplified Arabic" w:cs="Simplified Arabic"/>
          <w:noProof/>
          <w:sz w:val="28"/>
          <w:szCs w:val="28"/>
          <w:rtl/>
        </w:rPr>
        <w:t xml:space="preserve">البرنامج الاحصائى </w:t>
      </w:r>
      <w:r w:rsidRPr="0023245A">
        <w:rPr>
          <w:rFonts w:ascii="Simplified Arabic" w:hAnsi="Simplified Arabic" w:cs="Simplified Arabic"/>
          <w:noProof/>
          <w:sz w:val="28"/>
          <w:szCs w:val="28"/>
        </w:rPr>
        <w:t>AMOS23</w:t>
      </w:r>
      <w:r w:rsidRPr="0023245A">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ينتج العديد من المؤشرات الدالة علي جودة هذه المطابقة والتي يتم قبول النموذج المفترض للبيانات او رفضه في ضوئها والتي تعرف بموشرات جودة النموذج وهي كما ذكرها (اسماعيل ،عماد عبدالجليل ،2010)</w:t>
      </w:r>
      <w:r w:rsidRPr="0023245A">
        <w:rPr>
          <w:rFonts w:ascii="Simplified Arabic" w:hAnsi="Simplified Arabic" w:cs="Simplified Arabic" w:hint="cs"/>
          <w:noProof/>
          <w:sz w:val="28"/>
          <w:szCs w:val="28"/>
          <w:rtl/>
        </w:rPr>
        <w:t xml:space="preserve"> ، و </w:t>
      </w:r>
      <w:r w:rsidRPr="0023245A">
        <w:rPr>
          <w:rFonts w:ascii="Simplified Arabic" w:hAnsi="Simplified Arabic" w:cs="Simplified Arabic"/>
          <w:noProof/>
          <w:sz w:val="28"/>
          <w:szCs w:val="28"/>
          <w:rtl/>
        </w:rPr>
        <w:t xml:space="preserve">عند الحكم علي جودة نموذج اونماذج اخري يمكن الحصول عليها من نفس البيانات ، يجب ملاحظة ان افضل النماذج من حيث مطابقته للبناء العاملي الضمني للمتغيرات موضوع البحث هو النموذج الذي يتميز بتوفر افضل قيم لاكبر عدد من المؤشرات الاحصائية السابقة مجتمعة . </w:t>
      </w:r>
    </w:p>
    <w:p w:rsidR="006C51B6" w:rsidRPr="0023245A" w:rsidRDefault="006C51B6" w:rsidP="007A341B">
      <w:pPr>
        <w:tabs>
          <w:tab w:val="left" w:pos="2126"/>
        </w:tabs>
        <w:spacing w:line="360" w:lineRule="auto"/>
        <w:jc w:val="both"/>
        <w:rPr>
          <w:rFonts w:ascii="Simplified Arabic" w:hAnsi="Simplified Arabic" w:cs="Simplified Arabic"/>
          <w:noProof/>
          <w:sz w:val="28"/>
          <w:szCs w:val="28"/>
          <w:rtl/>
        </w:rPr>
      </w:pPr>
      <w:r w:rsidRPr="0023245A">
        <w:rPr>
          <w:rFonts w:ascii="Simplified Arabic" w:hAnsi="Simplified Arabic" w:cs="Simplified Arabic" w:hint="cs"/>
          <w:noProof/>
          <w:sz w:val="28"/>
          <w:szCs w:val="28"/>
          <w:rtl/>
        </w:rPr>
        <w:t xml:space="preserve">و </w:t>
      </w:r>
      <w:r w:rsidRPr="0023245A">
        <w:rPr>
          <w:rFonts w:ascii="Simplified Arabic" w:hAnsi="Simplified Arabic" w:cs="Simplified Arabic"/>
          <w:noProof/>
          <w:sz w:val="28"/>
          <w:szCs w:val="28"/>
          <w:rtl/>
        </w:rPr>
        <w:t xml:space="preserve">تشير اوزان معاملات الانحدار </w:t>
      </w:r>
      <w:r w:rsidRPr="0023245A">
        <w:rPr>
          <w:rFonts w:ascii="Simplified Arabic" w:hAnsi="Simplified Arabic" w:cs="Simplified Arabic" w:hint="cs"/>
          <w:noProof/>
          <w:sz w:val="28"/>
          <w:szCs w:val="28"/>
          <w:rtl/>
        </w:rPr>
        <w:t xml:space="preserve">في العلاقة بين ابعاد المتغير المستقل التمييز المؤسسي  والمتغير التابع ريادة الاعمال بعد (تحمل المخاطر) </w:t>
      </w:r>
      <w:r w:rsidRPr="0023245A">
        <w:rPr>
          <w:rFonts w:ascii="Simplified Arabic" w:hAnsi="Simplified Arabic" w:cs="Simplified Arabic"/>
          <w:noProof/>
          <w:sz w:val="28"/>
          <w:szCs w:val="28"/>
          <w:rtl/>
        </w:rPr>
        <w:t xml:space="preserve">الي </w:t>
      </w:r>
      <w:r w:rsidRPr="0023245A">
        <w:rPr>
          <w:rFonts w:ascii="Simplified Arabic" w:hAnsi="Simplified Arabic" w:cs="Simplified Arabic" w:hint="cs"/>
          <w:noProof/>
          <w:sz w:val="28"/>
          <w:szCs w:val="28"/>
          <w:rtl/>
        </w:rPr>
        <w:t xml:space="preserve">ان </w:t>
      </w:r>
      <w:r w:rsidRPr="0023245A">
        <w:rPr>
          <w:rFonts w:ascii="Simplified Arabic" w:hAnsi="Simplified Arabic" w:cs="Simplified Arabic"/>
          <w:noProof/>
          <w:sz w:val="28"/>
          <w:szCs w:val="28"/>
          <w:rtl/>
        </w:rPr>
        <w:t xml:space="preserve">معاملات الانحدار مرتفعة نسبيا </w:t>
      </w:r>
      <w:r w:rsidRPr="0023245A">
        <w:rPr>
          <w:rFonts w:ascii="Simplified Arabic" w:hAnsi="Simplified Arabic" w:cs="Simplified Arabic" w:hint="cs"/>
          <w:noProof/>
          <w:sz w:val="28"/>
          <w:szCs w:val="28"/>
          <w:rtl/>
        </w:rPr>
        <w:t xml:space="preserve">حيث </w:t>
      </w:r>
      <w:r w:rsidRPr="0023245A">
        <w:rPr>
          <w:rFonts w:ascii="Simplified Arabic" w:hAnsi="Simplified Arabic" w:cs="Simplified Arabic"/>
          <w:noProof/>
          <w:sz w:val="28"/>
          <w:szCs w:val="28"/>
          <w:rtl/>
        </w:rPr>
        <w:t xml:space="preserve">بلغ معامل الانحدار </w:t>
      </w:r>
      <w:r w:rsidRPr="0023245A">
        <w:rPr>
          <w:rFonts w:ascii="Simplified Arabic" w:hAnsi="Simplified Arabic" w:cs="Simplified Arabic" w:hint="cs"/>
          <w:noProof/>
          <w:sz w:val="28"/>
          <w:szCs w:val="28"/>
          <w:rtl/>
        </w:rPr>
        <w:t xml:space="preserve">للمتغير المستقل الموارد البشرية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0.25</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50</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 كما</w:t>
      </w:r>
      <w:r w:rsidRPr="0023245A">
        <w:rPr>
          <w:rFonts w:ascii="Simplified Arabic" w:hAnsi="Simplified Arabic" w:cs="Simplified Arabic"/>
          <w:noProof/>
          <w:sz w:val="28"/>
          <w:szCs w:val="28"/>
          <w:rtl/>
        </w:rPr>
        <w:t xml:space="preserve"> بلغ معامل الانحدار </w:t>
      </w:r>
      <w:r w:rsidRPr="0023245A">
        <w:rPr>
          <w:rFonts w:ascii="Simplified Arabic" w:hAnsi="Simplified Arabic" w:cs="Simplified Arabic" w:hint="cs"/>
          <w:noProof/>
          <w:sz w:val="28"/>
          <w:szCs w:val="28"/>
          <w:rtl/>
        </w:rPr>
        <w:t xml:space="preserve">للمتغير المستقل العمليات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0.47</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43</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 وايضا</w:t>
      </w:r>
      <w:r w:rsidRPr="0023245A">
        <w:rPr>
          <w:rFonts w:ascii="Simplified Arabic" w:hAnsi="Simplified Arabic" w:cs="Simplified Arabic"/>
          <w:noProof/>
          <w:sz w:val="28"/>
          <w:szCs w:val="28"/>
          <w:rtl/>
        </w:rPr>
        <w:t xml:space="preserve"> بلغ معامل الانحدار </w:t>
      </w:r>
      <w:r w:rsidRPr="0023245A">
        <w:rPr>
          <w:rFonts w:ascii="Simplified Arabic" w:hAnsi="Simplified Arabic" w:cs="Simplified Arabic" w:hint="cs"/>
          <w:noProof/>
          <w:sz w:val="28"/>
          <w:szCs w:val="28"/>
          <w:rtl/>
        </w:rPr>
        <w:t xml:space="preserve">للمتغير المستقل الهياكل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0.31</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68</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w:t>
      </w:r>
      <w:r w:rsidRPr="0023245A">
        <w:rPr>
          <w:rFonts w:ascii="Simplified Arabic" w:hAnsi="Simplified Arabic" w:cs="Simplified Arabic"/>
          <w:noProof/>
          <w:sz w:val="28"/>
          <w:szCs w:val="28"/>
          <w:rtl/>
        </w:rPr>
        <w:t xml:space="preserve"> كما في الشكل رقم </w:t>
      </w:r>
      <w:r w:rsidRPr="0023245A">
        <w:rPr>
          <w:rFonts w:ascii="Simplified Arabic" w:hAnsi="Simplified Arabic" w:cs="Simplified Arabic"/>
          <w:noProof/>
          <w:sz w:val="28"/>
          <w:szCs w:val="28"/>
          <w:rtl/>
        </w:rPr>
        <w:lastRenderedPageBreak/>
        <w:t>(</w:t>
      </w:r>
      <w:r w:rsidR="00E267F0">
        <w:rPr>
          <w:rFonts w:ascii="Simplified Arabic" w:hAnsi="Simplified Arabic" w:cs="Simplified Arabic" w:hint="cs"/>
          <w:noProof/>
          <w:sz w:val="28"/>
          <w:szCs w:val="28"/>
          <w:rtl/>
        </w:rPr>
        <w:t>5</w:t>
      </w:r>
      <w:r w:rsidRPr="0023245A">
        <w:rPr>
          <w:rFonts w:ascii="Simplified Arabic" w:hAnsi="Simplified Arabic" w:cs="Simplified Arabic"/>
          <w:noProof/>
          <w:sz w:val="28"/>
          <w:szCs w:val="28"/>
          <w:rtl/>
        </w:rPr>
        <w:t>) ومن التحليل نجد ان هنالك علاقة معنوية بين</w:t>
      </w:r>
      <w:r w:rsidRPr="0023245A">
        <w:rPr>
          <w:rFonts w:ascii="Simplified Arabic" w:hAnsi="Simplified Arabic" w:cs="Simplified Arabic" w:hint="cs"/>
          <w:noProof/>
          <w:sz w:val="28"/>
          <w:szCs w:val="28"/>
          <w:rtl/>
        </w:rPr>
        <w:t xml:space="preserve"> التمييز المؤسسي و ريادة الاعمال بعد (تحمل المخاطر) </w:t>
      </w:r>
      <w:r w:rsidRPr="0023245A">
        <w:rPr>
          <w:rFonts w:ascii="Simplified Arabic" w:hAnsi="Simplified Arabic" w:cs="Simplified Arabic"/>
          <w:noProof/>
          <w:sz w:val="28"/>
          <w:szCs w:val="28"/>
          <w:rtl/>
        </w:rPr>
        <w:t>اذ بلغت قيمة مربع كائ (</w:t>
      </w:r>
      <w:r w:rsidRPr="0023245A">
        <w:rPr>
          <w:rFonts w:ascii="Simplified Arabic" w:hAnsi="Simplified Arabic" w:cs="Simplified Arabic" w:hint="cs"/>
          <w:noProof/>
          <w:sz w:val="28"/>
          <w:szCs w:val="28"/>
          <w:rtl/>
        </w:rPr>
        <w:t>53.209</w:t>
      </w:r>
      <w:r w:rsidRPr="0023245A">
        <w:rPr>
          <w:rFonts w:ascii="Simplified Arabic" w:hAnsi="Simplified Arabic" w:cs="Simplified Arabic"/>
          <w:noProof/>
          <w:sz w:val="28"/>
          <w:szCs w:val="28"/>
          <w:rtl/>
        </w:rPr>
        <w:t xml:space="preserve">) وهي ليست </w:t>
      </w:r>
      <w:r w:rsidRPr="0023245A">
        <w:rPr>
          <w:rFonts w:ascii="Simplified Arabic" w:hAnsi="Simplified Arabic" w:cs="Simplified Arabic" w:hint="cs"/>
          <w:noProof/>
          <w:sz w:val="28"/>
          <w:szCs w:val="28"/>
          <w:rtl/>
        </w:rPr>
        <w:t>مهمة</w:t>
      </w:r>
      <w:r w:rsidRPr="0023245A">
        <w:rPr>
          <w:rFonts w:ascii="Simplified Arabic" w:hAnsi="Simplified Arabic" w:cs="Simplified Arabic"/>
          <w:noProof/>
          <w:sz w:val="28"/>
          <w:szCs w:val="28"/>
          <w:rtl/>
        </w:rPr>
        <w:t xml:space="preserve"> احصائي</w:t>
      </w:r>
      <w:r w:rsidRPr="0023245A">
        <w:rPr>
          <w:rFonts w:ascii="Simplified Arabic" w:hAnsi="Simplified Arabic" w:cs="Simplified Arabic" w:hint="cs"/>
          <w:noProof/>
          <w:sz w:val="28"/>
          <w:szCs w:val="28"/>
          <w:rtl/>
        </w:rPr>
        <w:t>ا</w:t>
      </w:r>
      <w:r w:rsidRPr="0023245A">
        <w:rPr>
          <w:rFonts w:ascii="Simplified Arabic" w:hAnsi="Simplified Arabic" w:cs="Simplified Arabic"/>
          <w:noProof/>
          <w:sz w:val="28"/>
          <w:szCs w:val="28"/>
          <w:rtl/>
        </w:rPr>
        <w:t xml:space="preserve"> عند مستوي (0.05) وبلغت قيمة (</w:t>
      </w:r>
      <w:r w:rsidRPr="0023245A">
        <w:rPr>
          <w:rFonts w:ascii="Simplified Arabic" w:hAnsi="Simplified Arabic" w:cs="Simplified Arabic"/>
          <w:noProof/>
          <w:sz w:val="28"/>
          <w:szCs w:val="28"/>
        </w:rPr>
        <w:t>RMR</w:t>
      </w:r>
      <w:r w:rsidRPr="0023245A">
        <w:rPr>
          <w:rFonts w:ascii="Simplified Arabic" w:hAnsi="Simplified Arabic" w:cs="Simplified Arabic"/>
          <w:noProof/>
          <w:sz w:val="28"/>
          <w:szCs w:val="28"/>
          <w:rtl/>
        </w:rPr>
        <w:t xml:space="preserve">) اقل من </w:t>
      </w:r>
      <w:r w:rsidR="007A341B">
        <w:rPr>
          <w:rFonts w:ascii="Simplified Arabic" w:hAnsi="Simplified Arabic" w:cs="Simplified Arabic" w:hint="cs"/>
          <w:noProof/>
          <w:sz w:val="28"/>
          <w:szCs w:val="28"/>
          <w:rtl/>
        </w:rPr>
        <w:t>0.10</w:t>
      </w:r>
      <w:r w:rsidRPr="0023245A">
        <w:rPr>
          <w:rFonts w:ascii="Simplified Arabic" w:hAnsi="Simplified Arabic" w:cs="Simplified Arabic"/>
          <w:noProof/>
          <w:sz w:val="28"/>
          <w:szCs w:val="28"/>
          <w:rtl/>
        </w:rPr>
        <w:t xml:space="preserve"> . و مؤشر جودة المطابقة (</w:t>
      </w:r>
      <w:r w:rsidRPr="0023245A">
        <w:rPr>
          <w:rFonts w:ascii="Simplified Arabic" w:hAnsi="Simplified Arabic" w:cs="Simplified Arabic"/>
          <w:noProof/>
          <w:sz w:val="28"/>
          <w:szCs w:val="28"/>
        </w:rPr>
        <w:t>GFI</w:t>
      </w:r>
      <w:r w:rsidRPr="0023245A">
        <w:rPr>
          <w:rFonts w:ascii="Simplified Arabic" w:hAnsi="Simplified Arabic" w:cs="Simplified Arabic"/>
          <w:noProof/>
          <w:sz w:val="28"/>
          <w:szCs w:val="28"/>
          <w:rtl/>
        </w:rPr>
        <w:t>) و مؤشر المطابقة المقارن (</w:t>
      </w:r>
      <w:r w:rsidRPr="0023245A">
        <w:rPr>
          <w:rFonts w:ascii="Simplified Arabic" w:hAnsi="Simplified Arabic" w:cs="Simplified Arabic"/>
          <w:noProof/>
          <w:sz w:val="28"/>
          <w:szCs w:val="28"/>
        </w:rPr>
        <w:t>CFI</w:t>
      </w:r>
      <w:r w:rsidRPr="0023245A">
        <w:rPr>
          <w:rFonts w:ascii="Simplified Arabic" w:hAnsi="Simplified Arabic" w:cs="Simplified Arabic"/>
          <w:noProof/>
          <w:sz w:val="28"/>
          <w:szCs w:val="28"/>
          <w:rtl/>
        </w:rPr>
        <w:t xml:space="preserve">) اكبرمن </w:t>
      </w:r>
      <w:r w:rsidR="007A341B">
        <w:rPr>
          <w:rFonts w:ascii="Simplified Arabic" w:hAnsi="Simplified Arabic" w:cs="Simplified Arabic" w:hint="cs"/>
          <w:noProof/>
          <w:sz w:val="28"/>
          <w:szCs w:val="28"/>
          <w:rtl/>
        </w:rPr>
        <w:t>0.90</w:t>
      </w:r>
      <w:r w:rsidR="007A341B">
        <w:rPr>
          <w:rFonts w:ascii="Simplified Arabic" w:hAnsi="Simplified Arabic" w:cs="Simplified Arabic"/>
          <w:noProof/>
          <w:sz w:val="28"/>
          <w:szCs w:val="28"/>
          <w:rtl/>
        </w:rPr>
        <w:t xml:space="preserve">  وبالنظر </w:t>
      </w:r>
      <w:r w:rsidR="007A341B">
        <w:rPr>
          <w:rFonts w:ascii="Simplified Arabic" w:hAnsi="Simplified Arabic" w:cs="Simplified Arabic" w:hint="cs"/>
          <w:noProof/>
          <w:sz w:val="28"/>
          <w:szCs w:val="28"/>
          <w:rtl/>
        </w:rPr>
        <w:t>إ</w:t>
      </w:r>
      <w:r w:rsidR="007A341B">
        <w:rPr>
          <w:rFonts w:ascii="Simplified Arabic" w:hAnsi="Simplified Arabic" w:cs="Simplified Arabic"/>
          <w:noProof/>
          <w:sz w:val="28"/>
          <w:szCs w:val="28"/>
          <w:rtl/>
        </w:rPr>
        <w:t>ل</w:t>
      </w:r>
      <w:r w:rsidR="007A341B">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الجدول رقم (</w:t>
      </w:r>
      <w:r w:rsidR="007A341B">
        <w:rPr>
          <w:rFonts w:ascii="Simplified Arabic" w:hAnsi="Simplified Arabic" w:cs="Simplified Arabic" w:hint="cs"/>
          <w:noProof/>
          <w:sz w:val="28"/>
          <w:szCs w:val="28"/>
          <w:rtl/>
        </w:rPr>
        <w:t>7</w:t>
      </w:r>
      <w:r w:rsidRPr="0023245A">
        <w:rPr>
          <w:rFonts w:ascii="Simplified Arabic" w:hAnsi="Simplified Arabic" w:cs="Simplified Arabic"/>
          <w:noProof/>
          <w:sz w:val="28"/>
          <w:szCs w:val="28"/>
          <w:rtl/>
        </w:rPr>
        <w:t xml:space="preserve">) الذي يبين قيم معاملات المسار نجد ان </w:t>
      </w:r>
      <w:r w:rsidRPr="0023245A">
        <w:rPr>
          <w:rFonts w:ascii="Simplified Arabic" w:hAnsi="Simplified Arabic" w:cs="Simplified Arabic" w:hint="cs"/>
          <w:noProof/>
          <w:sz w:val="28"/>
          <w:szCs w:val="28"/>
          <w:rtl/>
        </w:rPr>
        <w:t>ا</w:t>
      </w:r>
      <w:r w:rsidRPr="0023245A">
        <w:rPr>
          <w:rFonts w:ascii="Simplified Arabic" w:hAnsi="Simplified Arabic" w:cs="Simplified Arabic"/>
          <w:noProof/>
          <w:sz w:val="28"/>
          <w:szCs w:val="28"/>
          <w:rtl/>
        </w:rPr>
        <w:t>بع</w:t>
      </w:r>
      <w:r w:rsidRPr="0023245A">
        <w:rPr>
          <w:rFonts w:ascii="Simplified Arabic" w:hAnsi="Simplified Arabic" w:cs="Simplified Arabic" w:hint="cs"/>
          <w:noProof/>
          <w:sz w:val="28"/>
          <w:szCs w:val="28"/>
          <w:rtl/>
        </w:rPr>
        <w:t>ا</w:t>
      </w:r>
      <w:r w:rsidRPr="0023245A">
        <w:rPr>
          <w:rFonts w:ascii="Simplified Arabic" w:hAnsi="Simplified Arabic" w:cs="Simplified Arabic"/>
          <w:noProof/>
          <w:sz w:val="28"/>
          <w:szCs w:val="28"/>
          <w:rtl/>
        </w:rPr>
        <w:t xml:space="preserve">د </w:t>
      </w:r>
      <w:r w:rsidRPr="0023245A">
        <w:rPr>
          <w:rFonts w:ascii="Simplified Arabic" w:hAnsi="Simplified Arabic" w:cs="Simplified Arabic" w:hint="cs"/>
          <w:noProof/>
          <w:sz w:val="28"/>
          <w:szCs w:val="28"/>
          <w:rtl/>
        </w:rPr>
        <w:t xml:space="preserve">المتغير المستقل التميز المؤسسي </w:t>
      </w:r>
      <w:r w:rsidRPr="0023245A">
        <w:rPr>
          <w:rFonts w:ascii="Simplified Arabic" w:hAnsi="Simplified Arabic" w:cs="Simplified Arabic"/>
          <w:noProof/>
          <w:sz w:val="28"/>
          <w:szCs w:val="28"/>
          <w:rtl/>
        </w:rPr>
        <w:t xml:space="preserve">كانت </w:t>
      </w:r>
      <w:r w:rsidRPr="0023245A">
        <w:rPr>
          <w:rFonts w:ascii="Simplified Arabic" w:hAnsi="Simplified Arabic" w:cs="Simplified Arabic" w:hint="cs"/>
          <w:noProof/>
          <w:sz w:val="28"/>
          <w:szCs w:val="28"/>
          <w:rtl/>
        </w:rPr>
        <w:t xml:space="preserve">ذات </w:t>
      </w:r>
      <w:r w:rsidRPr="0023245A">
        <w:rPr>
          <w:rFonts w:ascii="Simplified Arabic" w:hAnsi="Simplified Arabic" w:cs="Simplified Arabic"/>
          <w:noProof/>
          <w:sz w:val="28"/>
          <w:szCs w:val="28"/>
          <w:rtl/>
        </w:rPr>
        <w:t>د</w:t>
      </w:r>
      <w:r w:rsidRPr="0023245A">
        <w:rPr>
          <w:rFonts w:ascii="Simplified Arabic" w:hAnsi="Simplified Arabic" w:cs="Simplified Arabic" w:hint="cs"/>
          <w:noProof/>
          <w:sz w:val="28"/>
          <w:szCs w:val="28"/>
          <w:rtl/>
        </w:rPr>
        <w:t>لال</w:t>
      </w:r>
      <w:r w:rsidRPr="0023245A">
        <w:rPr>
          <w:rFonts w:ascii="Simplified Arabic" w:hAnsi="Simplified Arabic" w:cs="Simplified Arabic"/>
          <w:noProof/>
          <w:sz w:val="28"/>
          <w:szCs w:val="28"/>
          <w:rtl/>
        </w:rPr>
        <w:t xml:space="preserve">ة علي </w:t>
      </w:r>
      <w:r w:rsidRPr="0023245A">
        <w:rPr>
          <w:rFonts w:ascii="Simplified Arabic" w:hAnsi="Simplified Arabic" w:cs="Simplified Arabic" w:hint="cs"/>
          <w:noProof/>
          <w:sz w:val="28"/>
          <w:szCs w:val="28"/>
          <w:rtl/>
        </w:rPr>
        <w:t>ريادة الاعمال بعد تحمل المخاطر حيث بلغت</w:t>
      </w:r>
      <w:r>
        <w:rPr>
          <w:rFonts w:ascii="Simplified Arabic" w:hAnsi="Simplified Arabic" w:cs="Simplified Arabic"/>
          <w:noProof/>
          <w:sz w:val="28"/>
          <w:szCs w:val="28"/>
          <w:rtl/>
        </w:rPr>
        <w:t xml:space="preserve"> مستوي الدلالة عند مستو</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(0.05) فاقل.</w:t>
      </w:r>
    </w:p>
    <w:p w:rsidR="006C51B6" w:rsidRPr="00BD4233" w:rsidRDefault="006C51B6" w:rsidP="007A341B">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جدول رقم (</w:t>
      </w:r>
      <w:r w:rsidR="007A341B">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يوضح نتائج الفرضية ال</w:t>
      </w:r>
      <w:r w:rsidRPr="00BD4233">
        <w:rPr>
          <w:rFonts w:ascii="Simplified Arabic" w:hAnsi="Simplified Arabic" w:cs="Simplified Arabic" w:hint="cs"/>
          <w:b/>
          <w:bCs/>
          <w:sz w:val="28"/>
          <w:szCs w:val="28"/>
          <w:rtl/>
        </w:rPr>
        <w:t>ثانية (أ)</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 xml:space="preserve">هنالك علاقة </w:t>
      </w:r>
      <w:r w:rsidRPr="00BD4233">
        <w:rPr>
          <w:rFonts w:ascii="Simplified Arabic" w:hAnsi="Simplified Arabic" w:cs="Simplified Arabic" w:hint="cs"/>
          <w:b/>
          <w:bCs/>
          <w:sz w:val="28"/>
          <w:szCs w:val="28"/>
          <w:rtl/>
        </w:rPr>
        <w:t xml:space="preserve">ايجابية </w:t>
      </w:r>
      <w:r w:rsidRPr="00BD4233">
        <w:rPr>
          <w:rFonts w:ascii="Simplified Arabic" w:hAnsi="Simplified Arabic" w:cs="Simplified Arabic"/>
          <w:b/>
          <w:bCs/>
          <w:sz w:val="28"/>
          <w:szCs w:val="28"/>
          <w:rtl/>
        </w:rPr>
        <w:t xml:space="preserve">بين </w:t>
      </w:r>
      <w:r w:rsidRPr="00BD4233">
        <w:rPr>
          <w:rFonts w:ascii="Simplified Arabic" w:hAnsi="Simplified Arabic" w:cs="Simplified Arabic" w:hint="cs"/>
          <w:b/>
          <w:bCs/>
          <w:sz w:val="28"/>
          <w:szCs w:val="28"/>
          <w:rtl/>
        </w:rPr>
        <w:t>التمييز المؤسسي و ريادة الاعمال بعد (تحمل المخاطر)</w:t>
      </w: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6"/>
        <w:gridCol w:w="900"/>
        <w:gridCol w:w="1980"/>
        <w:gridCol w:w="1350"/>
        <w:gridCol w:w="900"/>
        <w:gridCol w:w="900"/>
        <w:gridCol w:w="810"/>
        <w:gridCol w:w="895"/>
      </w:tblGrid>
      <w:tr w:rsidR="006C51B6" w:rsidRPr="00BD4233" w:rsidTr="00424FC8">
        <w:trPr>
          <w:jc w:val="center"/>
        </w:trPr>
        <w:tc>
          <w:tcPr>
            <w:tcW w:w="45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م</w:t>
            </w:r>
          </w:p>
        </w:tc>
        <w:tc>
          <w:tcPr>
            <w:tcW w:w="4586" w:type="dxa"/>
            <w:gridSpan w:val="3"/>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العلاقات</w:t>
            </w:r>
          </w:p>
        </w:tc>
        <w:tc>
          <w:tcPr>
            <w:tcW w:w="135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tl/>
              </w:rPr>
              <w:t>التقديرات</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Estimates</w:t>
            </w:r>
          </w:p>
          <w:p w:rsidR="006C51B6" w:rsidRPr="00BD4233" w:rsidRDefault="006C51B6" w:rsidP="00424FC8">
            <w:pPr>
              <w:tabs>
                <w:tab w:val="left" w:pos="2126"/>
              </w:tabs>
              <w:jc w:val="center"/>
              <w:rPr>
                <w:rFonts w:ascii="Simplified Arabic" w:hAnsi="Simplified Arabic" w:cs="Simplified Arabic"/>
                <w:b/>
                <w:bCs/>
                <w:sz w:val="28"/>
                <w:szCs w:val="28"/>
                <w:rtl/>
              </w:rPr>
            </w:pP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الخطاء المعيار</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S.E</w:t>
            </w:r>
          </w:p>
        </w:tc>
        <w:tc>
          <w:tcPr>
            <w:tcW w:w="90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القيمة الحرجة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CR</w:t>
            </w:r>
          </w:p>
        </w:tc>
        <w:tc>
          <w:tcPr>
            <w:tcW w:w="810"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الدلالة</w:t>
            </w:r>
          </w:p>
          <w:p w:rsidR="006C51B6" w:rsidRPr="00BD4233" w:rsidRDefault="006C51B6" w:rsidP="00424FC8">
            <w:pPr>
              <w:tabs>
                <w:tab w:val="left" w:pos="2126"/>
              </w:tabs>
              <w:jc w:val="center"/>
              <w:rPr>
                <w:rFonts w:ascii="Simplified Arabic" w:hAnsi="Simplified Arabic" w:cs="Simplified Arabic"/>
                <w:b/>
                <w:bCs/>
                <w:sz w:val="28"/>
                <w:szCs w:val="28"/>
              </w:rPr>
            </w:pPr>
            <w:r w:rsidRPr="00BD4233">
              <w:rPr>
                <w:rFonts w:ascii="Simplified Arabic" w:hAnsi="Simplified Arabic" w:cs="Simplified Arabic"/>
                <w:b/>
                <w:bCs/>
                <w:sz w:val="28"/>
                <w:szCs w:val="28"/>
              </w:rPr>
              <w:t>P</w:t>
            </w:r>
          </w:p>
        </w:tc>
        <w:tc>
          <w:tcPr>
            <w:tcW w:w="895" w:type="dxa"/>
            <w:shd w:val="clear" w:color="auto" w:fill="D9D9D9"/>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النتيجة</w:t>
            </w:r>
          </w:p>
        </w:tc>
      </w:tr>
      <w:tr w:rsidR="006C51B6" w:rsidRPr="00BD4233" w:rsidTr="00424FC8">
        <w:trPr>
          <w:jc w:val="center"/>
        </w:trPr>
        <w:tc>
          <w:tcPr>
            <w:tcW w:w="4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Pr>
              <w:t>1</w:t>
            </w:r>
          </w:p>
        </w:tc>
        <w:tc>
          <w:tcPr>
            <w:tcW w:w="1706"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الموارد البشرية</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sz w:val="28"/>
                <w:szCs w:val="28"/>
                <w:rtl/>
              </w:rPr>
              <w:t>---&gt;</w:t>
            </w:r>
          </w:p>
        </w:tc>
        <w:tc>
          <w:tcPr>
            <w:tcW w:w="198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تحمل المخاطر</w:t>
            </w:r>
          </w:p>
        </w:tc>
        <w:tc>
          <w:tcPr>
            <w:tcW w:w="135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.248</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.116</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2.144</w:t>
            </w:r>
          </w:p>
        </w:tc>
        <w:tc>
          <w:tcPr>
            <w:tcW w:w="81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.032</w:t>
            </w:r>
          </w:p>
        </w:tc>
        <w:tc>
          <w:tcPr>
            <w:tcW w:w="895"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tl/>
              </w:rPr>
              <w:t>دعمت</w:t>
            </w:r>
          </w:p>
        </w:tc>
      </w:tr>
      <w:tr w:rsidR="006C51B6" w:rsidRPr="00BD4233" w:rsidTr="00424FC8">
        <w:trPr>
          <w:jc w:val="center"/>
        </w:trPr>
        <w:tc>
          <w:tcPr>
            <w:tcW w:w="4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p>
        </w:tc>
        <w:tc>
          <w:tcPr>
            <w:tcW w:w="1706"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العمليات</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sz w:val="28"/>
                <w:szCs w:val="28"/>
                <w:rtl/>
              </w:rPr>
              <w:t>---&gt;</w:t>
            </w:r>
          </w:p>
        </w:tc>
        <w:tc>
          <w:tcPr>
            <w:tcW w:w="198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تحمل المخاطر</w:t>
            </w:r>
          </w:p>
        </w:tc>
        <w:tc>
          <w:tcPr>
            <w:tcW w:w="135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.474</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.145</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3.259</w:t>
            </w:r>
          </w:p>
        </w:tc>
        <w:tc>
          <w:tcPr>
            <w:tcW w:w="81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.001</w:t>
            </w:r>
          </w:p>
        </w:tc>
        <w:tc>
          <w:tcPr>
            <w:tcW w:w="895"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sz w:val="28"/>
                <w:szCs w:val="28"/>
                <w:rtl/>
              </w:rPr>
              <w:t>دعمت</w:t>
            </w:r>
          </w:p>
        </w:tc>
      </w:tr>
      <w:tr w:rsidR="006C51B6" w:rsidRPr="00BD4233" w:rsidTr="00424FC8">
        <w:trPr>
          <w:jc w:val="center"/>
        </w:trPr>
        <w:tc>
          <w:tcPr>
            <w:tcW w:w="450" w:type="dxa"/>
            <w:shd w:val="clear" w:color="auto" w:fill="auto"/>
            <w:vAlign w:val="center"/>
          </w:tcPr>
          <w:p w:rsidR="006C51B6" w:rsidRPr="00BD4233" w:rsidRDefault="006C51B6" w:rsidP="00424FC8">
            <w:pPr>
              <w:tabs>
                <w:tab w:val="left" w:pos="2126"/>
              </w:tabs>
              <w:jc w:val="center"/>
              <w:rPr>
                <w:rFonts w:ascii="Simplified Arabic" w:hAnsi="Simplified Arabic" w:cs="Simplified Arabic"/>
                <w:b/>
                <w:bCs/>
                <w:sz w:val="28"/>
                <w:szCs w:val="28"/>
              </w:rPr>
            </w:pPr>
          </w:p>
        </w:tc>
        <w:tc>
          <w:tcPr>
            <w:tcW w:w="1706"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الهياكل</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sz w:val="28"/>
                <w:szCs w:val="28"/>
                <w:rtl/>
              </w:rPr>
              <w:t>---&gt;</w:t>
            </w:r>
          </w:p>
        </w:tc>
        <w:tc>
          <w:tcPr>
            <w:tcW w:w="198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hint="cs"/>
                <w:sz w:val="28"/>
                <w:szCs w:val="28"/>
                <w:rtl/>
              </w:rPr>
              <w:t>تحمل المخاطر</w:t>
            </w:r>
          </w:p>
        </w:tc>
        <w:tc>
          <w:tcPr>
            <w:tcW w:w="135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.310</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.077</w:t>
            </w:r>
          </w:p>
        </w:tc>
        <w:tc>
          <w:tcPr>
            <w:tcW w:w="90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4.013</w:t>
            </w:r>
          </w:p>
        </w:tc>
        <w:tc>
          <w:tcPr>
            <w:tcW w:w="810"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Pr>
            </w:pPr>
            <w:r w:rsidRPr="0023245A">
              <w:rPr>
                <w:rFonts w:ascii="Simplified Arabic" w:hAnsi="Simplified Arabic" w:cs="Simplified Arabic"/>
                <w:sz w:val="28"/>
                <w:szCs w:val="28"/>
              </w:rPr>
              <w:t>***</w:t>
            </w:r>
          </w:p>
        </w:tc>
        <w:tc>
          <w:tcPr>
            <w:tcW w:w="895" w:type="dxa"/>
            <w:shd w:val="clear" w:color="auto" w:fill="auto"/>
            <w:vAlign w:val="center"/>
          </w:tcPr>
          <w:p w:rsidR="006C51B6" w:rsidRPr="0023245A" w:rsidRDefault="006C51B6" w:rsidP="00424FC8">
            <w:pPr>
              <w:tabs>
                <w:tab w:val="left" w:pos="2126"/>
              </w:tabs>
              <w:jc w:val="center"/>
              <w:rPr>
                <w:rFonts w:ascii="Simplified Arabic" w:hAnsi="Simplified Arabic" w:cs="Simplified Arabic"/>
                <w:sz w:val="28"/>
                <w:szCs w:val="28"/>
                <w:rtl/>
              </w:rPr>
            </w:pPr>
            <w:r w:rsidRPr="0023245A">
              <w:rPr>
                <w:rFonts w:ascii="Simplified Arabic" w:hAnsi="Simplified Arabic" w:cs="Simplified Arabic"/>
                <w:sz w:val="28"/>
                <w:szCs w:val="28"/>
                <w:rtl/>
              </w:rPr>
              <w:t>دعمت</w:t>
            </w:r>
          </w:p>
        </w:tc>
      </w:tr>
    </w:tbl>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Pr>
        <w:t xml:space="preserve"> </w:t>
      </w:r>
      <w:r>
        <w:rPr>
          <w:rFonts w:ascii="Simplified Arabic" w:hAnsi="Simplified Arabic" w:cs="Simplified Arabic"/>
          <w:b/>
          <w:bCs/>
          <w:sz w:val="28"/>
          <w:szCs w:val="28"/>
          <w:rtl/>
        </w:rPr>
        <w:t>مستو</w:t>
      </w:r>
      <w:r>
        <w:rPr>
          <w:rFonts w:ascii="Simplified Arabic" w:hAnsi="Simplified Arabic" w:cs="Simplified Arabic" w:hint="cs"/>
          <w:b/>
          <w:bCs/>
          <w:sz w:val="28"/>
          <w:szCs w:val="28"/>
          <w:rtl/>
        </w:rPr>
        <w:t>ى</w:t>
      </w:r>
      <w:r w:rsidRPr="00BD4233">
        <w:rPr>
          <w:rFonts w:ascii="Simplified Arabic" w:hAnsi="Simplified Arabic" w:cs="Simplified Arabic"/>
          <w:b/>
          <w:bCs/>
          <w:sz w:val="28"/>
          <w:szCs w:val="28"/>
          <w:rtl/>
        </w:rPr>
        <w:t xml:space="preserve"> ال</w:t>
      </w:r>
      <w:r w:rsidRPr="00BD4233">
        <w:rPr>
          <w:rFonts w:ascii="Simplified Arabic" w:hAnsi="Simplified Arabic" w:cs="Simplified Arabic" w:hint="cs"/>
          <w:b/>
          <w:bCs/>
          <w:sz w:val="28"/>
          <w:szCs w:val="28"/>
          <w:rtl/>
        </w:rPr>
        <w:t>معنوية</w:t>
      </w:r>
      <w:r w:rsidRPr="00BD4233">
        <w:rPr>
          <w:rFonts w:ascii="Simplified Arabic" w:hAnsi="Simplified Arabic" w:cs="Simplified Arabic"/>
          <w:b/>
          <w:bCs/>
          <w:sz w:val="28"/>
          <w:szCs w:val="28"/>
          <w:rtl/>
        </w:rPr>
        <w:t xml:space="preserve"> :</w:t>
      </w:r>
      <w:r w:rsidRPr="00BD4233">
        <w:rPr>
          <w:rFonts w:ascii="Simplified Arabic" w:hAnsi="Simplified Arabic" w:cs="Simplified Arabic"/>
          <w:b/>
          <w:bCs/>
          <w:sz w:val="28"/>
          <w:szCs w:val="28"/>
        </w:rPr>
        <w:t>*p&lt;0.10, **p&lt;0.05,***p&lt;0.</w:t>
      </w:r>
    </w:p>
    <w:p w:rsidR="006C51B6" w:rsidRPr="00BD4233" w:rsidRDefault="006C51B6" w:rsidP="006C51B6">
      <w:pPr>
        <w:tabs>
          <w:tab w:val="left" w:pos="2126"/>
        </w:tabs>
        <w:jc w:val="both"/>
        <w:rPr>
          <w:rFonts w:ascii="Simplified Arabic" w:hAnsi="Simplified Arabic" w:cs="Simplified Arabic"/>
          <w:b/>
          <w:bCs/>
          <w:sz w:val="28"/>
          <w:szCs w:val="28"/>
          <w:rtl/>
        </w:rPr>
      </w:pP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hint="cs"/>
          <w:b/>
          <w:bCs/>
          <w:sz w:val="28"/>
          <w:szCs w:val="28"/>
          <w:rtl/>
        </w:rPr>
        <w:t>الشكل رقم (</w:t>
      </w:r>
      <w:r w:rsidR="002361F2">
        <w:rPr>
          <w:rFonts w:ascii="Simplified Arabic" w:hAnsi="Simplified Arabic" w:cs="Simplified Arabic" w:hint="cs"/>
          <w:b/>
          <w:bCs/>
          <w:sz w:val="28"/>
          <w:szCs w:val="28"/>
          <w:rtl/>
        </w:rPr>
        <w:t>5</w:t>
      </w:r>
      <w:r w:rsidRPr="00BD423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D4233">
        <w:rPr>
          <w:rFonts w:ascii="Simplified Arabic" w:hAnsi="Simplified Arabic" w:cs="Simplified Arabic"/>
          <w:b/>
          <w:bCs/>
          <w:sz w:val="28"/>
          <w:szCs w:val="28"/>
          <w:rtl/>
        </w:rPr>
        <w:t>يوضح نتائج الفرضية ال</w:t>
      </w:r>
      <w:r w:rsidRPr="00BD4233">
        <w:rPr>
          <w:rFonts w:ascii="Simplified Arabic" w:hAnsi="Simplified Arabic" w:cs="Simplified Arabic" w:hint="cs"/>
          <w:b/>
          <w:bCs/>
          <w:sz w:val="28"/>
          <w:szCs w:val="28"/>
          <w:rtl/>
        </w:rPr>
        <w:t>ثانية (أ)</w:t>
      </w:r>
    </w:p>
    <w:p w:rsidR="006C51B6" w:rsidRPr="00BD4233" w:rsidRDefault="006C51B6" w:rsidP="006C51B6">
      <w:pPr>
        <w:tabs>
          <w:tab w:val="left" w:pos="2126"/>
        </w:tabs>
        <w:jc w:val="center"/>
        <w:rPr>
          <w:rFonts w:ascii="Simplified Arabic" w:hAnsi="Simplified Arabic" w:cs="Simplified Arabic"/>
          <w:b/>
          <w:bCs/>
          <w:sz w:val="28"/>
          <w:szCs w:val="28"/>
          <w:rtl/>
        </w:rPr>
      </w:pPr>
      <w:r w:rsidRPr="00BD4233">
        <w:rPr>
          <w:rFonts w:ascii="Simplified Arabic" w:hAnsi="Simplified Arabic" w:cs="Simplified Arabic"/>
          <w:b/>
          <w:bCs/>
          <w:sz w:val="28"/>
          <w:szCs w:val="28"/>
          <w:rtl/>
        </w:rPr>
        <w:t xml:space="preserve">هنالك علاقة </w:t>
      </w:r>
      <w:r w:rsidRPr="00BD4233">
        <w:rPr>
          <w:rFonts w:ascii="Simplified Arabic" w:hAnsi="Simplified Arabic" w:cs="Simplified Arabic" w:hint="cs"/>
          <w:b/>
          <w:bCs/>
          <w:sz w:val="28"/>
          <w:szCs w:val="28"/>
          <w:rtl/>
        </w:rPr>
        <w:t xml:space="preserve">ايجابية </w:t>
      </w:r>
      <w:r w:rsidRPr="00BD4233">
        <w:rPr>
          <w:rFonts w:ascii="Simplified Arabic" w:hAnsi="Simplified Arabic" w:cs="Simplified Arabic"/>
          <w:b/>
          <w:bCs/>
          <w:sz w:val="28"/>
          <w:szCs w:val="28"/>
          <w:rtl/>
        </w:rPr>
        <w:t xml:space="preserve">بين </w:t>
      </w:r>
      <w:r w:rsidRPr="00BD4233">
        <w:rPr>
          <w:rFonts w:ascii="Simplified Arabic" w:hAnsi="Simplified Arabic" w:cs="Simplified Arabic" w:hint="cs"/>
          <w:b/>
          <w:bCs/>
          <w:sz w:val="28"/>
          <w:szCs w:val="28"/>
          <w:rtl/>
        </w:rPr>
        <w:t>التمييز المؤسسي و ريادة الاعمال بعد (تحمل المخاطر)</w:t>
      </w: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noProof/>
          <w:sz w:val="28"/>
          <w:szCs w:val="28"/>
        </w:rPr>
        <w:drawing>
          <wp:inline distT="0" distB="0" distL="0" distR="0" wp14:anchorId="72CF898C" wp14:editId="1EDCB281">
            <wp:extent cx="5943600" cy="4203700"/>
            <wp:effectExtent l="0" t="0" r="0" b="635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BD4233" w:rsidRDefault="006C51B6" w:rsidP="006C51B6">
      <w:pPr>
        <w:tabs>
          <w:tab w:val="left" w:pos="2126"/>
        </w:tabs>
        <w:jc w:val="both"/>
        <w:rPr>
          <w:rFonts w:ascii="Simplified Arabic" w:hAnsi="Simplified Arabic" w:cs="Simplified Arabic"/>
          <w:b/>
          <w:bCs/>
          <w:sz w:val="28"/>
          <w:szCs w:val="28"/>
          <w:rtl/>
        </w:rPr>
      </w:pPr>
    </w:p>
    <w:p w:rsidR="006C51B6" w:rsidRPr="00BD4233" w:rsidRDefault="006C51B6" w:rsidP="006C51B6">
      <w:pPr>
        <w:tabs>
          <w:tab w:val="left" w:pos="2126"/>
        </w:tabs>
        <w:jc w:val="both"/>
        <w:rPr>
          <w:rFonts w:ascii="Simplified Arabic" w:hAnsi="Simplified Arabic" w:cs="Simplified Arabic"/>
          <w:b/>
          <w:bCs/>
          <w:sz w:val="28"/>
          <w:szCs w:val="28"/>
          <w:rtl/>
        </w:rPr>
      </w:pPr>
      <w:r w:rsidRPr="00BD4233">
        <w:rPr>
          <w:rFonts w:ascii="Simplified Arabic" w:hAnsi="Simplified Arabic" w:cs="Simplified Arabic"/>
          <w:b/>
          <w:bCs/>
          <w:sz w:val="28"/>
          <w:szCs w:val="28"/>
          <w:rtl/>
        </w:rPr>
        <w:t>المصدر إعداد الباحث من بيانات الدراسة الميدانية (201</w:t>
      </w:r>
      <w:r w:rsidRPr="00BD4233">
        <w:rPr>
          <w:rFonts w:ascii="Simplified Arabic" w:hAnsi="Simplified Arabic" w:cs="Simplified Arabic" w:hint="cs"/>
          <w:b/>
          <w:bCs/>
          <w:sz w:val="28"/>
          <w:szCs w:val="28"/>
          <w:rtl/>
        </w:rPr>
        <w:t>7</w:t>
      </w:r>
      <w:r w:rsidRPr="00BD4233">
        <w:rPr>
          <w:rFonts w:ascii="Simplified Arabic" w:hAnsi="Simplified Arabic" w:cs="Simplified Arabic"/>
          <w:b/>
          <w:bCs/>
          <w:sz w:val="28"/>
          <w:szCs w:val="28"/>
          <w:rtl/>
        </w:rPr>
        <w:t>)</w:t>
      </w:r>
    </w:p>
    <w:p w:rsidR="006C51B6" w:rsidRPr="0023245A" w:rsidRDefault="006C51B6" w:rsidP="006C51B6">
      <w:pPr>
        <w:tabs>
          <w:tab w:val="left" w:pos="2126"/>
        </w:tabs>
        <w:jc w:val="both"/>
        <w:rPr>
          <w:rFonts w:ascii="Simplified Arabic" w:hAnsi="Simplified Arabic" w:cs="Simplified Arabic"/>
          <w:b/>
          <w:bCs/>
          <w:sz w:val="16"/>
          <w:szCs w:val="16"/>
          <w:rtl/>
        </w:rPr>
      </w:pPr>
    </w:p>
    <w:p w:rsidR="006C51B6" w:rsidRPr="0023245A" w:rsidRDefault="006C51B6" w:rsidP="006C51B6">
      <w:pPr>
        <w:tabs>
          <w:tab w:val="left" w:pos="2126"/>
        </w:tabs>
        <w:spacing w:line="360" w:lineRule="auto"/>
        <w:jc w:val="both"/>
        <w:rPr>
          <w:rFonts w:ascii="Simplified Arabic" w:hAnsi="Simplified Arabic" w:cs="Simplified Arabic"/>
          <w:b/>
          <w:bCs/>
          <w:noProof/>
          <w:sz w:val="28"/>
          <w:szCs w:val="28"/>
          <w:rtl/>
        </w:rPr>
      </w:pPr>
      <w:r w:rsidRPr="0023245A">
        <w:rPr>
          <w:rFonts w:ascii="Simplified Arabic" w:hAnsi="Simplified Arabic" w:cs="Simplified Arabic"/>
          <w:b/>
          <w:bCs/>
          <w:noProof/>
          <w:sz w:val="28"/>
          <w:szCs w:val="28"/>
          <w:rtl/>
        </w:rPr>
        <w:t>اختبار الفرضية ال</w:t>
      </w:r>
      <w:r w:rsidRPr="0023245A">
        <w:rPr>
          <w:rFonts w:ascii="Simplified Arabic" w:hAnsi="Simplified Arabic" w:cs="Simplified Arabic" w:hint="cs"/>
          <w:b/>
          <w:bCs/>
          <w:noProof/>
          <w:sz w:val="28"/>
          <w:szCs w:val="28"/>
          <w:rtl/>
        </w:rPr>
        <w:t>ثانية (ب)</w:t>
      </w:r>
      <w:r w:rsidRPr="0023245A">
        <w:rPr>
          <w:rFonts w:ascii="Simplified Arabic" w:hAnsi="Simplified Arabic" w:cs="Simplified Arabic"/>
          <w:b/>
          <w:bCs/>
          <w:noProof/>
          <w:sz w:val="28"/>
          <w:szCs w:val="28"/>
          <w:rtl/>
        </w:rPr>
        <w:t xml:space="preserve"> : </w:t>
      </w:r>
      <w:r w:rsidRPr="0023245A">
        <w:rPr>
          <w:rFonts w:ascii="Simplified Arabic" w:hAnsi="Simplified Arabic" w:cs="Simplified Arabic" w:hint="cs"/>
          <w:b/>
          <w:bCs/>
          <w:noProof/>
          <w:sz w:val="28"/>
          <w:szCs w:val="28"/>
          <w:rtl/>
        </w:rPr>
        <w:t>ال</w:t>
      </w:r>
      <w:r w:rsidRPr="0023245A">
        <w:rPr>
          <w:rFonts w:ascii="Simplified Arabic" w:hAnsi="Simplified Arabic" w:cs="Simplified Arabic"/>
          <w:b/>
          <w:bCs/>
          <w:noProof/>
          <w:sz w:val="28"/>
          <w:szCs w:val="28"/>
          <w:rtl/>
        </w:rPr>
        <w:t xml:space="preserve">علاقة بين </w:t>
      </w:r>
      <w:r w:rsidRPr="0023245A">
        <w:rPr>
          <w:rFonts w:ascii="Simplified Arabic" w:hAnsi="Simplified Arabic" w:cs="Simplified Arabic" w:hint="cs"/>
          <w:b/>
          <w:bCs/>
          <w:noProof/>
          <w:sz w:val="28"/>
          <w:szCs w:val="28"/>
          <w:rtl/>
        </w:rPr>
        <w:t xml:space="preserve">التمييز المؤسسي علي ريادة الاعمال بعد (الابتكار) </w:t>
      </w:r>
    </w:p>
    <w:p w:rsidR="006C51B6" w:rsidRPr="0023245A"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 xml:space="preserve">تنص الفرضية الرئيسية </w:t>
      </w:r>
      <w:r w:rsidRPr="0023245A">
        <w:rPr>
          <w:rFonts w:ascii="Simplified Arabic" w:hAnsi="Simplified Arabic" w:cs="Simplified Arabic" w:hint="cs"/>
          <w:noProof/>
          <w:sz w:val="28"/>
          <w:szCs w:val="28"/>
          <w:rtl/>
        </w:rPr>
        <w:t xml:space="preserve">الثالثة </w:t>
      </w:r>
      <w:r w:rsidRPr="0023245A">
        <w:rPr>
          <w:rFonts w:ascii="Simplified Arabic" w:hAnsi="Simplified Arabic" w:cs="Simplified Arabic"/>
          <w:noProof/>
          <w:sz w:val="28"/>
          <w:szCs w:val="28"/>
          <w:rtl/>
        </w:rPr>
        <w:t xml:space="preserve">على انه توجد علاقة ايجابية ذات </w:t>
      </w:r>
      <w:r w:rsidRPr="0023245A">
        <w:rPr>
          <w:rFonts w:ascii="Simplified Arabic" w:hAnsi="Simplified Arabic" w:cs="Simplified Arabic" w:hint="cs"/>
          <w:noProof/>
          <w:sz w:val="28"/>
          <w:szCs w:val="28"/>
          <w:rtl/>
        </w:rPr>
        <w:t>تأثير</w:t>
      </w:r>
      <w:r w:rsidRPr="0023245A">
        <w:rPr>
          <w:rFonts w:ascii="Simplified Arabic" w:hAnsi="Simplified Arabic" w:cs="Simplified Arabic"/>
          <w:noProof/>
          <w:sz w:val="28"/>
          <w:szCs w:val="28"/>
          <w:rtl/>
        </w:rPr>
        <w:t xml:space="preserve"> معنوي بين </w:t>
      </w:r>
      <w:r>
        <w:rPr>
          <w:rFonts w:ascii="Simplified Arabic" w:hAnsi="Simplified Arabic" w:cs="Simplified Arabic" w:hint="cs"/>
          <w:noProof/>
          <w:sz w:val="28"/>
          <w:szCs w:val="28"/>
          <w:rtl/>
        </w:rPr>
        <w:t>التمييز المؤسسي على</w:t>
      </w:r>
      <w:r w:rsidRPr="0023245A">
        <w:rPr>
          <w:rFonts w:ascii="Simplified Arabic" w:hAnsi="Simplified Arabic" w:cs="Simplified Arabic" w:hint="cs"/>
          <w:noProof/>
          <w:sz w:val="28"/>
          <w:szCs w:val="28"/>
          <w:rtl/>
        </w:rPr>
        <w:t xml:space="preserve"> ريادة الاعمال بعد (الابتكار) </w:t>
      </w:r>
      <w:r w:rsidRPr="0023245A">
        <w:rPr>
          <w:rFonts w:ascii="Simplified Arabic" w:hAnsi="Simplified Arabic" w:cs="Simplified Arabic"/>
          <w:noProof/>
          <w:sz w:val="28"/>
          <w:szCs w:val="28"/>
          <w:rtl/>
        </w:rPr>
        <w:t xml:space="preserve">، ولاختبار هذه الفرضية تم </w:t>
      </w:r>
      <w:r w:rsidRPr="0023245A">
        <w:rPr>
          <w:rFonts w:ascii="Simplified Arabic" w:hAnsi="Simplified Arabic" w:cs="Simplified Arabic" w:hint="cs"/>
          <w:noProof/>
          <w:sz w:val="28"/>
          <w:szCs w:val="28"/>
          <w:rtl/>
        </w:rPr>
        <w:t xml:space="preserve">استخدام اسلوب تحليل المسار </w:t>
      </w:r>
      <w:r>
        <w:rPr>
          <w:rFonts w:ascii="Simplified Arabic" w:hAnsi="Simplified Arabic" w:cs="Simplified Arabic"/>
          <w:noProof/>
          <w:sz w:val="28"/>
          <w:szCs w:val="28"/>
          <w:rtl/>
        </w:rPr>
        <w:t>للتعرف عل</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العلاقة بين متغيرات الدراسة المستقلة </w:t>
      </w:r>
      <w:r>
        <w:rPr>
          <w:rFonts w:ascii="Simplified Arabic" w:hAnsi="Simplified Arabic" w:cs="Simplified Arabic" w:hint="cs"/>
          <w:noProof/>
          <w:sz w:val="28"/>
          <w:szCs w:val="28"/>
          <w:rtl/>
        </w:rPr>
        <w:t>التمييز المؤسسي على</w:t>
      </w:r>
      <w:r w:rsidRPr="0023245A">
        <w:rPr>
          <w:rFonts w:ascii="Simplified Arabic" w:hAnsi="Simplified Arabic" w:cs="Simplified Arabic" w:hint="cs"/>
          <w:noProof/>
          <w:sz w:val="28"/>
          <w:szCs w:val="28"/>
          <w:rtl/>
        </w:rPr>
        <w:t xml:space="preserve"> ريادة الاعمال بعد (الابتكار) </w:t>
      </w:r>
      <w:r w:rsidRPr="0023245A">
        <w:rPr>
          <w:rFonts w:ascii="Simplified Arabic" w:hAnsi="Simplified Arabic" w:cs="Simplified Arabic"/>
          <w:noProof/>
          <w:sz w:val="28"/>
          <w:szCs w:val="28"/>
          <w:rtl/>
        </w:rPr>
        <w:t xml:space="preserve"> </w:t>
      </w:r>
      <w:r w:rsidRPr="0023245A">
        <w:rPr>
          <w:rFonts w:ascii="Simplified Arabic" w:hAnsi="Simplified Arabic" w:cs="Simplified Arabic" w:hint="cs"/>
          <w:noProof/>
          <w:sz w:val="28"/>
          <w:szCs w:val="28"/>
          <w:rtl/>
        </w:rPr>
        <w:t xml:space="preserve">باستخدام </w:t>
      </w:r>
      <w:r w:rsidRPr="0023245A">
        <w:rPr>
          <w:rFonts w:ascii="Simplified Arabic" w:hAnsi="Simplified Arabic" w:cs="Simplified Arabic"/>
          <w:noProof/>
          <w:sz w:val="28"/>
          <w:szCs w:val="28"/>
          <w:rtl/>
        </w:rPr>
        <w:t xml:space="preserve">البرنامج الاحصائى </w:t>
      </w:r>
      <w:r w:rsidRPr="0023245A">
        <w:rPr>
          <w:rFonts w:ascii="Simplified Arabic" w:hAnsi="Simplified Arabic" w:cs="Simplified Arabic"/>
          <w:noProof/>
          <w:sz w:val="28"/>
          <w:szCs w:val="28"/>
        </w:rPr>
        <w:t>AMOS23</w:t>
      </w:r>
      <w:r w:rsidRPr="0023245A">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ينتج العديد من المؤشرات الدالة علي جودة هذه المطابقة والتي يتم</w:t>
      </w:r>
      <w:r>
        <w:rPr>
          <w:rFonts w:ascii="Simplified Arabic" w:hAnsi="Simplified Arabic" w:cs="Simplified Arabic"/>
          <w:noProof/>
          <w:sz w:val="28"/>
          <w:szCs w:val="28"/>
          <w:rtl/>
        </w:rPr>
        <w:t xml:space="preserve"> قبول النموذج المفترض للبيانات </w:t>
      </w:r>
      <w:r>
        <w:rPr>
          <w:rFonts w:ascii="Simplified Arabic" w:hAnsi="Simplified Arabic" w:cs="Simplified Arabic" w:hint="cs"/>
          <w:noProof/>
          <w:sz w:val="28"/>
          <w:szCs w:val="28"/>
          <w:rtl/>
        </w:rPr>
        <w:t>أ</w:t>
      </w:r>
      <w:r w:rsidRPr="0023245A">
        <w:rPr>
          <w:rFonts w:ascii="Simplified Arabic" w:hAnsi="Simplified Arabic" w:cs="Simplified Arabic"/>
          <w:noProof/>
          <w:sz w:val="28"/>
          <w:szCs w:val="28"/>
          <w:rtl/>
        </w:rPr>
        <w:t>و رفضه في ضوئها والتي تعرف بموشرات جودة النموذج وهي كما ذكرها (اسماعيل ،عماد عبدالجليل ،2010)</w:t>
      </w:r>
      <w:r>
        <w:rPr>
          <w:rFonts w:ascii="Simplified Arabic" w:hAnsi="Simplified Arabic" w:cs="Simplified Arabic" w:hint="cs"/>
          <w:noProof/>
          <w:sz w:val="28"/>
          <w:szCs w:val="28"/>
          <w:rtl/>
        </w:rPr>
        <w:t xml:space="preserve"> ، و</w:t>
      </w:r>
      <w:r>
        <w:rPr>
          <w:rFonts w:ascii="Simplified Arabic" w:hAnsi="Simplified Arabic" w:cs="Simplified Arabic"/>
          <w:noProof/>
          <w:sz w:val="28"/>
          <w:szCs w:val="28"/>
          <w:rtl/>
        </w:rPr>
        <w:t>عند الحكم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جودة نموذج اونماذج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خر</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يمكن الحصول عليها من نفس البيانات ، يجب ملاحظة ان افضل النماذج من حيث مطابقته للبناء العاملي الضمني للمتغيرات موضوع البحث هو النموذج الذي يتميز بتوفر افضل قيم لاكبر عدد من المؤشرات الاحصائية السابقة مجتمعة . </w:t>
      </w:r>
    </w:p>
    <w:p w:rsidR="006C51B6" w:rsidRPr="0023245A" w:rsidRDefault="006C51B6" w:rsidP="006C51B6">
      <w:pPr>
        <w:tabs>
          <w:tab w:val="left" w:pos="2126"/>
        </w:tabs>
        <w:spacing w:line="360" w:lineRule="auto"/>
        <w:jc w:val="both"/>
        <w:rPr>
          <w:rFonts w:ascii="Simplified Arabic" w:hAnsi="Simplified Arabic" w:cs="Simplified Arabic"/>
          <w:noProof/>
          <w:sz w:val="28"/>
          <w:szCs w:val="28"/>
          <w:rtl/>
        </w:rPr>
      </w:pPr>
      <w:r>
        <w:rPr>
          <w:rFonts w:ascii="Simplified Arabic" w:hAnsi="Simplified Arabic" w:cs="Simplified Arabic" w:hint="cs"/>
          <w:noProof/>
          <w:sz w:val="28"/>
          <w:szCs w:val="28"/>
          <w:rtl/>
        </w:rPr>
        <w:t xml:space="preserve">        و</w:t>
      </w:r>
      <w:r w:rsidRPr="0023245A">
        <w:rPr>
          <w:rFonts w:ascii="Simplified Arabic" w:hAnsi="Simplified Arabic" w:cs="Simplified Arabic"/>
          <w:noProof/>
          <w:sz w:val="28"/>
          <w:szCs w:val="28"/>
          <w:rtl/>
        </w:rPr>
        <w:t xml:space="preserve">تشير اوزان معاملات الانحدار </w:t>
      </w:r>
      <w:r w:rsidRPr="0023245A">
        <w:rPr>
          <w:rFonts w:ascii="Simplified Arabic" w:hAnsi="Simplified Arabic" w:cs="Simplified Arabic" w:hint="cs"/>
          <w:noProof/>
          <w:sz w:val="28"/>
          <w:szCs w:val="28"/>
          <w:rtl/>
        </w:rPr>
        <w:t xml:space="preserve">في العلاقة بين ابعاد المتغير المستقل التمييز المؤسسي  والمتغير التابع ريادة الاعمال بعد (الابتكار)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w:t>
      </w:r>
      <w:r w:rsidRPr="0023245A">
        <w:rPr>
          <w:rFonts w:ascii="Simplified Arabic" w:hAnsi="Simplified Arabic" w:cs="Simplified Arabic" w:hint="cs"/>
          <w:noProof/>
          <w:sz w:val="28"/>
          <w:szCs w:val="28"/>
          <w:rtl/>
        </w:rPr>
        <w:t xml:space="preserve">ان </w:t>
      </w:r>
      <w:r w:rsidRPr="0023245A">
        <w:rPr>
          <w:rFonts w:ascii="Simplified Arabic" w:hAnsi="Simplified Arabic" w:cs="Simplified Arabic"/>
          <w:noProof/>
          <w:sz w:val="28"/>
          <w:szCs w:val="28"/>
          <w:rtl/>
        </w:rPr>
        <w:t xml:space="preserve">معاملات الانحدار مرتفعة نسبيا </w:t>
      </w:r>
      <w:r w:rsidRPr="0023245A">
        <w:rPr>
          <w:rFonts w:ascii="Simplified Arabic" w:hAnsi="Simplified Arabic" w:cs="Simplified Arabic" w:hint="cs"/>
          <w:noProof/>
          <w:sz w:val="28"/>
          <w:szCs w:val="28"/>
          <w:rtl/>
        </w:rPr>
        <w:t xml:space="preserve">بالنسبة للمتغير المستقل الموارد البشرية حيث </w:t>
      </w:r>
      <w:r w:rsidRPr="0023245A">
        <w:rPr>
          <w:rFonts w:ascii="Simplified Arabic" w:hAnsi="Simplified Arabic" w:cs="Simplified Arabic"/>
          <w:noProof/>
          <w:sz w:val="28"/>
          <w:szCs w:val="28"/>
          <w:rtl/>
        </w:rPr>
        <w:t>بلغ معامل الانحدار</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0.46</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52</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 كما</w:t>
      </w:r>
      <w:r w:rsidRPr="0023245A">
        <w:rPr>
          <w:rFonts w:ascii="Simplified Arabic" w:hAnsi="Simplified Arabic" w:cs="Simplified Arabic"/>
          <w:noProof/>
          <w:sz w:val="28"/>
          <w:szCs w:val="28"/>
          <w:rtl/>
        </w:rPr>
        <w:t xml:space="preserve"> </w:t>
      </w:r>
      <w:r w:rsidRPr="0023245A">
        <w:rPr>
          <w:rFonts w:ascii="Simplified Arabic" w:hAnsi="Simplified Arabic" w:cs="Simplified Arabic" w:hint="cs"/>
          <w:noProof/>
          <w:sz w:val="28"/>
          <w:szCs w:val="28"/>
          <w:rtl/>
        </w:rPr>
        <w:t>يلاحظ انخفاض</w:t>
      </w:r>
      <w:r w:rsidRPr="0023245A">
        <w:rPr>
          <w:rFonts w:ascii="Simplified Arabic" w:hAnsi="Simplified Arabic" w:cs="Simplified Arabic"/>
          <w:noProof/>
          <w:sz w:val="28"/>
          <w:szCs w:val="28"/>
          <w:rtl/>
        </w:rPr>
        <w:t xml:space="preserve"> معامل الانحدار </w:t>
      </w:r>
      <w:r w:rsidRPr="0023245A">
        <w:rPr>
          <w:rFonts w:ascii="Simplified Arabic" w:hAnsi="Simplified Arabic" w:cs="Simplified Arabic" w:hint="cs"/>
          <w:noProof/>
          <w:sz w:val="28"/>
          <w:szCs w:val="28"/>
          <w:rtl/>
        </w:rPr>
        <w:t xml:space="preserve">للمتغير المستقل العمليات حيث بلغ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0.14-</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43</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 وايضا</w:t>
      </w:r>
      <w:r w:rsidRPr="0023245A">
        <w:rPr>
          <w:rFonts w:ascii="Simplified Arabic" w:hAnsi="Simplified Arabic" w:cs="Simplified Arabic"/>
          <w:noProof/>
          <w:sz w:val="28"/>
          <w:szCs w:val="28"/>
          <w:rtl/>
        </w:rPr>
        <w:t xml:space="preserve"> بلغ معامل الانحدار </w:t>
      </w:r>
      <w:r w:rsidRPr="0023245A">
        <w:rPr>
          <w:rFonts w:ascii="Simplified Arabic" w:hAnsi="Simplified Arabic" w:cs="Simplified Arabic" w:hint="cs"/>
          <w:noProof/>
          <w:sz w:val="28"/>
          <w:szCs w:val="28"/>
          <w:rtl/>
        </w:rPr>
        <w:t xml:space="preserve">للمتغير المستقل الهياكل </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0.16</w:t>
      </w:r>
      <w:r w:rsidRPr="0023245A">
        <w:rPr>
          <w:rFonts w:ascii="Simplified Arabic" w:hAnsi="Simplified Arabic" w:cs="Simplified Arabic"/>
          <w:noProof/>
          <w:sz w:val="28"/>
          <w:szCs w:val="28"/>
          <w:rtl/>
        </w:rPr>
        <w:t>)</w:t>
      </w:r>
      <w:r w:rsidRPr="0023245A">
        <w:rPr>
          <w:rFonts w:ascii="Simplified Arabic" w:hAnsi="Simplified Arabic" w:cs="Simplified Arabic" w:hint="cs"/>
          <w:noProof/>
          <w:sz w:val="28"/>
          <w:szCs w:val="28"/>
          <w:rtl/>
        </w:rPr>
        <w:t xml:space="preserve"> </w:t>
      </w:r>
      <w:r w:rsidRPr="0023245A">
        <w:rPr>
          <w:rFonts w:ascii="Simplified Arabic" w:hAnsi="Simplified Arabic" w:cs="Simplified Arabic"/>
          <w:noProof/>
          <w:sz w:val="28"/>
          <w:szCs w:val="28"/>
          <w:rtl/>
        </w:rPr>
        <w:t>ويفسر 0.</w:t>
      </w:r>
      <w:r w:rsidRPr="0023245A">
        <w:rPr>
          <w:rFonts w:ascii="Simplified Arabic" w:hAnsi="Simplified Arabic" w:cs="Simplified Arabic" w:hint="cs"/>
          <w:noProof/>
          <w:sz w:val="28"/>
          <w:szCs w:val="28"/>
          <w:rtl/>
        </w:rPr>
        <w:t>67</w:t>
      </w:r>
      <w:r w:rsidRPr="0023245A">
        <w:rPr>
          <w:rFonts w:ascii="Simplified Arabic" w:hAnsi="Simplified Arabic" w:cs="Simplified Arabic"/>
          <w:noProof/>
          <w:sz w:val="28"/>
          <w:szCs w:val="28"/>
          <w:rtl/>
        </w:rPr>
        <w:t xml:space="preserve"> من التباين </w:t>
      </w:r>
      <w:r w:rsidRPr="0023245A">
        <w:rPr>
          <w:rFonts w:ascii="Simplified Arabic" w:hAnsi="Simplified Arabic" w:cs="Simplified Arabic" w:hint="cs"/>
          <w:noProof/>
          <w:sz w:val="28"/>
          <w:szCs w:val="28"/>
          <w:rtl/>
        </w:rPr>
        <w:t>.</w:t>
      </w:r>
      <w:r w:rsidRPr="0023245A">
        <w:rPr>
          <w:rFonts w:ascii="Simplified Arabic" w:hAnsi="Simplified Arabic" w:cs="Simplified Arabic"/>
          <w:noProof/>
          <w:sz w:val="28"/>
          <w:szCs w:val="28"/>
          <w:rtl/>
        </w:rPr>
        <w:t xml:space="preserve"> كما في الشكل رقم (</w:t>
      </w:r>
      <w:r w:rsidR="00E267F0">
        <w:rPr>
          <w:rFonts w:ascii="Simplified Arabic" w:hAnsi="Simplified Arabic" w:cs="Simplified Arabic" w:hint="cs"/>
          <w:noProof/>
          <w:sz w:val="28"/>
          <w:szCs w:val="28"/>
          <w:rtl/>
        </w:rPr>
        <w:t>6</w:t>
      </w:r>
      <w:r w:rsidRPr="0023245A">
        <w:rPr>
          <w:rFonts w:ascii="Simplified Arabic" w:hAnsi="Simplified Arabic" w:cs="Simplified Arabic"/>
          <w:noProof/>
          <w:sz w:val="28"/>
          <w:szCs w:val="28"/>
          <w:rtl/>
        </w:rPr>
        <w:t>) ومن التحليل نجد ان هنالك علاقة معنوية بين</w:t>
      </w:r>
      <w:r w:rsidRPr="0023245A">
        <w:rPr>
          <w:rFonts w:ascii="Simplified Arabic" w:hAnsi="Simplified Arabic" w:cs="Simplified Arabic" w:hint="cs"/>
          <w:noProof/>
          <w:sz w:val="28"/>
          <w:szCs w:val="28"/>
          <w:rtl/>
        </w:rPr>
        <w:t xml:space="preserve"> التمييز المؤسسي و ريادة الاعمال بعد (الابتكار) </w:t>
      </w:r>
      <w:r w:rsidRPr="0023245A">
        <w:rPr>
          <w:rFonts w:ascii="Simplified Arabic" w:hAnsi="Simplified Arabic" w:cs="Simplified Arabic"/>
          <w:noProof/>
          <w:sz w:val="28"/>
          <w:szCs w:val="28"/>
          <w:rtl/>
        </w:rPr>
        <w:t>اذ بلغت قيمة مربع كائ (</w:t>
      </w:r>
      <w:r w:rsidRPr="0023245A">
        <w:rPr>
          <w:rFonts w:ascii="Simplified Arabic" w:hAnsi="Simplified Arabic" w:cs="Simplified Arabic" w:hint="cs"/>
          <w:noProof/>
          <w:sz w:val="28"/>
          <w:szCs w:val="28"/>
          <w:rtl/>
        </w:rPr>
        <w:t>40.676</w:t>
      </w:r>
      <w:r w:rsidRPr="0023245A">
        <w:rPr>
          <w:rFonts w:ascii="Simplified Arabic" w:hAnsi="Simplified Arabic" w:cs="Simplified Arabic"/>
          <w:noProof/>
          <w:sz w:val="28"/>
          <w:szCs w:val="28"/>
          <w:rtl/>
        </w:rPr>
        <w:t xml:space="preserve">) وهي ليست </w:t>
      </w:r>
      <w:r w:rsidRPr="0023245A">
        <w:rPr>
          <w:rFonts w:ascii="Simplified Arabic" w:hAnsi="Simplified Arabic" w:cs="Simplified Arabic" w:hint="cs"/>
          <w:noProof/>
          <w:sz w:val="28"/>
          <w:szCs w:val="28"/>
          <w:rtl/>
        </w:rPr>
        <w:t>مهمة</w:t>
      </w:r>
      <w:r w:rsidRPr="0023245A">
        <w:rPr>
          <w:rFonts w:ascii="Simplified Arabic" w:hAnsi="Simplified Arabic" w:cs="Simplified Arabic"/>
          <w:noProof/>
          <w:sz w:val="28"/>
          <w:szCs w:val="28"/>
          <w:rtl/>
        </w:rPr>
        <w:t xml:space="preserve"> احصائي</w:t>
      </w:r>
      <w:r w:rsidRPr="0023245A">
        <w:rPr>
          <w:rFonts w:ascii="Simplified Arabic" w:hAnsi="Simplified Arabic" w:cs="Simplified Arabic" w:hint="cs"/>
          <w:noProof/>
          <w:sz w:val="28"/>
          <w:szCs w:val="28"/>
          <w:rtl/>
        </w:rPr>
        <w:t>ا</w:t>
      </w:r>
      <w:r>
        <w:rPr>
          <w:rFonts w:ascii="Simplified Arabic" w:hAnsi="Simplified Arabic" w:cs="Simplified Arabic"/>
          <w:noProof/>
          <w:sz w:val="28"/>
          <w:szCs w:val="28"/>
          <w:rtl/>
        </w:rPr>
        <w:t xml:space="preserve"> عند مستو</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(0.05) وبلغت قيمة (</w:t>
      </w:r>
      <w:r w:rsidRPr="0023245A">
        <w:rPr>
          <w:rFonts w:ascii="Simplified Arabic" w:hAnsi="Simplified Arabic" w:cs="Simplified Arabic"/>
          <w:noProof/>
          <w:sz w:val="28"/>
          <w:szCs w:val="28"/>
        </w:rPr>
        <w:t>RMR</w:t>
      </w:r>
      <w:r w:rsidRPr="0023245A">
        <w:rPr>
          <w:rFonts w:ascii="Simplified Arabic" w:hAnsi="Simplified Arabic" w:cs="Simplified Arabic"/>
          <w:noProof/>
          <w:sz w:val="28"/>
          <w:szCs w:val="28"/>
          <w:rtl/>
        </w:rPr>
        <w:t xml:space="preserve">) اقل من </w:t>
      </w:r>
      <w:r>
        <w:rPr>
          <w:rFonts w:ascii="Simplified Arabic" w:hAnsi="Simplified Arabic" w:cs="Simplified Arabic" w:hint="cs"/>
          <w:noProof/>
          <w:sz w:val="28"/>
          <w:szCs w:val="28"/>
          <w:rtl/>
        </w:rPr>
        <w:t>0.10</w:t>
      </w:r>
      <w:r w:rsidRPr="0023245A">
        <w:rPr>
          <w:rFonts w:ascii="Simplified Arabic" w:hAnsi="Simplified Arabic" w:cs="Simplified Arabic"/>
          <w:noProof/>
          <w:sz w:val="28"/>
          <w:szCs w:val="28"/>
          <w:rtl/>
        </w:rPr>
        <w:t>. و مؤشر جودة المطابقة (</w:t>
      </w:r>
      <w:r w:rsidRPr="0023245A">
        <w:rPr>
          <w:rFonts w:ascii="Simplified Arabic" w:hAnsi="Simplified Arabic" w:cs="Simplified Arabic"/>
          <w:noProof/>
          <w:sz w:val="28"/>
          <w:szCs w:val="28"/>
        </w:rPr>
        <w:t>GFI</w:t>
      </w:r>
      <w:r w:rsidRPr="0023245A">
        <w:rPr>
          <w:rFonts w:ascii="Simplified Arabic" w:hAnsi="Simplified Arabic" w:cs="Simplified Arabic"/>
          <w:noProof/>
          <w:sz w:val="28"/>
          <w:szCs w:val="28"/>
          <w:rtl/>
        </w:rPr>
        <w:t>) و مؤشر المطابقة المقارن (</w:t>
      </w:r>
      <w:r w:rsidRPr="0023245A">
        <w:rPr>
          <w:rFonts w:ascii="Simplified Arabic" w:hAnsi="Simplified Arabic" w:cs="Simplified Arabic"/>
          <w:noProof/>
          <w:sz w:val="28"/>
          <w:szCs w:val="28"/>
        </w:rPr>
        <w:t>CFI</w:t>
      </w:r>
      <w:r w:rsidRPr="0023245A">
        <w:rPr>
          <w:rFonts w:ascii="Simplified Arabic" w:hAnsi="Simplified Arabic" w:cs="Simplified Arabic"/>
          <w:noProof/>
          <w:sz w:val="28"/>
          <w:szCs w:val="28"/>
          <w:rtl/>
        </w:rPr>
        <w:t xml:space="preserve">) اكبرمن </w:t>
      </w:r>
      <w:r>
        <w:rPr>
          <w:rFonts w:ascii="Simplified Arabic" w:hAnsi="Simplified Arabic" w:cs="Simplified Arabic" w:hint="cs"/>
          <w:noProof/>
          <w:sz w:val="28"/>
          <w:szCs w:val="28"/>
          <w:rtl/>
        </w:rPr>
        <w:t>0.90</w:t>
      </w:r>
      <w:r>
        <w:rPr>
          <w:rFonts w:ascii="Simplified Arabic" w:hAnsi="Simplified Arabic" w:cs="Simplified Arabic"/>
          <w:noProof/>
          <w:sz w:val="28"/>
          <w:szCs w:val="28"/>
          <w:rtl/>
        </w:rPr>
        <w:t xml:space="preserve">  وبالنظر </w:t>
      </w:r>
      <w:r>
        <w:rPr>
          <w:rFonts w:ascii="Simplified Arabic" w:hAnsi="Simplified Arabic" w:cs="Simplified Arabic" w:hint="cs"/>
          <w:noProof/>
          <w:sz w:val="28"/>
          <w:szCs w:val="28"/>
          <w:rtl/>
        </w:rPr>
        <w:t>إ</w:t>
      </w:r>
      <w:r>
        <w:rPr>
          <w:rFonts w:ascii="Simplified Arabic" w:hAnsi="Simplified Arabic" w:cs="Simplified Arabic"/>
          <w:noProof/>
          <w:sz w:val="28"/>
          <w:szCs w:val="28"/>
          <w:rtl/>
        </w:rPr>
        <w:t>ل</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الجدول رقم (</w:t>
      </w:r>
      <w:r w:rsidR="00E267F0">
        <w:rPr>
          <w:rFonts w:ascii="Simplified Arabic" w:hAnsi="Simplified Arabic" w:cs="Simplified Arabic" w:hint="cs"/>
          <w:noProof/>
          <w:sz w:val="28"/>
          <w:szCs w:val="28"/>
          <w:rtl/>
        </w:rPr>
        <w:t>8</w:t>
      </w:r>
      <w:r w:rsidRPr="0023245A">
        <w:rPr>
          <w:rFonts w:ascii="Simplified Arabic" w:hAnsi="Simplified Arabic" w:cs="Simplified Arabic"/>
          <w:noProof/>
          <w:sz w:val="28"/>
          <w:szCs w:val="28"/>
          <w:rtl/>
        </w:rPr>
        <w:t>) ال</w:t>
      </w:r>
      <w:r>
        <w:rPr>
          <w:rFonts w:ascii="Simplified Arabic" w:hAnsi="Simplified Arabic" w:cs="Simplified Arabic"/>
          <w:noProof/>
          <w:sz w:val="28"/>
          <w:szCs w:val="28"/>
          <w:rtl/>
        </w:rPr>
        <w:t xml:space="preserve">ذي يبين قيم معاملات المسار نجد </w:t>
      </w:r>
      <w:r>
        <w:rPr>
          <w:rFonts w:ascii="Simplified Arabic" w:hAnsi="Simplified Arabic" w:cs="Simplified Arabic" w:hint="cs"/>
          <w:noProof/>
          <w:sz w:val="28"/>
          <w:szCs w:val="28"/>
          <w:rtl/>
        </w:rPr>
        <w:t>أ</w:t>
      </w:r>
      <w:r w:rsidRPr="0023245A">
        <w:rPr>
          <w:rFonts w:ascii="Simplified Arabic" w:hAnsi="Simplified Arabic" w:cs="Simplified Arabic"/>
          <w:noProof/>
          <w:sz w:val="28"/>
          <w:szCs w:val="28"/>
          <w:rtl/>
        </w:rPr>
        <w:t xml:space="preserve">ن </w:t>
      </w:r>
      <w:r w:rsidRPr="0023245A">
        <w:rPr>
          <w:rFonts w:ascii="Simplified Arabic" w:hAnsi="Simplified Arabic" w:cs="Simplified Arabic" w:hint="cs"/>
          <w:noProof/>
          <w:sz w:val="28"/>
          <w:szCs w:val="28"/>
          <w:rtl/>
        </w:rPr>
        <w:t>هنالك علاقة ايجابية بين بعد المتغير المستقل الموارد البشرية علي ريادة الاعمال بعد الابتكار كما لا توجد علاقة ايجابي</w:t>
      </w:r>
      <w:r>
        <w:rPr>
          <w:rFonts w:ascii="Simplified Arabic" w:hAnsi="Simplified Arabic" w:cs="Simplified Arabic" w:hint="cs"/>
          <w:noProof/>
          <w:sz w:val="28"/>
          <w:szCs w:val="28"/>
          <w:rtl/>
        </w:rPr>
        <w:t>ة بين بعدي العمليات والهياكل على</w:t>
      </w:r>
      <w:r w:rsidRPr="0023245A">
        <w:rPr>
          <w:rFonts w:ascii="Simplified Arabic" w:hAnsi="Simplified Arabic" w:cs="Simplified Arabic" w:hint="cs"/>
          <w:noProof/>
          <w:sz w:val="28"/>
          <w:szCs w:val="28"/>
          <w:rtl/>
        </w:rPr>
        <w:t xml:space="preserve"> ريادة الاعمال بعد الابتكار اذ لم يبلغا</w:t>
      </w:r>
      <w:r>
        <w:rPr>
          <w:rFonts w:ascii="Simplified Arabic" w:hAnsi="Simplified Arabic" w:cs="Simplified Arabic"/>
          <w:noProof/>
          <w:sz w:val="28"/>
          <w:szCs w:val="28"/>
          <w:rtl/>
        </w:rPr>
        <w:t xml:space="preserve"> مستو</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الدلالة عند مستو</w:t>
      </w:r>
      <w:r>
        <w:rPr>
          <w:rFonts w:ascii="Simplified Arabic" w:hAnsi="Simplified Arabic" w:cs="Simplified Arabic" w:hint="cs"/>
          <w:noProof/>
          <w:sz w:val="28"/>
          <w:szCs w:val="28"/>
          <w:rtl/>
        </w:rPr>
        <w:t>ى</w:t>
      </w:r>
      <w:r w:rsidRPr="0023245A">
        <w:rPr>
          <w:rFonts w:ascii="Simplified Arabic" w:hAnsi="Simplified Arabic" w:cs="Simplified Arabic"/>
          <w:noProof/>
          <w:sz w:val="28"/>
          <w:szCs w:val="28"/>
          <w:rtl/>
        </w:rPr>
        <w:t xml:space="preserve"> (0.</w:t>
      </w:r>
      <w:r>
        <w:rPr>
          <w:rFonts w:ascii="Simplified Arabic" w:hAnsi="Simplified Arabic" w:cs="Simplified Arabic"/>
          <w:noProof/>
          <w:sz w:val="28"/>
          <w:szCs w:val="28"/>
          <w:rtl/>
        </w:rPr>
        <w:t>05) فاقل.</w:t>
      </w:r>
    </w:p>
    <w:p w:rsidR="006C51B6" w:rsidRPr="00690E1D" w:rsidRDefault="006C51B6" w:rsidP="002361F2">
      <w:pPr>
        <w:jc w:val="center"/>
        <w:rPr>
          <w:rFonts w:ascii="Simplified Arabic" w:hAnsi="Simplified Arabic" w:cs="Simplified Arabic"/>
          <w:b/>
          <w:bCs/>
          <w:sz w:val="28"/>
          <w:szCs w:val="28"/>
          <w:rtl/>
        </w:rPr>
      </w:pPr>
      <w:r w:rsidRPr="00690E1D">
        <w:rPr>
          <w:rFonts w:ascii="Simplified Arabic" w:hAnsi="Simplified Arabic" w:cs="Simplified Arabic"/>
          <w:b/>
          <w:bCs/>
          <w:sz w:val="28"/>
          <w:szCs w:val="28"/>
          <w:rtl/>
        </w:rPr>
        <w:t>جدول رقم (</w:t>
      </w:r>
      <w:r w:rsidR="002361F2">
        <w:rPr>
          <w:rFonts w:ascii="Simplified Arabic" w:hAnsi="Simplified Arabic" w:cs="Simplified Arabic" w:hint="cs"/>
          <w:b/>
          <w:bCs/>
          <w:sz w:val="28"/>
          <w:szCs w:val="28"/>
          <w:rtl/>
        </w:rPr>
        <w:t>8</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690E1D">
        <w:rPr>
          <w:rFonts w:ascii="Simplified Arabic" w:hAnsi="Simplified Arabic" w:cs="Simplified Arabic"/>
          <w:b/>
          <w:bCs/>
          <w:sz w:val="28"/>
          <w:szCs w:val="28"/>
          <w:rtl/>
        </w:rPr>
        <w:t>يوضح نتائج الفرضية ال</w:t>
      </w:r>
      <w:r w:rsidRPr="00690E1D">
        <w:rPr>
          <w:rFonts w:ascii="Simplified Arabic" w:hAnsi="Simplified Arabic" w:cs="Simplified Arabic" w:hint="cs"/>
          <w:b/>
          <w:bCs/>
          <w:sz w:val="28"/>
          <w:szCs w:val="28"/>
          <w:rtl/>
        </w:rPr>
        <w:t>ثانية (أ)</w:t>
      </w:r>
    </w:p>
    <w:p w:rsidR="006C51B6" w:rsidRPr="00690E1D" w:rsidRDefault="006C51B6" w:rsidP="006C51B6">
      <w:pPr>
        <w:jc w:val="center"/>
        <w:rPr>
          <w:rFonts w:ascii="Simplified Arabic" w:hAnsi="Simplified Arabic" w:cs="Simplified Arabic"/>
          <w:b/>
          <w:bCs/>
          <w:sz w:val="28"/>
          <w:szCs w:val="28"/>
          <w:rtl/>
        </w:rPr>
      </w:pPr>
      <w:r w:rsidRPr="00690E1D">
        <w:rPr>
          <w:rFonts w:ascii="Simplified Arabic" w:hAnsi="Simplified Arabic" w:cs="Simplified Arabic"/>
          <w:b/>
          <w:bCs/>
          <w:sz w:val="28"/>
          <w:szCs w:val="28"/>
          <w:rtl/>
        </w:rPr>
        <w:t xml:space="preserve">هنالك علاقة </w:t>
      </w:r>
      <w:r w:rsidRPr="00690E1D">
        <w:rPr>
          <w:rFonts w:ascii="Simplified Arabic" w:hAnsi="Simplified Arabic" w:cs="Simplified Arabic" w:hint="cs"/>
          <w:b/>
          <w:bCs/>
          <w:sz w:val="28"/>
          <w:szCs w:val="28"/>
          <w:rtl/>
        </w:rPr>
        <w:t xml:space="preserve">ايجابية </w:t>
      </w:r>
      <w:r w:rsidRPr="00690E1D">
        <w:rPr>
          <w:rFonts w:ascii="Simplified Arabic" w:hAnsi="Simplified Arabic" w:cs="Simplified Arabic"/>
          <w:b/>
          <w:bCs/>
          <w:sz w:val="30"/>
          <w:szCs w:val="30"/>
          <w:rtl/>
        </w:rPr>
        <w:t xml:space="preserve">بين </w:t>
      </w:r>
      <w:r w:rsidRPr="00690E1D">
        <w:rPr>
          <w:rFonts w:ascii="Simplified Arabic" w:hAnsi="Simplified Arabic" w:cs="Simplified Arabic" w:hint="cs"/>
          <w:b/>
          <w:bCs/>
          <w:sz w:val="30"/>
          <w:szCs w:val="30"/>
          <w:rtl/>
        </w:rPr>
        <w:t xml:space="preserve">التمييز المؤسسي و </w:t>
      </w:r>
      <w:r w:rsidRPr="00690E1D">
        <w:rPr>
          <w:rFonts w:ascii="Simplified Arabic" w:hAnsi="Simplified Arabic" w:cs="Simplified Arabic" w:hint="cs"/>
          <w:b/>
          <w:bCs/>
          <w:sz w:val="32"/>
          <w:szCs w:val="32"/>
          <w:rtl/>
        </w:rPr>
        <w:t xml:space="preserve">ريادة الاعمال بعد (الابتكار) </w:t>
      </w: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6"/>
        <w:gridCol w:w="900"/>
        <w:gridCol w:w="1980"/>
        <w:gridCol w:w="1350"/>
        <w:gridCol w:w="900"/>
        <w:gridCol w:w="900"/>
        <w:gridCol w:w="810"/>
        <w:gridCol w:w="895"/>
      </w:tblGrid>
      <w:tr w:rsidR="006C51B6" w:rsidRPr="00262FF3" w:rsidTr="00424FC8">
        <w:trPr>
          <w:jc w:val="center"/>
        </w:trPr>
        <w:tc>
          <w:tcPr>
            <w:tcW w:w="450" w:type="dxa"/>
            <w:shd w:val="clear" w:color="auto" w:fill="D9D9D9"/>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tl/>
              </w:rPr>
              <w:t>م</w:t>
            </w:r>
          </w:p>
        </w:tc>
        <w:tc>
          <w:tcPr>
            <w:tcW w:w="4586" w:type="dxa"/>
            <w:gridSpan w:val="3"/>
            <w:shd w:val="clear" w:color="auto" w:fill="D9D9D9"/>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العلاقات</w:t>
            </w:r>
          </w:p>
        </w:tc>
        <w:tc>
          <w:tcPr>
            <w:tcW w:w="1350" w:type="dxa"/>
            <w:shd w:val="clear" w:color="auto" w:fill="D9D9D9"/>
          </w:tcPr>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tl/>
              </w:rPr>
              <w:t>التقديرات</w:t>
            </w:r>
          </w:p>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Pr>
              <w:t>Estimates</w:t>
            </w:r>
          </w:p>
          <w:p w:rsidR="006C51B6" w:rsidRPr="00262FF3" w:rsidRDefault="006C51B6" w:rsidP="00424FC8">
            <w:pPr>
              <w:jc w:val="center"/>
              <w:rPr>
                <w:rFonts w:ascii="Simplified Arabic" w:hAnsi="Simplified Arabic" w:cs="Simplified Arabic"/>
                <w:sz w:val="28"/>
                <w:szCs w:val="28"/>
                <w:rtl/>
              </w:rPr>
            </w:pPr>
          </w:p>
        </w:tc>
        <w:tc>
          <w:tcPr>
            <w:tcW w:w="900" w:type="dxa"/>
            <w:shd w:val="clear" w:color="auto" w:fill="D9D9D9"/>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الخطاء المعيار</w:t>
            </w:r>
          </w:p>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Pr>
              <w:t>S.E</w:t>
            </w:r>
          </w:p>
        </w:tc>
        <w:tc>
          <w:tcPr>
            <w:tcW w:w="900" w:type="dxa"/>
            <w:shd w:val="clear" w:color="auto" w:fill="D9D9D9"/>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القيمة الحرجة</w:t>
            </w:r>
          </w:p>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Pr>
              <w:t>CR</w:t>
            </w:r>
          </w:p>
        </w:tc>
        <w:tc>
          <w:tcPr>
            <w:tcW w:w="810" w:type="dxa"/>
            <w:shd w:val="clear" w:color="auto" w:fill="D9D9D9"/>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الدلالة</w:t>
            </w:r>
          </w:p>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Pr>
              <w:t>P</w:t>
            </w:r>
          </w:p>
        </w:tc>
        <w:tc>
          <w:tcPr>
            <w:tcW w:w="895" w:type="dxa"/>
            <w:shd w:val="clear" w:color="auto" w:fill="D9D9D9"/>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النتيجة</w:t>
            </w:r>
          </w:p>
        </w:tc>
      </w:tr>
      <w:tr w:rsidR="006C51B6" w:rsidRPr="00262FF3" w:rsidTr="00424FC8">
        <w:trPr>
          <w:jc w:val="center"/>
        </w:trPr>
        <w:tc>
          <w:tcPr>
            <w:tcW w:w="45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Pr>
              <w:t>1</w:t>
            </w:r>
          </w:p>
        </w:tc>
        <w:tc>
          <w:tcPr>
            <w:tcW w:w="1706" w:type="dxa"/>
            <w:shd w:val="clear" w:color="auto" w:fill="auto"/>
          </w:tcPr>
          <w:p w:rsidR="006C51B6" w:rsidRPr="00262FF3" w:rsidRDefault="006C51B6" w:rsidP="00424FC8">
            <w:pPr>
              <w:jc w:val="lowKashida"/>
              <w:rPr>
                <w:rFonts w:ascii="Simplified Arabic" w:hAnsi="Simplified Arabic" w:cs="Simplified Arabic"/>
                <w:sz w:val="28"/>
                <w:szCs w:val="28"/>
                <w:rtl/>
              </w:rPr>
            </w:pPr>
            <w:r>
              <w:rPr>
                <w:rFonts w:ascii="Simplified Arabic" w:hAnsi="Simplified Arabic" w:cs="Simplified Arabic" w:hint="cs"/>
                <w:sz w:val="28"/>
                <w:szCs w:val="28"/>
                <w:rtl/>
              </w:rPr>
              <w:t>الموارد البشرية</w:t>
            </w:r>
          </w:p>
        </w:tc>
        <w:tc>
          <w:tcPr>
            <w:tcW w:w="90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980" w:type="dxa"/>
            <w:shd w:val="clear" w:color="auto" w:fill="auto"/>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الابتكار</w:t>
            </w:r>
          </w:p>
        </w:tc>
        <w:tc>
          <w:tcPr>
            <w:tcW w:w="1350" w:type="dxa"/>
            <w:shd w:val="clear" w:color="auto" w:fill="auto"/>
            <w:vAlign w:val="center"/>
          </w:tcPr>
          <w:p w:rsidR="006C51B6" w:rsidRDefault="006C51B6" w:rsidP="00424FC8">
            <w:pPr>
              <w:jc w:val="right"/>
            </w:pPr>
            <w:r>
              <w:t>.460</w:t>
            </w:r>
          </w:p>
        </w:tc>
        <w:tc>
          <w:tcPr>
            <w:tcW w:w="900" w:type="dxa"/>
            <w:shd w:val="clear" w:color="auto" w:fill="auto"/>
            <w:vAlign w:val="center"/>
          </w:tcPr>
          <w:p w:rsidR="006C51B6" w:rsidRDefault="006C51B6" w:rsidP="00424FC8">
            <w:pPr>
              <w:jc w:val="right"/>
            </w:pPr>
            <w:r>
              <w:t>.159</w:t>
            </w:r>
          </w:p>
        </w:tc>
        <w:tc>
          <w:tcPr>
            <w:tcW w:w="900" w:type="dxa"/>
            <w:shd w:val="clear" w:color="auto" w:fill="auto"/>
            <w:vAlign w:val="center"/>
          </w:tcPr>
          <w:p w:rsidR="006C51B6" w:rsidRDefault="006C51B6" w:rsidP="00424FC8">
            <w:pPr>
              <w:jc w:val="right"/>
            </w:pPr>
            <w:r>
              <w:t>2.888</w:t>
            </w:r>
          </w:p>
        </w:tc>
        <w:tc>
          <w:tcPr>
            <w:tcW w:w="810" w:type="dxa"/>
            <w:shd w:val="clear" w:color="auto" w:fill="auto"/>
            <w:vAlign w:val="center"/>
          </w:tcPr>
          <w:p w:rsidR="006C51B6" w:rsidRDefault="006C51B6" w:rsidP="00424FC8">
            <w:pPr>
              <w:jc w:val="right"/>
            </w:pPr>
            <w:r>
              <w:t>.004</w:t>
            </w:r>
          </w:p>
        </w:tc>
        <w:tc>
          <w:tcPr>
            <w:tcW w:w="895" w:type="dxa"/>
            <w:shd w:val="clear" w:color="auto" w:fill="auto"/>
          </w:tcPr>
          <w:p w:rsidR="006C51B6" w:rsidRPr="00262FF3" w:rsidRDefault="006C51B6" w:rsidP="00424FC8">
            <w:pPr>
              <w:jc w:val="center"/>
              <w:rPr>
                <w:rFonts w:ascii="Simplified Arabic" w:hAnsi="Simplified Arabic" w:cs="Simplified Arabic"/>
              </w:rPr>
            </w:pPr>
            <w:r w:rsidRPr="00262FF3">
              <w:rPr>
                <w:rFonts w:ascii="Simplified Arabic" w:hAnsi="Simplified Arabic" w:cs="Simplified Arabic"/>
                <w:rtl/>
              </w:rPr>
              <w:t>دعمت</w:t>
            </w:r>
          </w:p>
        </w:tc>
      </w:tr>
      <w:tr w:rsidR="006C51B6" w:rsidRPr="00262FF3" w:rsidTr="00424FC8">
        <w:trPr>
          <w:jc w:val="center"/>
        </w:trPr>
        <w:tc>
          <w:tcPr>
            <w:tcW w:w="450" w:type="dxa"/>
            <w:shd w:val="clear" w:color="auto" w:fill="auto"/>
          </w:tcPr>
          <w:p w:rsidR="006C51B6" w:rsidRPr="00262FF3" w:rsidRDefault="006C51B6" w:rsidP="00424FC8">
            <w:pPr>
              <w:jc w:val="lowKashida"/>
              <w:rPr>
                <w:rFonts w:ascii="Simplified Arabic" w:hAnsi="Simplified Arabic" w:cs="Simplified Arabic"/>
                <w:sz w:val="28"/>
                <w:szCs w:val="28"/>
              </w:rPr>
            </w:pPr>
          </w:p>
        </w:tc>
        <w:tc>
          <w:tcPr>
            <w:tcW w:w="1706" w:type="dxa"/>
            <w:shd w:val="clear" w:color="auto" w:fill="auto"/>
          </w:tcPr>
          <w:p w:rsidR="006C51B6" w:rsidRDefault="006C51B6" w:rsidP="00424FC8">
            <w:pPr>
              <w:jc w:val="lowKashida"/>
              <w:rPr>
                <w:rFonts w:ascii="Simplified Arabic" w:hAnsi="Simplified Arabic" w:cs="Simplified Arabic"/>
                <w:sz w:val="28"/>
                <w:szCs w:val="28"/>
                <w:rtl/>
              </w:rPr>
            </w:pPr>
            <w:r>
              <w:rPr>
                <w:rFonts w:ascii="Simplified Arabic" w:hAnsi="Simplified Arabic" w:cs="Simplified Arabic" w:hint="cs"/>
                <w:sz w:val="28"/>
                <w:szCs w:val="28"/>
                <w:rtl/>
              </w:rPr>
              <w:t>العمليات</w:t>
            </w:r>
          </w:p>
        </w:tc>
        <w:tc>
          <w:tcPr>
            <w:tcW w:w="90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980" w:type="dxa"/>
            <w:shd w:val="clear" w:color="auto" w:fill="auto"/>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الابتكار</w:t>
            </w:r>
          </w:p>
        </w:tc>
        <w:tc>
          <w:tcPr>
            <w:tcW w:w="1350" w:type="dxa"/>
            <w:shd w:val="clear" w:color="auto" w:fill="auto"/>
            <w:vAlign w:val="center"/>
          </w:tcPr>
          <w:p w:rsidR="006C51B6" w:rsidRDefault="006C51B6" w:rsidP="00424FC8">
            <w:pPr>
              <w:jc w:val="right"/>
            </w:pPr>
            <w:r>
              <w:t>-.141</w:t>
            </w:r>
          </w:p>
        </w:tc>
        <w:tc>
          <w:tcPr>
            <w:tcW w:w="900" w:type="dxa"/>
            <w:shd w:val="clear" w:color="auto" w:fill="auto"/>
            <w:vAlign w:val="center"/>
          </w:tcPr>
          <w:p w:rsidR="006C51B6" w:rsidRDefault="006C51B6" w:rsidP="00424FC8">
            <w:pPr>
              <w:jc w:val="right"/>
            </w:pPr>
            <w:r>
              <w:t>.185</w:t>
            </w:r>
          </w:p>
        </w:tc>
        <w:tc>
          <w:tcPr>
            <w:tcW w:w="900" w:type="dxa"/>
            <w:shd w:val="clear" w:color="auto" w:fill="auto"/>
            <w:vAlign w:val="center"/>
          </w:tcPr>
          <w:p w:rsidR="006C51B6" w:rsidRDefault="006C51B6" w:rsidP="00424FC8">
            <w:pPr>
              <w:jc w:val="right"/>
            </w:pPr>
            <w:r>
              <w:t>-.764</w:t>
            </w:r>
          </w:p>
        </w:tc>
        <w:tc>
          <w:tcPr>
            <w:tcW w:w="810" w:type="dxa"/>
            <w:shd w:val="clear" w:color="auto" w:fill="auto"/>
            <w:vAlign w:val="center"/>
          </w:tcPr>
          <w:p w:rsidR="006C51B6" w:rsidRDefault="006C51B6" w:rsidP="00424FC8">
            <w:pPr>
              <w:jc w:val="right"/>
            </w:pPr>
            <w:r>
              <w:t>.445</w:t>
            </w:r>
          </w:p>
        </w:tc>
        <w:tc>
          <w:tcPr>
            <w:tcW w:w="895" w:type="dxa"/>
            <w:shd w:val="clear" w:color="auto" w:fill="auto"/>
          </w:tcPr>
          <w:p w:rsidR="006C51B6" w:rsidRPr="00262FF3" w:rsidRDefault="006C51B6" w:rsidP="00424FC8">
            <w:pPr>
              <w:jc w:val="center"/>
              <w:rPr>
                <w:rFonts w:ascii="Simplified Arabic" w:hAnsi="Simplified Arabic" w:cs="Simplified Arabic"/>
                <w:rtl/>
              </w:rPr>
            </w:pPr>
            <w:r>
              <w:rPr>
                <w:rFonts w:ascii="Simplified Arabic" w:hAnsi="Simplified Arabic" w:cs="Simplified Arabic" w:hint="cs"/>
                <w:rtl/>
              </w:rPr>
              <w:t>لم تدعم</w:t>
            </w:r>
          </w:p>
        </w:tc>
      </w:tr>
      <w:tr w:rsidR="006C51B6" w:rsidRPr="00262FF3" w:rsidTr="00424FC8">
        <w:trPr>
          <w:jc w:val="center"/>
        </w:trPr>
        <w:tc>
          <w:tcPr>
            <w:tcW w:w="450" w:type="dxa"/>
            <w:shd w:val="clear" w:color="auto" w:fill="auto"/>
          </w:tcPr>
          <w:p w:rsidR="006C51B6" w:rsidRPr="00262FF3" w:rsidRDefault="006C51B6" w:rsidP="00424FC8">
            <w:pPr>
              <w:jc w:val="lowKashida"/>
              <w:rPr>
                <w:rFonts w:ascii="Simplified Arabic" w:hAnsi="Simplified Arabic" w:cs="Simplified Arabic"/>
                <w:sz w:val="28"/>
                <w:szCs w:val="28"/>
              </w:rPr>
            </w:pPr>
          </w:p>
        </w:tc>
        <w:tc>
          <w:tcPr>
            <w:tcW w:w="1706" w:type="dxa"/>
            <w:shd w:val="clear" w:color="auto" w:fill="auto"/>
          </w:tcPr>
          <w:p w:rsidR="006C51B6" w:rsidRDefault="006C51B6" w:rsidP="00424FC8">
            <w:pPr>
              <w:jc w:val="lowKashida"/>
              <w:rPr>
                <w:rFonts w:ascii="Simplified Arabic" w:hAnsi="Simplified Arabic" w:cs="Simplified Arabic"/>
                <w:sz w:val="28"/>
                <w:szCs w:val="28"/>
                <w:rtl/>
              </w:rPr>
            </w:pPr>
            <w:r>
              <w:rPr>
                <w:rFonts w:ascii="Simplified Arabic" w:hAnsi="Simplified Arabic" w:cs="Simplified Arabic" w:hint="cs"/>
                <w:sz w:val="28"/>
                <w:szCs w:val="28"/>
                <w:rtl/>
              </w:rPr>
              <w:t>الهياكل</w:t>
            </w:r>
          </w:p>
        </w:tc>
        <w:tc>
          <w:tcPr>
            <w:tcW w:w="90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980" w:type="dxa"/>
            <w:shd w:val="clear" w:color="auto" w:fill="auto"/>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الابتكار</w:t>
            </w:r>
          </w:p>
        </w:tc>
        <w:tc>
          <w:tcPr>
            <w:tcW w:w="1350" w:type="dxa"/>
            <w:shd w:val="clear" w:color="auto" w:fill="auto"/>
            <w:vAlign w:val="center"/>
          </w:tcPr>
          <w:p w:rsidR="006C51B6" w:rsidRDefault="006C51B6" w:rsidP="00424FC8">
            <w:pPr>
              <w:jc w:val="right"/>
            </w:pPr>
            <w:r>
              <w:t>.158</w:t>
            </w:r>
          </w:p>
        </w:tc>
        <w:tc>
          <w:tcPr>
            <w:tcW w:w="900" w:type="dxa"/>
            <w:shd w:val="clear" w:color="auto" w:fill="auto"/>
            <w:vAlign w:val="center"/>
          </w:tcPr>
          <w:p w:rsidR="006C51B6" w:rsidRDefault="006C51B6" w:rsidP="00424FC8">
            <w:pPr>
              <w:jc w:val="right"/>
            </w:pPr>
            <w:r>
              <w:t>.111</w:t>
            </w:r>
          </w:p>
        </w:tc>
        <w:tc>
          <w:tcPr>
            <w:tcW w:w="900" w:type="dxa"/>
            <w:shd w:val="clear" w:color="auto" w:fill="auto"/>
            <w:vAlign w:val="center"/>
          </w:tcPr>
          <w:p w:rsidR="006C51B6" w:rsidRDefault="006C51B6" w:rsidP="00424FC8">
            <w:pPr>
              <w:jc w:val="right"/>
            </w:pPr>
            <w:r>
              <w:t>1.424</w:t>
            </w:r>
          </w:p>
        </w:tc>
        <w:tc>
          <w:tcPr>
            <w:tcW w:w="810" w:type="dxa"/>
            <w:shd w:val="clear" w:color="auto" w:fill="auto"/>
            <w:vAlign w:val="center"/>
          </w:tcPr>
          <w:p w:rsidR="006C51B6" w:rsidRDefault="006C51B6" w:rsidP="00424FC8">
            <w:pPr>
              <w:jc w:val="right"/>
            </w:pPr>
            <w:r>
              <w:t>.154</w:t>
            </w:r>
          </w:p>
        </w:tc>
        <w:tc>
          <w:tcPr>
            <w:tcW w:w="895" w:type="dxa"/>
            <w:shd w:val="clear" w:color="auto" w:fill="auto"/>
          </w:tcPr>
          <w:p w:rsidR="006C51B6" w:rsidRPr="00262FF3" w:rsidRDefault="006C51B6" w:rsidP="00424FC8">
            <w:pPr>
              <w:jc w:val="center"/>
              <w:rPr>
                <w:rFonts w:ascii="Simplified Arabic" w:hAnsi="Simplified Arabic" w:cs="Simplified Arabic"/>
                <w:rtl/>
              </w:rPr>
            </w:pPr>
            <w:r>
              <w:rPr>
                <w:rFonts w:ascii="Simplified Arabic" w:hAnsi="Simplified Arabic" w:cs="Simplified Arabic" w:hint="cs"/>
                <w:rtl/>
              </w:rPr>
              <w:t>لم تدعم</w:t>
            </w:r>
          </w:p>
        </w:tc>
      </w:tr>
    </w:tbl>
    <w:p w:rsidR="006C51B6" w:rsidRPr="00690E1D" w:rsidRDefault="006C51B6" w:rsidP="006C51B6">
      <w:pPr>
        <w:tabs>
          <w:tab w:val="left" w:pos="2760"/>
        </w:tabs>
        <w:rPr>
          <w:rFonts w:ascii="Simplified Arabic" w:hAnsi="Simplified Arabic" w:cs="Simplified Arabic"/>
          <w:b/>
          <w:bCs/>
          <w:rtl/>
        </w:rPr>
      </w:pPr>
      <w:r w:rsidRPr="00690E1D">
        <w:rPr>
          <w:rFonts w:ascii="Simplified Arabic" w:hAnsi="Simplified Arabic" w:cs="Simplified Arabic"/>
          <w:b/>
          <w:bCs/>
          <w:rtl/>
        </w:rPr>
        <w:t>المصدر</w:t>
      </w:r>
      <w:r w:rsidRPr="00690E1D">
        <w:rPr>
          <w:rFonts w:ascii="Simplified Arabic" w:hAnsi="Simplified Arabic" w:cs="Simplified Arabic" w:hint="cs"/>
          <w:b/>
          <w:bCs/>
          <w:rtl/>
        </w:rPr>
        <w:t>:</w:t>
      </w:r>
      <w:r w:rsidRPr="00690E1D">
        <w:rPr>
          <w:rFonts w:ascii="Simplified Arabic" w:hAnsi="Simplified Arabic" w:cs="Simplified Arabic"/>
          <w:b/>
          <w:bCs/>
          <w:rtl/>
        </w:rPr>
        <w:t xml:space="preserve"> إعداد الباحث من بيانات الدراسة الميدانية (201</w:t>
      </w:r>
      <w:r w:rsidRPr="00690E1D">
        <w:rPr>
          <w:rFonts w:ascii="Simplified Arabic" w:hAnsi="Simplified Arabic" w:cs="Simplified Arabic" w:hint="cs"/>
          <w:b/>
          <w:bCs/>
          <w:rtl/>
        </w:rPr>
        <w:t>7</w:t>
      </w:r>
      <w:r w:rsidRPr="00690E1D">
        <w:rPr>
          <w:rFonts w:ascii="Simplified Arabic" w:hAnsi="Simplified Arabic" w:cs="Simplified Arabic"/>
          <w:b/>
          <w:bCs/>
          <w:rtl/>
        </w:rPr>
        <w:t>)</w:t>
      </w:r>
    </w:p>
    <w:p w:rsidR="006C51B6" w:rsidRPr="00690E1D" w:rsidRDefault="006C51B6" w:rsidP="006C51B6">
      <w:pPr>
        <w:tabs>
          <w:tab w:val="left" w:pos="2760"/>
        </w:tabs>
        <w:rPr>
          <w:rFonts w:ascii="Simplified Arabic" w:hAnsi="Simplified Arabic" w:cs="Simplified Arabic"/>
          <w:b/>
          <w:bCs/>
          <w:rtl/>
        </w:rPr>
      </w:pPr>
      <w:r w:rsidRPr="00690E1D">
        <w:rPr>
          <w:rFonts w:ascii="Simplified Arabic" w:hAnsi="Simplified Arabic" w:cs="Simplified Arabic"/>
          <w:b/>
          <w:bCs/>
        </w:rPr>
        <w:t xml:space="preserve"> </w:t>
      </w:r>
      <w:r w:rsidRPr="00690E1D">
        <w:rPr>
          <w:rFonts w:ascii="Simplified Arabic" w:hAnsi="Simplified Arabic" w:cs="Simplified Arabic"/>
          <w:b/>
          <w:bCs/>
          <w:rtl/>
        </w:rPr>
        <w:t>مستو</w:t>
      </w:r>
      <w:r w:rsidRPr="00690E1D">
        <w:rPr>
          <w:rFonts w:ascii="Simplified Arabic" w:hAnsi="Simplified Arabic" w:cs="Simplified Arabic" w:hint="cs"/>
          <w:b/>
          <w:bCs/>
          <w:rtl/>
        </w:rPr>
        <w:t>ى</w:t>
      </w:r>
      <w:r w:rsidRPr="00690E1D">
        <w:rPr>
          <w:rFonts w:ascii="Simplified Arabic" w:hAnsi="Simplified Arabic" w:cs="Simplified Arabic"/>
          <w:b/>
          <w:bCs/>
          <w:rtl/>
        </w:rPr>
        <w:t xml:space="preserve"> ال</w:t>
      </w:r>
      <w:r w:rsidRPr="00690E1D">
        <w:rPr>
          <w:rFonts w:ascii="Simplified Arabic" w:hAnsi="Simplified Arabic" w:cs="Simplified Arabic" w:hint="cs"/>
          <w:b/>
          <w:bCs/>
          <w:rtl/>
        </w:rPr>
        <w:t>معنوية</w:t>
      </w:r>
      <w:r w:rsidRPr="00690E1D">
        <w:rPr>
          <w:rFonts w:ascii="Simplified Arabic" w:hAnsi="Simplified Arabic" w:cs="Simplified Arabic"/>
          <w:b/>
          <w:bCs/>
          <w:rtl/>
        </w:rPr>
        <w:t xml:space="preserve"> :</w:t>
      </w:r>
      <w:r w:rsidRPr="00690E1D">
        <w:rPr>
          <w:rFonts w:ascii="Simplified Arabic" w:hAnsi="Simplified Arabic" w:cs="Simplified Arabic"/>
          <w:b/>
          <w:bCs/>
        </w:rPr>
        <w:t>*p&lt;0.10, **p&lt;0.05,***p&lt;0.</w:t>
      </w:r>
    </w:p>
    <w:p w:rsidR="006C51B6" w:rsidRDefault="006C51B6" w:rsidP="006C51B6">
      <w:pPr>
        <w:jc w:val="center"/>
        <w:rPr>
          <w:rFonts w:ascii="Simplified Arabic" w:hAnsi="Simplified Arabic" w:cs="Simplified Arabic"/>
          <w:sz w:val="20"/>
          <w:szCs w:val="20"/>
          <w:rtl/>
        </w:rPr>
      </w:pPr>
    </w:p>
    <w:p w:rsidR="006C51B6" w:rsidRDefault="006C51B6" w:rsidP="006C51B6">
      <w:pPr>
        <w:rPr>
          <w:rFonts w:ascii="Simplified Arabic" w:hAnsi="Simplified Arabic" w:cs="Simplified Arabic"/>
          <w:sz w:val="20"/>
          <w:szCs w:val="20"/>
          <w:rtl/>
        </w:rPr>
      </w:pPr>
    </w:p>
    <w:p w:rsidR="006C51B6" w:rsidRPr="00B310F6" w:rsidRDefault="006C51B6" w:rsidP="002361F2">
      <w:pPr>
        <w:jc w:val="center"/>
        <w:rPr>
          <w:rFonts w:ascii="Simplified Arabic" w:hAnsi="Simplified Arabic" w:cs="Simplified Arabic"/>
          <w:b/>
          <w:bCs/>
          <w:sz w:val="28"/>
          <w:szCs w:val="28"/>
          <w:rtl/>
        </w:rPr>
      </w:pPr>
      <w:r w:rsidRPr="00B310F6">
        <w:rPr>
          <w:rFonts w:ascii="Simplified Arabic" w:hAnsi="Simplified Arabic" w:cs="Simplified Arabic" w:hint="cs"/>
          <w:b/>
          <w:bCs/>
          <w:sz w:val="28"/>
          <w:szCs w:val="28"/>
          <w:rtl/>
        </w:rPr>
        <w:t>شكل</w:t>
      </w:r>
      <w:r w:rsidRPr="00B310F6">
        <w:rPr>
          <w:rFonts w:ascii="Simplified Arabic" w:hAnsi="Simplified Arabic" w:cs="Simplified Arabic"/>
          <w:b/>
          <w:bCs/>
          <w:sz w:val="28"/>
          <w:szCs w:val="28"/>
          <w:rtl/>
        </w:rPr>
        <w:t xml:space="preserve"> رقم (</w:t>
      </w:r>
      <w:r w:rsidR="002361F2">
        <w:rPr>
          <w:rFonts w:ascii="Simplified Arabic" w:hAnsi="Simplified Arabic" w:cs="Simplified Arabic" w:hint="cs"/>
          <w:b/>
          <w:bCs/>
          <w:sz w:val="28"/>
          <w:szCs w:val="28"/>
          <w:rtl/>
        </w:rPr>
        <w:t>6</w:t>
      </w:r>
      <w:r>
        <w:rPr>
          <w:rFonts w:ascii="Simplified Arabic" w:hAnsi="Simplified Arabic" w:cs="Simplified Arabic"/>
          <w:b/>
          <w:bCs/>
          <w:sz w:val="28"/>
          <w:szCs w:val="28"/>
          <w:rtl/>
        </w:rPr>
        <w:t>)</w:t>
      </w:r>
      <w:r>
        <w:rPr>
          <w:rFonts w:ascii="Simplified Arabic" w:hAnsi="Simplified Arabic" w:cs="Simplified Arabic" w:hint="cs"/>
          <w:b/>
          <w:bCs/>
          <w:sz w:val="28"/>
          <w:szCs w:val="28"/>
          <w:rtl/>
        </w:rPr>
        <w:t>:</w:t>
      </w:r>
      <w:r w:rsidRPr="00B310F6">
        <w:rPr>
          <w:rFonts w:ascii="Simplified Arabic" w:hAnsi="Simplified Arabic" w:cs="Simplified Arabic" w:hint="cs"/>
          <w:b/>
          <w:bCs/>
          <w:sz w:val="28"/>
          <w:szCs w:val="28"/>
          <w:rtl/>
        </w:rPr>
        <w:t xml:space="preserve"> </w:t>
      </w:r>
      <w:r w:rsidRPr="00B310F6">
        <w:rPr>
          <w:rFonts w:ascii="Simplified Arabic" w:hAnsi="Simplified Arabic" w:cs="Simplified Arabic"/>
          <w:b/>
          <w:bCs/>
          <w:sz w:val="28"/>
          <w:szCs w:val="28"/>
          <w:rtl/>
        </w:rPr>
        <w:t>يوضح نتائج الفرضية ال</w:t>
      </w:r>
      <w:r w:rsidRPr="00B310F6">
        <w:rPr>
          <w:rFonts w:ascii="Simplified Arabic" w:hAnsi="Simplified Arabic" w:cs="Simplified Arabic" w:hint="cs"/>
          <w:b/>
          <w:bCs/>
          <w:sz w:val="28"/>
          <w:szCs w:val="28"/>
          <w:rtl/>
        </w:rPr>
        <w:t>ثانية (أ)</w:t>
      </w:r>
    </w:p>
    <w:p w:rsidR="006C51B6" w:rsidRPr="00B310F6" w:rsidRDefault="006C51B6" w:rsidP="006C51B6">
      <w:pPr>
        <w:jc w:val="center"/>
        <w:rPr>
          <w:rFonts w:ascii="Simplified Arabic" w:hAnsi="Simplified Arabic" w:cs="Simplified Arabic"/>
          <w:b/>
          <w:bCs/>
          <w:sz w:val="28"/>
          <w:szCs w:val="28"/>
          <w:rtl/>
        </w:rPr>
      </w:pPr>
      <w:r w:rsidRPr="00B310F6">
        <w:rPr>
          <w:rFonts w:ascii="Simplified Arabic" w:hAnsi="Simplified Arabic" w:cs="Simplified Arabic"/>
          <w:b/>
          <w:bCs/>
          <w:sz w:val="28"/>
          <w:szCs w:val="28"/>
          <w:rtl/>
        </w:rPr>
        <w:t xml:space="preserve">هنالك علاقة </w:t>
      </w:r>
      <w:r w:rsidRPr="00B310F6">
        <w:rPr>
          <w:rFonts w:ascii="Simplified Arabic" w:hAnsi="Simplified Arabic" w:cs="Simplified Arabic" w:hint="cs"/>
          <w:b/>
          <w:bCs/>
          <w:sz w:val="28"/>
          <w:szCs w:val="28"/>
          <w:rtl/>
        </w:rPr>
        <w:t xml:space="preserve">ايجابية </w:t>
      </w:r>
      <w:r w:rsidRPr="00B310F6">
        <w:rPr>
          <w:rFonts w:ascii="Simplified Arabic" w:hAnsi="Simplified Arabic" w:cs="Simplified Arabic"/>
          <w:b/>
          <w:bCs/>
          <w:sz w:val="30"/>
          <w:szCs w:val="30"/>
          <w:rtl/>
        </w:rPr>
        <w:t xml:space="preserve">بين </w:t>
      </w:r>
      <w:r w:rsidRPr="00B310F6">
        <w:rPr>
          <w:rFonts w:ascii="Simplified Arabic" w:hAnsi="Simplified Arabic" w:cs="Simplified Arabic" w:hint="cs"/>
          <w:b/>
          <w:bCs/>
          <w:sz w:val="30"/>
          <w:szCs w:val="30"/>
          <w:rtl/>
        </w:rPr>
        <w:t xml:space="preserve">التمييز المؤسسي و </w:t>
      </w:r>
      <w:r w:rsidRPr="00B310F6">
        <w:rPr>
          <w:rFonts w:ascii="Simplified Arabic" w:hAnsi="Simplified Arabic" w:cs="Simplified Arabic" w:hint="cs"/>
          <w:b/>
          <w:bCs/>
          <w:sz w:val="32"/>
          <w:szCs w:val="32"/>
          <w:rtl/>
        </w:rPr>
        <w:t xml:space="preserve">ريادة الاعمال بعد (الابتكار) </w:t>
      </w:r>
    </w:p>
    <w:p w:rsidR="006C51B6" w:rsidRDefault="006C51B6" w:rsidP="006C51B6">
      <w:pPr>
        <w:jc w:val="center"/>
        <w:rPr>
          <w:rFonts w:ascii="Simplified Arabic" w:hAnsi="Simplified Arabic" w:cs="Simplified Arabic"/>
          <w:sz w:val="20"/>
          <w:szCs w:val="20"/>
          <w:rtl/>
        </w:rPr>
      </w:pPr>
    </w:p>
    <w:p w:rsidR="006C51B6" w:rsidRDefault="006C51B6" w:rsidP="006C51B6">
      <w:pPr>
        <w:jc w:val="center"/>
        <w:rPr>
          <w:rFonts w:ascii="Simplified Arabic" w:hAnsi="Simplified Arabic" w:cs="Simplified Arabic"/>
          <w:sz w:val="20"/>
          <w:szCs w:val="20"/>
          <w:rtl/>
        </w:rPr>
      </w:pPr>
      <w:r>
        <w:rPr>
          <w:noProof/>
        </w:rPr>
        <w:drawing>
          <wp:inline distT="0" distB="0" distL="0" distR="0" wp14:anchorId="028C649A" wp14:editId="5EFC1E1E">
            <wp:extent cx="5943600" cy="4203700"/>
            <wp:effectExtent l="0" t="0" r="0" b="635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B310F6" w:rsidRDefault="006C51B6" w:rsidP="006C51B6">
      <w:pPr>
        <w:tabs>
          <w:tab w:val="left" w:pos="2760"/>
        </w:tabs>
        <w:jc w:val="center"/>
        <w:rPr>
          <w:rFonts w:ascii="Simplified Arabic" w:hAnsi="Simplified Arabic" w:cs="Simplified Arabic"/>
          <w:b/>
          <w:bCs/>
          <w:rtl/>
        </w:rPr>
      </w:pPr>
      <w:r w:rsidRPr="00B310F6">
        <w:rPr>
          <w:rFonts w:ascii="Simplified Arabic" w:hAnsi="Simplified Arabic" w:cs="Simplified Arabic"/>
          <w:b/>
          <w:bCs/>
          <w:rtl/>
        </w:rPr>
        <w:t>المصدر إعداد الباحث من بيانات الدراسة الميدانية (201</w:t>
      </w:r>
      <w:r w:rsidRPr="00B310F6">
        <w:rPr>
          <w:rFonts w:ascii="Simplified Arabic" w:hAnsi="Simplified Arabic" w:cs="Simplified Arabic" w:hint="cs"/>
          <w:b/>
          <w:bCs/>
          <w:rtl/>
        </w:rPr>
        <w:t>7</w:t>
      </w:r>
      <w:r w:rsidRPr="00B310F6">
        <w:rPr>
          <w:rFonts w:ascii="Simplified Arabic" w:hAnsi="Simplified Arabic" w:cs="Simplified Arabic"/>
          <w:b/>
          <w:bCs/>
          <w:rtl/>
        </w:rPr>
        <w:t>)</w:t>
      </w:r>
    </w:p>
    <w:p w:rsidR="006C51B6" w:rsidRDefault="006C51B6" w:rsidP="006C51B6">
      <w:pPr>
        <w:tabs>
          <w:tab w:val="left" w:pos="2760"/>
        </w:tabs>
        <w:jc w:val="center"/>
        <w:rPr>
          <w:rFonts w:ascii="Simplified Arabic" w:hAnsi="Simplified Arabic" w:cs="Simplified Arabic"/>
          <w:b/>
          <w:bCs/>
          <w:rtl/>
        </w:rPr>
      </w:pPr>
      <w:r w:rsidRPr="00B310F6">
        <w:rPr>
          <w:rFonts w:ascii="Simplified Arabic" w:hAnsi="Simplified Arabic" w:cs="Simplified Arabic"/>
          <w:b/>
          <w:bCs/>
        </w:rPr>
        <w:t xml:space="preserve"> </w:t>
      </w:r>
      <w:r>
        <w:rPr>
          <w:rFonts w:ascii="Simplified Arabic" w:hAnsi="Simplified Arabic" w:cs="Simplified Arabic"/>
          <w:b/>
          <w:bCs/>
          <w:rtl/>
        </w:rPr>
        <w:t>مستو</w:t>
      </w:r>
      <w:r>
        <w:rPr>
          <w:rFonts w:ascii="Simplified Arabic" w:hAnsi="Simplified Arabic" w:cs="Simplified Arabic" w:hint="cs"/>
          <w:b/>
          <w:bCs/>
          <w:rtl/>
        </w:rPr>
        <w:t>ى</w:t>
      </w:r>
      <w:r w:rsidRPr="00B310F6">
        <w:rPr>
          <w:rFonts w:ascii="Simplified Arabic" w:hAnsi="Simplified Arabic" w:cs="Simplified Arabic"/>
          <w:b/>
          <w:bCs/>
          <w:rtl/>
        </w:rPr>
        <w:t xml:space="preserve"> ال</w:t>
      </w:r>
      <w:r w:rsidRPr="00B310F6">
        <w:rPr>
          <w:rFonts w:ascii="Simplified Arabic" w:hAnsi="Simplified Arabic" w:cs="Simplified Arabic" w:hint="cs"/>
          <w:b/>
          <w:bCs/>
          <w:rtl/>
        </w:rPr>
        <w:t>معنوية</w:t>
      </w:r>
      <w:r w:rsidRPr="00B310F6">
        <w:rPr>
          <w:rFonts w:ascii="Simplified Arabic" w:hAnsi="Simplified Arabic" w:cs="Simplified Arabic"/>
          <w:b/>
          <w:bCs/>
          <w:rtl/>
        </w:rPr>
        <w:t xml:space="preserve"> :</w:t>
      </w:r>
      <w:r w:rsidRPr="00B310F6">
        <w:rPr>
          <w:rFonts w:ascii="Simplified Arabic" w:hAnsi="Simplified Arabic" w:cs="Simplified Arabic"/>
          <w:b/>
          <w:bCs/>
        </w:rPr>
        <w:t>*p&lt;0.10, **p&lt;0.05,***p&lt;0.</w:t>
      </w:r>
    </w:p>
    <w:p w:rsidR="006C51B6" w:rsidRPr="00B310F6" w:rsidRDefault="006C51B6" w:rsidP="006C51B6">
      <w:pPr>
        <w:tabs>
          <w:tab w:val="left" w:pos="2760"/>
        </w:tabs>
        <w:jc w:val="center"/>
        <w:rPr>
          <w:rFonts w:ascii="Simplified Arabic" w:hAnsi="Simplified Arabic" w:cs="Simplified Arabic"/>
          <w:b/>
          <w:bCs/>
          <w:rtl/>
        </w:rPr>
      </w:pPr>
    </w:p>
    <w:p w:rsidR="006C51B6" w:rsidRPr="002A600B" w:rsidRDefault="006C51B6" w:rsidP="006C51B6">
      <w:pPr>
        <w:tabs>
          <w:tab w:val="left" w:pos="2126"/>
        </w:tabs>
        <w:jc w:val="both"/>
        <w:rPr>
          <w:rFonts w:ascii="Simplified Arabic" w:hAnsi="Simplified Arabic" w:cs="Simplified Arabic"/>
          <w:sz w:val="28"/>
          <w:szCs w:val="28"/>
          <w:rtl/>
        </w:rPr>
      </w:pPr>
      <w:r w:rsidRPr="006910EE">
        <w:rPr>
          <w:rFonts w:ascii="Simplified Arabic" w:hAnsi="Simplified Arabic" w:cs="Simplified Arabic" w:hint="cs"/>
          <w:b/>
          <w:bCs/>
          <w:sz w:val="32"/>
          <w:szCs w:val="32"/>
          <w:rtl/>
        </w:rPr>
        <w:t>اختبار</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الفرضية</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الثالثة (أ)</w:t>
      </w:r>
      <w:r w:rsidRPr="006910EE">
        <w:rPr>
          <w:rFonts w:ascii="Simplified Arabic" w:hAnsi="Simplified Arabic" w:cs="Simplified Arabic"/>
          <w:b/>
          <w:bCs/>
          <w:sz w:val="32"/>
          <w:szCs w:val="32"/>
          <w:rtl/>
        </w:rPr>
        <w:t xml:space="preserve"> : </w:t>
      </w:r>
      <w:r>
        <w:rPr>
          <w:rFonts w:ascii="Simplified Arabic" w:hAnsi="Simplified Arabic" w:cs="Simplified Arabic" w:hint="cs"/>
          <w:b/>
          <w:bCs/>
          <w:sz w:val="32"/>
          <w:szCs w:val="32"/>
          <w:rtl/>
        </w:rPr>
        <w:t>ال</w:t>
      </w:r>
      <w:r>
        <w:rPr>
          <w:rFonts w:ascii="Simplified Arabic" w:hAnsi="Simplified Arabic" w:cs="Simplified Arabic"/>
          <w:b/>
          <w:bCs/>
          <w:sz w:val="32"/>
          <w:szCs w:val="32"/>
          <w:rtl/>
        </w:rPr>
        <w:t xml:space="preserve">علاقة بين </w:t>
      </w:r>
      <w:r>
        <w:rPr>
          <w:rFonts w:ascii="Simplified Arabic" w:hAnsi="Simplified Arabic" w:cs="Simplified Arabic" w:hint="cs"/>
          <w:b/>
          <w:bCs/>
          <w:sz w:val="32"/>
          <w:szCs w:val="32"/>
          <w:rtl/>
        </w:rPr>
        <w:t>القيادة الادارية و التمييز المؤسسي بعد (الموارد البشرية)</w:t>
      </w:r>
      <w:r w:rsidRPr="002A600B">
        <w:rPr>
          <w:rFonts w:ascii="Simplified Arabic" w:hAnsi="Simplified Arabic" w:cs="Simplified Arabic"/>
          <w:b/>
          <w:bCs/>
          <w:sz w:val="32"/>
          <w:szCs w:val="32"/>
          <w:rtl/>
        </w:rPr>
        <w:t>:</w:t>
      </w:r>
      <w:r w:rsidRPr="002A600B">
        <w:rPr>
          <w:rFonts w:ascii="Simplified Arabic" w:hAnsi="Simplified Arabic" w:cs="Simplified Arabic"/>
          <w:sz w:val="28"/>
          <w:szCs w:val="28"/>
          <w:rtl/>
        </w:rPr>
        <w:t xml:space="preserve"> </w:t>
      </w:r>
    </w:p>
    <w:p w:rsidR="006C51B6" w:rsidRPr="004668B7" w:rsidRDefault="006C51B6" w:rsidP="006C51B6">
      <w:pPr>
        <w:spacing w:line="360" w:lineRule="auto"/>
        <w:ind w:firstLine="720"/>
        <w:jc w:val="both"/>
        <w:rPr>
          <w:rFonts w:ascii="Simplified Arabic" w:hAnsi="Simplified Arabic" w:cs="Simplified Arabic"/>
          <w:noProof/>
          <w:sz w:val="28"/>
          <w:szCs w:val="28"/>
          <w:rtl/>
        </w:rPr>
      </w:pPr>
      <w:r>
        <w:rPr>
          <w:rFonts w:ascii="Simplified Arabic" w:hAnsi="Simplified Arabic" w:cs="Simplified Arabic"/>
          <w:sz w:val="28"/>
          <w:szCs w:val="28"/>
          <w:rtl/>
        </w:rPr>
        <w:t>تنص الفرضية الرئيس</w:t>
      </w:r>
      <w:r w:rsidRPr="002A600B">
        <w:rPr>
          <w:rFonts w:ascii="Simplified Arabic" w:hAnsi="Simplified Arabic" w:cs="Simplified Arabic"/>
          <w:sz w:val="28"/>
          <w:szCs w:val="28"/>
          <w:rtl/>
        </w:rPr>
        <w:t xml:space="preserve">ة </w:t>
      </w:r>
      <w:r>
        <w:rPr>
          <w:rFonts w:ascii="Simplified Arabic" w:hAnsi="Simplified Arabic" w:cs="Simplified Arabic" w:hint="cs"/>
          <w:sz w:val="28"/>
          <w:szCs w:val="28"/>
          <w:rtl/>
        </w:rPr>
        <w:t xml:space="preserve">الثالثة (أ) </w:t>
      </w:r>
      <w:r w:rsidRPr="002A600B">
        <w:rPr>
          <w:rFonts w:ascii="Simplified Arabic" w:hAnsi="Simplified Arabic" w:cs="Simplified Arabic"/>
          <w:sz w:val="28"/>
          <w:szCs w:val="28"/>
          <w:rtl/>
        </w:rPr>
        <w:t xml:space="preserve">على انه توجد علاقة ايجابية ذات </w:t>
      </w:r>
      <w:r w:rsidRPr="002A600B">
        <w:rPr>
          <w:rFonts w:ascii="Simplified Arabic" w:hAnsi="Simplified Arabic" w:cs="Simplified Arabic" w:hint="cs"/>
          <w:sz w:val="28"/>
          <w:szCs w:val="28"/>
          <w:rtl/>
        </w:rPr>
        <w:t>تأثير</w:t>
      </w:r>
      <w:r w:rsidRPr="002A600B">
        <w:rPr>
          <w:rFonts w:ascii="Simplified Arabic" w:hAnsi="Simplified Arabic" w:cs="Simplified Arabic"/>
          <w:sz w:val="28"/>
          <w:szCs w:val="28"/>
          <w:rtl/>
        </w:rPr>
        <w:t xml:space="preserve"> معنوي بين </w:t>
      </w:r>
      <w:r>
        <w:rPr>
          <w:rFonts w:ascii="Simplified Arabic" w:hAnsi="Simplified Arabic" w:cs="Simplified Arabic" w:hint="cs"/>
          <w:sz w:val="32"/>
          <w:szCs w:val="32"/>
          <w:rtl/>
        </w:rPr>
        <w:t>القيادة الادارية</w:t>
      </w:r>
      <w:r w:rsidRPr="00D75955">
        <w:rPr>
          <w:rFonts w:ascii="Simplified Arabic" w:hAnsi="Simplified Arabic" w:cs="Simplified Arabic" w:hint="cs"/>
          <w:sz w:val="32"/>
          <w:szCs w:val="32"/>
          <w:rtl/>
        </w:rPr>
        <w:t xml:space="preserve"> و </w:t>
      </w:r>
      <w:r>
        <w:rPr>
          <w:rFonts w:ascii="Simplified Arabic" w:hAnsi="Simplified Arabic" w:cs="Simplified Arabic" w:hint="cs"/>
          <w:sz w:val="32"/>
          <w:szCs w:val="32"/>
          <w:rtl/>
        </w:rPr>
        <w:t>التمييز المؤسسي بعد (الموارد البشرية)</w:t>
      </w:r>
      <w:r w:rsidRPr="002A600B">
        <w:rPr>
          <w:rFonts w:ascii="Simplified Arabic" w:hAnsi="Simplified Arabic" w:cs="Simplified Arabic"/>
          <w:sz w:val="28"/>
          <w:szCs w:val="28"/>
          <w:rtl/>
        </w:rPr>
        <w:t>، ولاختب</w:t>
      </w:r>
      <w:r>
        <w:rPr>
          <w:rFonts w:ascii="Simplified Arabic" w:hAnsi="Simplified Arabic" w:cs="Simplified Arabic"/>
          <w:sz w:val="28"/>
          <w:szCs w:val="28"/>
          <w:rtl/>
        </w:rPr>
        <w:t xml:space="preserve">ار هذه الفرضية تم </w:t>
      </w:r>
      <w:r>
        <w:rPr>
          <w:rFonts w:ascii="Simplified Arabic" w:hAnsi="Simplified Arabic" w:cs="Simplified Arabic" w:hint="cs"/>
          <w:sz w:val="28"/>
          <w:szCs w:val="28"/>
          <w:rtl/>
        </w:rPr>
        <w:t xml:space="preserve">استخدام اسلوب تحليل المسار </w:t>
      </w:r>
      <w:r>
        <w:rPr>
          <w:rFonts w:ascii="Simplified Arabic" w:hAnsi="Simplified Arabic" w:cs="Simplified Arabic"/>
          <w:sz w:val="30"/>
          <w:szCs w:val="30"/>
          <w:rtl/>
        </w:rPr>
        <w:t>للتعرف عل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العلاقة بين متغيرات الدراسة المستقلة </w:t>
      </w:r>
      <w:r>
        <w:rPr>
          <w:rFonts w:ascii="Simplified Arabic" w:hAnsi="Simplified Arabic" w:cs="Simplified Arabic" w:hint="cs"/>
          <w:sz w:val="32"/>
          <w:szCs w:val="32"/>
          <w:rtl/>
        </w:rPr>
        <w:t>القيادة الادارية</w:t>
      </w:r>
      <w:r w:rsidRPr="00D75955">
        <w:rPr>
          <w:rFonts w:ascii="Simplified Arabic" w:hAnsi="Simplified Arabic" w:cs="Simplified Arabic" w:hint="cs"/>
          <w:sz w:val="32"/>
          <w:szCs w:val="32"/>
          <w:rtl/>
        </w:rPr>
        <w:t xml:space="preserve"> و </w:t>
      </w:r>
      <w:r>
        <w:rPr>
          <w:rFonts w:ascii="Simplified Arabic" w:hAnsi="Simplified Arabic" w:cs="Simplified Arabic" w:hint="cs"/>
          <w:sz w:val="32"/>
          <w:szCs w:val="32"/>
          <w:rtl/>
        </w:rPr>
        <w:t>التمييز المؤسسي بعد (الموارد البشرية)</w:t>
      </w:r>
      <w:r w:rsidRPr="00237E73">
        <w:rPr>
          <w:rFonts w:ascii="Simplified Arabic" w:hAnsi="Simplified Arabic" w:cs="Simplified Arabic"/>
          <w:sz w:val="30"/>
          <w:szCs w:val="30"/>
          <w:rtl/>
        </w:rPr>
        <w:t xml:space="preserve"> </w:t>
      </w:r>
      <w:r>
        <w:rPr>
          <w:rFonts w:ascii="Simplified Arabic" w:hAnsi="Simplified Arabic" w:cs="Simplified Arabic" w:hint="cs"/>
          <w:sz w:val="30"/>
          <w:szCs w:val="30"/>
          <w:rtl/>
        </w:rPr>
        <w:t xml:space="preserve">باستخدام </w:t>
      </w:r>
      <w:r w:rsidRPr="004668B7">
        <w:rPr>
          <w:rFonts w:ascii="Simplified Arabic" w:hAnsi="Simplified Arabic" w:cs="Simplified Arabic"/>
          <w:noProof/>
          <w:sz w:val="28"/>
          <w:szCs w:val="28"/>
          <w:rtl/>
        </w:rPr>
        <w:t xml:space="preserve">البرنامج الاحصائى </w:t>
      </w:r>
      <w:r w:rsidRPr="004668B7">
        <w:rPr>
          <w:rFonts w:ascii="Simplified Arabic" w:hAnsi="Simplified Arabic" w:cs="Simplified Arabic"/>
          <w:noProof/>
          <w:sz w:val="28"/>
          <w:szCs w:val="28"/>
        </w:rPr>
        <w:t>AMOS2</w:t>
      </w:r>
      <w:r>
        <w:rPr>
          <w:rFonts w:ascii="Simplified Arabic" w:hAnsi="Simplified Arabic" w:cs="Simplified Arabic"/>
          <w:noProof/>
          <w:sz w:val="28"/>
          <w:szCs w:val="28"/>
        </w:rPr>
        <w:t>3</w:t>
      </w:r>
      <w:r w:rsidRPr="004668B7">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ينتج العديد من ا</w:t>
      </w:r>
      <w:r>
        <w:rPr>
          <w:rFonts w:ascii="Simplified Arabic" w:hAnsi="Simplified Arabic" w:cs="Simplified Arabic"/>
          <w:noProof/>
          <w:sz w:val="28"/>
          <w:szCs w:val="28"/>
          <w:rtl/>
        </w:rPr>
        <w:t>لمؤشرات الدالة عل</w:t>
      </w:r>
      <w:r>
        <w:rPr>
          <w:rFonts w:ascii="Simplified Arabic" w:hAnsi="Simplified Arabic" w:cs="Simplified Arabic" w:hint="cs"/>
          <w:noProof/>
          <w:sz w:val="28"/>
          <w:szCs w:val="28"/>
          <w:rtl/>
        </w:rPr>
        <w:t>ى</w:t>
      </w:r>
      <w:r w:rsidRPr="004668B7">
        <w:rPr>
          <w:rFonts w:ascii="Simplified Arabic" w:hAnsi="Simplified Arabic" w:cs="Simplified Arabic"/>
          <w:noProof/>
          <w:sz w:val="28"/>
          <w:szCs w:val="28"/>
          <w:rtl/>
        </w:rPr>
        <w:t xml:space="preserve"> جودة هذه المطابقة والتي يتم قبول النموذج المفترض للبيانات او رفضه في ضوئها والتي تعرف بموشرات جودة النموذج وهي كما ذكرها (اسماعيل ،عماد عبدالجليل ،2010)</w:t>
      </w:r>
      <w:r>
        <w:rPr>
          <w:rFonts w:ascii="Simplified Arabic" w:hAnsi="Simplified Arabic" w:cs="Simplified Arabic" w:hint="cs"/>
          <w:noProof/>
          <w:sz w:val="28"/>
          <w:szCs w:val="28"/>
          <w:rtl/>
        </w:rPr>
        <w:t xml:space="preserve"> ، و </w:t>
      </w:r>
      <w:r>
        <w:rPr>
          <w:rFonts w:ascii="Simplified Arabic" w:hAnsi="Simplified Arabic" w:cs="Simplified Arabic"/>
          <w:noProof/>
          <w:sz w:val="28"/>
          <w:szCs w:val="28"/>
          <w:rtl/>
        </w:rPr>
        <w:t>عند الحكم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جودة نموذج اونماذج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خر</w:t>
      </w:r>
      <w:r>
        <w:rPr>
          <w:rFonts w:ascii="Simplified Arabic" w:hAnsi="Simplified Arabic" w:cs="Simplified Arabic" w:hint="cs"/>
          <w:noProof/>
          <w:sz w:val="28"/>
          <w:szCs w:val="28"/>
          <w:rtl/>
        </w:rPr>
        <w:t>ى</w:t>
      </w:r>
      <w:r w:rsidRPr="004668B7">
        <w:rPr>
          <w:rFonts w:ascii="Simplified Arabic" w:hAnsi="Simplified Arabic" w:cs="Simplified Arabic"/>
          <w:noProof/>
          <w:sz w:val="28"/>
          <w:szCs w:val="28"/>
          <w:rtl/>
        </w:rPr>
        <w:t xml:space="preserve"> يمكن الحصول عليها من نفس البيانات ، يجب ملاحظة ان افضل النماذج من حيث مطابقته للبناء العاملي الضمني للمتغيرات موضوع البحث هو النموذج الذي يتميز بتوفر افضل قيم لاكبر عدد من المؤ</w:t>
      </w:r>
      <w:r>
        <w:rPr>
          <w:rFonts w:ascii="Simplified Arabic" w:hAnsi="Simplified Arabic" w:cs="Simplified Arabic"/>
          <w:noProof/>
          <w:sz w:val="28"/>
          <w:szCs w:val="28"/>
          <w:rtl/>
        </w:rPr>
        <w:t xml:space="preserve">شرات الاحصائية السابقة مجتمعة </w:t>
      </w:r>
      <w:r w:rsidRPr="004668B7">
        <w:rPr>
          <w:rFonts w:ascii="Simplified Arabic" w:hAnsi="Simplified Arabic" w:cs="Simplified Arabic"/>
          <w:noProof/>
          <w:sz w:val="28"/>
          <w:szCs w:val="28"/>
          <w:rtl/>
        </w:rPr>
        <w:t xml:space="preserve">. </w:t>
      </w:r>
    </w:p>
    <w:p w:rsidR="006C51B6" w:rsidRPr="006C3D9A" w:rsidRDefault="006C51B6" w:rsidP="006C51B6">
      <w:pPr>
        <w:spacing w:line="360" w:lineRule="auto"/>
        <w:ind w:firstLine="720"/>
        <w:jc w:val="lowKashida"/>
        <w:rPr>
          <w:rFonts w:ascii="Simplified Arabic" w:hAnsi="Simplified Arabic" w:cs="Simplified Arabic"/>
          <w:sz w:val="28"/>
          <w:szCs w:val="28"/>
          <w:rtl/>
        </w:rPr>
      </w:pPr>
      <w:r w:rsidRPr="006C3D9A">
        <w:rPr>
          <w:rFonts w:ascii="Simplified Arabic" w:hAnsi="Simplified Arabic" w:cs="Simplified Arabic" w:hint="cs"/>
          <w:sz w:val="28"/>
          <w:szCs w:val="28"/>
          <w:rtl/>
        </w:rPr>
        <w:lastRenderedPageBreak/>
        <w:t xml:space="preserve">و </w:t>
      </w:r>
      <w:r w:rsidRPr="006C3D9A">
        <w:rPr>
          <w:rFonts w:ascii="Simplified Arabic" w:hAnsi="Simplified Arabic" w:cs="Simplified Arabic"/>
          <w:sz w:val="28"/>
          <w:szCs w:val="28"/>
          <w:rtl/>
        </w:rPr>
        <w:t xml:space="preserve">تشير </w:t>
      </w:r>
      <w:r w:rsidRPr="006C3D9A">
        <w:rPr>
          <w:rFonts w:ascii="Simplified Arabic" w:hAnsi="Simplified Arabic" w:cs="Simplified Arabic" w:hint="cs"/>
          <w:sz w:val="28"/>
          <w:szCs w:val="28"/>
          <w:rtl/>
        </w:rPr>
        <w:t>أ</w:t>
      </w:r>
      <w:r w:rsidRPr="006C3D9A">
        <w:rPr>
          <w:rFonts w:ascii="Simplified Arabic" w:hAnsi="Simplified Arabic" w:cs="Simplified Arabic"/>
          <w:sz w:val="28"/>
          <w:szCs w:val="28"/>
          <w:rtl/>
        </w:rPr>
        <w:t xml:space="preserve">وزان معاملات الانحدار </w:t>
      </w:r>
      <w:r w:rsidRPr="006C3D9A">
        <w:rPr>
          <w:rFonts w:ascii="Simplified Arabic" w:hAnsi="Simplified Arabic" w:cs="Simplified Arabic" w:hint="cs"/>
          <w:sz w:val="28"/>
          <w:szCs w:val="28"/>
          <w:rtl/>
        </w:rPr>
        <w:t xml:space="preserve">في العلاقة بين المتغير المستقل القيادة الادارية والمتغير التابع التمييز المؤسسي بعد (الموارد البشرية)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6C3D9A">
        <w:rPr>
          <w:rFonts w:ascii="Simplified Arabic" w:hAnsi="Simplified Arabic" w:cs="Simplified Arabic"/>
          <w:sz w:val="28"/>
          <w:szCs w:val="28"/>
          <w:rtl/>
        </w:rPr>
        <w:t xml:space="preserve"> </w:t>
      </w:r>
      <w:r w:rsidRPr="006C3D9A">
        <w:rPr>
          <w:rFonts w:ascii="Simplified Arabic" w:hAnsi="Simplified Arabic" w:cs="Simplified Arabic" w:hint="cs"/>
          <w:sz w:val="28"/>
          <w:szCs w:val="28"/>
          <w:rtl/>
        </w:rPr>
        <w:t>ارتفاع</w:t>
      </w:r>
      <w:r w:rsidRPr="006C3D9A">
        <w:rPr>
          <w:rFonts w:ascii="Simplified Arabic" w:hAnsi="Simplified Arabic" w:cs="Simplified Arabic"/>
          <w:sz w:val="28"/>
          <w:szCs w:val="28"/>
          <w:rtl/>
        </w:rPr>
        <w:t xml:space="preserve"> </w:t>
      </w:r>
      <w:r w:rsidRPr="006C3D9A">
        <w:rPr>
          <w:rFonts w:ascii="Simplified Arabic" w:hAnsi="Simplified Arabic" w:cs="Simplified Arabic" w:hint="cs"/>
          <w:sz w:val="28"/>
          <w:szCs w:val="28"/>
          <w:rtl/>
        </w:rPr>
        <w:t>تأثير</w:t>
      </w:r>
      <w:r w:rsidRPr="006C3D9A">
        <w:rPr>
          <w:rFonts w:ascii="Simplified Arabic" w:hAnsi="Simplified Arabic" w:cs="Simplified Arabic"/>
          <w:sz w:val="28"/>
          <w:szCs w:val="28"/>
          <w:rtl/>
        </w:rPr>
        <w:t xml:space="preserve"> المتغير المستقل </w:t>
      </w:r>
      <w:r w:rsidRPr="006C3D9A">
        <w:rPr>
          <w:rFonts w:ascii="Simplified Arabic" w:hAnsi="Simplified Arabic" w:cs="Simplified Arabic" w:hint="cs"/>
          <w:sz w:val="28"/>
          <w:szCs w:val="28"/>
          <w:rtl/>
        </w:rPr>
        <w:t xml:space="preserve">مواجهة التحديات </w:t>
      </w:r>
      <w:r w:rsidRPr="006C3D9A">
        <w:rPr>
          <w:rFonts w:ascii="Simplified Arabic" w:hAnsi="Simplified Arabic" w:cs="Simplified Arabic"/>
          <w:sz w:val="28"/>
          <w:szCs w:val="28"/>
          <w:rtl/>
        </w:rPr>
        <w:t>حيث بلغت قيمته (</w:t>
      </w:r>
      <w:r w:rsidRPr="006C3D9A">
        <w:rPr>
          <w:rFonts w:ascii="Simplified Arabic" w:hAnsi="Simplified Arabic" w:cs="Simplified Arabic" w:hint="cs"/>
          <w:sz w:val="28"/>
          <w:szCs w:val="28"/>
          <w:rtl/>
        </w:rPr>
        <w:t>0.43</w:t>
      </w:r>
      <w:r w:rsidRPr="006C3D9A">
        <w:rPr>
          <w:rFonts w:ascii="Simplified Arabic" w:hAnsi="Simplified Arabic" w:cs="Simplified Arabic"/>
          <w:sz w:val="28"/>
          <w:szCs w:val="28"/>
          <w:rtl/>
        </w:rPr>
        <w:t>) ويمكننا ملاحظة الاثر المباشر اعتمادا علي معاملات الارتباط المتعدد (</w:t>
      </w:r>
      <w:r w:rsidRPr="006C3D9A">
        <w:rPr>
          <w:rFonts w:ascii="Simplified Arabic" w:hAnsi="Simplified Arabic" w:cs="Simplified Arabic"/>
          <w:sz w:val="28"/>
          <w:szCs w:val="28"/>
          <w:vertAlign w:val="superscript"/>
          <w:rtl/>
        </w:rPr>
        <w:t>2</w:t>
      </w:r>
      <w:r w:rsidRPr="006C3D9A">
        <w:rPr>
          <w:rFonts w:ascii="Simplified Arabic" w:hAnsi="Simplified Arabic" w:cs="Simplified Arabic"/>
          <w:sz w:val="28"/>
          <w:szCs w:val="28"/>
        </w:rPr>
        <w:t>R</w:t>
      </w:r>
      <w:r w:rsidRPr="006C3D9A">
        <w:rPr>
          <w:rFonts w:ascii="Simplified Arabic" w:hAnsi="Simplified Arabic" w:cs="Simplified Arabic"/>
          <w:sz w:val="28"/>
          <w:szCs w:val="28"/>
          <w:rtl/>
        </w:rPr>
        <w:t xml:space="preserve">) حيث بلغت </w:t>
      </w:r>
      <w:r w:rsidRPr="006C3D9A">
        <w:rPr>
          <w:rFonts w:ascii="Simplified Arabic" w:hAnsi="Simplified Arabic" w:cs="Simplified Arabic" w:hint="cs"/>
          <w:sz w:val="28"/>
          <w:szCs w:val="28"/>
          <w:rtl/>
        </w:rPr>
        <w:t>0.47</w:t>
      </w:r>
      <w:r w:rsidRPr="006C3D9A">
        <w:rPr>
          <w:rFonts w:ascii="Simplified Arabic" w:hAnsi="Simplified Arabic" w:cs="Simplified Arabic"/>
          <w:sz w:val="28"/>
          <w:szCs w:val="28"/>
          <w:rtl/>
        </w:rPr>
        <w:t xml:space="preserve">  </w:t>
      </w:r>
      <w:r w:rsidRPr="006C3D9A">
        <w:rPr>
          <w:rFonts w:ascii="Simplified Arabic" w:hAnsi="Simplified Arabic" w:cs="Simplified Arabic" w:hint="cs"/>
          <w:sz w:val="28"/>
          <w:szCs w:val="28"/>
          <w:rtl/>
        </w:rPr>
        <w:t xml:space="preserve">كذلك بعد صنع واتخاذ القرار </w:t>
      </w:r>
      <w:r w:rsidRPr="006C3D9A">
        <w:rPr>
          <w:rFonts w:ascii="Simplified Arabic" w:hAnsi="Simplified Arabic" w:cs="Simplified Arabic"/>
          <w:sz w:val="28"/>
          <w:szCs w:val="28"/>
          <w:rtl/>
        </w:rPr>
        <w:t>حيث بلغت للمتغير (</w:t>
      </w:r>
      <w:r w:rsidRPr="006C3D9A">
        <w:rPr>
          <w:rFonts w:ascii="Simplified Arabic" w:hAnsi="Simplified Arabic" w:cs="Simplified Arabic" w:hint="cs"/>
          <w:sz w:val="28"/>
          <w:szCs w:val="28"/>
          <w:rtl/>
        </w:rPr>
        <w:t>0.61</w:t>
      </w:r>
      <w:r w:rsidRPr="006C3D9A">
        <w:rPr>
          <w:rFonts w:ascii="Simplified Arabic" w:hAnsi="Simplified Arabic" w:cs="Simplified Arabic"/>
          <w:sz w:val="28"/>
          <w:szCs w:val="28"/>
          <w:rtl/>
        </w:rPr>
        <w:t>) ويفسر 0.</w:t>
      </w:r>
      <w:r w:rsidRPr="006C3D9A">
        <w:rPr>
          <w:rFonts w:ascii="Simplified Arabic" w:hAnsi="Simplified Arabic" w:cs="Simplified Arabic" w:hint="cs"/>
          <w:sz w:val="28"/>
          <w:szCs w:val="28"/>
          <w:rtl/>
        </w:rPr>
        <w:t>68</w:t>
      </w:r>
      <w:r w:rsidRPr="006C3D9A">
        <w:rPr>
          <w:rFonts w:ascii="Simplified Arabic" w:hAnsi="Simplified Arabic" w:cs="Simplified Arabic"/>
          <w:sz w:val="28"/>
          <w:szCs w:val="28"/>
          <w:rtl/>
        </w:rPr>
        <w:t xml:space="preserve"> من التباين</w:t>
      </w:r>
      <w:r w:rsidRPr="006C3D9A">
        <w:rPr>
          <w:rFonts w:ascii="Simplified Arabic" w:hAnsi="Simplified Arabic" w:cs="Simplified Arabic" w:hint="cs"/>
          <w:sz w:val="28"/>
          <w:szCs w:val="28"/>
          <w:rtl/>
        </w:rPr>
        <w:t xml:space="preserve"> .</w:t>
      </w:r>
      <w:r w:rsidRPr="006C3D9A">
        <w:rPr>
          <w:rFonts w:ascii="Simplified Arabic" w:hAnsi="Simplified Arabic" w:cs="Simplified Arabic"/>
          <w:sz w:val="28"/>
          <w:szCs w:val="28"/>
          <w:rtl/>
        </w:rPr>
        <w:t xml:space="preserve"> كما في الشكل رقم (</w:t>
      </w:r>
      <w:r w:rsidR="00E267F0">
        <w:rPr>
          <w:rFonts w:ascii="Simplified Arabic" w:hAnsi="Simplified Arabic" w:cs="Simplified Arabic" w:hint="cs"/>
          <w:sz w:val="28"/>
          <w:szCs w:val="28"/>
          <w:rtl/>
        </w:rPr>
        <w:t>7</w:t>
      </w:r>
      <w:r w:rsidRPr="006C3D9A">
        <w:rPr>
          <w:rFonts w:ascii="Simplified Arabic" w:hAnsi="Simplified Arabic" w:cs="Simplified Arabic"/>
          <w:sz w:val="28"/>
          <w:szCs w:val="28"/>
          <w:rtl/>
        </w:rPr>
        <w:t>) ومن التحليل نجد ان هنالك علاقة معنوية بين</w:t>
      </w:r>
      <w:r w:rsidRPr="006C3D9A">
        <w:rPr>
          <w:rFonts w:ascii="Simplified Arabic" w:hAnsi="Simplified Arabic" w:cs="Simplified Arabic" w:hint="cs"/>
          <w:sz w:val="28"/>
          <w:szCs w:val="28"/>
          <w:rtl/>
        </w:rPr>
        <w:t xml:space="preserve"> مكونات القيادة الادارية و التمييز المؤسسي بعد (الموارد البشرية) </w:t>
      </w:r>
      <w:r w:rsidRPr="006C3D9A">
        <w:rPr>
          <w:rFonts w:ascii="Simplified Arabic" w:hAnsi="Simplified Arabic" w:cs="Simplified Arabic"/>
          <w:sz w:val="28"/>
          <w:szCs w:val="28"/>
          <w:rtl/>
        </w:rPr>
        <w:t>اذ بلغت قيمة مربع كائ (</w:t>
      </w:r>
      <w:r w:rsidRPr="006C3D9A">
        <w:rPr>
          <w:rFonts w:ascii="Simplified Arabic" w:hAnsi="Simplified Arabic" w:cs="Simplified Arabic" w:hint="cs"/>
          <w:sz w:val="28"/>
          <w:szCs w:val="28"/>
          <w:rtl/>
        </w:rPr>
        <w:t>15.599</w:t>
      </w:r>
      <w:r w:rsidRPr="006C3D9A">
        <w:rPr>
          <w:rFonts w:ascii="Simplified Arabic" w:hAnsi="Simplified Arabic" w:cs="Simplified Arabic"/>
          <w:sz w:val="28"/>
          <w:szCs w:val="28"/>
          <w:rtl/>
        </w:rPr>
        <w:t xml:space="preserve">) وهي ليست </w:t>
      </w:r>
      <w:r w:rsidRPr="006C3D9A">
        <w:rPr>
          <w:rFonts w:ascii="Simplified Arabic" w:hAnsi="Simplified Arabic" w:cs="Simplified Arabic" w:hint="cs"/>
          <w:sz w:val="28"/>
          <w:szCs w:val="28"/>
          <w:rtl/>
        </w:rPr>
        <w:t>مهمة</w:t>
      </w:r>
      <w:r w:rsidRPr="006C3D9A">
        <w:rPr>
          <w:rFonts w:ascii="Simplified Arabic" w:hAnsi="Simplified Arabic" w:cs="Simplified Arabic"/>
          <w:sz w:val="28"/>
          <w:szCs w:val="28"/>
          <w:rtl/>
        </w:rPr>
        <w:t xml:space="preserve"> احصائي</w:t>
      </w:r>
      <w:r w:rsidRPr="006C3D9A">
        <w:rPr>
          <w:rFonts w:ascii="Simplified Arabic" w:hAnsi="Simplified Arabic" w:cs="Simplified Arabic" w:hint="cs"/>
          <w:sz w:val="28"/>
          <w:szCs w:val="28"/>
          <w:rtl/>
        </w:rPr>
        <w:t>ا</w:t>
      </w:r>
      <w:r>
        <w:rPr>
          <w:rFonts w:ascii="Simplified Arabic" w:hAnsi="Simplified Arabic" w:cs="Simplified Arabic"/>
          <w:sz w:val="28"/>
          <w:szCs w:val="28"/>
          <w:rtl/>
        </w:rPr>
        <w:t xml:space="preserve"> عند مستو</w:t>
      </w:r>
      <w:r>
        <w:rPr>
          <w:rFonts w:ascii="Simplified Arabic" w:hAnsi="Simplified Arabic" w:cs="Simplified Arabic" w:hint="cs"/>
          <w:sz w:val="28"/>
          <w:szCs w:val="28"/>
          <w:rtl/>
        </w:rPr>
        <w:t>ى</w:t>
      </w:r>
      <w:r w:rsidRPr="006C3D9A">
        <w:rPr>
          <w:rFonts w:ascii="Simplified Arabic" w:hAnsi="Simplified Arabic" w:cs="Simplified Arabic"/>
          <w:sz w:val="28"/>
          <w:szCs w:val="28"/>
          <w:rtl/>
        </w:rPr>
        <w:t xml:space="preserve"> (0.05) وبلغت قيمة </w:t>
      </w:r>
      <w:r w:rsidRPr="006C3D9A">
        <w:rPr>
          <w:rFonts w:ascii="Simplified Arabic" w:hAnsi="Simplified Arabic" w:cs="Simplified Arabic"/>
          <w:noProof/>
          <w:sz w:val="28"/>
          <w:szCs w:val="28"/>
          <w:rtl/>
        </w:rPr>
        <w:t>(</w:t>
      </w:r>
      <w:r w:rsidRPr="006C3D9A">
        <w:rPr>
          <w:rFonts w:ascii="Simplified Arabic" w:hAnsi="Simplified Arabic" w:cs="Simplified Arabic"/>
          <w:noProof/>
          <w:sz w:val="28"/>
          <w:szCs w:val="28"/>
        </w:rPr>
        <w:t>RMR</w:t>
      </w:r>
      <w:r w:rsidRPr="006C3D9A">
        <w:rPr>
          <w:rFonts w:ascii="Simplified Arabic" w:hAnsi="Simplified Arabic" w:cs="Simplified Arabic"/>
          <w:noProof/>
          <w:sz w:val="28"/>
          <w:szCs w:val="28"/>
          <w:rtl/>
        </w:rPr>
        <w:t xml:space="preserve">) اقل من </w:t>
      </w:r>
      <w:r>
        <w:rPr>
          <w:rFonts w:ascii="Simplified Arabic" w:hAnsi="Simplified Arabic" w:cs="Simplified Arabic" w:hint="cs"/>
          <w:noProof/>
          <w:sz w:val="28"/>
          <w:szCs w:val="28"/>
          <w:rtl/>
        </w:rPr>
        <w:t>0.10</w:t>
      </w:r>
      <w:r w:rsidRPr="006C3D9A">
        <w:rPr>
          <w:rFonts w:ascii="Simplified Arabic" w:hAnsi="Simplified Arabic" w:cs="Simplified Arabic"/>
          <w:noProof/>
          <w:sz w:val="28"/>
          <w:szCs w:val="28"/>
          <w:rtl/>
        </w:rPr>
        <w:t xml:space="preserve"> . و مؤشر جودة المطابقة (</w:t>
      </w:r>
      <w:r w:rsidRPr="006C3D9A">
        <w:rPr>
          <w:rFonts w:ascii="Simplified Arabic" w:hAnsi="Simplified Arabic" w:cs="Simplified Arabic"/>
          <w:noProof/>
          <w:sz w:val="28"/>
          <w:szCs w:val="28"/>
        </w:rPr>
        <w:t>GFI</w:t>
      </w:r>
      <w:r w:rsidRPr="006C3D9A">
        <w:rPr>
          <w:rFonts w:ascii="Simplified Arabic" w:hAnsi="Simplified Arabic" w:cs="Simplified Arabic"/>
          <w:noProof/>
          <w:sz w:val="28"/>
          <w:szCs w:val="28"/>
          <w:rtl/>
        </w:rPr>
        <w:t>) و مؤشر المطابقة المقارن (</w:t>
      </w:r>
      <w:r w:rsidRPr="006C3D9A">
        <w:rPr>
          <w:rFonts w:ascii="Simplified Arabic" w:hAnsi="Simplified Arabic" w:cs="Simplified Arabic"/>
          <w:noProof/>
          <w:sz w:val="28"/>
          <w:szCs w:val="28"/>
        </w:rPr>
        <w:t>CFI</w:t>
      </w:r>
      <w:r w:rsidRPr="006C3D9A">
        <w:rPr>
          <w:rFonts w:ascii="Simplified Arabic" w:hAnsi="Simplified Arabic" w:cs="Simplified Arabic"/>
          <w:noProof/>
          <w:sz w:val="28"/>
          <w:szCs w:val="28"/>
          <w:rtl/>
        </w:rPr>
        <w:t xml:space="preserve">) اكبرمن </w:t>
      </w:r>
      <w:r>
        <w:rPr>
          <w:rFonts w:ascii="Simplified Arabic" w:hAnsi="Simplified Arabic" w:cs="Simplified Arabic" w:hint="cs"/>
          <w:noProof/>
          <w:sz w:val="28"/>
          <w:szCs w:val="28"/>
          <w:rtl/>
        </w:rPr>
        <w:t>0.90</w:t>
      </w:r>
      <w:r w:rsidRPr="006C3D9A">
        <w:rPr>
          <w:rFonts w:ascii="Simplified Arabic" w:hAnsi="Simplified Arabic" w:cs="Simplified Arabic"/>
          <w:noProof/>
          <w:sz w:val="28"/>
          <w:szCs w:val="28"/>
          <w:rtl/>
        </w:rPr>
        <w:t xml:space="preserve"> </w:t>
      </w:r>
      <w:r>
        <w:rPr>
          <w:rFonts w:ascii="Simplified Arabic" w:hAnsi="Simplified Arabic" w:cs="Simplified Arabic"/>
          <w:sz w:val="28"/>
          <w:szCs w:val="28"/>
          <w:rtl/>
        </w:rPr>
        <w:t xml:space="preserve"> وبالنظر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6C3D9A">
        <w:rPr>
          <w:rFonts w:ascii="Simplified Arabic" w:hAnsi="Simplified Arabic" w:cs="Simplified Arabic"/>
          <w:sz w:val="28"/>
          <w:szCs w:val="28"/>
          <w:rtl/>
        </w:rPr>
        <w:t xml:space="preserve"> الجدول رقم (</w:t>
      </w:r>
      <w:r w:rsidR="00E267F0">
        <w:rPr>
          <w:rFonts w:ascii="Simplified Arabic" w:hAnsi="Simplified Arabic" w:cs="Simplified Arabic" w:hint="cs"/>
          <w:sz w:val="28"/>
          <w:szCs w:val="28"/>
          <w:rtl/>
        </w:rPr>
        <w:t>9</w:t>
      </w:r>
      <w:r w:rsidRPr="006C3D9A">
        <w:rPr>
          <w:rFonts w:ascii="Simplified Arabic" w:hAnsi="Simplified Arabic" w:cs="Simplified Arabic"/>
          <w:sz w:val="28"/>
          <w:szCs w:val="28"/>
          <w:rtl/>
        </w:rPr>
        <w:t xml:space="preserve">) الذي يبين قيم معاملات المسار نجد ان </w:t>
      </w:r>
      <w:r w:rsidRPr="006C3D9A">
        <w:rPr>
          <w:rFonts w:ascii="Simplified Arabic" w:hAnsi="Simplified Arabic" w:cs="Simplified Arabic" w:hint="cs"/>
          <w:sz w:val="28"/>
          <w:szCs w:val="28"/>
          <w:rtl/>
        </w:rPr>
        <w:t xml:space="preserve">ابعاد المتغير المستقل القيادة الادارية </w:t>
      </w:r>
      <w:r w:rsidRPr="006C3D9A">
        <w:rPr>
          <w:rFonts w:ascii="Simplified Arabic" w:hAnsi="Simplified Arabic" w:cs="Simplified Arabic"/>
          <w:sz w:val="28"/>
          <w:szCs w:val="28"/>
          <w:rtl/>
        </w:rPr>
        <w:t xml:space="preserve">كانت </w:t>
      </w:r>
      <w:r w:rsidRPr="006C3D9A">
        <w:rPr>
          <w:rFonts w:ascii="Simplified Arabic" w:hAnsi="Simplified Arabic" w:cs="Simplified Arabic" w:hint="cs"/>
          <w:sz w:val="28"/>
          <w:szCs w:val="28"/>
          <w:rtl/>
        </w:rPr>
        <w:t xml:space="preserve">ذات </w:t>
      </w:r>
      <w:r w:rsidRPr="006C3D9A">
        <w:rPr>
          <w:rFonts w:ascii="Simplified Arabic" w:hAnsi="Simplified Arabic" w:cs="Simplified Arabic"/>
          <w:sz w:val="28"/>
          <w:szCs w:val="28"/>
          <w:rtl/>
        </w:rPr>
        <w:t>د</w:t>
      </w:r>
      <w:r w:rsidRPr="006C3D9A">
        <w:rPr>
          <w:rFonts w:ascii="Simplified Arabic" w:hAnsi="Simplified Arabic" w:cs="Simplified Arabic" w:hint="cs"/>
          <w:sz w:val="28"/>
          <w:szCs w:val="28"/>
          <w:rtl/>
        </w:rPr>
        <w:t>لال</w:t>
      </w:r>
      <w:r>
        <w:rPr>
          <w:rFonts w:ascii="Simplified Arabic" w:hAnsi="Simplified Arabic" w:cs="Simplified Arabic"/>
          <w:sz w:val="28"/>
          <w:szCs w:val="28"/>
          <w:rtl/>
        </w:rPr>
        <w:t>ة عل</w:t>
      </w:r>
      <w:r>
        <w:rPr>
          <w:rFonts w:ascii="Simplified Arabic" w:hAnsi="Simplified Arabic" w:cs="Simplified Arabic" w:hint="cs"/>
          <w:sz w:val="28"/>
          <w:szCs w:val="28"/>
          <w:rtl/>
        </w:rPr>
        <w:t>ى</w:t>
      </w:r>
      <w:r w:rsidRPr="006C3D9A">
        <w:rPr>
          <w:rFonts w:ascii="Simplified Arabic" w:hAnsi="Simplified Arabic" w:cs="Simplified Arabic"/>
          <w:sz w:val="28"/>
          <w:szCs w:val="28"/>
          <w:rtl/>
        </w:rPr>
        <w:t xml:space="preserve"> </w:t>
      </w:r>
      <w:r w:rsidRPr="006C3D9A">
        <w:rPr>
          <w:rFonts w:ascii="Simplified Arabic" w:hAnsi="Simplified Arabic" w:cs="Simplified Arabic" w:hint="cs"/>
          <w:sz w:val="28"/>
          <w:szCs w:val="28"/>
          <w:rtl/>
        </w:rPr>
        <w:t>التمييز المؤسسي بعد (الموارد البشرية) اذ بلغت</w:t>
      </w:r>
      <w:r>
        <w:rPr>
          <w:rFonts w:ascii="Simplified Arabic" w:hAnsi="Simplified Arabic" w:cs="Simplified Arabic"/>
          <w:sz w:val="28"/>
          <w:szCs w:val="28"/>
          <w:rtl/>
        </w:rPr>
        <w:t xml:space="preserve"> مستو</w:t>
      </w:r>
      <w:r>
        <w:rPr>
          <w:rFonts w:ascii="Simplified Arabic" w:hAnsi="Simplified Arabic" w:cs="Simplified Arabic" w:hint="cs"/>
          <w:sz w:val="28"/>
          <w:szCs w:val="28"/>
          <w:rtl/>
        </w:rPr>
        <w:t>ى</w:t>
      </w:r>
      <w:r>
        <w:rPr>
          <w:rFonts w:ascii="Simplified Arabic" w:hAnsi="Simplified Arabic" w:cs="Simplified Arabic"/>
          <w:sz w:val="28"/>
          <w:szCs w:val="28"/>
          <w:rtl/>
        </w:rPr>
        <w:t xml:space="preserve"> الدلالة عند مستو</w:t>
      </w:r>
      <w:r>
        <w:rPr>
          <w:rFonts w:ascii="Simplified Arabic" w:hAnsi="Simplified Arabic" w:cs="Simplified Arabic" w:hint="cs"/>
          <w:sz w:val="28"/>
          <w:szCs w:val="28"/>
          <w:rtl/>
        </w:rPr>
        <w:t>ى</w:t>
      </w:r>
      <w:r w:rsidRPr="006C3D9A">
        <w:rPr>
          <w:rFonts w:ascii="Simplified Arabic" w:hAnsi="Simplified Arabic" w:cs="Simplified Arabic"/>
          <w:sz w:val="28"/>
          <w:szCs w:val="28"/>
          <w:rtl/>
        </w:rPr>
        <w:t xml:space="preserve"> (0.05)</w:t>
      </w:r>
      <w:r>
        <w:rPr>
          <w:rFonts w:ascii="Simplified Arabic" w:hAnsi="Simplified Arabic" w:cs="Simplified Arabic"/>
          <w:sz w:val="28"/>
          <w:szCs w:val="28"/>
          <w:rtl/>
        </w:rPr>
        <w:t xml:space="preserve"> ف</w:t>
      </w:r>
      <w:r>
        <w:rPr>
          <w:rFonts w:ascii="Simplified Arabic" w:hAnsi="Simplified Arabic" w:cs="Simplified Arabic" w:hint="cs"/>
          <w:sz w:val="28"/>
          <w:szCs w:val="28"/>
          <w:rtl/>
        </w:rPr>
        <w:t>أ</w:t>
      </w:r>
      <w:r w:rsidRPr="006C3D9A">
        <w:rPr>
          <w:rFonts w:ascii="Simplified Arabic" w:hAnsi="Simplified Arabic" w:cs="Simplified Arabic"/>
          <w:sz w:val="28"/>
          <w:szCs w:val="28"/>
          <w:rtl/>
        </w:rPr>
        <w:t>قل.</w:t>
      </w:r>
    </w:p>
    <w:p w:rsidR="006C51B6" w:rsidRPr="004C378B" w:rsidRDefault="006C51B6" w:rsidP="002361F2">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جدول رقم (</w:t>
      </w:r>
      <w:r w:rsidR="002361F2">
        <w:rPr>
          <w:rFonts w:ascii="Simplified Arabic" w:hAnsi="Simplified Arabic" w:cs="Simplified Arabic" w:hint="cs"/>
          <w:b/>
          <w:bCs/>
          <w:sz w:val="28"/>
          <w:szCs w:val="28"/>
          <w:rtl/>
        </w:rPr>
        <w:t>9</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4C378B">
        <w:rPr>
          <w:rFonts w:ascii="Simplified Arabic" w:hAnsi="Simplified Arabic" w:cs="Simplified Arabic"/>
          <w:b/>
          <w:bCs/>
          <w:sz w:val="28"/>
          <w:szCs w:val="28"/>
          <w:rtl/>
        </w:rPr>
        <w:t>يوضح نتائج الفرضية ال</w:t>
      </w:r>
      <w:r w:rsidRPr="004C378B">
        <w:rPr>
          <w:rFonts w:ascii="Simplified Arabic" w:hAnsi="Simplified Arabic" w:cs="Simplified Arabic" w:hint="cs"/>
          <w:b/>
          <w:bCs/>
          <w:sz w:val="28"/>
          <w:szCs w:val="28"/>
          <w:rtl/>
        </w:rPr>
        <w:t xml:space="preserve">رئيسية الاولي (ب)  </w:t>
      </w:r>
    </w:p>
    <w:p w:rsidR="006C51B6" w:rsidRDefault="006C51B6" w:rsidP="006C51B6">
      <w:pPr>
        <w:jc w:val="center"/>
        <w:rPr>
          <w:rFonts w:ascii="Simplified Arabic" w:hAnsi="Simplified Arabic" w:cs="Simplified Arabic"/>
          <w:b/>
          <w:bCs/>
          <w:sz w:val="32"/>
          <w:szCs w:val="32"/>
          <w:rtl/>
        </w:rPr>
      </w:pPr>
      <w:r w:rsidRPr="004C378B">
        <w:rPr>
          <w:rFonts w:ascii="Simplified Arabic" w:hAnsi="Simplified Arabic" w:cs="Simplified Arabic"/>
          <w:b/>
          <w:bCs/>
          <w:sz w:val="28"/>
          <w:szCs w:val="28"/>
          <w:rtl/>
        </w:rPr>
        <w:t xml:space="preserve">هنالك علاقة </w:t>
      </w:r>
      <w:r w:rsidRPr="004C378B">
        <w:rPr>
          <w:rFonts w:ascii="Simplified Arabic" w:hAnsi="Simplified Arabic" w:cs="Simplified Arabic" w:hint="cs"/>
          <w:b/>
          <w:bCs/>
          <w:sz w:val="28"/>
          <w:szCs w:val="28"/>
          <w:rtl/>
        </w:rPr>
        <w:t xml:space="preserve">ايجابية </w:t>
      </w:r>
      <w:r w:rsidRPr="004C378B">
        <w:rPr>
          <w:rFonts w:ascii="Simplified Arabic" w:hAnsi="Simplified Arabic" w:cs="Simplified Arabic"/>
          <w:b/>
          <w:bCs/>
          <w:sz w:val="30"/>
          <w:szCs w:val="30"/>
          <w:rtl/>
        </w:rPr>
        <w:t xml:space="preserve">بين </w:t>
      </w:r>
      <w:r w:rsidRPr="004C378B">
        <w:rPr>
          <w:rFonts w:ascii="Simplified Arabic" w:hAnsi="Simplified Arabic" w:cs="Simplified Arabic" w:hint="cs"/>
          <w:b/>
          <w:bCs/>
          <w:sz w:val="32"/>
          <w:szCs w:val="32"/>
          <w:rtl/>
        </w:rPr>
        <w:t xml:space="preserve">القيادة الادارية </w:t>
      </w:r>
      <w:r w:rsidRPr="004C378B">
        <w:rPr>
          <w:rFonts w:ascii="Simplified Arabic" w:hAnsi="Simplified Arabic" w:cs="Simplified Arabic" w:hint="cs"/>
          <w:b/>
          <w:bCs/>
          <w:sz w:val="30"/>
          <w:szCs w:val="30"/>
          <w:rtl/>
        </w:rPr>
        <w:t xml:space="preserve">والمتغير التابع </w:t>
      </w:r>
      <w:r w:rsidRPr="004C378B">
        <w:rPr>
          <w:rFonts w:ascii="Simplified Arabic" w:hAnsi="Simplified Arabic" w:cs="Simplified Arabic" w:hint="cs"/>
          <w:b/>
          <w:bCs/>
          <w:sz w:val="32"/>
          <w:szCs w:val="32"/>
          <w:rtl/>
        </w:rPr>
        <w:t>ريادة الاعمال بعد (الابتكار)</w:t>
      </w:r>
    </w:p>
    <w:p w:rsidR="006C51B6" w:rsidRPr="004C378B" w:rsidRDefault="006C51B6" w:rsidP="006C51B6">
      <w:pPr>
        <w:jc w:val="center"/>
        <w:rPr>
          <w:rFonts w:ascii="Simplified Arabic" w:hAnsi="Simplified Arabic" w:cs="Simplified Arabic"/>
          <w:b/>
          <w:bCs/>
          <w:sz w:val="8"/>
          <w:szCs w:val="8"/>
          <w:rtl/>
        </w:rPr>
      </w:pP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66"/>
        <w:gridCol w:w="810"/>
        <w:gridCol w:w="1710"/>
        <w:gridCol w:w="1350"/>
        <w:gridCol w:w="900"/>
        <w:gridCol w:w="900"/>
        <w:gridCol w:w="810"/>
        <w:gridCol w:w="895"/>
      </w:tblGrid>
      <w:tr w:rsidR="006C51B6" w:rsidRPr="00262FF3" w:rsidTr="00424FC8">
        <w:trPr>
          <w:jc w:val="center"/>
        </w:trPr>
        <w:tc>
          <w:tcPr>
            <w:tcW w:w="450"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م</w:t>
            </w:r>
          </w:p>
        </w:tc>
        <w:tc>
          <w:tcPr>
            <w:tcW w:w="4586" w:type="dxa"/>
            <w:gridSpan w:val="3"/>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العلاقات</w:t>
            </w:r>
          </w:p>
        </w:tc>
        <w:tc>
          <w:tcPr>
            <w:tcW w:w="1350"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Pr>
            </w:pPr>
            <w:r w:rsidRPr="004C378B">
              <w:rPr>
                <w:rFonts w:ascii="Simplified Arabic" w:hAnsi="Simplified Arabic" w:cs="Simplified Arabic"/>
                <w:b/>
                <w:bCs/>
                <w:sz w:val="28"/>
                <w:szCs w:val="28"/>
                <w:rtl/>
              </w:rPr>
              <w:t>التقديرات</w:t>
            </w:r>
          </w:p>
          <w:p w:rsidR="006C51B6" w:rsidRPr="004C378B" w:rsidRDefault="006C51B6" w:rsidP="00424FC8">
            <w:pPr>
              <w:jc w:val="center"/>
              <w:rPr>
                <w:rFonts w:ascii="Simplified Arabic" w:hAnsi="Simplified Arabic" w:cs="Simplified Arabic"/>
                <w:b/>
                <w:bCs/>
                <w:sz w:val="28"/>
                <w:szCs w:val="28"/>
              </w:rPr>
            </w:pPr>
            <w:r w:rsidRPr="004C378B">
              <w:rPr>
                <w:rFonts w:ascii="Simplified Arabic" w:hAnsi="Simplified Arabic" w:cs="Simplified Arabic"/>
                <w:b/>
                <w:bCs/>
                <w:sz w:val="28"/>
                <w:szCs w:val="28"/>
              </w:rPr>
              <w:t>Estimates</w:t>
            </w:r>
          </w:p>
          <w:p w:rsidR="006C51B6" w:rsidRPr="004C378B" w:rsidRDefault="006C51B6" w:rsidP="00424FC8">
            <w:pPr>
              <w:jc w:val="center"/>
              <w:rPr>
                <w:rFonts w:ascii="Simplified Arabic" w:hAnsi="Simplified Arabic" w:cs="Simplified Arabic"/>
                <w:b/>
                <w:bCs/>
                <w:sz w:val="28"/>
                <w:szCs w:val="28"/>
                <w:rtl/>
              </w:rPr>
            </w:pPr>
          </w:p>
        </w:tc>
        <w:tc>
          <w:tcPr>
            <w:tcW w:w="900"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الخطاء المعيار</w:t>
            </w:r>
          </w:p>
          <w:p w:rsidR="006C51B6" w:rsidRPr="004C378B" w:rsidRDefault="006C51B6" w:rsidP="00424FC8">
            <w:pPr>
              <w:jc w:val="center"/>
              <w:rPr>
                <w:rFonts w:ascii="Simplified Arabic" w:hAnsi="Simplified Arabic" w:cs="Simplified Arabic"/>
                <w:b/>
                <w:bCs/>
                <w:sz w:val="28"/>
                <w:szCs w:val="28"/>
              </w:rPr>
            </w:pPr>
            <w:r w:rsidRPr="004C378B">
              <w:rPr>
                <w:rFonts w:ascii="Simplified Arabic" w:hAnsi="Simplified Arabic" w:cs="Simplified Arabic"/>
                <w:b/>
                <w:bCs/>
                <w:sz w:val="28"/>
                <w:szCs w:val="28"/>
              </w:rPr>
              <w:t>S.E</w:t>
            </w:r>
          </w:p>
        </w:tc>
        <w:tc>
          <w:tcPr>
            <w:tcW w:w="900"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القيمة الحرجة</w:t>
            </w:r>
          </w:p>
          <w:p w:rsidR="006C51B6" w:rsidRPr="004C378B" w:rsidRDefault="006C51B6" w:rsidP="00424FC8">
            <w:pPr>
              <w:jc w:val="center"/>
              <w:rPr>
                <w:rFonts w:ascii="Simplified Arabic" w:hAnsi="Simplified Arabic" w:cs="Simplified Arabic"/>
                <w:b/>
                <w:bCs/>
                <w:sz w:val="28"/>
                <w:szCs w:val="28"/>
              </w:rPr>
            </w:pPr>
            <w:r w:rsidRPr="004C378B">
              <w:rPr>
                <w:rFonts w:ascii="Simplified Arabic" w:hAnsi="Simplified Arabic" w:cs="Simplified Arabic"/>
                <w:b/>
                <w:bCs/>
                <w:sz w:val="28"/>
                <w:szCs w:val="28"/>
              </w:rPr>
              <w:t>CR</w:t>
            </w:r>
          </w:p>
        </w:tc>
        <w:tc>
          <w:tcPr>
            <w:tcW w:w="810"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الدلالة</w:t>
            </w:r>
          </w:p>
          <w:p w:rsidR="006C51B6" w:rsidRPr="004C378B" w:rsidRDefault="006C51B6" w:rsidP="00424FC8">
            <w:pPr>
              <w:jc w:val="center"/>
              <w:rPr>
                <w:rFonts w:ascii="Simplified Arabic" w:hAnsi="Simplified Arabic" w:cs="Simplified Arabic"/>
                <w:b/>
                <w:bCs/>
                <w:sz w:val="28"/>
                <w:szCs w:val="28"/>
              </w:rPr>
            </w:pPr>
            <w:r w:rsidRPr="004C378B">
              <w:rPr>
                <w:rFonts w:ascii="Simplified Arabic" w:hAnsi="Simplified Arabic" w:cs="Simplified Arabic"/>
                <w:b/>
                <w:bCs/>
                <w:sz w:val="28"/>
                <w:szCs w:val="28"/>
              </w:rPr>
              <w:t>P</w:t>
            </w:r>
          </w:p>
        </w:tc>
        <w:tc>
          <w:tcPr>
            <w:tcW w:w="895" w:type="dxa"/>
            <w:shd w:val="clear" w:color="auto" w:fill="D9D9D9"/>
            <w:vAlign w:val="center"/>
          </w:tcPr>
          <w:p w:rsidR="006C51B6" w:rsidRPr="004C378B" w:rsidRDefault="006C51B6" w:rsidP="00424FC8">
            <w:pPr>
              <w:jc w:val="center"/>
              <w:rPr>
                <w:rFonts w:ascii="Simplified Arabic" w:hAnsi="Simplified Arabic" w:cs="Simplified Arabic"/>
                <w:b/>
                <w:bCs/>
                <w:sz w:val="28"/>
                <w:szCs w:val="28"/>
                <w:rtl/>
              </w:rPr>
            </w:pPr>
            <w:r w:rsidRPr="004C378B">
              <w:rPr>
                <w:rFonts w:ascii="Simplified Arabic" w:hAnsi="Simplified Arabic" w:cs="Simplified Arabic"/>
                <w:b/>
                <w:bCs/>
                <w:sz w:val="28"/>
                <w:szCs w:val="28"/>
                <w:rtl/>
              </w:rPr>
              <w:t>النتيجة</w:t>
            </w:r>
          </w:p>
        </w:tc>
      </w:tr>
      <w:tr w:rsidR="006C51B6" w:rsidRPr="00262FF3" w:rsidTr="00424FC8">
        <w:trPr>
          <w:jc w:val="center"/>
        </w:trPr>
        <w:tc>
          <w:tcPr>
            <w:tcW w:w="450"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Pr>
              <w:t>1</w:t>
            </w:r>
          </w:p>
        </w:tc>
        <w:tc>
          <w:tcPr>
            <w:tcW w:w="2066"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مواجهة التحديات</w:t>
            </w:r>
          </w:p>
        </w:tc>
        <w:tc>
          <w:tcPr>
            <w:tcW w:w="810"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710"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الموارد البشرية</w:t>
            </w:r>
          </w:p>
        </w:tc>
        <w:tc>
          <w:tcPr>
            <w:tcW w:w="1350" w:type="dxa"/>
            <w:shd w:val="clear" w:color="auto" w:fill="auto"/>
            <w:vAlign w:val="center"/>
          </w:tcPr>
          <w:p w:rsidR="006C51B6" w:rsidRDefault="006C51B6" w:rsidP="00424FC8">
            <w:pPr>
              <w:jc w:val="center"/>
            </w:pPr>
            <w:r>
              <w:t>.430</w:t>
            </w:r>
          </w:p>
        </w:tc>
        <w:tc>
          <w:tcPr>
            <w:tcW w:w="900" w:type="dxa"/>
            <w:shd w:val="clear" w:color="auto" w:fill="auto"/>
            <w:vAlign w:val="center"/>
          </w:tcPr>
          <w:p w:rsidR="006C51B6" w:rsidRDefault="006C51B6" w:rsidP="00424FC8">
            <w:pPr>
              <w:jc w:val="center"/>
            </w:pPr>
            <w:r>
              <w:t>.126</w:t>
            </w:r>
          </w:p>
        </w:tc>
        <w:tc>
          <w:tcPr>
            <w:tcW w:w="900" w:type="dxa"/>
            <w:shd w:val="clear" w:color="auto" w:fill="auto"/>
            <w:vAlign w:val="center"/>
          </w:tcPr>
          <w:p w:rsidR="006C51B6" w:rsidRDefault="006C51B6" w:rsidP="00424FC8">
            <w:pPr>
              <w:jc w:val="center"/>
            </w:pPr>
            <w:r>
              <w:t>3.405</w:t>
            </w:r>
          </w:p>
        </w:tc>
        <w:tc>
          <w:tcPr>
            <w:tcW w:w="810" w:type="dxa"/>
            <w:shd w:val="clear" w:color="auto" w:fill="auto"/>
            <w:vAlign w:val="center"/>
          </w:tcPr>
          <w:p w:rsidR="006C51B6" w:rsidRDefault="006C51B6" w:rsidP="00424FC8">
            <w:pPr>
              <w:jc w:val="center"/>
            </w:pPr>
            <w:r>
              <w:t>***</w:t>
            </w:r>
          </w:p>
        </w:tc>
        <w:tc>
          <w:tcPr>
            <w:tcW w:w="895" w:type="dxa"/>
            <w:shd w:val="clear" w:color="auto" w:fill="auto"/>
            <w:vAlign w:val="center"/>
          </w:tcPr>
          <w:p w:rsidR="006C51B6" w:rsidRPr="00262FF3" w:rsidRDefault="006C51B6" w:rsidP="00424FC8">
            <w:pPr>
              <w:jc w:val="center"/>
              <w:rPr>
                <w:rFonts w:ascii="Simplified Arabic" w:hAnsi="Simplified Arabic" w:cs="Simplified Arabic"/>
              </w:rPr>
            </w:pPr>
            <w:r w:rsidRPr="00262FF3">
              <w:rPr>
                <w:rFonts w:ascii="Simplified Arabic" w:hAnsi="Simplified Arabic" w:cs="Simplified Arabic"/>
                <w:rtl/>
              </w:rPr>
              <w:t>دعمت</w:t>
            </w:r>
          </w:p>
        </w:tc>
      </w:tr>
      <w:tr w:rsidR="006C51B6" w:rsidRPr="00262FF3" w:rsidTr="00424FC8">
        <w:trPr>
          <w:jc w:val="center"/>
        </w:trPr>
        <w:tc>
          <w:tcPr>
            <w:tcW w:w="450" w:type="dxa"/>
            <w:shd w:val="clear" w:color="auto" w:fill="auto"/>
            <w:vAlign w:val="center"/>
          </w:tcPr>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tl/>
              </w:rPr>
              <w:t>2</w:t>
            </w:r>
          </w:p>
        </w:tc>
        <w:tc>
          <w:tcPr>
            <w:tcW w:w="2066" w:type="dxa"/>
            <w:shd w:val="clear" w:color="auto" w:fill="D9D9D9"/>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صنع واتخاذ القرار</w:t>
            </w:r>
          </w:p>
        </w:tc>
        <w:tc>
          <w:tcPr>
            <w:tcW w:w="810" w:type="dxa"/>
            <w:shd w:val="clear" w:color="auto" w:fill="D9D9D9"/>
            <w:vAlign w:val="center"/>
          </w:tcPr>
          <w:p w:rsidR="006C51B6" w:rsidRPr="00262FF3" w:rsidRDefault="006C51B6" w:rsidP="00424FC8">
            <w:pPr>
              <w:jc w:val="center"/>
              <w:rPr>
                <w:rFonts w:ascii="Simplified Arabic" w:hAnsi="Simplified Arabic" w:cs="Simplified Arabic"/>
                <w:noProof/>
                <w:sz w:val="28"/>
                <w:szCs w:val="28"/>
                <w:rtl/>
              </w:rPr>
            </w:pPr>
            <w:r w:rsidRPr="00262FF3">
              <w:rPr>
                <w:rFonts w:ascii="Simplified Arabic" w:hAnsi="Simplified Arabic" w:cs="Simplified Arabic"/>
                <w:sz w:val="28"/>
                <w:szCs w:val="28"/>
                <w:rtl/>
              </w:rPr>
              <w:t>---&gt;</w:t>
            </w:r>
          </w:p>
        </w:tc>
        <w:tc>
          <w:tcPr>
            <w:tcW w:w="1710" w:type="dxa"/>
            <w:shd w:val="clear" w:color="auto" w:fill="D9D9D9"/>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الموارد البشرية</w:t>
            </w:r>
          </w:p>
        </w:tc>
        <w:tc>
          <w:tcPr>
            <w:tcW w:w="1350" w:type="dxa"/>
            <w:shd w:val="clear" w:color="auto" w:fill="D9D9D9"/>
            <w:vAlign w:val="center"/>
          </w:tcPr>
          <w:p w:rsidR="006C51B6" w:rsidRDefault="006C51B6" w:rsidP="00424FC8">
            <w:pPr>
              <w:jc w:val="center"/>
            </w:pPr>
            <w:r>
              <w:t>.611</w:t>
            </w:r>
          </w:p>
        </w:tc>
        <w:tc>
          <w:tcPr>
            <w:tcW w:w="900" w:type="dxa"/>
            <w:shd w:val="clear" w:color="auto" w:fill="D9D9D9"/>
            <w:vAlign w:val="center"/>
          </w:tcPr>
          <w:p w:rsidR="006C51B6" w:rsidRDefault="006C51B6" w:rsidP="00424FC8">
            <w:pPr>
              <w:jc w:val="center"/>
            </w:pPr>
            <w:r>
              <w:t>.110</w:t>
            </w:r>
          </w:p>
        </w:tc>
        <w:tc>
          <w:tcPr>
            <w:tcW w:w="900" w:type="dxa"/>
            <w:shd w:val="clear" w:color="auto" w:fill="D9D9D9"/>
            <w:vAlign w:val="center"/>
          </w:tcPr>
          <w:p w:rsidR="006C51B6" w:rsidRDefault="006C51B6" w:rsidP="00424FC8">
            <w:pPr>
              <w:jc w:val="center"/>
            </w:pPr>
            <w:r>
              <w:t>5.555</w:t>
            </w:r>
          </w:p>
        </w:tc>
        <w:tc>
          <w:tcPr>
            <w:tcW w:w="810" w:type="dxa"/>
            <w:shd w:val="clear" w:color="auto" w:fill="D9D9D9"/>
            <w:vAlign w:val="center"/>
          </w:tcPr>
          <w:p w:rsidR="006C51B6" w:rsidRDefault="006C51B6" w:rsidP="00424FC8">
            <w:pPr>
              <w:jc w:val="center"/>
            </w:pPr>
            <w:r>
              <w:t>***</w:t>
            </w:r>
          </w:p>
        </w:tc>
        <w:tc>
          <w:tcPr>
            <w:tcW w:w="895" w:type="dxa"/>
            <w:shd w:val="clear" w:color="auto" w:fill="D9D9D9"/>
            <w:vAlign w:val="center"/>
          </w:tcPr>
          <w:p w:rsidR="006C51B6" w:rsidRPr="00262FF3" w:rsidRDefault="006C51B6" w:rsidP="00424FC8">
            <w:pPr>
              <w:jc w:val="center"/>
              <w:rPr>
                <w:rFonts w:ascii="Simplified Arabic" w:hAnsi="Simplified Arabic" w:cs="Simplified Arabic"/>
              </w:rPr>
            </w:pPr>
            <w:r>
              <w:rPr>
                <w:rFonts w:ascii="Simplified Arabic" w:hAnsi="Simplified Arabic" w:cs="Simplified Arabic" w:hint="cs"/>
                <w:rtl/>
              </w:rPr>
              <w:t>دعمت</w:t>
            </w:r>
          </w:p>
        </w:tc>
      </w:tr>
    </w:tbl>
    <w:p w:rsidR="006C51B6" w:rsidRPr="004C378B" w:rsidRDefault="006C51B6" w:rsidP="006C51B6">
      <w:pPr>
        <w:tabs>
          <w:tab w:val="left" w:pos="2760"/>
        </w:tabs>
        <w:jc w:val="center"/>
        <w:rPr>
          <w:rFonts w:ascii="Simplified Arabic" w:hAnsi="Simplified Arabic" w:cs="Simplified Arabic"/>
          <w:b/>
          <w:bCs/>
          <w:rtl/>
        </w:rPr>
      </w:pPr>
      <w:r w:rsidRPr="004C378B">
        <w:rPr>
          <w:rFonts w:ascii="Simplified Arabic" w:hAnsi="Simplified Arabic" w:cs="Simplified Arabic"/>
          <w:b/>
          <w:bCs/>
          <w:rtl/>
        </w:rPr>
        <w:t>المصدر إعداد الباحث من بيانات الدراسة الميدانية (201</w:t>
      </w:r>
      <w:r w:rsidRPr="004C378B">
        <w:rPr>
          <w:rFonts w:ascii="Simplified Arabic" w:hAnsi="Simplified Arabic" w:cs="Simplified Arabic" w:hint="cs"/>
          <w:b/>
          <w:bCs/>
          <w:rtl/>
        </w:rPr>
        <w:t>7</w:t>
      </w:r>
      <w:r w:rsidRPr="004C378B">
        <w:rPr>
          <w:rFonts w:ascii="Simplified Arabic" w:hAnsi="Simplified Arabic" w:cs="Simplified Arabic"/>
          <w:b/>
          <w:bCs/>
          <w:rtl/>
        </w:rPr>
        <w:t>)</w:t>
      </w:r>
    </w:p>
    <w:p w:rsidR="006C51B6" w:rsidRPr="004C378B" w:rsidRDefault="006C51B6" w:rsidP="006C51B6">
      <w:pPr>
        <w:tabs>
          <w:tab w:val="left" w:pos="2760"/>
        </w:tabs>
        <w:jc w:val="center"/>
        <w:rPr>
          <w:rFonts w:ascii="Simplified Arabic" w:hAnsi="Simplified Arabic" w:cs="Simplified Arabic"/>
          <w:b/>
          <w:bCs/>
          <w:rtl/>
        </w:rPr>
      </w:pPr>
      <w:r w:rsidRPr="004C378B">
        <w:rPr>
          <w:rFonts w:ascii="Simplified Arabic" w:hAnsi="Simplified Arabic" w:cs="Simplified Arabic"/>
          <w:b/>
          <w:bCs/>
        </w:rPr>
        <w:t xml:space="preserve"> </w:t>
      </w:r>
      <w:r>
        <w:rPr>
          <w:rFonts w:ascii="Simplified Arabic" w:hAnsi="Simplified Arabic" w:cs="Simplified Arabic"/>
          <w:b/>
          <w:bCs/>
          <w:rtl/>
        </w:rPr>
        <w:t>مستو</w:t>
      </w:r>
      <w:r>
        <w:rPr>
          <w:rFonts w:ascii="Simplified Arabic" w:hAnsi="Simplified Arabic" w:cs="Simplified Arabic" w:hint="cs"/>
          <w:b/>
          <w:bCs/>
          <w:rtl/>
        </w:rPr>
        <w:t>ى</w:t>
      </w:r>
      <w:r w:rsidRPr="004C378B">
        <w:rPr>
          <w:rFonts w:ascii="Simplified Arabic" w:hAnsi="Simplified Arabic" w:cs="Simplified Arabic"/>
          <w:b/>
          <w:bCs/>
          <w:rtl/>
        </w:rPr>
        <w:t xml:space="preserve"> ال</w:t>
      </w:r>
      <w:r w:rsidRPr="004C378B">
        <w:rPr>
          <w:rFonts w:ascii="Simplified Arabic" w:hAnsi="Simplified Arabic" w:cs="Simplified Arabic" w:hint="cs"/>
          <w:b/>
          <w:bCs/>
          <w:rtl/>
        </w:rPr>
        <w:t>معنوية</w:t>
      </w:r>
      <w:r w:rsidRPr="004C378B">
        <w:rPr>
          <w:rFonts w:ascii="Simplified Arabic" w:hAnsi="Simplified Arabic" w:cs="Simplified Arabic"/>
          <w:b/>
          <w:bCs/>
          <w:rtl/>
        </w:rPr>
        <w:t xml:space="preserve"> :</w:t>
      </w:r>
      <w:r w:rsidRPr="004C378B">
        <w:rPr>
          <w:rFonts w:ascii="Simplified Arabic" w:hAnsi="Simplified Arabic" w:cs="Simplified Arabic"/>
          <w:b/>
          <w:bCs/>
        </w:rPr>
        <w:t>*p&lt;0.10, **p&lt;0.05,***p&lt;0.</w:t>
      </w:r>
    </w:p>
    <w:p w:rsidR="006C51B6" w:rsidRDefault="006C51B6" w:rsidP="006C51B6">
      <w:pPr>
        <w:tabs>
          <w:tab w:val="left" w:pos="2760"/>
        </w:tabs>
        <w:jc w:val="center"/>
        <w:rPr>
          <w:rFonts w:ascii="Simplified Arabic" w:hAnsi="Simplified Arabic" w:cs="Simplified Arabic"/>
          <w:sz w:val="28"/>
          <w:szCs w:val="28"/>
          <w:rtl/>
        </w:rPr>
      </w:pPr>
    </w:p>
    <w:p w:rsidR="006C51B6" w:rsidRPr="004C378B" w:rsidRDefault="006C51B6" w:rsidP="006C51B6">
      <w:pPr>
        <w:tabs>
          <w:tab w:val="left" w:pos="2760"/>
        </w:tabs>
        <w:jc w:val="center"/>
        <w:rPr>
          <w:rFonts w:ascii="Simplified Arabic" w:hAnsi="Simplified Arabic" w:cs="Simplified Arabic"/>
          <w:b/>
          <w:bCs/>
          <w:sz w:val="28"/>
          <w:szCs w:val="28"/>
          <w:rtl/>
        </w:rPr>
      </w:pPr>
      <w:r w:rsidRPr="004C378B">
        <w:rPr>
          <w:rFonts w:ascii="Simplified Arabic" w:hAnsi="Simplified Arabic" w:cs="Simplified Arabic" w:hint="cs"/>
          <w:b/>
          <w:bCs/>
          <w:sz w:val="28"/>
          <w:szCs w:val="28"/>
          <w:rtl/>
        </w:rPr>
        <w:t>الشكل رقم (</w:t>
      </w:r>
      <w:r w:rsidR="002361F2">
        <w:rPr>
          <w:rFonts w:ascii="Simplified Arabic" w:hAnsi="Simplified Arabic" w:cs="Simplified Arabic" w:hint="cs"/>
          <w:b/>
          <w:bCs/>
          <w:sz w:val="28"/>
          <w:szCs w:val="28"/>
          <w:rtl/>
        </w:rPr>
        <w:t>7</w:t>
      </w:r>
      <w:r w:rsidRPr="004C378B">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يوضح نتائج الفرضية الأولى</w:t>
      </w:r>
    </w:p>
    <w:p w:rsidR="006C51B6" w:rsidRPr="004C378B" w:rsidRDefault="006C51B6" w:rsidP="006C51B6">
      <w:pPr>
        <w:tabs>
          <w:tab w:val="left" w:pos="2760"/>
        </w:tabs>
        <w:jc w:val="center"/>
        <w:rPr>
          <w:rFonts w:ascii="Simplified Arabic" w:hAnsi="Simplified Arabic" w:cs="Simplified Arabic"/>
          <w:b/>
          <w:bCs/>
          <w:sz w:val="20"/>
          <w:szCs w:val="20"/>
          <w:rtl/>
        </w:rPr>
      </w:pPr>
      <w:r w:rsidRPr="004C378B">
        <w:rPr>
          <w:rFonts w:ascii="Simplified Arabic" w:hAnsi="Simplified Arabic" w:cs="Simplified Arabic" w:hint="cs"/>
          <w:b/>
          <w:bCs/>
          <w:sz w:val="28"/>
          <w:szCs w:val="28"/>
          <w:rtl/>
        </w:rPr>
        <w:t xml:space="preserve">العلاقة بين </w:t>
      </w:r>
      <w:r>
        <w:rPr>
          <w:rFonts w:ascii="Simplified Arabic" w:hAnsi="Simplified Arabic" w:cs="Simplified Arabic" w:hint="cs"/>
          <w:b/>
          <w:bCs/>
          <w:sz w:val="32"/>
          <w:szCs w:val="32"/>
          <w:rtl/>
        </w:rPr>
        <w:t>القيادة الإ</w:t>
      </w:r>
      <w:r w:rsidRPr="004C378B">
        <w:rPr>
          <w:rFonts w:ascii="Simplified Arabic" w:hAnsi="Simplified Arabic" w:cs="Simplified Arabic" w:hint="cs"/>
          <w:b/>
          <w:bCs/>
          <w:sz w:val="32"/>
          <w:szCs w:val="32"/>
          <w:rtl/>
        </w:rPr>
        <w:t xml:space="preserve">دارية </w:t>
      </w:r>
      <w:r w:rsidRPr="004C378B">
        <w:rPr>
          <w:rFonts w:ascii="Simplified Arabic" w:hAnsi="Simplified Arabic" w:cs="Simplified Arabic" w:hint="cs"/>
          <w:b/>
          <w:bCs/>
          <w:sz w:val="30"/>
          <w:szCs w:val="30"/>
          <w:rtl/>
        </w:rPr>
        <w:t xml:space="preserve">والمتغير التابع </w:t>
      </w:r>
      <w:r w:rsidRPr="004C378B">
        <w:rPr>
          <w:rFonts w:ascii="Simplified Arabic" w:hAnsi="Simplified Arabic" w:cs="Simplified Arabic" w:hint="cs"/>
          <w:b/>
          <w:bCs/>
          <w:sz w:val="32"/>
          <w:szCs w:val="32"/>
          <w:rtl/>
        </w:rPr>
        <w:t>ريادة الاعمال بعد (الابتكار)</w:t>
      </w:r>
    </w:p>
    <w:p w:rsidR="006C51B6" w:rsidRDefault="006C51B6" w:rsidP="006C51B6">
      <w:pPr>
        <w:tabs>
          <w:tab w:val="left" w:pos="2760"/>
        </w:tabs>
        <w:rPr>
          <w:rFonts w:ascii="Simplified Arabic" w:hAnsi="Simplified Arabic" w:cs="Simplified Arabic"/>
          <w:b/>
          <w:bCs/>
          <w:sz w:val="20"/>
          <w:szCs w:val="20"/>
          <w:rtl/>
        </w:rPr>
      </w:pPr>
      <w:r>
        <w:rPr>
          <w:noProof/>
        </w:rPr>
        <w:lastRenderedPageBreak/>
        <w:drawing>
          <wp:inline distT="0" distB="0" distL="0" distR="0" wp14:anchorId="79C5BAFB" wp14:editId="31A3318F">
            <wp:extent cx="5939111" cy="3943350"/>
            <wp:effectExtent l="0" t="0" r="508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46331"/>
                    </a:xfrm>
                    <a:prstGeom prst="rect">
                      <a:avLst/>
                    </a:prstGeom>
                    <a:noFill/>
                    <a:ln>
                      <a:noFill/>
                    </a:ln>
                  </pic:spPr>
                </pic:pic>
              </a:graphicData>
            </a:graphic>
          </wp:inline>
        </w:drawing>
      </w:r>
    </w:p>
    <w:p w:rsidR="006C51B6" w:rsidRPr="000A21A4" w:rsidRDefault="006C51B6" w:rsidP="006C51B6">
      <w:pPr>
        <w:tabs>
          <w:tab w:val="left" w:pos="2760"/>
        </w:tabs>
        <w:rPr>
          <w:rFonts w:ascii="Simplified Arabic" w:hAnsi="Simplified Arabic" w:cs="Simplified Arabic"/>
          <w:b/>
          <w:bCs/>
          <w:sz w:val="20"/>
          <w:szCs w:val="20"/>
          <w:rtl/>
        </w:rPr>
      </w:pPr>
    </w:p>
    <w:p w:rsidR="006C51B6" w:rsidRPr="004C378B" w:rsidRDefault="006C51B6" w:rsidP="006C51B6">
      <w:pPr>
        <w:jc w:val="center"/>
        <w:rPr>
          <w:rFonts w:ascii="Simplified Arabic" w:hAnsi="Simplified Arabic" w:cs="Simplified Arabic"/>
          <w:sz w:val="28"/>
          <w:szCs w:val="28"/>
          <w:rtl/>
        </w:rPr>
      </w:pPr>
      <w:r w:rsidRPr="004C378B">
        <w:rPr>
          <w:rFonts w:ascii="Simplified Arabic" w:hAnsi="Simplified Arabic" w:cs="Simplified Arabic"/>
          <w:sz w:val="28"/>
          <w:szCs w:val="28"/>
          <w:rtl/>
        </w:rPr>
        <w:t>المصدر إعداد الباحث من بيانات الدراسة الميدانية (201</w:t>
      </w:r>
      <w:r w:rsidRPr="004C378B">
        <w:rPr>
          <w:rFonts w:ascii="Simplified Arabic" w:hAnsi="Simplified Arabic" w:cs="Simplified Arabic" w:hint="cs"/>
          <w:sz w:val="28"/>
          <w:szCs w:val="28"/>
          <w:rtl/>
        </w:rPr>
        <w:t>7</w:t>
      </w:r>
      <w:r w:rsidRPr="004C378B">
        <w:rPr>
          <w:rFonts w:ascii="Simplified Arabic" w:hAnsi="Simplified Arabic" w:cs="Simplified Arabic"/>
          <w:sz w:val="28"/>
          <w:szCs w:val="28"/>
          <w:rtl/>
        </w:rPr>
        <w:t>)</w:t>
      </w:r>
    </w:p>
    <w:p w:rsidR="006C51B6" w:rsidRPr="002A600B" w:rsidRDefault="006C51B6" w:rsidP="006C51B6">
      <w:pPr>
        <w:tabs>
          <w:tab w:val="left" w:pos="2126"/>
        </w:tabs>
        <w:jc w:val="both"/>
        <w:rPr>
          <w:rFonts w:ascii="Simplified Arabic" w:hAnsi="Simplified Arabic" w:cs="Simplified Arabic"/>
          <w:sz w:val="28"/>
          <w:szCs w:val="28"/>
          <w:rtl/>
        </w:rPr>
      </w:pPr>
      <w:r>
        <w:rPr>
          <w:rFonts w:ascii="Simplified Arabic" w:hAnsi="Simplified Arabic" w:cs="Simplified Arabic" w:hint="cs"/>
          <w:b/>
          <w:bCs/>
          <w:sz w:val="32"/>
          <w:szCs w:val="32"/>
          <w:rtl/>
        </w:rPr>
        <w:t>الفرضية الثالثة (ب) :ال</w:t>
      </w:r>
      <w:r>
        <w:rPr>
          <w:rFonts w:ascii="Simplified Arabic" w:hAnsi="Simplified Arabic" w:cs="Simplified Arabic"/>
          <w:b/>
          <w:bCs/>
          <w:sz w:val="32"/>
          <w:szCs w:val="32"/>
          <w:rtl/>
        </w:rPr>
        <w:t xml:space="preserve">علاقة بين </w:t>
      </w:r>
      <w:r>
        <w:rPr>
          <w:rFonts w:ascii="Simplified Arabic" w:hAnsi="Simplified Arabic" w:cs="Simplified Arabic" w:hint="cs"/>
          <w:b/>
          <w:bCs/>
          <w:sz w:val="32"/>
          <w:szCs w:val="32"/>
          <w:rtl/>
        </w:rPr>
        <w:t>القيادة الادارية و التميز المؤسسي بعد العمليات</w:t>
      </w:r>
      <w:r w:rsidRPr="002A600B">
        <w:rPr>
          <w:rFonts w:ascii="Simplified Arabic" w:hAnsi="Simplified Arabic" w:cs="Simplified Arabic"/>
          <w:b/>
          <w:bCs/>
          <w:sz w:val="32"/>
          <w:szCs w:val="32"/>
          <w:rtl/>
        </w:rPr>
        <w:t>:</w:t>
      </w:r>
      <w:r w:rsidRPr="002A600B">
        <w:rPr>
          <w:rFonts w:ascii="Simplified Arabic" w:hAnsi="Simplified Arabic" w:cs="Simplified Arabic"/>
          <w:sz w:val="28"/>
          <w:szCs w:val="28"/>
          <w:rtl/>
        </w:rPr>
        <w:t xml:space="preserve"> </w:t>
      </w:r>
    </w:p>
    <w:p w:rsidR="006C51B6" w:rsidRPr="004668B7" w:rsidRDefault="006C51B6" w:rsidP="006C51B6">
      <w:pPr>
        <w:spacing w:line="360" w:lineRule="auto"/>
        <w:ind w:firstLine="720"/>
        <w:jc w:val="both"/>
        <w:rPr>
          <w:rFonts w:ascii="Simplified Arabic" w:hAnsi="Simplified Arabic" w:cs="Simplified Arabic"/>
          <w:noProof/>
          <w:sz w:val="28"/>
          <w:szCs w:val="28"/>
          <w:rtl/>
        </w:rPr>
      </w:pPr>
      <w:r>
        <w:rPr>
          <w:rFonts w:ascii="Simplified Arabic" w:hAnsi="Simplified Arabic" w:cs="Simplified Arabic"/>
          <w:sz w:val="28"/>
          <w:szCs w:val="28"/>
          <w:rtl/>
        </w:rPr>
        <w:t>تنص الفرضية الرئيس</w:t>
      </w:r>
      <w:r w:rsidRPr="002A600B">
        <w:rPr>
          <w:rFonts w:ascii="Simplified Arabic" w:hAnsi="Simplified Arabic" w:cs="Simplified Arabic"/>
          <w:sz w:val="28"/>
          <w:szCs w:val="28"/>
          <w:rtl/>
        </w:rPr>
        <w:t xml:space="preserve">ة </w:t>
      </w:r>
      <w:r>
        <w:rPr>
          <w:rFonts w:ascii="Simplified Arabic" w:hAnsi="Simplified Arabic" w:cs="Simplified Arabic" w:hint="cs"/>
          <w:sz w:val="28"/>
          <w:szCs w:val="28"/>
          <w:rtl/>
        </w:rPr>
        <w:t xml:space="preserve">الثانية </w:t>
      </w:r>
      <w:r>
        <w:rPr>
          <w:rFonts w:ascii="Simplified Arabic" w:hAnsi="Simplified Arabic" w:cs="Simplified Arabic"/>
          <w:sz w:val="28"/>
          <w:szCs w:val="28"/>
          <w:rtl/>
        </w:rPr>
        <w:t xml:space="preserve">على </w:t>
      </w:r>
      <w:r>
        <w:rPr>
          <w:rFonts w:ascii="Simplified Arabic" w:hAnsi="Simplified Arabic" w:cs="Simplified Arabic" w:hint="cs"/>
          <w:sz w:val="28"/>
          <w:szCs w:val="28"/>
          <w:rtl/>
        </w:rPr>
        <w:t>أ</w:t>
      </w:r>
      <w:r w:rsidRPr="002A600B">
        <w:rPr>
          <w:rFonts w:ascii="Simplified Arabic" w:hAnsi="Simplified Arabic" w:cs="Simplified Arabic"/>
          <w:sz w:val="28"/>
          <w:szCs w:val="28"/>
          <w:rtl/>
        </w:rPr>
        <w:t xml:space="preserve">نه توجد علاقة ايجابية ذات </w:t>
      </w:r>
      <w:r w:rsidRPr="002A600B">
        <w:rPr>
          <w:rFonts w:ascii="Simplified Arabic" w:hAnsi="Simplified Arabic" w:cs="Simplified Arabic" w:hint="cs"/>
          <w:sz w:val="28"/>
          <w:szCs w:val="28"/>
          <w:rtl/>
        </w:rPr>
        <w:t>تأثير</w:t>
      </w:r>
      <w:r w:rsidRPr="002A600B">
        <w:rPr>
          <w:rFonts w:ascii="Simplified Arabic" w:hAnsi="Simplified Arabic" w:cs="Simplified Arabic"/>
          <w:sz w:val="28"/>
          <w:szCs w:val="28"/>
          <w:rtl/>
        </w:rPr>
        <w:t xml:space="preserve"> معنوي بين </w:t>
      </w:r>
      <w:r>
        <w:rPr>
          <w:rFonts w:ascii="Simplified Arabic" w:hAnsi="Simplified Arabic" w:cs="Simplified Arabic" w:hint="cs"/>
          <w:sz w:val="32"/>
          <w:szCs w:val="32"/>
          <w:rtl/>
        </w:rPr>
        <w:t>القيادة الادارية</w:t>
      </w:r>
      <w:r w:rsidRPr="00D75955">
        <w:rPr>
          <w:rFonts w:ascii="Simplified Arabic" w:hAnsi="Simplified Arabic" w:cs="Simplified Arabic" w:hint="cs"/>
          <w:sz w:val="32"/>
          <w:szCs w:val="32"/>
          <w:rtl/>
        </w:rPr>
        <w:t xml:space="preserve"> و</w:t>
      </w:r>
      <w:r>
        <w:rPr>
          <w:rFonts w:ascii="Simplified Arabic" w:hAnsi="Simplified Arabic" w:cs="Simplified Arabic" w:hint="cs"/>
          <w:sz w:val="32"/>
          <w:szCs w:val="32"/>
          <w:rtl/>
        </w:rPr>
        <w:t>التمييز المؤسسي بعد العمليات</w:t>
      </w:r>
      <w:r w:rsidRPr="002A600B">
        <w:rPr>
          <w:rFonts w:ascii="Simplified Arabic" w:hAnsi="Simplified Arabic" w:cs="Simplified Arabic"/>
          <w:sz w:val="28"/>
          <w:szCs w:val="28"/>
          <w:rtl/>
        </w:rPr>
        <w:t>، ولاختب</w:t>
      </w:r>
      <w:r>
        <w:rPr>
          <w:rFonts w:ascii="Simplified Arabic" w:hAnsi="Simplified Arabic" w:cs="Simplified Arabic"/>
          <w:sz w:val="28"/>
          <w:szCs w:val="28"/>
          <w:rtl/>
        </w:rPr>
        <w:t xml:space="preserve">ار هذه الفرضية تم </w:t>
      </w:r>
      <w:r>
        <w:rPr>
          <w:rFonts w:ascii="Simplified Arabic" w:hAnsi="Simplified Arabic" w:cs="Simplified Arabic" w:hint="cs"/>
          <w:sz w:val="28"/>
          <w:szCs w:val="28"/>
          <w:rtl/>
        </w:rPr>
        <w:t xml:space="preserve">استخدام أسلوب تحليل المسار </w:t>
      </w:r>
      <w:r>
        <w:rPr>
          <w:rFonts w:ascii="Simplified Arabic" w:hAnsi="Simplified Arabic" w:cs="Simplified Arabic"/>
          <w:sz w:val="30"/>
          <w:szCs w:val="30"/>
          <w:rtl/>
        </w:rPr>
        <w:t>للتعرف عل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العلاقة بين متغيرات الدراسة المستقلة </w:t>
      </w:r>
      <w:r>
        <w:rPr>
          <w:rFonts w:ascii="Simplified Arabic" w:hAnsi="Simplified Arabic" w:cs="Simplified Arabic" w:hint="cs"/>
          <w:sz w:val="32"/>
          <w:szCs w:val="32"/>
          <w:rtl/>
        </w:rPr>
        <w:t xml:space="preserve">القيادة الادارية والتمييز المؤسسي بعد العمليات </w:t>
      </w:r>
      <w:r>
        <w:rPr>
          <w:rFonts w:ascii="Simplified Arabic" w:hAnsi="Simplified Arabic" w:cs="Simplified Arabic" w:hint="cs"/>
          <w:sz w:val="30"/>
          <w:szCs w:val="30"/>
          <w:rtl/>
        </w:rPr>
        <w:t xml:space="preserve">باستخدام </w:t>
      </w:r>
      <w:r w:rsidRPr="004668B7">
        <w:rPr>
          <w:rFonts w:ascii="Simplified Arabic" w:hAnsi="Simplified Arabic" w:cs="Simplified Arabic"/>
          <w:noProof/>
          <w:sz w:val="28"/>
          <w:szCs w:val="28"/>
          <w:rtl/>
        </w:rPr>
        <w:t xml:space="preserve">البرنامج الاحصائى </w:t>
      </w:r>
      <w:r w:rsidRPr="004668B7">
        <w:rPr>
          <w:rFonts w:ascii="Simplified Arabic" w:hAnsi="Simplified Arabic" w:cs="Simplified Arabic"/>
          <w:noProof/>
          <w:sz w:val="28"/>
          <w:szCs w:val="28"/>
        </w:rPr>
        <w:t>AMOS2</w:t>
      </w:r>
      <w:r>
        <w:rPr>
          <w:rFonts w:ascii="Simplified Arabic" w:hAnsi="Simplified Arabic" w:cs="Simplified Arabic"/>
          <w:noProof/>
          <w:sz w:val="28"/>
          <w:szCs w:val="28"/>
        </w:rPr>
        <w:t>3</w:t>
      </w:r>
      <w:r w:rsidRPr="004668B7">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w:t>
      </w:r>
      <w:r>
        <w:rPr>
          <w:rFonts w:ascii="Simplified Arabic" w:hAnsi="Simplified Arabic" w:cs="Simplified Arabic"/>
          <w:noProof/>
          <w:sz w:val="28"/>
          <w:szCs w:val="28"/>
          <w:rtl/>
        </w:rPr>
        <w:t>تج العديد من المؤشرات الدالة عل</w:t>
      </w:r>
      <w:r>
        <w:rPr>
          <w:rFonts w:ascii="Simplified Arabic" w:hAnsi="Simplified Arabic" w:cs="Simplified Arabic" w:hint="cs"/>
          <w:noProof/>
          <w:sz w:val="28"/>
          <w:szCs w:val="28"/>
          <w:rtl/>
        </w:rPr>
        <w:t>ى</w:t>
      </w:r>
      <w:r w:rsidRPr="004668B7">
        <w:rPr>
          <w:rFonts w:ascii="Simplified Arabic" w:hAnsi="Simplified Arabic" w:cs="Simplified Arabic"/>
          <w:noProof/>
          <w:sz w:val="28"/>
          <w:szCs w:val="28"/>
          <w:rtl/>
        </w:rPr>
        <w:t xml:space="preserve"> جودة هذه المطابقة والتي يتم</w:t>
      </w:r>
      <w:r>
        <w:rPr>
          <w:rFonts w:ascii="Simplified Arabic" w:hAnsi="Simplified Arabic" w:cs="Simplified Arabic"/>
          <w:noProof/>
          <w:sz w:val="28"/>
          <w:szCs w:val="28"/>
          <w:rtl/>
        </w:rPr>
        <w:t xml:space="preserve"> قبول النموذج المفترض للبيانات </w:t>
      </w:r>
      <w:r>
        <w:rPr>
          <w:rFonts w:ascii="Simplified Arabic" w:hAnsi="Simplified Arabic" w:cs="Simplified Arabic" w:hint="cs"/>
          <w:noProof/>
          <w:sz w:val="28"/>
          <w:szCs w:val="28"/>
          <w:rtl/>
        </w:rPr>
        <w:t>أ</w:t>
      </w:r>
      <w:r w:rsidRPr="004668B7">
        <w:rPr>
          <w:rFonts w:ascii="Simplified Arabic" w:hAnsi="Simplified Arabic" w:cs="Simplified Arabic"/>
          <w:noProof/>
          <w:sz w:val="28"/>
          <w:szCs w:val="28"/>
          <w:rtl/>
        </w:rPr>
        <w:t>و رفضه في ضوئها والتي تعرف بموشرات جودة الن</w:t>
      </w:r>
      <w:r>
        <w:rPr>
          <w:rFonts w:ascii="Simplified Arabic" w:hAnsi="Simplified Arabic" w:cs="Simplified Arabic"/>
          <w:noProof/>
          <w:sz w:val="28"/>
          <w:szCs w:val="28"/>
          <w:rtl/>
        </w:rPr>
        <w:t>موذج وهي كما ذكرها (اسماعيل</w:t>
      </w:r>
      <w:r w:rsidRPr="004668B7">
        <w:rPr>
          <w:rFonts w:ascii="Simplified Arabic" w:hAnsi="Simplified Arabic" w:cs="Simplified Arabic"/>
          <w:noProof/>
          <w:sz w:val="28"/>
          <w:szCs w:val="28"/>
          <w:rtl/>
        </w:rPr>
        <w:t>،</w:t>
      </w:r>
      <w:r>
        <w:rPr>
          <w:rFonts w:ascii="Simplified Arabic" w:hAnsi="Simplified Arabic" w:cs="Simplified Arabic" w:hint="cs"/>
          <w:noProof/>
          <w:sz w:val="28"/>
          <w:szCs w:val="28"/>
          <w:rtl/>
        </w:rPr>
        <w:t xml:space="preserve"> </w:t>
      </w:r>
      <w:r w:rsidRPr="004668B7">
        <w:rPr>
          <w:rFonts w:ascii="Simplified Arabic" w:hAnsi="Simplified Arabic" w:cs="Simplified Arabic"/>
          <w:noProof/>
          <w:sz w:val="28"/>
          <w:szCs w:val="28"/>
          <w:rtl/>
        </w:rPr>
        <w:t>عماد عبدالجليل ،2010)</w:t>
      </w:r>
      <w:r>
        <w:rPr>
          <w:rFonts w:ascii="Simplified Arabic" w:hAnsi="Simplified Arabic" w:cs="Simplified Arabic" w:hint="cs"/>
          <w:noProof/>
          <w:sz w:val="28"/>
          <w:szCs w:val="28"/>
          <w:rtl/>
        </w:rPr>
        <w:t xml:space="preserve"> ، و </w:t>
      </w:r>
      <w:r>
        <w:rPr>
          <w:rFonts w:ascii="Simplified Arabic" w:hAnsi="Simplified Arabic" w:cs="Simplified Arabic"/>
          <w:noProof/>
          <w:sz w:val="28"/>
          <w:szCs w:val="28"/>
          <w:rtl/>
        </w:rPr>
        <w:t>عند الحكم عل</w:t>
      </w:r>
      <w:r>
        <w:rPr>
          <w:rFonts w:ascii="Simplified Arabic" w:hAnsi="Simplified Arabic" w:cs="Simplified Arabic" w:hint="cs"/>
          <w:noProof/>
          <w:sz w:val="28"/>
          <w:szCs w:val="28"/>
          <w:rtl/>
        </w:rPr>
        <w:t>ى</w:t>
      </w:r>
      <w:r w:rsidRPr="004668B7">
        <w:rPr>
          <w:rFonts w:ascii="Simplified Arabic" w:hAnsi="Simplified Arabic" w:cs="Simplified Arabic"/>
          <w:noProof/>
          <w:sz w:val="28"/>
          <w:szCs w:val="28"/>
          <w:rtl/>
        </w:rPr>
        <w:t xml:space="preserve"> جودة نموذج اونماذج اخري يمكن الحصول عليها من نفس البيانات ، يجب ملاحظة ان افضل النماذج من حيث مطابقته للبناء العاملي الضمني للمتغيرات موضوع البحث هو النموذج الذي يتميز بتوفر افضل قيم لاكبر عدد من المؤ</w:t>
      </w:r>
      <w:r>
        <w:rPr>
          <w:rFonts w:ascii="Simplified Arabic" w:hAnsi="Simplified Arabic" w:cs="Simplified Arabic"/>
          <w:noProof/>
          <w:sz w:val="28"/>
          <w:szCs w:val="28"/>
          <w:rtl/>
        </w:rPr>
        <w:t xml:space="preserve">شرات الاحصائية السابقة مجتمعة </w:t>
      </w:r>
      <w:r w:rsidRPr="004668B7">
        <w:rPr>
          <w:rFonts w:ascii="Simplified Arabic" w:hAnsi="Simplified Arabic" w:cs="Simplified Arabic"/>
          <w:noProof/>
          <w:sz w:val="28"/>
          <w:szCs w:val="28"/>
          <w:rtl/>
        </w:rPr>
        <w:t xml:space="preserve">. </w:t>
      </w:r>
    </w:p>
    <w:p w:rsidR="006C51B6" w:rsidRPr="00237E73" w:rsidRDefault="006C51B6" w:rsidP="00E267F0">
      <w:pPr>
        <w:spacing w:line="360" w:lineRule="auto"/>
        <w:ind w:firstLine="720"/>
        <w:jc w:val="lowKashida"/>
        <w:rPr>
          <w:rFonts w:ascii="Simplified Arabic" w:hAnsi="Simplified Arabic" w:cs="Simplified Arabic"/>
          <w:sz w:val="30"/>
          <w:szCs w:val="30"/>
          <w:rtl/>
        </w:rPr>
      </w:pPr>
      <w:r>
        <w:rPr>
          <w:rFonts w:ascii="Simplified Arabic" w:hAnsi="Simplified Arabic" w:cs="Simplified Arabic" w:hint="cs"/>
          <w:sz w:val="30"/>
          <w:szCs w:val="30"/>
          <w:rtl/>
        </w:rPr>
        <w:t xml:space="preserve">و </w:t>
      </w:r>
      <w:r>
        <w:rPr>
          <w:rFonts w:ascii="Simplified Arabic" w:hAnsi="Simplified Arabic" w:cs="Simplified Arabic"/>
          <w:sz w:val="30"/>
          <w:szCs w:val="30"/>
          <w:rtl/>
        </w:rPr>
        <w:t xml:space="preserve">تشير </w:t>
      </w:r>
      <w:r>
        <w:rPr>
          <w:rFonts w:ascii="Simplified Arabic" w:hAnsi="Simplified Arabic" w:cs="Simplified Arabic" w:hint="cs"/>
          <w:sz w:val="30"/>
          <w:szCs w:val="30"/>
          <w:rtl/>
        </w:rPr>
        <w:t>أ</w:t>
      </w:r>
      <w:r w:rsidRPr="00237E73">
        <w:rPr>
          <w:rFonts w:ascii="Simplified Arabic" w:hAnsi="Simplified Arabic" w:cs="Simplified Arabic"/>
          <w:sz w:val="30"/>
          <w:szCs w:val="30"/>
          <w:rtl/>
        </w:rPr>
        <w:t xml:space="preserve">وزان معاملات الانحدار </w:t>
      </w:r>
      <w:r>
        <w:rPr>
          <w:rFonts w:ascii="Simplified Arabic" w:hAnsi="Simplified Arabic" w:cs="Simplified Arabic" w:hint="cs"/>
          <w:sz w:val="30"/>
          <w:szCs w:val="30"/>
          <w:rtl/>
        </w:rPr>
        <w:t xml:space="preserve">في العلاقة بين المتغير المستقل </w:t>
      </w:r>
      <w:r>
        <w:rPr>
          <w:rFonts w:ascii="Simplified Arabic" w:hAnsi="Simplified Arabic" w:cs="Simplified Arabic" w:hint="cs"/>
          <w:sz w:val="32"/>
          <w:szCs w:val="32"/>
          <w:rtl/>
        </w:rPr>
        <w:t>القيادة الادارية</w:t>
      </w:r>
      <w:r w:rsidRPr="00D75955">
        <w:rPr>
          <w:rFonts w:ascii="Simplified Arabic" w:hAnsi="Simplified Arabic" w:cs="Simplified Arabic" w:hint="cs"/>
          <w:sz w:val="32"/>
          <w:szCs w:val="32"/>
          <w:rtl/>
        </w:rPr>
        <w:t xml:space="preserve"> </w:t>
      </w:r>
      <w:r>
        <w:rPr>
          <w:rFonts w:ascii="Simplified Arabic" w:hAnsi="Simplified Arabic" w:cs="Simplified Arabic" w:hint="cs"/>
          <w:sz w:val="30"/>
          <w:szCs w:val="30"/>
          <w:rtl/>
        </w:rPr>
        <w:t xml:space="preserve">والمتغير التابع </w:t>
      </w:r>
      <w:r>
        <w:rPr>
          <w:rFonts w:ascii="Simplified Arabic" w:hAnsi="Simplified Arabic" w:cs="Simplified Arabic" w:hint="cs"/>
          <w:sz w:val="32"/>
          <w:szCs w:val="32"/>
          <w:rtl/>
        </w:rPr>
        <w:t xml:space="preserve">التمييز المؤسسي بعد العمليات </w:t>
      </w:r>
      <w:r>
        <w:rPr>
          <w:rFonts w:ascii="Simplified Arabic" w:hAnsi="Simplified Arabic" w:cs="Simplified Arabic" w:hint="cs"/>
          <w:sz w:val="30"/>
          <w:szCs w:val="30"/>
          <w:rtl/>
        </w:rPr>
        <w:t>إ</w:t>
      </w:r>
      <w:r>
        <w:rPr>
          <w:rFonts w:ascii="Simplified Arabic" w:hAnsi="Simplified Arabic" w:cs="Simplified Arabic"/>
          <w:sz w:val="30"/>
          <w:szCs w:val="30"/>
          <w:rtl/>
        </w:rPr>
        <w:t>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w:t>
      </w:r>
      <w:r>
        <w:rPr>
          <w:rFonts w:ascii="Simplified Arabic" w:hAnsi="Simplified Arabic" w:cs="Simplified Arabic" w:hint="cs"/>
          <w:sz w:val="30"/>
          <w:szCs w:val="30"/>
          <w:rtl/>
        </w:rPr>
        <w:t xml:space="preserve">انخفاض </w:t>
      </w:r>
      <w:r w:rsidRPr="00237E73">
        <w:rPr>
          <w:rFonts w:ascii="Simplified Arabic" w:hAnsi="Simplified Arabic" w:cs="Simplified Arabic" w:hint="cs"/>
          <w:sz w:val="30"/>
          <w:szCs w:val="30"/>
          <w:rtl/>
        </w:rPr>
        <w:t>تأثير</w:t>
      </w:r>
      <w:r w:rsidRPr="00237E73">
        <w:rPr>
          <w:rFonts w:ascii="Simplified Arabic" w:hAnsi="Simplified Arabic" w:cs="Simplified Arabic"/>
          <w:sz w:val="30"/>
          <w:szCs w:val="30"/>
          <w:rtl/>
        </w:rPr>
        <w:t xml:space="preserve"> المتغير المستقل </w:t>
      </w:r>
      <w:r>
        <w:rPr>
          <w:rFonts w:ascii="Simplified Arabic" w:hAnsi="Simplified Arabic" w:cs="Simplified Arabic" w:hint="cs"/>
          <w:sz w:val="30"/>
          <w:szCs w:val="30"/>
          <w:rtl/>
        </w:rPr>
        <w:t xml:space="preserve">مواجهة التحديات </w:t>
      </w:r>
      <w:r w:rsidRPr="00237E73">
        <w:rPr>
          <w:rFonts w:ascii="Simplified Arabic" w:hAnsi="Simplified Arabic" w:cs="Simplified Arabic"/>
          <w:sz w:val="30"/>
          <w:szCs w:val="30"/>
          <w:rtl/>
        </w:rPr>
        <w:t>حيث بلغت قيمته (</w:t>
      </w:r>
      <w:r>
        <w:rPr>
          <w:rFonts w:ascii="Simplified Arabic" w:hAnsi="Simplified Arabic" w:cs="Simplified Arabic" w:hint="cs"/>
          <w:sz w:val="30"/>
          <w:szCs w:val="30"/>
          <w:rtl/>
        </w:rPr>
        <w:t>0.18</w:t>
      </w:r>
      <w:r w:rsidRPr="00237E73">
        <w:rPr>
          <w:rFonts w:ascii="Simplified Arabic" w:hAnsi="Simplified Arabic" w:cs="Simplified Arabic"/>
          <w:sz w:val="30"/>
          <w:szCs w:val="30"/>
          <w:rtl/>
        </w:rPr>
        <w:t>) ويمكننا ملاحظة ا</w:t>
      </w:r>
      <w:r>
        <w:rPr>
          <w:rFonts w:ascii="Simplified Arabic" w:hAnsi="Simplified Arabic" w:cs="Simplified Arabic"/>
          <w:sz w:val="30"/>
          <w:szCs w:val="30"/>
          <w:rtl/>
        </w:rPr>
        <w:t>ل</w:t>
      </w:r>
      <w:r>
        <w:rPr>
          <w:rFonts w:ascii="Simplified Arabic" w:hAnsi="Simplified Arabic" w:cs="Simplified Arabic" w:hint="cs"/>
          <w:sz w:val="30"/>
          <w:szCs w:val="30"/>
          <w:rtl/>
        </w:rPr>
        <w:t>أ</w:t>
      </w:r>
      <w:r>
        <w:rPr>
          <w:rFonts w:ascii="Simplified Arabic" w:hAnsi="Simplified Arabic" w:cs="Simplified Arabic"/>
          <w:sz w:val="30"/>
          <w:szCs w:val="30"/>
          <w:rtl/>
        </w:rPr>
        <w:t>ثر المباشر اعتمادا عل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معاملات الارتباط المتعدد (</w:t>
      </w:r>
      <w:r w:rsidRPr="00237E73">
        <w:rPr>
          <w:rFonts w:ascii="Simplified Arabic" w:hAnsi="Simplified Arabic" w:cs="Simplified Arabic"/>
          <w:sz w:val="30"/>
          <w:szCs w:val="30"/>
          <w:vertAlign w:val="superscript"/>
          <w:rtl/>
        </w:rPr>
        <w:t>2</w:t>
      </w:r>
      <w:r w:rsidRPr="00237E73">
        <w:rPr>
          <w:rFonts w:ascii="Simplified Arabic" w:hAnsi="Simplified Arabic" w:cs="Simplified Arabic"/>
          <w:sz w:val="30"/>
          <w:szCs w:val="30"/>
        </w:rPr>
        <w:t>R</w:t>
      </w:r>
      <w:r w:rsidRPr="00237E73">
        <w:rPr>
          <w:rFonts w:ascii="Simplified Arabic" w:hAnsi="Simplified Arabic" w:cs="Simplified Arabic"/>
          <w:sz w:val="30"/>
          <w:szCs w:val="30"/>
          <w:rtl/>
        </w:rPr>
        <w:t xml:space="preserve">) حيث بلغت </w:t>
      </w:r>
      <w:r>
        <w:rPr>
          <w:rFonts w:ascii="Simplified Arabic" w:hAnsi="Simplified Arabic" w:cs="Simplified Arabic" w:hint="cs"/>
          <w:sz w:val="30"/>
          <w:szCs w:val="30"/>
          <w:rtl/>
        </w:rPr>
        <w:t>0.53</w:t>
      </w:r>
      <w:r w:rsidRPr="00237E73">
        <w:rPr>
          <w:rFonts w:ascii="Simplified Arabic" w:hAnsi="Simplified Arabic" w:cs="Simplified Arabic"/>
          <w:sz w:val="30"/>
          <w:szCs w:val="30"/>
          <w:rtl/>
        </w:rPr>
        <w:t xml:space="preserve">  </w:t>
      </w:r>
      <w:r>
        <w:rPr>
          <w:rFonts w:ascii="Simplified Arabic" w:hAnsi="Simplified Arabic" w:cs="Simplified Arabic" w:hint="cs"/>
          <w:sz w:val="30"/>
          <w:szCs w:val="30"/>
          <w:rtl/>
        </w:rPr>
        <w:t xml:space="preserve">وارتفاع تاثير بعد صنع واتخاذ القرار </w:t>
      </w:r>
      <w:r w:rsidRPr="00237E73">
        <w:rPr>
          <w:rFonts w:ascii="Simplified Arabic" w:hAnsi="Simplified Arabic" w:cs="Simplified Arabic"/>
          <w:sz w:val="30"/>
          <w:szCs w:val="30"/>
          <w:rtl/>
        </w:rPr>
        <w:t>حيث بلغت للمتغير (</w:t>
      </w:r>
      <w:r>
        <w:rPr>
          <w:rFonts w:ascii="Simplified Arabic" w:hAnsi="Simplified Arabic" w:cs="Simplified Arabic" w:hint="cs"/>
          <w:sz w:val="30"/>
          <w:szCs w:val="30"/>
          <w:rtl/>
        </w:rPr>
        <w:t>0.59</w:t>
      </w:r>
      <w:r w:rsidRPr="00237E73">
        <w:rPr>
          <w:rFonts w:ascii="Simplified Arabic" w:hAnsi="Simplified Arabic" w:cs="Simplified Arabic"/>
          <w:sz w:val="30"/>
          <w:szCs w:val="30"/>
          <w:rtl/>
        </w:rPr>
        <w:t>) ويفسر 0.</w:t>
      </w:r>
      <w:r>
        <w:rPr>
          <w:rFonts w:ascii="Simplified Arabic" w:hAnsi="Simplified Arabic" w:cs="Simplified Arabic" w:hint="cs"/>
          <w:sz w:val="30"/>
          <w:szCs w:val="30"/>
          <w:rtl/>
        </w:rPr>
        <w:t>69</w:t>
      </w:r>
      <w:r w:rsidRPr="00237E73">
        <w:rPr>
          <w:rFonts w:ascii="Simplified Arabic" w:hAnsi="Simplified Arabic" w:cs="Simplified Arabic"/>
          <w:sz w:val="30"/>
          <w:szCs w:val="30"/>
          <w:rtl/>
        </w:rPr>
        <w:t xml:space="preserve"> من التباين</w:t>
      </w:r>
      <w:r>
        <w:rPr>
          <w:rFonts w:ascii="Simplified Arabic" w:hAnsi="Simplified Arabic" w:cs="Simplified Arabic" w:hint="cs"/>
          <w:sz w:val="30"/>
          <w:szCs w:val="30"/>
          <w:rtl/>
        </w:rPr>
        <w:t xml:space="preserve"> .</w:t>
      </w:r>
      <w:r w:rsidRPr="00237E73">
        <w:rPr>
          <w:rFonts w:ascii="Simplified Arabic" w:hAnsi="Simplified Arabic" w:cs="Simplified Arabic"/>
          <w:sz w:val="30"/>
          <w:szCs w:val="30"/>
          <w:rtl/>
        </w:rPr>
        <w:t xml:space="preserve"> كما في الشكل </w:t>
      </w:r>
      <w:r w:rsidRPr="00237E73">
        <w:rPr>
          <w:rFonts w:ascii="Simplified Arabic" w:hAnsi="Simplified Arabic" w:cs="Simplified Arabic"/>
          <w:sz w:val="30"/>
          <w:szCs w:val="30"/>
          <w:rtl/>
        </w:rPr>
        <w:lastRenderedPageBreak/>
        <w:t>رقم (</w:t>
      </w:r>
      <w:r w:rsidR="00E267F0">
        <w:rPr>
          <w:rFonts w:ascii="Simplified Arabic" w:hAnsi="Simplified Arabic" w:cs="Simplified Arabic" w:hint="cs"/>
          <w:sz w:val="30"/>
          <w:szCs w:val="30"/>
          <w:rtl/>
        </w:rPr>
        <w:t>8</w:t>
      </w:r>
      <w:r w:rsidRPr="00237E73">
        <w:rPr>
          <w:rFonts w:ascii="Simplified Arabic" w:hAnsi="Simplified Arabic" w:cs="Simplified Arabic"/>
          <w:sz w:val="30"/>
          <w:szCs w:val="30"/>
          <w:rtl/>
        </w:rPr>
        <w:t>) ومن التحلي</w:t>
      </w:r>
      <w:r>
        <w:rPr>
          <w:rFonts w:ascii="Simplified Arabic" w:hAnsi="Simplified Arabic" w:cs="Simplified Arabic"/>
          <w:sz w:val="30"/>
          <w:szCs w:val="30"/>
          <w:rtl/>
        </w:rPr>
        <w:t>ل نجد ان هنالك علاقة معنوية بين</w:t>
      </w:r>
      <w:r>
        <w:rPr>
          <w:rFonts w:ascii="Simplified Arabic" w:hAnsi="Simplified Arabic" w:cs="Simplified Arabic" w:hint="cs"/>
          <w:sz w:val="30"/>
          <w:szCs w:val="30"/>
          <w:rtl/>
        </w:rPr>
        <w:t xml:space="preserve"> مكونات القيادة الادارية و ريادة الاعمال </w:t>
      </w:r>
      <w:r w:rsidRPr="00237E73">
        <w:rPr>
          <w:rFonts w:ascii="Simplified Arabic" w:hAnsi="Simplified Arabic" w:cs="Simplified Arabic"/>
          <w:sz w:val="30"/>
          <w:szCs w:val="30"/>
          <w:rtl/>
        </w:rPr>
        <w:t>اذ بلغت قيمة مربع كائ (</w:t>
      </w:r>
      <w:r>
        <w:rPr>
          <w:rFonts w:ascii="Simplified Arabic" w:hAnsi="Simplified Arabic" w:cs="Simplified Arabic" w:hint="cs"/>
          <w:sz w:val="30"/>
          <w:szCs w:val="30"/>
          <w:rtl/>
        </w:rPr>
        <w:t>19.652</w:t>
      </w:r>
      <w:r w:rsidRPr="00237E73">
        <w:rPr>
          <w:rFonts w:ascii="Simplified Arabic" w:hAnsi="Simplified Arabic" w:cs="Simplified Arabic"/>
          <w:sz w:val="30"/>
          <w:szCs w:val="30"/>
          <w:rtl/>
        </w:rPr>
        <w:t xml:space="preserve">) وهي ليست </w:t>
      </w:r>
      <w:r>
        <w:rPr>
          <w:rFonts w:ascii="Simplified Arabic" w:hAnsi="Simplified Arabic" w:cs="Simplified Arabic" w:hint="cs"/>
          <w:sz w:val="30"/>
          <w:szCs w:val="30"/>
          <w:rtl/>
        </w:rPr>
        <w:t>مهمة</w:t>
      </w:r>
      <w:r>
        <w:rPr>
          <w:rFonts w:ascii="Simplified Arabic" w:hAnsi="Simplified Arabic" w:cs="Simplified Arabic"/>
          <w:sz w:val="30"/>
          <w:szCs w:val="30"/>
          <w:rtl/>
        </w:rPr>
        <w:t xml:space="preserve"> احصائي</w:t>
      </w:r>
      <w:r>
        <w:rPr>
          <w:rFonts w:ascii="Simplified Arabic" w:hAnsi="Simplified Arabic" w:cs="Simplified Arabic" w:hint="cs"/>
          <w:sz w:val="30"/>
          <w:szCs w:val="30"/>
          <w:rtl/>
        </w:rPr>
        <w:t>ا</w:t>
      </w:r>
      <w:r>
        <w:rPr>
          <w:rFonts w:ascii="Simplified Arabic" w:hAnsi="Simplified Arabic" w:cs="Simplified Arabic"/>
          <w:sz w:val="30"/>
          <w:szCs w:val="30"/>
          <w:rtl/>
        </w:rPr>
        <w:t xml:space="preserve"> عند مستو</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(0.05) وبلغت قيمة </w:t>
      </w:r>
      <w:r w:rsidRPr="00237E73">
        <w:rPr>
          <w:rFonts w:ascii="Simplified Arabic" w:hAnsi="Simplified Arabic" w:cs="Simplified Arabic"/>
          <w:noProof/>
          <w:sz w:val="30"/>
          <w:szCs w:val="30"/>
          <w:rtl/>
        </w:rPr>
        <w:t>(</w:t>
      </w:r>
      <w:r w:rsidRPr="00237E73">
        <w:rPr>
          <w:rFonts w:ascii="Simplified Arabic" w:hAnsi="Simplified Arabic" w:cs="Simplified Arabic"/>
          <w:noProof/>
          <w:sz w:val="30"/>
          <w:szCs w:val="30"/>
        </w:rPr>
        <w:t>RMR</w:t>
      </w:r>
      <w:r>
        <w:rPr>
          <w:rFonts w:ascii="Simplified Arabic" w:hAnsi="Simplified Arabic" w:cs="Simplified Arabic"/>
          <w:noProof/>
          <w:sz w:val="30"/>
          <w:szCs w:val="30"/>
          <w:rtl/>
        </w:rPr>
        <w:t xml:space="preserve">) </w:t>
      </w:r>
      <w:r>
        <w:rPr>
          <w:rFonts w:ascii="Simplified Arabic" w:hAnsi="Simplified Arabic" w:cs="Simplified Arabic" w:hint="cs"/>
          <w:noProof/>
          <w:sz w:val="30"/>
          <w:szCs w:val="30"/>
          <w:rtl/>
        </w:rPr>
        <w:t>أ</w:t>
      </w:r>
      <w:r w:rsidRPr="00237E73">
        <w:rPr>
          <w:rFonts w:ascii="Simplified Arabic" w:hAnsi="Simplified Arabic" w:cs="Simplified Arabic"/>
          <w:noProof/>
          <w:sz w:val="30"/>
          <w:szCs w:val="30"/>
          <w:rtl/>
        </w:rPr>
        <w:t xml:space="preserve">قل من </w:t>
      </w:r>
      <w:r>
        <w:rPr>
          <w:rFonts w:ascii="Simplified Arabic" w:hAnsi="Simplified Arabic" w:cs="Simplified Arabic" w:hint="cs"/>
          <w:noProof/>
          <w:sz w:val="30"/>
          <w:szCs w:val="30"/>
          <w:rtl/>
        </w:rPr>
        <w:t>0.10</w:t>
      </w:r>
      <w:r w:rsidRPr="00237E73">
        <w:rPr>
          <w:rFonts w:ascii="Simplified Arabic" w:hAnsi="Simplified Arabic" w:cs="Simplified Arabic"/>
          <w:noProof/>
          <w:sz w:val="30"/>
          <w:szCs w:val="30"/>
          <w:rtl/>
        </w:rPr>
        <w:t>. و مؤشر جودة المطابقة (</w:t>
      </w:r>
      <w:r w:rsidRPr="00237E73">
        <w:rPr>
          <w:rFonts w:ascii="Simplified Arabic" w:hAnsi="Simplified Arabic" w:cs="Simplified Arabic"/>
          <w:noProof/>
          <w:sz w:val="30"/>
          <w:szCs w:val="30"/>
        </w:rPr>
        <w:t>GFI</w:t>
      </w:r>
      <w:r w:rsidRPr="00237E73">
        <w:rPr>
          <w:rFonts w:ascii="Simplified Arabic" w:hAnsi="Simplified Arabic" w:cs="Simplified Arabic"/>
          <w:noProof/>
          <w:sz w:val="30"/>
          <w:szCs w:val="30"/>
          <w:rtl/>
        </w:rPr>
        <w:t>) و مؤشر المطابقة المقارن (</w:t>
      </w:r>
      <w:r w:rsidRPr="00237E73">
        <w:rPr>
          <w:rFonts w:ascii="Simplified Arabic" w:hAnsi="Simplified Arabic" w:cs="Simplified Arabic"/>
          <w:noProof/>
          <w:sz w:val="30"/>
          <w:szCs w:val="30"/>
        </w:rPr>
        <w:t>CFI</w:t>
      </w:r>
      <w:r w:rsidRPr="00237E73">
        <w:rPr>
          <w:rFonts w:ascii="Simplified Arabic" w:hAnsi="Simplified Arabic" w:cs="Simplified Arabic"/>
          <w:noProof/>
          <w:sz w:val="30"/>
          <w:szCs w:val="30"/>
          <w:rtl/>
        </w:rPr>
        <w:t xml:space="preserve">) اكبرمن </w:t>
      </w:r>
      <w:r>
        <w:rPr>
          <w:rFonts w:ascii="Simplified Arabic" w:hAnsi="Simplified Arabic" w:cs="Simplified Arabic" w:hint="cs"/>
          <w:noProof/>
          <w:sz w:val="30"/>
          <w:szCs w:val="30"/>
          <w:rtl/>
        </w:rPr>
        <w:t>0.90</w:t>
      </w:r>
      <w:r w:rsidRPr="00237E73">
        <w:rPr>
          <w:rFonts w:ascii="Simplified Arabic" w:hAnsi="Simplified Arabic" w:cs="Simplified Arabic"/>
          <w:noProof/>
          <w:sz w:val="30"/>
          <w:szCs w:val="30"/>
          <w:rtl/>
        </w:rPr>
        <w:t xml:space="preserve"> </w:t>
      </w:r>
      <w:r>
        <w:rPr>
          <w:rFonts w:ascii="Simplified Arabic" w:hAnsi="Simplified Arabic" w:cs="Simplified Arabic"/>
          <w:sz w:val="30"/>
          <w:szCs w:val="30"/>
          <w:rtl/>
        </w:rPr>
        <w:t xml:space="preserve"> وبالنظر </w:t>
      </w:r>
      <w:r>
        <w:rPr>
          <w:rFonts w:ascii="Simplified Arabic" w:hAnsi="Simplified Arabic" w:cs="Simplified Arabic" w:hint="cs"/>
          <w:sz w:val="30"/>
          <w:szCs w:val="30"/>
          <w:rtl/>
        </w:rPr>
        <w:t>إ</w:t>
      </w:r>
      <w:r>
        <w:rPr>
          <w:rFonts w:ascii="Simplified Arabic" w:hAnsi="Simplified Arabic" w:cs="Simplified Arabic"/>
          <w:sz w:val="30"/>
          <w:szCs w:val="30"/>
          <w:rtl/>
        </w:rPr>
        <w:t>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الجدول رقم (</w:t>
      </w:r>
      <w:r w:rsidR="00E267F0">
        <w:rPr>
          <w:rFonts w:ascii="Simplified Arabic" w:hAnsi="Simplified Arabic" w:cs="Simplified Arabic" w:hint="cs"/>
          <w:sz w:val="30"/>
          <w:szCs w:val="30"/>
          <w:rtl/>
        </w:rPr>
        <w:t>10</w:t>
      </w:r>
      <w:r w:rsidRPr="00237E73">
        <w:rPr>
          <w:rFonts w:ascii="Simplified Arabic" w:hAnsi="Simplified Arabic" w:cs="Simplified Arabic"/>
          <w:sz w:val="30"/>
          <w:szCs w:val="30"/>
          <w:rtl/>
        </w:rPr>
        <w:t xml:space="preserve">) الذي </w:t>
      </w:r>
      <w:r>
        <w:rPr>
          <w:rFonts w:ascii="Simplified Arabic" w:hAnsi="Simplified Arabic" w:cs="Simplified Arabic"/>
          <w:sz w:val="30"/>
          <w:szCs w:val="30"/>
          <w:rtl/>
        </w:rPr>
        <w:t xml:space="preserve">يبين قيم معاملات المسار نجد ان </w:t>
      </w:r>
      <w:r>
        <w:rPr>
          <w:rFonts w:ascii="Simplified Arabic" w:hAnsi="Simplified Arabic" w:cs="Simplified Arabic" w:hint="cs"/>
          <w:sz w:val="30"/>
          <w:szCs w:val="30"/>
          <w:rtl/>
        </w:rPr>
        <w:t xml:space="preserve">بعد المتغير المستقل صنع واتخاذ القرار </w:t>
      </w:r>
      <w:r w:rsidRPr="00237E73">
        <w:rPr>
          <w:rFonts w:ascii="Simplified Arabic" w:hAnsi="Simplified Arabic" w:cs="Simplified Arabic"/>
          <w:sz w:val="30"/>
          <w:szCs w:val="30"/>
          <w:rtl/>
        </w:rPr>
        <w:t xml:space="preserve">كانت </w:t>
      </w:r>
      <w:r>
        <w:rPr>
          <w:rFonts w:ascii="Simplified Arabic" w:hAnsi="Simplified Arabic" w:cs="Simplified Arabic" w:hint="cs"/>
          <w:sz w:val="30"/>
          <w:szCs w:val="30"/>
          <w:rtl/>
        </w:rPr>
        <w:t xml:space="preserve">ذات </w:t>
      </w:r>
      <w:r>
        <w:rPr>
          <w:rFonts w:ascii="Simplified Arabic" w:hAnsi="Simplified Arabic" w:cs="Simplified Arabic"/>
          <w:sz w:val="30"/>
          <w:szCs w:val="30"/>
          <w:rtl/>
        </w:rPr>
        <w:t>د</w:t>
      </w:r>
      <w:r>
        <w:rPr>
          <w:rFonts w:ascii="Simplified Arabic" w:hAnsi="Simplified Arabic" w:cs="Simplified Arabic" w:hint="cs"/>
          <w:sz w:val="30"/>
          <w:szCs w:val="30"/>
          <w:rtl/>
        </w:rPr>
        <w:t>لال</w:t>
      </w:r>
      <w:r>
        <w:rPr>
          <w:rFonts w:ascii="Simplified Arabic" w:hAnsi="Simplified Arabic" w:cs="Simplified Arabic"/>
          <w:sz w:val="30"/>
          <w:szCs w:val="30"/>
          <w:rtl/>
        </w:rPr>
        <w:t>ة عل</w:t>
      </w:r>
      <w:r>
        <w:rPr>
          <w:rFonts w:ascii="Simplified Arabic" w:hAnsi="Simplified Arabic" w:cs="Simplified Arabic" w:hint="cs"/>
          <w:sz w:val="30"/>
          <w:szCs w:val="30"/>
          <w:rtl/>
        </w:rPr>
        <w:t>ى</w:t>
      </w:r>
      <w:r w:rsidRPr="00237E73">
        <w:rPr>
          <w:rFonts w:ascii="Simplified Arabic" w:hAnsi="Simplified Arabic" w:cs="Simplified Arabic"/>
          <w:sz w:val="30"/>
          <w:szCs w:val="30"/>
          <w:rtl/>
        </w:rPr>
        <w:t xml:space="preserve"> </w:t>
      </w:r>
      <w:r>
        <w:rPr>
          <w:rFonts w:ascii="Simplified Arabic" w:hAnsi="Simplified Arabic" w:cs="Simplified Arabic" w:hint="cs"/>
          <w:sz w:val="32"/>
          <w:szCs w:val="32"/>
          <w:rtl/>
        </w:rPr>
        <w:t>التمييز المؤسسي بعد العمليات</w:t>
      </w:r>
      <w:r>
        <w:rPr>
          <w:rFonts w:ascii="Simplified Arabic" w:hAnsi="Simplified Arabic" w:cs="Simplified Arabic" w:hint="cs"/>
          <w:sz w:val="30"/>
          <w:szCs w:val="30"/>
          <w:rtl/>
        </w:rPr>
        <w:t xml:space="preserve"> اذ بلغت</w:t>
      </w:r>
      <w:r>
        <w:rPr>
          <w:rFonts w:ascii="Simplified Arabic" w:hAnsi="Simplified Arabic" w:cs="Simplified Arabic"/>
          <w:sz w:val="30"/>
          <w:szCs w:val="30"/>
          <w:rtl/>
        </w:rPr>
        <w:t xml:space="preserve"> مستو</w:t>
      </w:r>
      <w:r>
        <w:rPr>
          <w:rFonts w:ascii="Simplified Arabic" w:hAnsi="Simplified Arabic" w:cs="Simplified Arabic" w:hint="cs"/>
          <w:sz w:val="30"/>
          <w:szCs w:val="30"/>
          <w:rtl/>
        </w:rPr>
        <w:t>ى</w:t>
      </w:r>
      <w:r>
        <w:rPr>
          <w:rFonts w:ascii="Simplified Arabic" w:hAnsi="Simplified Arabic" w:cs="Simplified Arabic"/>
          <w:sz w:val="30"/>
          <w:szCs w:val="30"/>
          <w:rtl/>
        </w:rPr>
        <w:t xml:space="preserve"> الدلالة عند مستو</w:t>
      </w:r>
      <w:r>
        <w:rPr>
          <w:rFonts w:ascii="Simplified Arabic" w:hAnsi="Simplified Arabic" w:cs="Simplified Arabic" w:hint="cs"/>
          <w:sz w:val="30"/>
          <w:szCs w:val="30"/>
          <w:rtl/>
        </w:rPr>
        <w:t>ى</w:t>
      </w:r>
      <w:r>
        <w:rPr>
          <w:rFonts w:ascii="Simplified Arabic" w:hAnsi="Simplified Arabic" w:cs="Simplified Arabic"/>
          <w:sz w:val="30"/>
          <w:szCs w:val="30"/>
          <w:rtl/>
        </w:rPr>
        <w:t xml:space="preserve"> (0.05) ف</w:t>
      </w:r>
      <w:r>
        <w:rPr>
          <w:rFonts w:ascii="Simplified Arabic" w:hAnsi="Simplified Arabic" w:cs="Simplified Arabic" w:hint="cs"/>
          <w:sz w:val="30"/>
          <w:szCs w:val="30"/>
          <w:rtl/>
        </w:rPr>
        <w:t>أ</w:t>
      </w:r>
      <w:r w:rsidRPr="00237E73">
        <w:rPr>
          <w:rFonts w:ascii="Simplified Arabic" w:hAnsi="Simplified Arabic" w:cs="Simplified Arabic"/>
          <w:sz w:val="30"/>
          <w:szCs w:val="30"/>
          <w:rtl/>
        </w:rPr>
        <w:t>قل</w:t>
      </w:r>
      <w:r>
        <w:rPr>
          <w:rFonts w:ascii="Simplified Arabic" w:hAnsi="Simplified Arabic" w:cs="Simplified Arabic" w:hint="cs"/>
          <w:sz w:val="30"/>
          <w:szCs w:val="30"/>
          <w:rtl/>
        </w:rPr>
        <w:t xml:space="preserve"> وأن بعد مواجهة التحديات لم يبلغ مستوى الدلالة </w:t>
      </w:r>
      <w:r w:rsidRPr="00237E73">
        <w:rPr>
          <w:rFonts w:ascii="Simplified Arabic" w:hAnsi="Simplified Arabic" w:cs="Simplified Arabic"/>
          <w:sz w:val="30"/>
          <w:szCs w:val="30"/>
          <w:rtl/>
        </w:rPr>
        <w:t>.</w:t>
      </w:r>
    </w:p>
    <w:p w:rsidR="006C51B6" w:rsidRPr="00583B2B" w:rsidRDefault="006C51B6" w:rsidP="002361F2">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جدول رقم (</w:t>
      </w:r>
      <w:r w:rsidR="002361F2">
        <w:rPr>
          <w:rFonts w:ascii="Simplified Arabic" w:hAnsi="Simplified Arabic" w:cs="Simplified Arabic" w:hint="cs"/>
          <w:b/>
          <w:bCs/>
          <w:sz w:val="28"/>
          <w:szCs w:val="28"/>
          <w:rtl/>
        </w:rPr>
        <w:t>10</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583B2B">
        <w:rPr>
          <w:rFonts w:ascii="Simplified Arabic" w:hAnsi="Simplified Arabic" w:cs="Simplified Arabic"/>
          <w:b/>
          <w:bCs/>
          <w:sz w:val="28"/>
          <w:szCs w:val="28"/>
          <w:rtl/>
        </w:rPr>
        <w:t>يوضح نتائج الفرضية ال</w:t>
      </w:r>
      <w:r w:rsidRPr="00583B2B">
        <w:rPr>
          <w:rFonts w:ascii="Simplified Arabic" w:hAnsi="Simplified Arabic" w:cs="Simplified Arabic" w:hint="cs"/>
          <w:b/>
          <w:bCs/>
          <w:sz w:val="28"/>
          <w:szCs w:val="28"/>
          <w:rtl/>
        </w:rPr>
        <w:t xml:space="preserve">رئيسية الاولي (ب)  </w:t>
      </w:r>
    </w:p>
    <w:p w:rsidR="006C51B6" w:rsidRPr="00583B2B" w:rsidRDefault="006C51B6" w:rsidP="006C51B6">
      <w:pPr>
        <w:jc w:val="center"/>
        <w:rPr>
          <w:rFonts w:ascii="Simplified Arabic" w:hAnsi="Simplified Arabic" w:cs="Simplified Arabic"/>
          <w:b/>
          <w:bCs/>
          <w:sz w:val="32"/>
          <w:szCs w:val="32"/>
          <w:rtl/>
        </w:rPr>
      </w:pPr>
      <w:r w:rsidRPr="00583B2B">
        <w:rPr>
          <w:rFonts w:ascii="Simplified Arabic" w:hAnsi="Simplified Arabic" w:cs="Simplified Arabic"/>
          <w:b/>
          <w:bCs/>
          <w:sz w:val="28"/>
          <w:szCs w:val="28"/>
          <w:rtl/>
        </w:rPr>
        <w:t xml:space="preserve">هنالك علاقة </w:t>
      </w:r>
      <w:r w:rsidRPr="00583B2B">
        <w:rPr>
          <w:rFonts w:ascii="Simplified Arabic" w:hAnsi="Simplified Arabic" w:cs="Simplified Arabic" w:hint="cs"/>
          <w:b/>
          <w:bCs/>
          <w:sz w:val="28"/>
          <w:szCs w:val="28"/>
          <w:rtl/>
        </w:rPr>
        <w:t xml:space="preserve">ايجابية </w:t>
      </w:r>
      <w:r w:rsidRPr="00583B2B">
        <w:rPr>
          <w:rFonts w:ascii="Simplified Arabic" w:hAnsi="Simplified Arabic" w:cs="Simplified Arabic"/>
          <w:b/>
          <w:bCs/>
          <w:sz w:val="30"/>
          <w:szCs w:val="30"/>
          <w:rtl/>
        </w:rPr>
        <w:t xml:space="preserve">بين </w:t>
      </w:r>
      <w:r w:rsidRPr="00583B2B">
        <w:rPr>
          <w:rFonts w:ascii="Simplified Arabic" w:hAnsi="Simplified Arabic" w:cs="Simplified Arabic" w:hint="cs"/>
          <w:b/>
          <w:bCs/>
          <w:sz w:val="32"/>
          <w:szCs w:val="32"/>
          <w:rtl/>
        </w:rPr>
        <w:t xml:space="preserve">القيادة الادارية </w:t>
      </w:r>
      <w:r w:rsidRPr="00583B2B">
        <w:rPr>
          <w:rFonts w:ascii="Simplified Arabic" w:hAnsi="Simplified Arabic" w:cs="Simplified Arabic" w:hint="cs"/>
          <w:b/>
          <w:bCs/>
          <w:sz w:val="30"/>
          <w:szCs w:val="30"/>
          <w:rtl/>
        </w:rPr>
        <w:t xml:space="preserve">والمتغير التابع </w:t>
      </w:r>
      <w:r w:rsidRPr="00583B2B">
        <w:rPr>
          <w:rFonts w:ascii="Simplified Arabic" w:hAnsi="Simplified Arabic" w:cs="Simplified Arabic" w:hint="cs"/>
          <w:b/>
          <w:bCs/>
          <w:sz w:val="32"/>
          <w:szCs w:val="32"/>
          <w:rtl/>
        </w:rPr>
        <w:t>التمييز المؤسسي بعد العمليات</w:t>
      </w: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66"/>
        <w:gridCol w:w="990"/>
        <w:gridCol w:w="1439"/>
        <w:gridCol w:w="1441"/>
        <w:gridCol w:w="900"/>
        <w:gridCol w:w="900"/>
        <w:gridCol w:w="810"/>
        <w:gridCol w:w="895"/>
      </w:tblGrid>
      <w:tr w:rsidR="006C51B6" w:rsidRPr="00262FF3" w:rsidTr="00424FC8">
        <w:trPr>
          <w:jc w:val="center"/>
        </w:trPr>
        <w:tc>
          <w:tcPr>
            <w:tcW w:w="450"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م</w:t>
            </w:r>
          </w:p>
        </w:tc>
        <w:tc>
          <w:tcPr>
            <w:tcW w:w="4495" w:type="dxa"/>
            <w:gridSpan w:val="3"/>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العلاقات</w:t>
            </w:r>
          </w:p>
        </w:tc>
        <w:tc>
          <w:tcPr>
            <w:tcW w:w="1441"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Pr>
            </w:pPr>
            <w:r w:rsidRPr="00583B2B">
              <w:rPr>
                <w:rFonts w:ascii="Simplified Arabic" w:hAnsi="Simplified Arabic" w:cs="Simplified Arabic"/>
                <w:b/>
                <w:bCs/>
                <w:sz w:val="28"/>
                <w:szCs w:val="28"/>
                <w:rtl/>
              </w:rPr>
              <w:t>التقديرات</w:t>
            </w:r>
          </w:p>
          <w:p w:rsidR="006C51B6" w:rsidRPr="00583B2B" w:rsidRDefault="006C51B6" w:rsidP="00424FC8">
            <w:pPr>
              <w:jc w:val="center"/>
              <w:rPr>
                <w:rFonts w:ascii="Simplified Arabic" w:hAnsi="Simplified Arabic" w:cs="Simplified Arabic"/>
                <w:b/>
                <w:bCs/>
                <w:sz w:val="28"/>
                <w:szCs w:val="28"/>
              </w:rPr>
            </w:pPr>
            <w:r w:rsidRPr="00583B2B">
              <w:rPr>
                <w:rFonts w:ascii="Simplified Arabic" w:hAnsi="Simplified Arabic" w:cs="Simplified Arabic"/>
                <w:b/>
                <w:bCs/>
                <w:sz w:val="28"/>
                <w:szCs w:val="28"/>
              </w:rPr>
              <w:t>Estimates</w:t>
            </w:r>
          </w:p>
          <w:p w:rsidR="006C51B6" w:rsidRPr="00583B2B" w:rsidRDefault="006C51B6" w:rsidP="00424FC8">
            <w:pPr>
              <w:jc w:val="center"/>
              <w:rPr>
                <w:rFonts w:ascii="Simplified Arabic" w:hAnsi="Simplified Arabic" w:cs="Simplified Arabic"/>
                <w:b/>
                <w:bCs/>
                <w:sz w:val="28"/>
                <w:szCs w:val="28"/>
                <w:rtl/>
              </w:rPr>
            </w:pPr>
          </w:p>
        </w:tc>
        <w:tc>
          <w:tcPr>
            <w:tcW w:w="900"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الخطاء المعيار</w:t>
            </w:r>
          </w:p>
          <w:p w:rsidR="006C51B6" w:rsidRPr="00583B2B" w:rsidRDefault="006C51B6" w:rsidP="00424FC8">
            <w:pPr>
              <w:jc w:val="center"/>
              <w:rPr>
                <w:rFonts w:ascii="Simplified Arabic" w:hAnsi="Simplified Arabic" w:cs="Simplified Arabic"/>
                <w:b/>
                <w:bCs/>
                <w:sz w:val="28"/>
                <w:szCs w:val="28"/>
              </w:rPr>
            </w:pPr>
            <w:r w:rsidRPr="00583B2B">
              <w:rPr>
                <w:rFonts w:ascii="Simplified Arabic" w:hAnsi="Simplified Arabic" w:cs="Simplified Arabic"/>
                <w:b/>
                <w:bCs/>
                <w:sz w:val="28"/>
                <w:szCs w:val="28"/>
              </w:rPr>
              <w:t>S.E</w:t>
            </w:r>
          </w:p>
        </w:tc>
        <w:tc>
          <w:tcPr>
            <w:tcW w:w="900"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القيمة الحرجة</w:t>
            </w:r>
          </w:p>
          <w:p w:rsidR="006C51B6" w:rsidRPr="00583B2B" w:rsidRDefault="006C51B6" w:rsidP="00424FC8">
            <w:pPr>
              <w:jc w:val="center"/>
              <w:rPr>
                <w:rFonts w:ascii="Simplified Arabic" w:hAnsi="Simplified Arabic" w:cs="Simplified Arabic"/>
                <w:b/>
                <w:bCs/>
                <w:sz w:val="28"/>
                <w:szCs w:val="28"/>
              </w:rPr>
            </w:pPr>
            <w:r w:rsidRPr="00583B2B">
              <w:rPr>
                <w:rFonts w:ascii="Simplified Arabic" w:hAnsi="Simplified Arabic" w:cs="Simplified Arabic"/>
                <w:b/>
                <w:bCs/>
                <w:sz w:val="28"/>
                <w:szCs w:val="28"/>
              </w:rPr>
              <w:t>CR</w:t>
            </w:r>
          </w:p>
        </w:tc>
        <w:tc>
          <w:tcPr>
            <w:tcW w:w="810"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الدلالة</w:t>
            </w:r>
          </w:p>
          <w:p w:rsidR="006C51B6" w:rsidRPr="00583B2B" w:rsidRDefault="006C51B6" w:rsidP="00424FC8">
            <w:pPr>
              <w:jc w:val="center"/>
              <w:rPr>
                <w:rFonts w:ascii="Simplified Arabic" w:hAnsi="Simplified Arabic" w:cs="Simplified Arabic"/>
                <w:b/>
                <w:bCs/>
                <w:sz w:val="28"/>
                <w:szCs w:val="28"/>
              </w:rPr>
            </w:pPr>
            <w:r w:rsidRPr="00583B2B">
              <w:rPr>
                <w:rFonts w:ascii="Simplified Arabic" w:hAnsi="Simplified Arabic" w:cs="Simplified Arabic"/>
                <w:b/>
                <w:bCs/>
                <w:sz w:val="28"/>
                <w:szCs w:val="28"/>
              </w:rPr>
              <w:t>P</w:t>
            </w:r>
          </w:p>
        </w:tc>
        <w:tc>
          <w:tcPr>
            <w:tcW w:w="895" w:type="dxa"/>
            <w:shd w:val="clear" w:color="auto" w:fill="D9D9D9"/>
            <w:vAlign w:val="center"/>
          </w:tcPr>
          <w:p w:rsidR="006C51B6" w:rsidRPr="00583B2B" w:rsidRDefault="006C51B6" w:rsidP="00424FC8">
            <w:pPr>
              <w:jc w:val="center"/>
              <w:rPr>
                <w:rFonts w:ascii="Simplified Arabic" w:hAnsi="Simplified Arabic" w:cs="Simplified Arabic"/>
                <w:b/>
                <w:bCs/>
                <w:sz w:val="28"/>
                <w:szCs w:val="28"/>
                <w:rtl/>
              </w:rPr>
            </w:pPr>
            <w:r w:rsidRPr="00583B2B">
              <w:rPr>
                <w:rFonts w:ascii="Simplified Arabic" w:hAnsi="Simplified Arabic" w:cs="Simplified Arabic"/>
                <w:b/>
                <w:bCs/>
                <w:sz w:val="28"/>
                <w:szCs w:val="28"/>
                <w:rtl/>
              </w:rPr>
              <w:t>النتيجة</w:t>
            </w:r>
          </w:p>
        </w:tc>
      </w:tr>
      <w:tr w:rsidR="006C51B6" w:rsidRPr="00262FF3" w:rsidTr="00424FC8">
        <w:trPr>
          <w:jc w:val="center"/>
        </w:trPr>
        <w:tc>
          <w:tcPr>
            <w:tcW w:w="450"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Pr>
              <w:t>1</w:t>
            </w:r>
          </w:p>
        </w:tc>
        <w:tc>
          <w:tcPr>
            <w:tcW w:w="2066"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مواجهة التحديات</w:t>
            </w:r>
          </w:p>
        </w:tc>
        <w:tc>
          <w:tcPr>
            <w:tcW w:w="990"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439" w:type="dxa"/>
            <w:shd w:val="clear" w:color="auto" w:fill="auto"/>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العمليات</w:t>
            </w:r>
          </w:p>
        </w:tc>
        <w:tc>
          <w:tcPr>
            <w:tcW w:w="1441" w:type="dxa"/>
            <w:shd w:val="clear" w:color="auto" w:fill="auto"/>
            <w:vAlign w:val="center"/>
          </w:tcPr>
          <w:p w:rsidR="006C51B6" w:rsidRDefault="006C51B6" w:rsidP="00424FC8">
            <w:pPr>
              <w:jc w:val="center"/>
            </w:pPr>
            <w:r>
              <w:t>.179</w:t>
            </w:r>
          </w:p>
        </w:tc>
        <w:tc>
          <w:tcPr>
            <w:tcW w:w="900" w:type="dxa"/>
            <w:shd w:val="clear" w:color="auto" w:fill="auto"/>
            <w:vAlign w:val="center"/>
          </w:tcPr>
          <w:p w:rsidR="006C51B6" w:rsidRDefault="006C51B6" w:rsidP="00424FC8">
            <w:pPr>
              <w:jc w:val="center"/>
            </w:pPr>
            <w:r>
              <w:t>.111</w:t>
            </w:r>
          </w:p>
        </w:tc>
        <w:tc>
          <w:tcPr>
            <w:tcW w:w="900" w:type="dxa"/>
            <w:shd w:val="clear" w:color="auto" w:fill="auto"/>
            <w:vAlign w:val="center"/>
          </w:tcPr>
          <w:p w:rsidR="006C51B6" w:rsidRDefault="006C51B6" w:rsidP="00424FC8">
            <w:pPr>
              <w:jc w:val="center"/>
            </w:pPr>
            <w:r>
              <w:t>1.609</w:t>
            </w:r>
          </w:p>
        </w:tc>
        <w:tc>
          <w:tcPr>
            <w:tcW w:w="810" w:type="dxa"/>
            <w:shd w:val="clear" w:color="auto" w:fill="auto"/>
            <w:vAlign w:val="center"/>
          </w:tcPr>
          <w:p w:rsidR="006C51B6" w:rsidRDefault="006C51B6" w:rsidP="00424FC8">
            <w:pPr>
              <w:jc w:val="center"/>
            </w:pPr>
            <w:r>
              <w:t>.108</w:t>
            </w:r>
          </w:p>
        </w:tc>
        <w:tc>
          <w:tcPr>
            <w:tcW w:w="895" w:type="dxa"/>
            <w:shd w:val="clear" w:color="auto" w:fill="auto"/>
            <w:vAlign w:val="center"/>
          </w:tcPr>
          <w:p w:rsidR="006C51B6" w:rsidRPr="00262FF3" w:rsidRDefault="006C51B6" w:rsidP="00424FC8">
            <w:pPr>
              <w:jc w:val="center"/>
              <w:rPr>
                <w:rFonts w:ascii="Simplified Arabic" w:hAnsi="Simplified Arabic" w:cs="Simplified Arabic"/>
              </w:rPr>
            </w:pPr>
            <w:r>
              <w:rPr>
                <w:rFonts w:ascii="Simplified Arabic" w:hAnsi="Simplified Arabic" w:cs="Simplified Arabic" w:hint="cs"/>
                <w:rtl/>
              </w:rPr>
              <w:t>لم تدعم</w:t>
            </w:r>
          </w:p>
        </w:tc>
      </w:tr>
      <w:tr w:rsidR="006C51B6" w:rsidRPr="00262FF3" w:rsidTr="00424FC8">
        <w:trPr>
          <w:jc w:val="center"/>
        </w:trPr>
        <w:tc>
          <w:tcPr>
            <w:tcW w:w="450" w:type="dxa"/>
            <w:shd w:val="clear" w:color="auto" w:fill="auto"/>
            <w:vAlign w:val="center"/>
          </w:tcPr>
          <w:p w:rsidR="006C51B6" w:rsidRPr="00262FF3" w:rsidRDefault="006C51B6" w:rsidP="00424FC8">
            <w:pPr>
              <w:jc w:val="center"/>
              <w:rPr>
                <w:rFonts w:ascii="Simplified Arabic" w:hAnsi="Simplified Arabic" w:cs="Simplified Arabic"/>
                <w:sz w:val="28"/>
                <w:szCs w:val="28"/>
              </w:rPr>
            </w:pPr>
            <w:r w:rsidRPr="00262FF3">
              <w:rPr>
                <w:rFonts w:ascii="Simplified Arabic" w:hAnsi="Simplified Arabic" w:cs="Simplified Arabic"/>
                <w:sz w:val="28"/>
                <w:szCs w:val="28"/>
                <w:rtl/>
              </w:rPr>
              <w:t>2</w:t>
            </w:r>
          </w:p>
        </w:tc>
        <w:tc>
          <w:tcPr>
            <w:tcW w:w="2066" w:type="dxa"/>
            <w:shd w:val="clear" w:color="auto" w:fill="D9D9D9"/>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صنع واتخاذ القرار</w:t>
            </w:r>
          </w:p>
        </w:tc>
        <w:tc>
          <w:tcPr>
            <w:tcW w:w="990" w:type="dxa"/>
            <w:shd w:val="clear" w:color="auto" w:fill="D9D9D9"/>
            <w:vAlign w:val="center"/>
          </w:tcPr>
          <w:p w:rsidR="006C51B6" w:rsidRPr="00262FF3" w:rsidRDefault="006C51B6" w:rsidP="00424FC8">
            <w:pPr>
              <w:jc w:val="center"/>
              <w:rPr>
                <w:rFonts w:ascii="Simplified Arabic" w:hAnsi="Simplified Arabic" w:cs="Simplified Arabic"/>
                <w:noProof/>
                <w:sz w:val="28"/>
                <w:szCs w:val="28"/>
                <w:rtl/>
              </w:rPr>
            </w:pPr>
            <w:r w:rsidRPr="00262FF3">
              <w:rPr>
                <w:rFonts w:ascii="Simplified Arabic" w:hAnsi="Simplified Arabic" w:cs="Simplified Arabic"/>
                <w:sz w:val="28"/>
                <w:szCs w:val="28"/>
                <w:rtl/>
              </w:rPr>
              <w:t>---&gt;</w:t>
            </w:r>
          </w:p>
        </w:tc>
        <w:tc>
          <w:tcPr>
            <w:tcW w:w="1439" w:type="dxa"/>
            <w:shd w:val="clear" w:color="auto" w:fill="D9D9D9"/>
            <w:vAlign w:val="center"/>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32"/>
                <w:szCs w:val="32"/>
                <w:rtl/>
              </w:rPr>
              <w:t>العمليات</w:t>
            </w:r>
          </w:p>
        </w:tc>
        <w:tc>
          <w:tcPr>
            <w:tcW w:w="1441" w:type="dxa"/>
            <w:shd w:val="clear" w:color="auto" w:fill="D9D9D9"/>
            <w:vAlign w:val="center"/>
          </w:tcPr>
          <w:p w:rsidR="006C51B6" w:rsidRDefault="006C51B6" w:rsidP="00424FC8">
            <w:pPr>
              <w:jc w:val="center"/>
            </w:pPr>
            <w:r>
              <w:t>.585</w:t>
            </w:r>
          </w:p>
        </w:tc>
        <w:tc>
          <w:tcPr>
            <w:tcW w:w="900" w:type="dxa"/>
            <w:shd w:val="clear" w:color="auto" w:fill="D9D9D9"/>
            <w:vAlign w:val="center"/>
          </w:tcPr>
          <w:p w:rsidR="006C51B6" w:rsidRDefault="006C51B6" w:rsidP="00424FC8">
            <w:pPr>
              <w:jc w:val="center"/>
            </w:pPr>
            <w:r>
              <w:t>.107</w:t>
            </w:r>
          </w:p>
        </w:tc>
        <w:tc>
          <w:tcPr>
            <w:tcW w:w="900" w:type="dxa"/>
            <w:shd w:val="clear" w:color="auto" w:fill="D9D9D9"/>
            <w:vAlign w:val="center"/>
          </w:tcPr>
          <w:p w:rsidR="006C51B6" w:rsidRDefault="006C51B6" w:rsidP="00424FC8">
            <w:pPr>
              <w:jc w:val="center"/>
            </w:pPr>
            <w:r>
              <w:t>5.466</w:t>
            </w:r>
          </w:p>
        </w:tc>
        <w:tc>
          <w:tcPr>
            <w:tcW w:w="810" w:type="dxa"/>
            <w:shd w:val="clear" w:color="auto" w:fill="D9D9D9"/>
            <w:vAlign w:val="center"/>
          </w:tcPr>
          <w:p w:rsidR="006C51B6" w:rsidRDefault="006C51B6" w:rsidP="00424FC8">
            <w:pPr>
              <w:jc w:val="center"/>
            </w:pPr>
            <w:r>
              <w:t>***</w:t>
            </w:r>
          </w:p>
        </w:tc>
        <w:tc>
          <w:tcPr>
            <w:tcW w:w="895" w:type="dxa"/>
            <w:shd w:val="clear" w:color="auto" w:fill="D9D9D9"/>
            <w:vAlign w:val="center"/>
          </w:tcPr>
          <w:p w:rsidR="006C51B6" w:rsidRPr="00262FF3" w:rsidRDefault="006C51B6" w:rsidP="00424FC8">
            <w:pPr>
              <w:jc w:val="center"/>
              <w:rPr>
                <w:rFonts w:ascii="Simplified Arabic" w:hAnsi="Simplified Arabic" w:cs="Simplified Arabic"/>
              </w:rPr>
            </w:pPr>
            <w:r>
              <w:rPr>
                <w:rFonts w:ascii="Simplified Arabic" w:hAnsi="Simplified Arabic" w:cs="Simplified Arabic" w:hint="cs"/>
                <w:rtl/>
              </w:rPr>
              <w:t>دعمت</w:t>
            </w:r>
          </w:p>
        </w:tc>
      </w:tr>
    </w:tbl>
    <w:p w:rsidR="006C51B6" w:rsidRPr="00583B2B" w:rsidRDefault="006C51B6" w:rsidP="006C51B6">
      <w:pPr>
        <w:tabs>
          <w:tab w:val="left" w:pos="2760"/>
        </w:tabs>
        <w:jc w:val="center"/>
        <w:rPr>
          <w:rFonts w:ascii="Simplified Arabic" w:hAnsi="Simplified Arabic" w:cs="Simplified Arabic"/>
          <w:b/>
          <w:bCs/>
          <w:rtl/>
        </w:rPr>
      </w:pPr>
      <w:r w:rsidRPr="00583B2B">
        <w:rPr>
          <w:rFonts w:ascii="Simplified Arabic" w:hAnsi="Simplified Arabic" w:cs="Simplified Arabic"/>
          <w:b/>
          <w:bCs/>
          <w:rtl/>
        </w:rPr>
        <w:t>المصدر إعداد الباحث من بيانات الدراسة الميدانية (201</w:t>
      </w:r>
      <w:r w:rsidRPr="00583B2B">
        <w:rPr>
          <w:rFonts w:ascii="Simplified Arabic" w:hAnsi="Simplified Arabic" w:cs="Simplified Arabic" w:hint="cs"/>
          <w:b/>
          <w:bCs/>
          <w:rtl/>
        </w:rPr>
        <w:t>7</w:t>
      </w:r>
      <w:r w:rsidRPr="00583B2B">
        <w:rPr>
          <w:rFonts w:ascii="Simplified Arabic" w:hAnsi="Simplified Arabic" w:cs="Simplified Arabic"/>
          <w:b/>
          <w:bCs/>
          <w:rtl/>
        </w:rPr>
        <w:t>)</w:t>
      </w:r>
    </w:p>
    <w:p w:rsidR="006C51B6" w:rsidRPr="00583B2B" w:rsidRDefault="006C51B6" w:rsidP="006C51B6">
      <w:pPr>
        <w:tabs>
          <w:tab w:val="left" w:pos="2760"/>
        </w:tabs>
        <w:jc w:val="center"/>
        <w:rPr>
          <w:rFonts w:ascii="Simplified Arabic" w:hAnsi="Simplified Arabic" w:cs="Simplified Arabic"/>
          <w:b/>
          <w:bCs/>
          <w:rtl/>
        </w:rPr>
      </w:pPr>
      <w:r w:rsidRPr="00583B2B">
        <w:rPr>
          <w:rFonts w:ascii="Simplified Arabic" w:hAnsi="Simplified Arabic" w:cs="Simplified Arabic"/>
          <w:b/>
          <w:bCs/>
        </w:rPr>
        <w:t xml:space="preserve"> </w:t>
      </w:r>
      <w:r>
        <w:rPr>
          <w:rFonts w:ascii="Simplified Arabic" w:hAnsi="Simplified Arabic" w:cs="Simplified Arabic"/>
          <w:b/>
          <w:bCs/>
          <w:rtl/>
        </w:rPr>
        <w:t>مستو</w:t>
      </w:r>
      <w:r>
        <w:rPr>
          <w:rFonts w:ascii="Simplified Arabic" w:hAnsi="Simplified Arabic" w:cs="Simplified Arabic" w:hint="cs"/>
          <w:b/>
          <w:bCs/>
          <w:rtl/>
        </w:rPr>
        <w:t>ى</w:t>
      </w:r>
      <w:r w:rsidRPr="00583B2B">
        <w:rPr>
          <w:rFonts w:ascii="Simplified Arabic" w:hAnsi="Simplified Arabic" w:cs="Simplified Arabic"/>
          <w:b/>
          <w:bCs/>
          <w:rtl/>
        </w:rPr>
        <w:t xml:space="preserve"> ال</w:t>
      </w:r>
      <w:r w:rsidRPr="00583B2B">
        <w:rPr>
          <w:rFonts w:ascii="Simplified Arabic" w:hAnsi="Simplified Arabic" w:cs="Simplified Arabic" w:hint="cs"/>
          <w:b/>
          <w:bCs/>
          <w:rtl/>
        </w:rPr>
        <w:t>معنوية</w:t>
      </w:r>
      <w:r w:rsidRPr="00583B2B">
        <w:rPr>
          <w:rFonts w:ascii="Simplified Arabic" w:hAnsi="Simplified Arabic" w:cs="Simplified Arabic"/>
          <w:b/>
          <w:bCs/>
          <w:rtl/>
        </w:rPr>
        <w:t xml:space="preserve"> :</w:t>
      </w:r>
      <w:r w:rsidRPr="00583B2B">
        <w:rPr>
          <w:rFonts w:ascii="Simplified Arabic" w:hAnsi="Simplified Arabic" w:cs="Simplified Arabic"/>
          <w:b/>
          <w:bCs/>
        </w:rPr>
        <w:t>*p&lt;0.10, **p&lt;0.05,***p&lt;0.</w:t>
      </w:r>
    </w:p>
    <w:p w:rsidR="006C51B6" w:rsidRDefault="006C51B6" w:rsidP="006C51B6">
      <w:pPr>
        <w:tabs>
          <w:tab w:val="left" w:pos="2760"/>
        </w:tabs>
        <w:jc w:val="center"/>
        <w:rPr>
          <w:rFonts w:ascii="Simplified Arabic" w:hAnsi="Simplified Arabic" w:cs="Simplified Arabic"/>
          <w:sz w:val="28"/>
          <w:szCs w:val="28"/>
          <w:rtl/>
        </w:rPr>
      </w:pPr>
    </w:p>
    <w:p w:rsidR="006C51B6" w:rsidRPr="00583B2B" w:rsidRDefault="002361F2" w:rsidP="002361F2">
      <w:pPr>
        <w:tabs>
          <w:tab w:val="left" w:pos="2760"/>
        </w:tabs>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الشكل رقم (8</w:t>
      </w:r>
      <w:r w:rsidR="006C51B6" w:rsidRPr="00583B2B">
        <w:rPr>
          <w:rFonts w:ascii="Simplified Arabic" w:hAnsi="Simplified Arabic" w:cs="Simplified Arabic" w:hint="cs"/>
          <w:b/>
          <w:bCs/>
          <w:sz w:val="28"/>
          <w:szCs w:val="28"/>
          <w:rtl/>
        </w:rPr>
        <w:t>)</w:t>
      </w:r>
      <w:r w:rsidR="006C51B6">
        <w:rPr>
          <w:rFonts w:ascii="Simplified Arabic" w:hAnsi="Simplified Arabic" w:cs="Simplified Arabic" w:hint="cs"/>
          <w:b/>
          <w:bCs/>
          <w:sz w:val="28"/>
          <w:szCs w:val="28"/>
          <w:rtl/>
        </w:rPr>
        <w:t>: يوضح نتائج الفرضية الأولى</w:t>
      </w:r>
    </w:p>
    <w:p w:rsidR="006C51B6" w:rsidRPr="00583B2B" w:rsidRDefault="006C51B6" w:rsidP="006C51B6">
      <w:pPr>
        <w:tabs>
          <w:tab w:val="left" w:pos="2760"/>
        </w:tabs>
        <w:jc w:val="center"/>
        <w:rPr>
          <w:rFonts w:ascii="Simplified Arabic" w:hAnsi="Simplified Arabic" w:cs="Simplified Arabic"/>
          <w:b/>
          <w:bCs/>
          <w:sz w:val="20"/>
          <w:szCs w:val="20"/>
          <w:rtl/>
        </w:rPr>
      </w:pPr>
      <w:r w:rsidRPr="00583B2B">
        <w:rPr>
          <w:rFonts w:ascii="Simplified Arabic" w:hAnsi="Simplified Arabic" w:cs="Simplified Arabic" w:hint="cs"/>
          <w:b/>
          <w:bCs/>
          <w:sz w:val="28"/>
          <w:szCs w:val="28"/>
          <w:rtl/>
        </w:rPr>
        <w:t xml:space="preserve">العلاقة بين </w:t>
      </w:r>
      <w:r w:rsidRPr="00583B2B">
        <w:rPr>
          <w:rFonts w:ascii="Simplified Arabic" w:hAnsi="Simplified Arabic" w:cs="Simplified Arabic" w:hint="cs"/>
          <w:b/>
          <w:bCs/>
          <w:sz w:val="32"/>
          <w:szCs w:val="32"/>
          <w:rtl/>
        </w:rPr>
        <w:t xml:space="preserve">القيادة الادارية </w:t>
      </w:r>
      <w:r w:rsidRPr="00583B2B">
        <w:rPr>
          <w:rFonts w:ascii="Simplified Arabic" w:hAnsi="Simplified Arabic" w:cs="Simplified Arabic" w:hint="cs"/>
          <w:b/>
          <w:bCs/>
          <w:sz w:val="30"/>
          <w:szCs w:val="30"/>
          <w:rtl/>
        </w:rPr>
        <w:t xml:space="preserve">والمتغير التابع </w:t>
      </w:r>
      <w:r w:rsidRPr="00583B2B">
        <w:rPr>
          <w:rFonts w:ascii="Simplified Arabic" w:hAnsi="Simplified Arabic" w:cs="Simplified Arabic" w:hint="cs"/>
          <w:b/>
          <w:bCs/>
          <w:sz w:val="32"/>
          <w:szCs w:val="32"/>
          <w:rtl/>
        </w:rPr>
        <w:t>التمييز المؤسسي بعد العمليات</w:t>
      </w:r>
    </w:p>
    <w:p w:rsidR="006C51B6" w:rsidRDefault="006C51B6" w:rsidP="006C51B6">
      <w:pPr>
        <w:tabs>
          <w:tab w:val="left" w:pos="2760"/>
        </w:tabs>
        <w:rPr>
          <w:rFonts w:ascii="Simplified Arabic" w:hAnsi="Simplified Arabic" w:cs="Simplified Arabic"/>
          <w:b/>
          <w:bCs/>
          <w:sz w:val="20"/>
          <w:szCs w:val="20"/>
          <w:rtl/>
        </w:rPr>
      </w:pPr>
      <w:r>
        <w:rPr>
          <w:noProof/>
        </w:rPr>
        <w:drawing>
          <wp:inline distT="0" distB="0" distL="0" distR="0" wp14:anchorId="652039DC" wp14:editId="2058A136">
            <wp:extent cx="5943600" cy="4203700"/>
            <wp:effectExtent l="0" t="0" r="0" b="635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0A21A4" w:rsidRDefault="006C51B6" w:rsidP="006C51B6">
      <w:pPr>
        <w:tabs>
          <w:tab w:val="left" w:pos="2760"/>
        </w:tabs>
        <w:rPr>
          <w:rFonts w:ascii="Simplified Arabic" w:hAnsi="Simplified Arabic" w:cs="Simplified Arabic"/>
          <w:b/>
          <w:bCs/>
          <w:sz w:val="20"/>
          <w:szCs w:val="20"/>
          <w:rtl/>
        </w:rPr>
      </w:pPr>
    </w:p>
    <w:p w:rsidR="006C51B6" w:rsidRPr="004B0ADE" w:rsidRDefault="006C51B6" w:rsidP="006C51B6">
      <w:pPr>
        <w:jc w:val="center"/>
        <w:rPr>
          <w:rFonts w:ascii="Simplified Arabic" w:hAnsi="Simplified Arabic" w:cs="Simplified Arabic"/>
          <w:sz w:val="28"/>
          <w:szCs w:val="28"/>
          <w:rtl/>
        </w:rPr>
      </w:pPr>
      <w:r w:rsidRPr="004B0ADE">
        <w:rPr>
          <w:rFonts w:ascii="Simplified Arabic" w:hAnsi="Simplified Arabic" w:cs="Simplified Arabic"/>
          <w:sz w:val="28"/>
          <w:szCs w:val="28"/>
          <w:rtl/>
        </w:rPr>
        <w:lastRenderedPageBreak/>
        <w:t>المصدر إعداد الباحث من بيانات الدراسة الميدانية (201</w:t>
      </w:r>
      <w:r w:rsidRPr="004B0ADE">
        <w:rPr>
          <w:rFonts w:ascii="Simplified Arabic" w:hAnsi="Simplified Arabic" w:cs="Simplified Arabic" w:hint="cs"/>
          <w:sz w:val="28"/>
          <w:szCs w:val="28"/>
          <w:rtl/>
        </w:rPr>
        <w:t>7</w:t>
      </w:r>
      <w:r w:rsidRPr="004B0ADE">
        <w:rPr>
          <w:rFonts w:ascii="Simplified Arabic" w:hAnsi="Simplified Arabic" w:cs="Simplified Arabic"/>
          <w:sz w:val="28"/>
          <w:szCs w:val="28"/>
          <w:rtl/>
        </w:rPr>
        <w:t>)</w:t>
      </w:r>
    </w:p>
    <w:p w:rsidR="006C51B6" w:rsidRPr="00252933" w:rsidRDefault="006C51B6" w:rsidP="006C51B6">
      <w:pPr>
        <w:tabs>
          <w:tab w:val="left" w:pos="2126"/>
        </w:tabs>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الفرضية الرئيس</w:t>
      </w:r>
      <w:r w:rsidRPr="00252933">
        <w:rPr>
          <w:rFonts w:ascii="Simplified Arabic" w:hAnsi="Simplified Arabic" w:cs="Simplified Arabic" w:hint="cs"/>
          <w:b/>
          <w:bCs/>
          <w:sz w:val="28"/>
          <w:szCs w:val="28"/>
          <w:rtl/>
        </w:rPr>
        <w:t>ة الثالثة (ج) : ال</w:t>
      </w:r>
      <w:r w:rsidRPr="00252933">
        <w:rPr>
          <w:rFonts w:ascii="Simplified Arabic" w:hAnsi="Simplified Arabic" w:cs="Simplified Arabic"/>
          <w:b/>
          <w:bCs/>
          <w:sz w:val="28"/>
          <w:szCs w:val="28"/>
          <w:rtl/>
        </w:rPr>
        <w:t xml:space="preserve">علاقة بين </w:t>
      </w:r>
      <w:r w:rsidRPr="00252933">
        <w:rPr>
          <w:rFonts w:ascii="Simplified Arabic" w:hAnsi="Simplified Arabic" w:cs="Simplified Arabic" w:hint="cs"/>
          <w:b/>
          <w:bCs/>
          <w:sz w:val="28"/>
          <w:szCs w:val="28"/>
          <w:rtl/>
        </w:rPr>
        <w:t>القيادة الادارية و التمييز المؤسسي بعد الهياكل</w:t>
      </w:r>
      <w:r w:rsidRPr="00252933">
        <w:rPr>
          <w:rFonts w:ascii="Simplified Arabic" w:hAnsi="Simplified Arabic" w:cs="Simplified Arabic"/>
          <w:b/>
          <w:bCs/>
          <w:sz w:val="28"/>
          <w:szCs w:val="28"/>
          <w:rtl/>
        </w:rPr>
        <w:t>:</w:t>
      </w:r>
      <w:r w:rsidRPr="00252933">
        <w:rPr>
          <w:rFonts w:ascii="Simplified Arabic" w:hAnsi="Simplified Arabic" w:cs="Simplified Arabic"/>
          <w:sz w:val="28"/>
          <w:szCs w:val="28"/>
          <w:rtl/>
        </w:rPr>
        <w:t xml:space="preserve"> </w:t>
      </w:r>
    </w:p>
    <w:p w:rsidR="006C51B6" w:rsidRPr="00252933" w:rsidRDefault="006C51B6" w:rsidP="006C51B6">
      <w:pPr>
        <w:spacing w:line="360" w:lineRule="auto"/>
        <w:ind w:firstLine="720"/>
        <w:jc w:val="both"/>
        <w:rPr>
          <w:rFonts w:ascii="Simplified Arabic" w:hAnsi="Simplified Arabic" w:cs="Simplified Arabic"/>
          <w:noProof/>
          <w:sz w:val="28"/>
          <w:szCs w:val="28"/>
          <w:rtl/>
        </w:rPr>
      </w:pPr>
      <w:r>
        <w:rPr>
          <w:rFonts w:ascii="Simplified Arabic" w:hAnsi="Simplified Arabic" w:cs="Simplified Arabic"/>
          <w:sz w:val="28"/>
          <w:szCs w:val="28"/>
          <w:rtl/>
        </w:rPr>
        <w:t>تنص الفرضية الرئيس</w:t>
      </w:r>
      <w:r w:rsidRPr="00252933">
        <w:rPr>
          <w:rFonts w:ascii="Simplified Arabic" w:hAnsi="Simplified Arabic" w:cs="Simplified Arabic"/>
          <w:sz w:val="28"/>
          <w:szCs w:val="28"/>
          <w:rtl/>
        </w:rPr>
        <w:t xml:space="preserve">ة </w:t>
      </w:r>
      <w:r w:rsidRPr="00252933">
        <w:rPr>
          <w:rFonts w:ascii="Simplified Arabic" w:hAnsi="Simplified Arabic" w:cs="Simplified Arabic" w:hint="cs"/>
          <w:sz w:val="28"/>
          <w:szCs w:val="28"/>
          <w:rtl/>
        </w:rPr>
        <w:t xml:space="preserve">الثانية </w:t>
      </w:r>
      <w:r>
        <w:rPr>
          <w:rFonts w:ascii="Simplified Arabic" w:hAnsi="Simplified Arabic" w:cs="Simplified Arabic"/>
          <w:sz w:val="28"/>
          <w:szCs w:val="28"/>
          <w:rtl/>
        </w:rPr>
        <w:t xml:space="preserve">على </w:t>
      </w:r>
      <w:r>
        <w:rPr>
          <w:rFonts w:ascii="Simplified Arabic" w:hAnsi="Simplified Arabic" w:cs="Simplified Arabic" w:hint="cs"/>
          <w:sz w:val="28"/>
          <w:szCs w:val="28"/>
          <w:rtl/>
        </w:rPr>
        <w:t>أ</w:t>
      </w:r>
      <w:r w:rsidRPr="00252933">
        <w:rPr>
          <w:rFonts w:ascii="Simplified Arabic" w:hAnsi="Simplified Arabic" w:cs="Simplified Arabic"/>
          <w:sz w:val="28"/>
          <w:szCs w:val="28"/>
          <w:rtl/>
        </w:rPr>
        <w:t xml:space="preserve">نه توجد علاقة ايجابية ذات </w:t>
      </w:r>
      <w:r w:rsidRPr="00252933">
        <w:rPr>
          <w:rFonts w:ascii="Simplified Arabic" w:hAnsi="Simplified Arabic" w:cs="Simplified Arabic" w:hint="cs"/>
          <w:sz w:val="28"/>
          <w:szCs w:val="28"/>
          <w:rtl/>
        </w:rPr>
        <w:t>تأثير</w:t>
      </w:r>
      <w:r w:rsidRPr="00252933">
        <w:rPr>
          <w:rFonts w:ascii="Simplified Arabic" w:hAnsi="Simplified Arabic" w:cs="Simplified Arabic"/>
          <w:sz w:val="28"/>
          <w:szCs w:val="28"/>
          <w:rtl/>
        </w:rPr>
        <w:t xml:space="preserve"> معنوي بين </w:t>
      </w:r>
      <w:r w:rsidRPr="00252933">
        <w:rPr>
          <w:rFonts w:ascii="Simplified Arabic" w:hAnsi="Simplified Arabic" w:cs="Simplified Arabic" w:hint="cs"/>
          <w:sz w:val="28"/>
          <w:szCs w:val="28"/>
          <w:rtl/>
        </w:rPr>
        <w:t xml:space="preserve">القيادة الادارية </w:t>
      </w:r>
      <w:r>
        <w:rPr>
          <w:rFonts w:ascii="Simplified Arabic" w:hAnsi="Simplified Arabic" w:cs="Simplified Arabic" w:hint="cs"/>
          <w:sz w:val="28"/>
          <w:szCs w:val="28"/>
          <w:rtl/>
        </w:rPr>
        <w:t>و</w:t>
      </w:r>
      <w:r w:rsidRPr="00252933">
        <w:rPr>
          <w:rFonts w:ascii="Simplified Arabic" w:hAnsi="Simplified Arabic" w:cs="Simplified Arabic" w:hint="cs"/>
          <w:sz w:val="28"/>
          <w:szCs w:val="28"/>
          <w:rtl/>
        </w:rPr>
        <w:t>التمييز المؤسسي بعد الهياكل</w:t>
      </w:r>
      <w:r w:rsidRPr="00252933">
        <w:rPr>
          <w:rFonts w:ascii="Simplified Arabic" w:hAnsi="Simplified Arabic" w:cs="Simplified Arabic"/>
          <w:sz w:val="28"/>
          <w:szCs w:val="28"/>
          <w:rtl/>
        </w:rPr>
        <w:t xml:space="preserve">، ولاختبار هذه الفرضية تم </w:t>
      </w:r>
      <w:r w:rsidRPr="00252933">
        <w:rPr>
          <w:rFonts w:ascii="Simplified Arabic" w:hAnsi="Simplified Arabic" w:cs="Simplified Arabic" w:hint="cs"/>
          <w:sz w:val="28"/>
          <w:szCs w:val="28"/>
          <w:rtl/>
        </w:rPr>
        <w:t xml:space="preserve">استخدام اسلوب تحليل المسار </w:t>
      </w:r>
      <w:r>
        <w:rPr>
          <w:rFonts w:ascii="Simplified Arabic" w:hAnsi="Simplified Arabic" w:cs="Simplified Arabic"/>
          <w:sz w:val="28"/>
          <w:szCs w:val="28"/>
          <w:rtl/>
        </w:rPr>
        <w:t>للتعرف عل</w:t>
      </w:r>
      <w:r>
        <w:rPr>
          <w:rFonts w:ascii="Simplified Arabic" w:hAnsi="Simplified Arabic" w:cs="Simplified Arabic" w:hint="cs"/>
          <w:sz w:val="28"/>
          <w:szCs w:val="28"/>
          <w:rtl/>
        </w:rPr>
        <w:t>ى</w:t>
      </w:r>
      <w:r w:rsidRPr="00252933">
        <w:rPr>
          <w:rFonts w:ascii="Simplified Arabic" w:hAnsi="Simplified Arabic" w:cs="Simplified Arabic"/>
          <w:sz w:val="28"/>
          <w:szCs w:val="28"/>
          <w:rtl/>
        </w:rPr>
        <w:t xml:space="preserve"> العلاقة بين متغيرات الدراسة المستقلة </w:t>
      </w:r>
      <w:r w:rsidRPr="00252933">
        <w:rPr>
          <w:rFonts w:ascii="Simplified Arabic" w:hAnsi="Simplified Arabic" w:cs="Simplified Arabic" w:hint="cs"/>
          <w:sz w:val="28"/>
          <w:szCs w:val="28"/>
          <w:rtl/>
        </w:rPr>
        <w:t>القيادة الادارية</w:t>
      </w:r>
      <w:r>
        <w:rPr>
          <w:rFonts w:ascii="Simplified Arabic" w:hAnsi="Simplified Arabic" w:cs="Simplified Arabic" w:hint="cs"/>
          <w:sz w:val="28"/>
          <w:szCs w:val="28"/>
          <w:rtl/>
        </w:rPr>
        <w:t xml:space="preserve"> و</w:t>
      </w:r>
      <w:r w:rsidRPr="00252933">
        <w:rPr>
          <w:rFonts w:ascii="Simplified Arabic" w:hAnsi="Simplified Arabic" w:cs="Simplified Arabic" w:hint="cs"/>
          <w:sz w:val="28"/>
          <w:szCs w:val="28"/>
          <w:rtl/>
        </w:rPr>
        <w:t>التمييز المؤسسي بعد الهياكل</w:t>
      </w:r>
      <w:r w:rsidRPr="00252933">
        <w:rPr>
          <w:rFonts w:ascii="Simplified Arabic" w:hAnsi="Simplified Arabic" w:cs="Simplified Arabic"/>
          <w:sz w:val="28"/>
          <w:szCs w:val="28"/>
          <w:rtl/>
        </w:rPr>
        <w:t xml:space="preserve"> </w:t>
      </w:r>
      <w:r w:rsidRPr="00252933">
        <w:rPr>
          <w:rFonts w:ascii="Simplified Arabic" w:hAnsi="Simplified Arabic" w:cs="Simplified Arabic" w:hint="cs"/>
          <w:sz w:val="28"/>
          <w:szCs w:val="28"/>
          <w:rtl/>
        </w:rPr>
        <w:t xml:space="preserve">باستخدام </w:t>
      </w:r>
      <w:r w:rsidRPr="00252933">
        <w:rPr>
          <w:rFonts w:ascii="Simplified Arabic" w:hAnsi="Simplified Arabic" w:cs="Simplified Arabic"/>
          <w:noProof/>
          <w:sz w:val="28"/>
          <w:szCs w:val="28"/>
          <w:rtl/>
        </w:rPr>
        <w:t xml:space="preserve">البرنامج الاحصائى </w:t>
      </w:r>
      <w:r w:rsidRPr="00252933">
        <w:rPr>
          <w:rFonts w:ascii="Simplified Arabic" w:hAnsi="Simplified Arabic" w:cs="Simplified Arabic"/>
          <w:noProof/>
          <w:sz w:val="28"/>
          <w:szCs w:val="28"/>
        </w:rPr>
        <w:t>AMOS23</w:t>
      </w:r>
      <w:r w:rsidRPr="00252933">
        <w:rPr>
          <w:rFonts w:ascii="Simplified Arabic" w:hAnsi="Simplified Arabic" w:cs="Simplified Arabic"/>
          <w:noProof/>
          <w:sz w:val="28"/>
          <w:szCs w:val="28"/>
          <w:rtl/>
        </w:rPr>
        <w:t xml:space="preserve"> وفي ضوء افتراض التطابق بين مصفوفة التغاير (للمتغيرات الداخلة في التحليل) والمصفوفة المفترضة من قبل النموذج  والتحليل ين</w:t>
      </w:r>
      <w:r>
        <w:rPr>
          <w:rFonts w:ascii="Simplified Arabic" w:hAnsi="Simplified Arabic" w:cs="Simplified Arabic"/>
          <w:noProof/>
          <w:sz w:val="28"/>
          <w:szCs w:val="28"/>
          <w:rtl/>
        </w:rPr>
        <w:t>تج العديد من المؤشرات الدالة عل</w:t>
      </w:r>
      <w:r>
        <w:rPr>
          <w:rFonts w:ascii="Simplified Arabic" w:hAnsi="Simplified Arabic" w:cs="Simplified Arabic" w:hint="cs"/>
          <w:noProof/>
          <w:sz w:val="28"/>
          <w:szCs w:val="28"/>
          <w:rtl/>
        </w:rPr>
        <w:t>ى</w:t>
      </w:r>
      <w:r w:rsidRPr="00252933">
        <w:rPr>
          <w:rFonts w:ascii="Simplified Arabic" w:hAnsi="Simplified Arabic" w:cs="Simplified Arabic"/>
          <w:noProof/>
          <w:sz w:val="28"/>
          <w:szCs w:val="28"/>
          <w:rtl/>
        </w:rPr>
        <w:t xml:space="preserve"> جودة هذه المطابقة والتي يتم</w:t>
      </w:r>
      <w:r>
        <w:rPr>
          <w:rFonts w:ascii="Simplified Arabic" w:hAnsi="Simplified Arabic" w:cs="Simplified Arabic"/>
          <w:noProof/>
          <w:sz w:val="28"/>
          <w:szCs w:val="28"/>
          <w:rtl/>
        </w:rPr>
        <w:t xml:space="preserve"> قبول النموذج المفترض للبيانات </w:t>
      </w:r>
      <w:r>
        <w:rPr>
          <w:rFonts w:ascii="Simplified Arabic" w:hAnsi="Simplified Arabic" w:cs="Simplified Arabic" w:hint="cs"/>
          <w:noProof/>
          <w:sz w:val="28"/>
          <w:szCs w:val="28"/>
          <w:rtl/>
        </w:rPr>
        <w:t>أ</w:t>
      </w:r>
      <w:r w:rsidRPr="00252933">
        <w:rPr>
          <w:rFonts w:ascii="Simplified Arabic" w:hAnsi="Simplified Arabic" w:cs="Simplified Arabic"/>
          <w:noProof/>
          <w:sz w:val="28"/>
          <w:szCs w:val="28"/>
          <w:rtl/>
        </w:rPr>
        <w:t>و رفضه في ضوئها والتي تعرف بموشرات جودة النموذج وهي كما ذكرها (اسماعيل ،عماد عبدالجليل ،2010)</w:t>
      </w:r>
      <w:r>
        <w:rPr>
          <w:rFonts w:ascii="Simplified Arabic" w:hAnsi="Simplified Arabic" w:cs="Simplified Arabic" w:hint="cs"/>
          <w:noProof/>
          <w:sz w:val="28"/>
          <w:szCs w:val="28"/>
          <w:rtl/>
        </w:rPr>
        <w:t>، و</w:t>
      </w:r>
      <w:r w:rsidRPr="00252933">
        <w:rPr>
          <w:rFonts w:ascii="Simplified Arabic" w:hAnsi="Simplified Arabic" w:cs="Simplified Arabic"/>
          <w:noProof/>
          <w:sz w:val="28"/>
          <w:szCs w:val="28"/>
          <w:rtl/>
        </w:rPr>
        <w:t>عند ا</w:t>
      </w:r>
      <w:r>
        <w:rPr>
          <w:rFonts w:ascii="Simplified Arabic" w:hAnsi="Simplified Arabic" w:cs="Simplified Arabic"/>
          <w:noProof/>
          <w:sz w:val="28"/>
          <w:szCs w:val="28"/>
          <w:rtl/>
        </w:rPr>
        <w:t>لحكم عل</w:t>
      </w:r>
      <w:r>
        <w:rPr>
          <w:rFonts w:ascii="Simplified Arabic" w:hAnsi="Simplified Arabic" w:cs="Simplified Arabic" w:hint="cs"/>
          <w:noProof/>
          <w:sz w:val="28"/>
          <w:szCs w:val="28"/>
          <w:rtl/>
        </w:rPr>
        <w:t>ى</w:t>
      </w:r>
      <w:r>
        <w:rPr>
          <w:rFonts w:ascii="Simplified Arabic" w:hAnsi="Simplified Arabic" w:cs="Simplified Arabic"/>
          <w:noProof/>
          <w:sz w:val="28"/>
          <w:szCs w:val="28"/>
          <w:rtl/>
        </w:rPr>
        <w:t xml:space="preserve"> جودة نموذج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و</w:t>
      </w:r>
      <w:r>
        <w:rPr>
          <w:rFonts w:ascii="Simplified Arabic" w:hAnsi="Simplified Arabic" w:cs="Simplified Arabic" w:hint="cs"/>
          <w:noProof/>
          <w:sz w:val="28"/>
          <w:szCs w:val="28"/>
          <w:rtl/>
        </w:rPr>
        <w:t xml:space="preserve"> </w:t>
      </w:r>
      <w:r>
        <w:rPr>
          <w:rFonts w:ascii="Simplified Arabic" w:hAnsi="Simplified Arabic" w:cs="Simplified Arabic"/>
          <w:noProof/>
          <w:sz w:val="28"/>
          <w:szCs w:val="28"/>
          <w:rtl/>
        </w:rPr>
        <w:t xml:space="preserve">نماذج </w:t>
      </w:r>
      <w:r>
        <w:rPr>
          <w:rFonts w:ascii="Simplified Arabic" w:hAnsi="Simplified Arabic" w:cs="Simplified Arabic" w:hint="cs"/>
          <w:noProof/>
          <w:sz w:val="28"/>
          <w:szCs w:val="28"/>
          <w:rtl/>
        </w:rPr>
        <w:t>أ</w:t>
      </w:r>
      <w:r>
        <w:rPr>
          <w:rFonts w:ascii="Simplified Arabic" w:hAnsi="Simplified Arabic" w:cs="Simplified Arabic"/>
          <w:noProof/>
          <w:sz w:val="28"/>
          <w:szCs w:val="28"/>
          <w:rtl/>
        </w:rPr>
        <w:t>خر</w:t>
      </w:r>
      <w:r>
        <w:rPr>
          <w:rFonts w:ascii="Simplified Arabic" w:hAnsi="Simplified Arabic" w:cs="Simplified Arabic" w:hint="cs"/>
          <w:noProof/>
          <w:sz w:val="28"/>
          <w:szCs w:val="28"/>
          <w:rtl/>
        </w:rPr>
        <w:t>ى</w:t>
      </w:r>
      <w:r w:rsidRPr="00252933">
        <w:rPr>
          <w:rFonts w:ascii="Simplified Arabic" w:hAnsi="Simplified Arabic" w:cs="Simplified Arabic"/>
          <w:noProof/>
          <w:sz w:val="28"/>
          <w:szCs w:val="28"/>
          <w:rtl/>
        </w:rPr>
        <w:t xml:space="preserve"> يمكن الحصول عليها م</w:t>
      </w:r>
      <w:r>
        <w:rPr>
          <w:rFonts w:ascii="Simplified Arabic" w:hAnsi="Simplified Arabic" w:cs="Simplified Arabic"/>
          <w:noProof/>
          <w:sz w:val="28"/>
          <w:szCs w:val="28"/>
          <w:rtl/>
        </w:rPr>
        <w:t xml:space="preserve">ن نفس البيانات ، يجب ملاحظة ان </w:t>
      </w:r>
      <w:r>
        <w:rPr>
          <w:rFonts w:ascii="Simplified Arabic" w:hAnsi="Simplified Arabic" w:cs="Simplified Arabic" w:hint="cs"/>
          <w:noProof/>
          <w:sz w:val="28"/>
          <w:szCs w:val="28"/>
          <w:rtl/>
        </w:rPr>
        <w:t>أ</w:t>
      </w:r>
      <w:r w:rsidRPr="00252933">
        <w:rPr>
          <w:rFonts w:ascii="Simplified Arabic" w:hAnsi="Simplified Arabic" w:cs="Simplified Arabic"/>
          <w:noProof/>
          <w:sz w:val="28"/>
          <w:szCs w:val="28"/>
          <w:rtl/>
        </w:rPr>
        <w:t xml:space="preserve">فضل النماذج من حيث مطابقته للبناء العاملي الضمني للمتغيرات موضوع البحث هو النموذج الذي يتميز بتوفر افضل قيم لاكبر عدد من المؤشرات الاحصائية السابقة مجتمعة . </w:t>
      </w:r>
    </w:p>
    <w:p w:rsidR="006C51B6" w:rsidRPr="004B0ADE" w:rsidRDefault="006C51B6" w:rsidP="00E267F0">
      <w:pPr>
        <w:spacing w:line="360" w:lineRule="auto"/>
        <w:ind w:firstLine="720"/>
        <w:jc w:val="lowKashida"/>
        <w:rPr>
          <w:rFonts w:ascii="Simplified Arabic" w:hAnsi="Simplified Arabic" w:cs="Simplified Arabic"/>
          <w:sz w:val="28"/>
          <w:szCs w:val="28"/>
          <w:rtl/>
        </w:rPr>
      </w:pPr>
      <w:r w:rsidRPr="004B0ADE">
        <w:rPr>
          <w:rFonts w:ascii="Simplified Arabic" w:hAnsi="Simplified Arabic" w:cs="Simplified Arabic" w:hint="cs"/>
          <w:sz w:val="28"/>
          <w:szCs w:val="28"/>
          <w:rtl/>
        </w:rPr>
        <w:t xml:space="preserve">و </w:t>
      </w:r>
      <w:r>
        <w:rPr>
          <w:rFonts w:ascii="Simplified Arabic" w:hAnsi="Simplified Arabic" w:cs="Simplified Arabic"/>
          <w:sz w:val="28"/>
          <w:szCs w:val="28"/>
          <w:rtl/>
        </w:rPr>
        <w:t xml:space="preserve">تشير </w:t>
      </w:r>
      <w:r>
        <w:rPr>
          <w:rFonts w:ascii="Simplified Arabic" w:hAnsi="Simplified Arabic" w:cs="Simplified Arabic" w:hint="cs"/>
          <w:sz w:val="28"/>
          <w:szCs w:val="28"/>
          <w:rtl/>
        </w:rPr>
        <w:t>أ</w:t>
      </w:r>
      <w:r w:rsidRPr="004B0ADE">
        <w:rPr>
          <w:rFonts w:ascii="Simplified Arabic" w:hAnsi="Simplified Arabic" w:cs="Simplified Arabic"/>
          <w:sz w:val="28"/>
          <w:szCs w:val="28"/>
          <w:rtl/>
        </w:rPr>
        <w:t xml:space="preserve">وزان معاملات الانحدار </w:t>
      </w:r>
      <w:r w:rsidRPr="004B0ADE">
        <w:rPr>
          <w:rFonts w:ascii="Simplified Arabic" w:hAnsi="Simplified Arabic" w:cs="Simplified Arabic" w:hint="cs"/>
          <w:sz w:val="28"/>
          <w:szCs w:val="28"/>
          <w:rtl/>
        </w:rPr>
        <w:t xml:space="preserve">في العلاقة بين المتغير المستقل القيادة الادارية والمتغير التابع ريادة الاعمال بعد (الابتكار) </w:t>
      </w:r>
      <w:r>
        <w:rPr>
          <w:rFonts w:ascii="Simplified Arabic" w:hAnsi="Simplified Arabic" w:cs="Simplified Arabic" w:hint="cs"/>
          <w:sz w:val="28"/>
          <w:szCs w:val="28"/>
          <w:rtl/>
        </w:rPr>
        <w:t>إ</w:t>
      </w:r>
      <w:r>
        <w:rPr>
          <w:rFonts w:ascii="Simplified Arabic" w:hAnsi="Simplified Arabic" w:cs="Simplified Arabic"/>
          <w:sz w:val="28"/>
          <w:szCs w:val="28"/>
          <w:rtl/>
        </w:rPr>
        <w:t>ل</w:t>
      </w:r>
      <w:r>
        <w:rPr>
          <w:rFonts w:ascii="Simplified Arabic" w:hAnsi="Simplified Arabic" w:cs="Simplified Arabic" w:hint="cs"/>
          <w:sz w:val="28"/>
          <w:szCs w:val="28"/>
          <w:rtl/>
        </w:rPr>
        <w:t>ى</w:t>
      </w:r>
      <w:r w:rsidRPr="004B0ADE">
        <w:rPr>
          <w:rFonts w:ascii="Simplified Arabic" w:hAnsi="Simplified Arabic" w:cs="Simplified Arabic"/>
          <w:sz w:val="28"/>
          <w:szCs w:val="28"/>
          <w:rtl/>
        </w:rPr>
        <w:t xml:space="preserve"> </w:t>
      </w:r>
      <w:r w:rsidRPr="004B0ADE">
        <w:rPr>
          <w:rFonts w:ascii="Simplified Arabic" w:hAnsi="Simplified Arabic" w:cs="Simplified Arabic" w:hint="cs"/>
          <w:sz w:val="28"/>
          <w:szCs w:val="28"/>
          <w:rtl/>
        </w:rPr>
        <w:t>ارتفاع</w:t>
      </w:r>
      <w:r w:rsidRPr="004B0ADE">
        <w:rPr>
          <w:rFonts w:ascii="Simplified Arabic" w:hAnsi="Simplified Arabic" w:cs="Simplified Arabic"/>
          <w:sz w:val="28"/>
          <w:szCs w:val="28"/>
          <w:rtl/>
        </w:rPr>
        <w:t xml:space="preserve"> </w:t>
      </w:r>
      <w:r w:rsidRPr="004B0ADE">
        <w:rPr>
          <w:rFonts w:ascii="Simplified Arabic" w:hAnsi="Simplified Arabic" w:cs="Simplified Arabic" w:hint="cs"/>
          <w:sz w:val="28"/>
          <w:szCs w:val="28"/>
          <w:rtl/>
        </w:rPr>
        <w:t>تأثير</w:t>
      </w:r>
      <w:r w:rsidRPr="004B0ADE">
        <w:rPr>
          <w:rFonts w:ascii="Simplified Arabic" w:hAnsi="Simplified Arabic" w:cs="Simplified Arabic"/>
          <w:sz w:val="28"/>
          <w:szCs w:val="28"/>
          <w:rtl/>
        </w:rPr>
        <w:t xml:space="preserve"> المتغير المستقل </w:t>
      </w:r>
      <w:r w:rsidRPr="004B0ADE">
        <w:rPr>
          <w:rFonts w:ascii="Simplified Arabic" w:hAnsi="Simplified Arabic" w:cs="Simplified Arabic" w:hint="cs"/>
          <w:sz w:val="28"/>
          <w:szCs w:val="28"/>
          <w:rtl/>
        </w:rPr>
        <w:t xml:space="preserve">مواجهة التحديات </w:t>
      </w:r>
      <w:r w:rsidRPr="004B0ADE">
        <w:rPr>
          <w:rFonts w:ascii="Simplified Arabic" w:hAnsi="Simplified Arabic" w:cs="Simplified Arabic"/>
          <w:sz w:val="28"/>
          <w:szCs w:val="28"/>
          <w:rtl/>
        </w:rPr>
        <w:t>حيث بلغت قيمته (</w:t>
      </w:r>
      <w:r w:rsidRPr="004B0ADE">
        <w:rPr>
          <w:rFonts w:ascii="Simplified Arabic" w:hAnsi="Simplified Arabic" w:cs="Simplified Arabic" w:hint="cs"/>
          <w:sz w:val="28"/>
          <w:szCs w:val="28"/>
          <w:rtl/>
        </w:rPr>
        <w:t>0.29</w:t>
      </w:r>
      <w:r w:rsidRPr="004B0ADE">
        <w:rPr>
          <w:rFonts w:ascii="Simplified Arabic" w:hAnsi="Simplified Arabic" w:cs="Simplified Arabic"/>
          <w:sz w:val="28"/>
          <w:szCs w:val="28"/>
          <w:rtl/>
        </w:rPr>
        <w:t xml:space="preserve">) ويمكننا ملاحظة </w:t>
      </w:r>
      <w:r>
        <w:rPr>
          <w:rFonts w:ascii="Simplified Arabic" w:hAnsi="Simplified Arabic" w:cs="Simplified Arabic"/>
          <w:sz w:val="28"/>
          <w:szCs w:val="28"/>
          <w:rtl/>
        </w:rPr>
        <w:t>الاثر المباشر اعتمادا عل</w:t>
      </w:r>
      <w:r>
        <w:rPr>
          <w:rFonts w:ascii="Simplified Arabic" w:hAnsi="Simplified Arabic" w:cs="Simplified Arabic" w:hint="cs"/>
          <w:sz w:val="28"/>
          <w:szCs w:val="28"/>
          <w:rtl/>
        </w:rPr>
        <w:t>ى</w:t>
      </w:r>
      <w:r w:rsidRPr="004B0ADE">
        <w:rPr>
          <w:rFonts w:ascii="Simplified Arabic" w:hAnsi="Simplified Arabic" w:cs="Simplified Arabic"/>
          <w:sz w:val="28"/>
          <w:szCs w:val="28"/>
          <w:rtl/>
        </w:rPr>
        <w:t xml:space="preserve"> معاملات الارتباط المتعدد (</w:t>
      </w:r>
      <w:r w:rsidRPr="004B0ADE">
        <w:rPr>
          <w:rFonts w:ascii="Simplified Arabic" w:hAnsi="Simplified Arabic" w:cs="Simplified Arabic"/>
          <w:sz w:val="28"/>
          <w:szCs w:val="28"/>
          <w:vertAlign w:val="superscript"/>
          <w:rtl/>
        </w:rPr>
        <w:t>2</w:t>
      </w:r>
      <w:r w:rsidRPr="004B0ADE">
        <w:rPr>
          <w:rFonts w:ascii="Simplified Arabic" w:hAnsi="Simplified Arabic" w:cs="Simplified Arabic"/>
          <w:sz w:val="28"/>
          <w:szCs w:val="28"/>
        </w:rPr>
        <w:t>R</w:t>
      </w:r>
      <w:r w:rsidRPr="004B0ADE">
        <w:rPr>
          <w:rFonts w:ascii="Simplified Arabic" w:hAnsi="Simplified Arabic" w:cs="Simplified Arabic"/>
          <w:sz w:val="28"/>
          <w:szCs w:val="28"/>
          <w:rtl/>
        </w:rPr>
        <w:t xml:space="preserve">) حيث بلغت </w:t>
      </w:r>
      <w:r w:rsidRPr="004B0ADE">
        <w:rPr>
          <w:rFonts w:ascii="Simplified Arabic" w:hAnsi="Simplified Arabic" w:cs="Simplified Arabic" w:hint="cs"/>
          <w:sz w:val="28"/>
          <w:szCs w:val="28"/>
          <w:rtl/>
        </w:rPr>
        <w:t>0.53</w:t>
      </w:r>
      <w:r w:rsidRPr="004B0ADE">
        <w:rPr>
          <w:rFonts w:ascii="Simplified Arabic" w:hAnsi="Simplified Arabic" w:cs="Simplified Arabic"/>
          <w:sz w:val="28"/>
          <w:szCs w:val="28"/>
          <w:rtl/>
        </w:rPr>
        <w:t xml:space="preserve">  </w:t>
      </w:r>
      <w:r w:rsidRPr="004B0ADE">
        <w:rPr>
          <w:rFonts w:ascii="Simplified Arabic" w:hAnsi="Simplified Arabic" w:cs="Simplified Arabic" w:hint="cs"/>
          <w:sz w:val="28"/>
          <w:szCs w:val="28"/>
          <w:rtl/>
        </w:rPr>
        <w:t xml:space="preserve">كذلك بعد صنع واتخاذ القرار </w:t>
      </w:r>
      <w:r w:rsidRPr="004B0ADE">
        <w:rPr>
          <w:rFonts w:ascii="Simplified Arabic" w:hAnsi="Simplified Arabic" w:cs="Simplified Arabic"/>
          <w:sz w:val="28"/>
          <w:szCs w:val="28"/>
          <w:rtl/>
        </w:rPr>
        <w:t>حيث بلغت للمتغير (</w:t>
      </w:r>
      <w:r w:rsidRPr="004B0ADE">
        <w:rPr>
          <w:rFonts w:ascii="Simplified Arabic" w:hAnsi="Simplified Arabic" w:cs="Simplified Arabic" w:hint="cs"/>
          <w:sz w:val="28"/>
          <w:szCs w:val="28"/>
          <w:rtl/>
        </w:rPr>
        <w:t>0.28</w:t>
      </w:r>
      <w:r w:rsidRPr="004B0ADE">
        <w:rPr>
          <w:rFonts w:ascii="Simplified Arabic" w:hAnsi="Simplified Arabic" w:cs="Simplified Arabic"/>
          <w:sz w:val="28"/>
          <w:szCs w:val="28"/>
          <w:rtl/>
        </w:rPr>
        <w:t>) ويفسر 0.</w:t>
      </w:r>
      <w:r w:rsidRPr="004B0ADE">
        <w:rPr>
          <w:rFonts w:ascii="Simplified Arabic" w:hAnsi="Simplified Arabic" w:cs="Simplified Arabic" w:hint="cs"/>
          <w:sz w:val="28"/>
          <w:szCs w:val="28"/>
          <w:rtl/>
        </w:rPr>
        <w:t>71</w:t>
      </w:r>
      <w:r w:rsidRPr="004B0ADE">
        <w:rPr>
          <w:rFonts w:ascii="Simplified Arabic" w:hAnsi="Simplified Arabic" w:cs="Simplified Arabic"/>
          <w:sz w:val="28"/>
          <w:szCs w:val="28"/>
          <w:rtl/>
        </w:rPr>
        <w:t xml:space="preserve"> من التباين</w:t>
      </w:r>
      <w:r w:rsidRPr="004B0ADE">
        <w:rPr>
          <w:rFonts w:ascii="Simplified Arabic" w:hAnsi="Simplified Arabic" w:cs="Simplified Arabic" w:hint="cs"/>
          <w:sz w:val="28"/>
          <w:szCs w:val="28"/>
          <w:rtl/>
        </w:rPr>
        <w:t xml:space="preserve"> .</w:t>
      </w:r>
      <w:r w:rsidRPr="004B0ADE">
        <w:rPr>
          <w:rFonts w:ascii="Simplified Arabic" w:hAnsi="Simplified Arabic" w:cs="Simplified Arabic"/>
          <w:sz w:val="28"/>
          <w:szCs w:val="28"/>
          <w:rtl/>
        </w:rPr>
        <w:t xml:space="preserve"> كما في الشكل رقم (</w:t>
      </w:r>
      <w:r w:rsidR="00E267F0">
        <w:rPr>
          <w:rFonts w:ascii="Simplified Arabic" w:hAnsi="Simplified Arabic" w:cs="Simplified Arabic" w:hint="cs"/>
          <w:sz w:val="28"/>
          <w:szCs w:val="28"/>
          <w:rtl/>
        </w:rPr>
        <w:t>9</w:t>
      </w:r>
      <w:r w:rsidRPr="004B0ADE">
        <w:rPr>
          <w:rFonts w:ascii="Simplified Arabic" w:hAnsi="Simplified Arabic" w:cs="Simplified Arabic"/>
          <w:sz w:val="28"/>
          <w:szCs w:val="28"/>
          <w:rtl/>
        </w:rPr>
        <w:t>) ومن التحليل نجد ان هنالك علاقة معنوية بين</w:t>
      </w:r>
      <w:r w:rsidRPr="004B0ADE">
        <w:rPr>
          <w:rFonts w:ascii="Simplified Arabic" w:hAnsi="Simplified Arabic" w:cs="Simplified Arabic" w:hint="cs"/>
          <w:sz w:val="28"/>
          <w:szCs w:val="28"/>
          <w:rtl/>
        </w:rPr>
        <w:t xml:space="preserve"> مكونات القيادة الادارية و التمييز المؤسسي بعد الهياكل</w:t>
      </w:r>
      <w:r w:rsidRPr="004B0ADE">
        <w:rPr>
          <w:rFonts w:ascii="Simplified Arabic" w:hAnsi="Simplified Arabic" w:cs="Simplified Arabic"/>
          <w:sz w:val="28"/>
          <w:szCs w:val="28"/>
          <w:rtl/>
        </w:rPr>
        <w:t xml:space="preserve"> اذ بلغت قيمة مربع كائ (</w:t>
      </w:r>
      <w:r w:rsidRPr="004B0ADE">
        <w:rPr>
          <w:rFonts w:ascii="Simplified Arabic" w:hAnsi="Simplified Arabic" w:cs="Simplified Arabic" w:hint="cs"/>
          <w:sz w:val="28"/>
          <w:szCs w:val="28"/>
          <w:rtl/>
        </w:rPr>
        <w:t>30.342</w:t>
      </w:r>
      <w:r w:rsidRPr="004B0ADE">
        <w:rPr>
          <w:rFonts w:ascii="Simplified Arabic" w:hAnsi="Simplified Arabic" w:cs="Simplified Arabic"/>
          <w:sz w:val="28"/>
          <w:szCs w:val="28"/>
          <w:rtl/>
        </w:rPr>
        <w:t xml:space="preserve">) وهي ليست </w:t>
      </w:r>
      <w:r w:rsidRPr="004B0ADE">
        <w:rPr>
          <w:rFonts w:ascii="Simplified Arabic" w:hAnsi="Simplified Arabic" w:cs="Simplified Arabic" w:hint="cs"/>
          <w:sz w:val="28"/>
          <w:szCs w:val="28"/>
          <w:rtl/>
        </w:rPr>
        <w:t>مهمة</w:t>
      </w:r>
      <w:r w:rsidRPr="004B0ADE">
        <w:rPr>
          <w:rFonts w:ascii="Simplified Arabic" w:hAnsi="Simplified Arabic" w:cs="Simplified Arabic"/>
          <w:sz w:val="28"/>
          <w:szCs w:val="28"/>
          <w:rtl/>
        </w:rPr>
        <w:t xml:space="preserve"> احصائي</w:t>
      </w:r>
      <w:r w:rsidRPr="004B0ADE">
        <w:rPr>
          <w:rFonts w:ascii="Simplified Arabic" w:hAnsi="Simplified Arabic" w:cs="Simplified Arabic" w:hint="cs"/>
          <w:sz w:val="28"/>
          <w:szCs w:val="28"/>
          <w:rtl/>
        </w:rPr>
        <w:t>ا</w:t>
      </w:r>
      <w:r w:rsidRPr="004B0ADE">
        <w:rPr>
          <w:rFonts w:ascii="Simplified Arabic" w:hAnsi="Simplified Arabic" w:cs="Simplified Arabic"/>
          <w:sz w:val="28"/>
          <w:szCs w:val="28"/>
          <w:rtl/>
        </w:rPr>
        <w:t xml:space="preserve"> عند مستوي (0.05) وبلغت قيمة </w:t>
      </w:r>
      <w:r w:rsidRPr="004B0ADE">
        <w:rPr>
          <w:rFonts w:ascii="Simplified Arabic" w:hAnsi="Simplified Arabic" w:cs="Simplified Arabic"/>
          <w:noProof/>
          <w:sz w:val="28"/>
          <w:szCs w:val="28"/>
          <w:rtl/>
        </w:rPr>
        <w:t>(</w:t>
      </w:r>
      <w:r w:rsidRPr="004B0ADE">
        <w:rPr>
          <w:rFonts w:ascii="Simplified Arabic" w:hAnsi="Simplified Arabic" w:cs="Simplified Arabic"/>
          <w:noProof/>
          <w:sz w:val="28"/>
          <w:szCs w:val="28"/>
        </w:rPr>
        <w:t>RMR</w:t>
      </w:r>
      <w:r w:rsidRPr="004B0ADE">
        <w:rPr>
          <w:rFonts w:ascii="Simplified Arabic" w:hAnsi="Simplified Arabic" w:cs="Simplified Arabic"/>
          <w:noProof/>
          <w:sz w:val="28"/>
          <w:szCs w:val="28"/>
          <w:rtl/>
        </w:rPr>
        <w:t xml:space="preserve">) اقل من </w:t>
      </w:r>
      <w:r>
        <w:rPr>
          <w:rFonts w:ascii="Simplified Arabic" w:hAnsi="Simplified Arabic" w:cs="Simplified Arabic" w:hint="cs"/>
          <w:noProof/>
          <w:sz w:val="28"/>
          <w:szCs w:val="28"/>
          <w:rtl/>
        </w:rPr>
        <w:t>0.10</w:t>
      </w:r>
      <w:r w:rsidRPr="004B0ADE">
        <w:rPr>
          <w:rFonts w:ascii="Simplified Arabic" w:hAnsi="Simplified Arabic" w:cs="Simplified Arabic"/>
          <w:noProof/>
          <w:sz w:val="28"/>
          <w:szCs w:val="28"/>
          <w:rtl/>
        </w:rPr>
        <w:t xml:space="preserve"> . و مؤشر جودة المطابقة (</w:t>
      </w:r>
      <w:r w:rsidRPr="004B0ADE">
        <w:rPr>
          <w:rFonts w:ascii="Simplified Arabic" w:hAnsi="Simplified Arabic" w:cs="Simplified Arabic"/>
          <w:noProof/>
          <w:sz w:val="28"/>
          <w:szCs w:val="28"/>
        </w:rPr>
        <w:t>GFI</w:t>
      </w:r>
      <w:r w:rsidRPr="004B0ADE">
        <w:rPr>
          <w:rFonts w:ascii="Simplified Arabic" w:hAnsi="Simplified Arabic" w:cs="Simplified Arabic"/>
          <w:noProof/>
          <w:sz w:val="28"/>
          <w:szCs w:val="28"/>
          <w:rtl/>
        </w:rPr>
        <w:t>) و مؤشر المطابقة المقارن (</w:t>
      </w:r>
      <w:r w:rsidRPr="004B0ADE">
        <w:rPr>
          <w:rFonts w:ascii="Simplified Arabic" w:hAnsi="Simplified Arabic" w:cs="Simplified Arabic"/>
          <w:noProof/>
          <w:sz w:val="28"/>
          <w:szCs w:val="28"/>
        </w:rPr>
        <w:t>CFI</w:t>
      </w:r>
      <w:r w:rsidRPr="004B0ADE">
        <w:rPr>
          <w:rFonts w:ascii="Simplified Arabic" w:hAnsi="Simplified Arabic" w:cs="Simplified Arabic"/>
          <w:noProof/>
          <w:sz w:val="28"/>
          <w:szCs w:val="28"/>
          <w:rtl/>
        </w:rPr>
        <w:t xml:space="preserve">) اكبرمن </w:t>
      </w:r>
      <w:r>
        <w:rPr>
          <w:rFonts w:ascii="Simplified Arabic" w:hAnsi="Simplified Arabic" w:cs="Simplified Arabic" w:hint="cs"/>
          <w:noProof/>
          <w:sz w:val="28"/>
          <w:szCs w:val="28"/>
          <w:rtl/>
        </w:rPr>
        <w:t>0.90</w:t>
      </w:r>
      <w:r w:rsidRPr="004B0ADE">
        <w:rPr>
          <w:rFonts w:ascii="Simplified Arabic" w:hAnsi="Simplified Arabic" w:cs="Simplified Arabic"/>
          <w:noProof/>
          <w:sz w:val="28"/>
          <w:szCs w:val="28"/>
          <w:rtl/>
        </w:rPr>
        <w:t xml:space="preserve"> </w:t>
      </w:r>
      <w:r w:rsidRPr="004B0ADE">
        <w:rPr>
          <w:rFonts w:ascii="Simplified Arabic" w:hAnsi="Simplified Arabic" w:cs="Simplified Arabic"/>
          <w:sz w:val="28"/>
          <w:szCs w:val="28"/>
          <w:rtl/>
        </w:rPr>
        <w:t xml:space="preserve"> وبالنظر الي الجدول رقم (</w:t>
      </w:r>
      <w:r w:rsidR="00E267F0">
        <w:rPr>
          <w:rFonts w:ascii="Simplified Arabic" w:hAnsi="Simplified Arabic" w:cs="Simplified Arabic" w:hint="cs"/>
          <w:sz w:val="28"/>
          <w:szCs w:val="28"/>
          <w:rtl/>
        </w:rPr>
        <w:t>11</w:t>
      </w:r>
      <w:r w:rsidRPr="004B0ADE">
        <w:rPr>
          <w:rFonts w:ascii="Simplified Arabic" w:hAnsi="Simplified Arabic" w:cs="Simplified Arabic"/>
          <w:sz w:val="28"/>
          <w:szCs w:val="28"/>
          <w:rtl/>
        </w:rPr>
        <w:t xml:space="preserve">) الذي يبين قيم معاملات المسار نجد ان </w:t>
      </w:r>
      <w:r w:rsidRPr="004B0ADE">
        <w:rPr>
          <w:rFonts w:ascii="Simplified Arabic" w:hAnsi="Simplified Arabic" w:cs="Simplified Arabic" w:hint="cs"/>
          <w:sz w:val="28"/>
          <w:szCs w:val="28"/>
          <w:rtl/>
        </w:rPr>
        <w:t xml:space="preserve">ابعاد المتغير المستقل القيادة الادارية </w:t>
      </w:r>
      <w:r w:rsidRPr="004B0ADE">
        <w:rPr>
          <w:rFonts w:ascii="Simplified Arabic" w:hAnsi="Simplified Arabic" w:cs="Simplified Arabic"/>
          <w:sz w:val="28"/>
          <w:szCs w:val="28"/>
          <w:rtl/>
        </w:rPr>
        <w:t xml:space="preserve">كانت </w:t>
      </w:r>
      <w:r w:rsidRPr="004B0ADE">
        <w:rPr>
          <w:rFonts w:ascii="Simplified Arabic" w:hAnsi="Simplified Arabic" w:cs="Simplified Arabic" w:hint="cs"/>
          <w:sz w:val="28"/>
          <w:szCs w:val="28"/>
          <w:rtl/>
        </w:rPr>
        <w:t xml:space="preserve">ذات </w:t>
      </w:r>
      <w:r w:rsidRPr="004B0ADE">
        <w:rPr>
          <w:rFonts w:ascii="Simplified Arabic" w:hAnsi="Simplified Arabic" w:cs="Simplified Arabic"/>
          <w:sz w:val="28"/>
          <w:szCs w:val="28"/>
          <w:rtl/>
        </w:rPr>
        <w:t>د</w:t>
      </w:r>
      <w:r w:rsidRPr="004B0ADE">
        <w:rPr>
          <w:rFonts w:ascii="Simplified Arabic" w:hAnsi="Simplified Arabic" w:cs="Simplified Arabic" w:hint="cs"/>
          <w:sz w:val="28"/>
          <w:szCs w:val="28"/>
          <w:rtl/>
        </w:rPr>
        <w:t>لال</w:t>
      </w:r>
      <w:r w:rsidRPr="004B0ADE">
        <w:rPr>
          <w:rFonts w:ascii="Simplified Arabic" w:hAnsi="Simplified Arabic" w:cs="Simplified Arabic"/>
          <w:sz w:val="28"/>
          <w:szCs w:val="28"/>
          <w:rtl/>
        </w:rPr>
        <w:t xml:space="preserve">ة علي </w:t>
      </w:r>
      <w:r w:rsidRPr="004B0ADE">
        <w:rPr>
          <w:rFonts w:ascii="Simplified Arabic" w:hAnsi="Simplified Arabic" w:cs="Simplified Arabic" w:hint="cs"/>
          <w:sz w:val="28"/>
          <w:szCs w:val="28"/>
          <w:rtl/>
        </w:rPr>
        <w:t>التمييز المؤسسي بعد الهياكل</w:t>
      </w:r>
      <w:r w:rsidRPr="004B0ADE">
        <w:rPr>
          <w:rFonts w:ascii="Simplified Arabic" w:hAnsi="Simplified Arabic" w:cs="Simplified Arabic"/>
          <w:sz w:val="28"/>
          <w:szCs w:val="28"/>
          <w:rtl/>
        </w:rPr>
        <w:t xml:space="preserve"> </w:t>
      </w:r>
      <w:r w:rsidRPr="004B0ADE">
        <w:rPr>
          <w:rFonts w:ascii="Simplified Arabic" w:hAnsi="Simplified Arabic" w:cs="Simplified Arabic" w:hint="cs"/>
          <w:sz w:val="28"/>
          <w:szCs w:val="28"/>
          <w:rtl/>
        </w:rPr>
        <w:t>اذ بلغت</w:t>
      </w:r>
      <w:r w:rsidRPr="004B0ADE">
        <w:rPr>
          <w:rFonts w:ascii="Simplified Arabic" w:hAnsi="Simplified Arabic" w:cs="Simplified Arabic"/>
          <w:sz w:val="28"/>
          <w:szCs w:val="28"/>
          <w:rtl/>
        </w:rPr>
        <w:t xml:space="preserve"> م</w:t>
      </w:r>
      <w:r>
        <w:rPr>
          <w:rFonts w:ascii="Simplified Arabic" w:hAnsi="Simplified Arabic" w:cs="Simplified Arabic"/>
          <w:sz w:val="28"/>
          <w:szCs w:val="28"/>
          <w:rtl/>
        </w:rPr>
        <w:t>ستوي الدلالة عند مستوي (0.05) ف</w:t>
      </w:r>
      <w:r>
        <w:rPr>
          <w:rFonts w:ascii="Simplified Arabic" w:hAnsi="Simplified Arabic" w:cs="Simplified Arabic" w:hint="cs"/>
          <w:sz w:val="28"/>
          <w:szCs w:val="28"/>
          <w:rtl/>
        </w:rPr>
        <w:t>أ</w:t>
      </w:r>
      <w:r w:rsidRPr="004B0ADE">
        <w:rPr>
          <w:rFonts w:ascii="Simplified Arabic" w:hAnsi="Simplified Arabic" w:cs="Simplified Arabic"/>
          <w:sz w:val="28"/>
          <w:szCs w:val="28"/>
          <w:rtl/>
        </w:rPr>
        <w:t>قل.</w:t>
      </w:r>
    </w:p>
    <w:p w:rsidR="006C51B6" w:rsidRPr="004B0ADE" w:rsidRDefault="006C51B6" w:rsidP="002361F2">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جدول رقم (</w:t>
      </w:r>
      <w:r w:rsidR="002361F2">
        <w:rPr>
          <w:rFonts w:ascii="Simplified Arabic" w:hAnsi="Simplified Arabic" w:cs="Simplified Arabic" w:hint="cs"/>
          <w:b/>
          <w:bCs/>
          <w:sz w:val="28"/>
          <w:szCs w:val="28"/>
          <w:rtl/>
        </w:rPr>
        <w:t>11</w:t>
      </w:r>
      <w:r w:rsidRPr="004B0ADE">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4B0ADE">
        <w:rPr>
          <w:rFonts w:ascii="Simplified Arabic" w:hAnsi="Simplified Arabic" w:cs="Simplified Arabic"/>
          <w:b/>
          <w:bCs/>
          <w:sz w:val="28"/>
          <w:szCs w:val="28"/>
          <w:rtl/>
        </w:rPr>
        <w:t>يوضح نتائج الفرضية ال</w:t>
      </w:r>
      <w:r w:rsidRPr="004B0ADE">
        <w:rPr>
          <w:rFonts w:ascii="Simplified Arabic" w:hAnsi="Simplified Arabic" w:cs="Simplified Arabic" w:hint="cs"/>
          <w:b/>
          <w:bCs/>
          <w:sz w:val="28"/>
          <w:szCs w:val="28"/>
          <w:rtl/>
        </w:rPr>
        <w:t xml:space="preserve">رئيسية الاولي (ب)  </w:t>
      </w:r>
    </w:p>
    <w:p w:rsidR="006C51B6" w:rsidRPr="004B0ADE" w:rsidRDefault="006C51B6" w:rsidP="006C51B6">
      <w:pPr>
        <w:jc w:val="center"/>
        <w:rPr>
          <w:rFonts w:ascii="Simplified Arabic" w:hAnsi="Simplified Arabic" w:cs="Simplified Arabic"/>
          <w:b/>
          <w:bCs/>
          <w:sz w:val="32"/>
          <w:szCs w:val="32"/>
          <w:rtl/>
        </w:rPr>
      </w:pPr>
      <w:r w:rsidRPr="004B0ADE">
        <w:rPr>
          <w:rFonts w:ascii="Simplified Arabic" w:hAnsi="Simplified Arabic" w:cs="Simplified Arabic"/>
          <w:b/>
          <w:bCs/>
          <w:sz w:val="28"/>
          <w:szCs w:val="28"/>
          <w:rtl/>
        </w:rPr>
        <w:t xml:space="preserve">هنالك علاقة </w:t>
      </w:r>
      <w:r w:rsidRPr="004B0ADE">
        <w:rPr>
          <w:rFonts w:ascii="Simplified Arabic" w:hAnsi="Simplified Arabic" w:cs="Simplified Arabic" w:hint="cs"/>
          <w:b/>
          <w:bCs/>
          <w:sz w:val="28"/>
          <w:szCs w:val="28"/>
          <w:rtl/>
        </w:rPr>
        <w:t xml:space="preserve">ايجابية </w:t>
      </w:r>
      <w:r w:rsidRPr="004B0ADE">
        <w:rPr>
          <w:rFonts w:ascii="Simplified Arabic" w:hAnsi="Simplified Arabic" w:cs="Simplified Arabic"/>
          <w:b/>
          <w:bCs/>
          <w:sz w:val="30"/>
          <w:szCs w:val="30"/>
          <w:rtl/>
        </w:rPr>
        <w:t xml:space="preserve">بين </w:t>
      </w:r>
      <w:r w:rsidRPr="004B0ADE">
        <w:rPr>
          <w:rFonts w:ascii="Simplified Arabic" w:hAnsi="Simplified Arabic" w:cs="Simplified Arabic" w:hint="cs"/>
          <w:b/>
          <w:bCs/>
          <w:sz w:val="32"/>
          <w:szCs w:val="32"/>
          <w:rtl/>
        </w:rPr>
        <w:t xml:space="preserve">القيادة الادارية </w:t>
      </w:r>
      <w:r w:rsidRPr="004B0ADE">
        <w:rPr>
          <w:rFonts w:ascii="Simplified Arabic" w:hAnsi="Simplified Arabic" w:cs="Simplified Arabic" w:hint="cs"/>
          <w:b/>
          <w:bCs/>
          <w:sz w:val="30"/>
          <w:szCs w:val="30"/>
          <w:rtl/>
        </w:rPr>
        <w:t xml:space="preserve">والمتغير التابع </w:t>
      </w:r>
      <w:r w:rsidRPr="004B0ADE">
        <w:rPr>
          <w:rFonts w:ascii="Simplified Arabic" w:hAnsi="Simplified Arabic" w:cs="Simplified Arabic" w:hint="cs"/>
          <w:b/>
          <w:bCs/>
          <w:sz w:val="32"/>
          <w:szCs w:val="32"/>
          <w:rtl/>
        </w:rPr>
        <w:t>التمييز المؤسسي بعد الهياكل</w:t>
      </w:r>
    </w:p>
    <w:tbl>
      <w:tblPr>
        <w:bidiVisual/>
        <w:tblW w:w="9891"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66"/>
        <w:gridCol w:w="990"/>
        <w:gridCol w:w="1297"/>
        <w:gridCol w:w="1583"/>
        <w:gridCol w:w="900"/>
        <w:gridCol w:w="900"/>
        <w:gridCol w:w="810"/>
        <w:gridCol w:w="895"/>
      </w:tblGrid>
      <w:tr w:rsidR="006C51B6" w:rsidRPr="00262FF3" w:rsidTr="00424FC8">
        <w:trPr>
          <w:jc w:val="center"/>
        </w:trPr>
        <w:tc>
          <w:tcPr>
            <w:tcW w:w="450" w:type="dxa"/>
            <w:shd w:val="clear" w:color="auto" w:fill="D9D9D9"/>
          </w:tcPr>
          <w:p w:rsidR="006C51B6" w:rsidRPr="004B0ADE" w:rsidRDefault="006C51B6" w:rsidP="00424FC8">
            <w:pPr>
              <w:jc w:val="lowKashida"/>
              <w:rPr>
                <w:rFonts w:ascii="Simplified Arabic" w:hAnsi="Simplified Arabic" w:cs="Simplified Arabic"/>
                <w:b/>
                <w:bCs/>
                <w:sz w:val="28"/>
                <w:szCs w:val="28"/>
                <w:rtl/>
              </w:rPr>
            </w:pPr>
            <w:r w:rsidRPr="004B0ADE">
              <w:rPr>
                <w:rFonts w:ascii="Simplified Arabic" w:hAnsi="Simplified Arabic" w:cs="Simplified Arabic"/>
                <w:b/>
                <w:bCs/>
                <w:sz w:val="28"/>
                <w:szCs w:val="28"/>
                <w:rtl/>
              </w:rPr>
              <w:t>م</w:t>
            </w:r>
          </w:p>
        </w:tc>
        <w:tc>
          <w:tcPr>
            <w:tcW w:w="4353" w:type="dxa"/>
            <w:gridSpan w:val="3"/>
            <w:shd w:val="clear" w:color="auto" w:fill="D9D9D9"/>
          </w:tcPr>
          <w:p w:rsidR="006C51B6" w:rsidRPr="004B0ADE" w:rsidRDefault="006C51B6" w:rsidP="00424FC8">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العلاقات</w:t>
            </w:r>
          </w:p>
        </w:tc>
        <w:tc>
          <w:tcPr>
            <w:tcW w:w="1583" w:type="dxa"/>
            <w:shd w:val="clear" w:color="auto" w:fill="D9D9D9"/>
          </w:tcPr>
          <w:p w:rsidR="006C51B6" w:rsidRPr="004B0ADE" w:rsidRDefault="006C51B6" w:rsidP="00424FC8">
            <w:pPr>
              <w:jc w:val="center"/>
              <w:rPr>
                <w:rFonts w:ascii="Simplified Arabic" w:hAnsi="Simplified Arabic" w:cs="Simplified Arabic"/>
                <w:b/>
                <w:bCs/>
                <w:sz w:val="28"/>
                <w:szCs w:val="28"/>
              </w:rPr>
            </w:pPr>
            <w:r w:rsidRPr="004B0ADE">
              <w:rPr>
                <w:rFonts w:ascii="Simplified Arabic" w:hAnsi="Simplified Arabic" w:cs="Simplified Arabic"/>
                <w:b/>
                <w:bCs/>
                <w:sz w:val="28"/>
                <w:szCs w:val="28"/>
                <w:rtl/>
              </w:rPr>
              <w:t>التقديرات</w:t>
            </w:r>
          </w:p>
          <w:p w:rsidR="006C51B6" w:rsidRPr="004B0ADE" w:rsidRDefault="006C51B6" w:rsidP="00424FC8">
            <w:pPr>
              <w:jc w:val="center"/>
              <w:rPr>
                <w:rFonts w:ascii="Simplified Arabic" w:hAnsi="Simplified Arabic" w:cs="Simplified Arabic"/>
                <w:b/>
                <w:bCs/>
                <w:sz w:val="28"/>
                <w:szCs w:val="28"/>
              </w:rPr>
            </w:pPr>
            <w:r w:rsidRPr="004B0ADE">
              <w:rPr>
                <w:rFonts w:ascii="Simplified Arabic" w:hAnsi="Simplified Arabic" w:cs="Simplified Arabic"/>
                <w:b/>
                <w:bCs/>
                <w:sz w:val="28"/>
                <w:szCs w:val="28"/>
              </w:rPr>
              <w:t>Estimates</w:t>
            </w:r>
          </w:p>
          <w:p w:rsidR="006C51B6" w:rsidRPr="004B0ADE" w:rsidRDefault="006C51B6" w:rsidP="00424FC8">
            <w:pPr>
              <w:jc w:val="center"/>
              <w:rPr>
                <w:rFonts w:ascii="Simplified Arabic" w:hAnsi="Simplified Arabic" w:cs="Simplified Arabic"/>
                <w:b/>
                <w:bCs/>
                <w:sz w:val="28"/>
                <w:szCs w:val="28"/>
                <w:rtl/>
              </w:rPr>
            </w:pPr>
          </w:p>
        </w:tc>
        <w:tc>
          <w:tcPr>
            <w:tcW w:w="900" w:type="dxa"/>
            <w:shd w:val="clear" w:color="auto" w:fill="D9D9D9"/>
          </w:tcPr>
          <w:p w:rsidR="006C51B6" w:rsidRPr="004B0ADE" w:rsidRDefault="006C51B6" w:rsidP="00424FC8">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الخطاء المعيار</w:t>
            </w:r>
          </w:p>
          <w:p w:rsidR="006C51B6" w:rsidRPr="004B0ADE" w:rsidRDefault="006C51B6" w:rsidP="00424FC8">
            <w:pPr>
              <w:jc w:val="center"/>
              <w:rPr>
                <w:rFonts w:ascii="Simplified Arabic" w:hAnsi="Simplified Arabic" w:cs="Simplified Arabic"/>
                <w:b/>
                <w:bCs/>
                <w:sz w:val="28"/>
                <w:szCs w:val="28"/>
              </w:rPr>
            </w:pPr>
            <w:r w:rsidRPr="004B0ADE">
              <w:rPr>
                <w:rFonts w:ascii="Simplified Arabic" w:hAnsi="Simplified Arabic" w:cs="Simplified Arabic"/>
                <w:b/>
                <w:bCs/>
                <w:sz w:val="28"/>
                <w:szCs w:val="28"/>
              </w:rPr>
              <w:t>S.E</w:t>
            </w:r>
          </w:p>
        </w:tc>
        <w:tc>
          <w:tcPr>
            <w:tcW w:w="900" w:type="dxa"/>
            <w:shd w:val="clear" w:color="auto" w:fill="D9D9D9"/>
          </w:tcPr>
          <w:p w:rsidR="006C51B6" w:rsidRPr="004B0ADE" w:rsidRDefault="006C51B6" w:rsidP="00424FC8">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القيمة الحرجة</w:t>
            </w:r>
          </w:p>
          <w:p w:rsidR="006C51B6" w:rsidRPr="004B0ADE" w:rsidRDefault="006C51B6" w:rsidP="00424FC8">
            <w:pPr>
              <w:jc w:val="center"/>
              <w:rPr>
                <w:rFonts w:ascii="Simplified Arabic" w:hAnsi="Simplified Arabic" w:cs="Simplified Arabic"/>
                <w:b/>
                <w:bCs/>
                <w:sz w:val="28"/>
                <w:szCs w:val="28"/>
              </w:rPr>
            </w:pPr>
            <w:r w:rsidRPr="004B0ADE">
              <w:rPr>
                <w:rFonts w:ascii="Simplified Arabic" w:hAnsi="Simplified Arabic" w:cs="Simplified Arabic"/>
                <w:b/>
                <w:bCs/>
                <w:sz w:val="28"/>
                <w:szCs w:val="28"/>
              </w:rPr>
              <w:t>CR</w:t>
            </w:r>
          </w:p>
        </w:tc>
        <w:tc>
          <w:tcPr>
            <w:tcW w:w="810" w:type="dxa"/>
            <w:shd w:val="clear" w:color="auto" w:fill="D9D9D9"/>
          </w:tcPr>
          <w:p w:rsidR="006C51B6" w:rsidRPr="004B0ADE" w:rsidRDefault="006C51B6" w:rsidP="00424FC8">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الدلالة</w:t>
            </w:r>
          </w:p>
          <w:p w:rsidR="006C51B6" w:rsidRPr="004B0ADE" w:rsidRDefault="006C51B6" w:rsidP="00424FC8">
            <w:pPr>
              <w:jc w:val="center"/>
              <w:rPr>
                <w:rFonts w:ascii="Simplified Arabic" w:hAnsi="Simplified Arabic" w:cs="Simplified Arabic"/>
                <w:b/>
                <w:bCs/>
                <w:sz w:val="28"/>
                <w:szCs w:val="28"/>
              </w:rPr>
            </w:pPr>
            <w:r w:rsidRPr="004B0ADE">
              <w:rPr>
                <w:rFonts w:ascii="Simplified Arabic" w:hAnsi="Simplified Arabic" w:cs="Simplified Arabic"/>
                <w:b/>
                <w:bCs/>
                <w:sz w:val="28"/>
                <w:szCs w:val="28"/>
              </w:rPr>
              <w:t>P</w:t>
            </w:r>
          </w:p>
        </w:tc>
        <w:tc>
          <w:tcPr>
            <w:tcW w:w="895" w:type="dxa"/>
            <w:shd w:val="clear" w:color="auto" w:fill="D9D9D9"/>
          </w:tcPr>
          <w:p w:rsidR="006C51B6" w:rsidRPr="004B0ADE" w:rsidRDefault="006C51B6" w:rsidP="00424FC8">
            <w:pPr>
              <w:jc w:val="center"/>
              <w:rPr>
                <w:rFonts w:ascii="Simplified Arabic" w:hAnsi="Simplified Arabic" w:cs="Simplified Arabic"/>
                <w:b/>
                <w:bCs/>
                <w:sz w:val="28"/>
                <w:szCs w:val="28"/>
                <w:rtl/>
              </w:rPr>
            </w:pPr>
            <w:r w:rsidRPr="004B0ADE">
              <w:rPr>
                <w:rFonts w:ascii="Simplified Arabic" w:hAnsi="Simplified Arabic" w:cs="Simplified Arabic"/>
                <w:b/>
                <w:bCs/>
                <w:sz w:val="28"/>
                <w:szCs w:val="28"/>
                <w:rtl/>
              </w:rPr>
              <w:t>النتيجة</w:t>
            </w:r>
          </w:p>
        </w:tc>
      </w:tr>
      <w:tr w:rsidR="006C51B6" w:rsidRPr="00262FF3" w:rsidTr="00424FC8">
        <w:trPr>
          <w:jc w:val="center"/>
        </w:trPr>
        <w:tc>
          <w:tcPr>
            <w:tcW w:w="45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Pr>
              <w:t>1</w:t>
            </w:r>
          </w:p>
        </w:tc>
        <w:tc>
          <w:tcPr>
            <w:tcW w:w="2066" w:type="dxa"/>
            <w:shd w:val="clear" w:color="auto" w:fill="auto"/>
          </w:tcPr>
          <w:p w:rsidR="006C51B6" w:rsidRPr="00262FF3" w:rsidRDefault="006C51B6" w:rsidP="00424FC8">
            <w:pPr>
              <w:jc w:val="lowKashida"/>
              <w:rPr>
                <w:rFonts w:ascii="Simplified Arabic" w:hAnsi="Simplified Arabic" w:cs="Simplified Arabic"/>
                <w:sz w:val="28"/>
                <w:szCs w:val="28"/>
                <w:rtl/>
              </w:rPr>
            </w:pPr>
            <w:r>
              <w:rPr>
                <w:rFonts w:ascii="Simplified Arabic" w:hAnsi="Simplified Arabic" w:cs="Simplified Arabic" w:hint="cs"/>
                <w:sz w:val="28"/>
                <w:szCs w:val="28"/>
                <w:rtl/>
              </w:rPr>
              <w:t>مواجهة التحديات</w:t>
            </w:r>
          </w:p>
        </w:tc>
        <w:tc>
          <w:tcPr>
            <w:tcW w:w="990" w:type="dxa"/>
            <w:shd w:val="clear" w:color="auto" w:fill="auto"/>
          </w:tcPr>
          <w:p w:rsidR="006C51B6" w:rsidRPr="00262FF3" w:rsidRDefault="006C51B6" w:rsidP="00424FC8">
            <w:pPr>
              <w:jc w:val="lowKashida"/>
              <w:rPr>
                <w:rFonts w:ascii="Simplified Arabic" w:hAnsi="Simplified Arabic" w:cs="Simplified Arabic"/>
                <w:sz w:val="28"/>
                <w:szCs w:val="28"/>
                <w:rtl/>
              </w:rPr>
            </w:pPr>
            <w:r w:rsidRPr="00262FF3">
              <w:rPr>
                <w:rFonts w:ascii="Simplified Arabic" w:hAnsi="Simplified Arabic" w:cs="Simplified Arabic"/>
                <w:sz w:val="28"/>
                <w:szCs w:val="28"/>
                <w:rtl/>
              </w:rPr>
              <w:t>---&gt;</w:t>
            </w:r>
          </w:p>
        </w:tc>
        <w:tc>
          <w:tcPr>
            <w:tcW w:w="1297" w:type="dxa"/>
            <w:shd w:val="clear" w:color="auto" w:fill="auto"/>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الهياكل</w:t>
            </w:r>
          </w:p>
        </w:tc>
        <w:tc>
          <w:tcPr>
            <w:tcW w:w="1583" w:type="dxa"/>
            <w:shd w:val="clear" w:color="auto" w:fill="auto"/>
            <w:vAlign w:val="center"/>
          </w:tcPr>
          <w:p w:rsidR="006C51B6" w:rsidRDefault="006C51B6" w:rsidP="00424FC8">
            <w:pPr>
              <w:jc w:val="right"/>
            </w:pPr>
            <w:r>
              <w:t>.288</w:t>
            </w:r>
          </w:p>
        </w:tc>
        <w:tc>
          <w:tcPr>
            <w:tcW w:w="900" w:type="dxa"/>
            <w:shd w:val="clear" w:color="auto" w:fill="auto"/>
            <w:vAlign w:val="center"/>
          </w:tcPr>
          <w:p w:rsidR="006C51B6" w:rsidRDefault="006C51B6" w:rsidP="00424FC8">
            <w:pPr>
              <w:jc w:val="right"/>
            </w:pPr>
            <w:r>
              <w:t>.128</w:t>
            </w:r>
          </w:p>
        </w:tc>
        <w:tc>
          <w:tcPr>
            <w:tcW w:w="900" w:type="dxa"/>
            <w:shd w:val="clear" w:color="auto" w:fill="auto"/>
            <w:vAlign w:val="center"/>
          </w:tcPr>
          <w:p w:rsidR="006C51B6" w:rsidRDefault="006C51B6" w:rsidP="00424FC8">
            <w:pPr>
              <w:jc w:val="right"/>
            </w:pPr>
            <w:r>
              <w:t>2.248</w:t>
            </w:r>
          </w:p>
        </w:tc>
        <w:tc>
          <w:tcPr>
            <w:tcW w:w="810" w:type="dxa"/>
            <w:shd w:val="clear" w:color="auto" w:fill="auto"/>
            <w:vAlign w:val="center"/>
          </w:tcPr>
          <w:p w:rsidR="006C51B6" w:rsidRDefault="006C51B6" w:rsidP="00424FC8">
            <w:pPr>
              <w:jc w:val="right"/>
            </w:pPr>
            <w:r>
              <w:t>.025</w:t>
            </w:r>
          </w:p>
        </w:tc>
        <w:tc>
          <w:tcPr>
            <w:tcW w:w="895" w:type="dxa"/>
            <w:shd w:val="clear" w:color="auto" w:fill="auto"/>
          </w:tcPr>
          <w:p w:rsidR="006C51B6" w:rsidRPr="00262FF3" w:rsidRDefault="006C51B6" w:rsidP="00424FC8">
            <w:pPr>
              <w:jc w:val="center"/>
              <w:rPr>
                <w:rFonts w:ascii="Simplified Arabic" w:hAnsi="Simplified Arabic" w:cs="Simplified Arabic"/>
              </w:rPr>
            </w:pPr>
            <w:r w:rsidRPr="00262FF3">
              <w:rPr>
                <w:rFonts w:ascii="Simplified Arabic" w:hAnsi="Simplified Arabic" w:cs="Simplified Arabic"/>
                <w:rtl/>
              </w:rPr>
              <w:t>دعمت</w:t>
            </w:r>
          </w:p>
        </w:tc>
      </w:tr>
      <w:tr w:rsidR="006C51B6" w:rsidRPr="00262FF3" w:rsidTr="00424FC8">
        <w:trPr>
          <w:jc w:val="center"/>
        </w:trPr>
        <w:tc>
          <w:tcPr>
            <w:tcW w:w="450" w:type="dxa"/>
            <w:shd w:val="clear" w:color="auto" w:fill="auto"/>
          </w:tcPr>
          <w:p w:rsidR="006C51B6" w:rsidRPr="00262FF3" w:rsidRDefault="006C51B6" w:rsidP="00424FC8">
            <w:pPr>
              <w:jc w:val="lowKashida"/>
              <w:rPr>
                <w:rFonts w:ascii="Simplified Arabic" w:hAnsi="Simplified Arabic" w:cs="Simplified Arabic"/>
                <w:sz w:val="28"/>
                <w:szCs w:val="28"/>
              </w:rPr>
            </w:pPr>
            <w:r w:rsidRPr="00262FF3">
              <w:rPr>
                <w:rFonts w:ascii="Simplified Arabic" w:hAnsi="Simplified Arabic" w:cs="Simplified Arabic"/>
                <w:sz w:val="28"/>
                <w:szCs w:val="28"/>
                <w:rtl/>
              </w:rPr>
              <w:t>2</w:t>
            </w:r>
          </w:p>
        </w:tc>
        <w:tc>
          <w:tcPr>
            <w:tcW w:w="2066" w:type="dxa"/>
            <w:shd w:val="clear" w:color="auto" w:fill="D9D9D9"/>
          </w:tcPr>
          <w:p w:rsidR="006C51B6" w:rsidRPr="00262FF3" w:rsidRDefault="006C51B6" w:rsidP="00424FC8">
            <w:pPr>
              <w:jc w:val="lowKashida"/>
              <w:rPr>
                <w:rFonts w:ascii="Simplified Arabic" w:hAnsi="Simplified Arabic" w:cs="Simplified Arabic"/>
                <w:sz w:val="28"/>
                <w:szCs w:val="28"/>
                <w:rtl/>
              </w:rPr>
            </w:pPr>
            <w:r>
              <w:rPr>
                <w:rFonts w:ascii="Simplified Arabic" w:hAnsi="Simplified Arabic" w:cs="Simplified Arabic" w:hint="cs"/>
                <w:sz w:val="28"/>
                <w:szCs w:val="28"/>
                <w:rtl/>
              </w:rPr>
              <w:t>صنع واتخاذ القرار</w:t>
            </w:r>
          </w:p>
        </w:tc>
        <w:tc>
          <w:tcPr>
            <w:tcW w:w="990" w:type="dxa"/>
            <w:shd w:val="clear" w:color="auto" w:fill="D9D9D9"/>
          </w:tcPr>
          <w:p w:rsidR="006C51B6" w:rsidRPr="00262FF3" w:rsidRDefault="006C51B6" w:rsidP="00424FC8">
            <w:pPr>
              <w:jc w:val="lowKashida"/>
              <w:rPr>
                <w:rFonts w:ascii="Simplified Arabic" w:hAnsi="Simplified Arabic" w:cs="Simplified Arabic"/>
                <w:noProof/>
                <w:sz w:val="28"/>
                <w:szCs w:val="28"/>
                <w:rtl/>
              </w:rPr>
            </w:pPr>
            <w:r w:rsidRPr="00262FF3">
              <w:rPr>
                <w:rFonts w:ascii="Simplified Arabic" w:hAnsi="Simplified Arabic" w:cs="Simplified Arabic"/>
                <w:sz w:val="28"/>
                <w:szCs w:val="28"/>
                <w:rtl/>
              </w:rPr>
              <w:t>---&gt;</w:t>
            </w:r>
          </w:p>
        </w:tc>
        <w:tc>
          <w:tcPr>
            <w:tcW w:w="1297" w:type="dxa"/>
            <w:shd w:val="clear" w:color="auto" w:fill="D9D9D9"/>
          </w:tcPr>
          <w:p w:rsidR="006C51B6" w:rsidRPr="00262FF3" w:rsidRDefault="006C51B6" w:rsidP="00424FC8">
            <w:pPr>
              <w:jc w:val="center"/>
              <w:rPr>
                <w:rFonts w:ascii="Simplified Arabic" w:hAnsi="Simplified Arabic" w:cs="Simplified Arabic"/>
                <w:sz w:val="28"/>
                <w:szCs w:val="28"/>
                <w:rtl/>
              </w:rPr>
            </w:pPr>
            <w:r>
              <w:rPr>
                <w:rFonts w:ascii="Simplified Arabic" w:hAnsi="Simplified Arabic" w:cs="Simplified Arabic" w:hint="cs"/>
                <w:sz w:val="28"/>
                <w:szCs w:val="28"/>
                <w:rtl/>
              </w:rPr>
              <w:t>الهياكل</w:t>
            </w:r>
          </w:p>
        </w:tc>
        <w:tc>
          <w:tcPr>
            <w:tcW w:w="1583" w:type="dxa"/>
            <w:shd w:val="clear" w:color="auto" w:fill="D9D9D9"/>
            <w:vAlign w:val="center"/>
          </w:tcPr>
          <w:p w:rsidR="006C51B6" w:rsidRDefault="006C51B6" w:rsidP="00424FC8">
            <w:pPr>
              <w:jc w:val="right"/>
            </w:pPr>
            <w:r>
              <w:t>.280</w:t>
            </w:r>
          </w:p>
        </w:tc>
        <w:tc>
          <w:tcPr>
            <w:tcW w:w="900" w:type="dxa"/>
            <w:shd w:val="clear" w:color="auto" w:fill="D9D9D9"/>
            <w:vAlign w:val="center"/>
          </w:tcPr>
          <w:p w:rsidR="006C51B6" w:rsidRDefault="006C51B6" w:rsidP="00424FC8">
            <w:pPr>
              <w:jc w:val="right"/>
            </w:pPr>
            <w:r>
              <w:t>.110</w:t>
            </w:r>
          </w:p>
        </w:tc>
        <w:tc>
          <w:tcPr>
            <w:tcW w:w="900" w:type="dxa"/>
            <w:shd w:val="clear" w:color="auto" w:fill="D9D9D9"/>
            <w:vAlign w:val="center"/>
          </w:tcPr>
          <w:p w:rsidR="006C51B6" w:rsidRDefault="006C51B6" w:rsidP="00424FC8">
            <w:pPr>
              <w:jc w:val="right"/>
            </w:pPr>
            <w:r>
              <w:t>2.535</w:t>
            </w:r>
          </w:p>
        </w:tc>
        <w:tc>
          <w:tcPr>
            <w:tcW w:w="810" w:type="dxa"/>
            <w:shd w:val="clear" w:color="auto" w:fill="D9D9D9"/>
            <w:vAlign w:val="center"/>
          </w:tcPr>
          <w:p w:rsidR="006C51B6" w:rsidRDefault="006C51B6" w:rsidP="00424FC8">
            <w:pPr>
              <w:jc w:val="right"/>
            </w:pPr>
            <w:r>
              <w:t>.011</w:t>
            </w:r>
          </w:p>
        </w:tc>
        <w:tc>
          <w:tcPr>
            <w:tcW w:w="895" w:type="dxa"/>
            <w:shd w:val="clear" w:color="auto" w:fill="D9D9D9"/>
          </w:tcPr>
          <w:p w:rsidR="006C51B6" w:rsidRPr="00262FF3" w:rsidRDefault="006C51B6" w:rsidP="00424FC8">
            <w:pPr>
              <w:jc w:val="center"/>
              <w:rPr>
                <w:rFonts w:ascii="Simplified Arabic" w:hAnsi="Simplified Arabic" w:cs="Simplified Arabic"/>
              </w:rPr>
            </w:pPr>
            <w:r>
              <w:rPr>
                <w:rFonts w:ascii="Simplified Arabic" w:hAnsi="Simplified Arabic" w:cs="Simplified Arabic" w:hint="cs"/>
                <w:rtl/>
              </w:rPr>
              <w:t>دعمت</w:t>
            </w:r>
          </w:p>
        </w:tc>
      </w:tr>
    </w:tbl>
    <w:p w:rsidR="006C51B6" w:rsidRPr="004B0ADE" w:rsidRDefault="006C51B6" w:rsidP="006C51B6">
      <w:pPr>
        <w:tabs>
          <w:tab w:val="left" w:pos="2760"/>
        </w:tabs>
        <w:jc w:val="center"/>
        <w:rPr>
          <w:rFonts w:ascii="Simplified Arabic" w:hAnsi="Simplified Arabic" w:cs="Simplified Arabic"/>
          <w:b/>
          <w:bCs/>
          <w:rtl/>
        </w:rPr>
      </w:pPr>
      <w:r w:rsidRPr="004B0ADE">
        <w:rPr>
          <w:rFonts w:ascii="Simplified Arabic" w:hAnsi="Simplified Arabic" w:cs="Simplified Arabic"/>
          <w:b/>
          <w:bCs/>
          <w:rtl/>
        </w:rPr>
        <w:t>المصدر إعداد الباحث من بيانات الدراسة الميدانية (201</w:t>
      </w:r>
      <w:r w:rsidRPr="004B0ADE">
        <w:rPr>
          <w:rFonts w:ascii="Simplified Arabic" w:hAnsi="Simplified Arabic" w:cs="Simplified Arabic" w:hint="cs"/>
          <w:b/>
          <w:bCs/>
          <w:rtl/>
        </w:rPr>
        <w:t>7</w:t>
      </w:r>
      <w:r w:rsidRPr="004B0ADE">
        <w:rPr>
          <w:rFonts w:ascii="Simplified Arabic" w:hAnsi="Simplified Arabic" w:cs="Simplified Arabic"/>
          <w:b/>
          <w:bCs/>
          <w:rtl/>
        </w:rPr>
        <w:t>)</w:t>
      </w:r>
    </w:p>
    <w:p w:rsidR="006C51B6" w:rsidRPr="004B0ADE" w:rsidRDefault="006C51B6" w:rsidP="006C51B6">
      <w:pPr>
        <w:tabs>
          <w:tab w:val="left" w:pos="2760"/>
        </w:tabs>
        <w:jc w:val="center"/>
        <w:rPr>
          <w:rFonts w:ascii="Simplified Arabic" w:hAnsi="Simplified Arabic" w:cs="Simplified Arabic"/>
          <w:b/>
          <w:bCs/>
          <w:rtl/>
        </w:rPr>
      </w:pPr>
      <w:r w:rsidRPr="004B0ADE">
        <w:rPr>
          <w:rFonts w:ascii="Simplified Arabic" w:hAnsi="Simplified Arabic" w:cs="Simplified Arabic"/>
          <w:b/>
          <w:bCs/>
        </w:rPr>
        <w:t xml:space="preserve"> </w:t>
      </w:r>
      <w:r>
        <w:rPr>
          <w:rFonts w:ascii="Simplified Arabic" w:hAnsi="Simplified Arabic" w:cs="Simplified Arabic"/>
          <w:b/>
          <w:bCs/>
          <w:rtl/>
        </w:rPr>
        <w:t>مستو</w:t>
      </w:r>
      <w:r>
        <w:rPr>
          <w:rFonts w:ascii="Simplified Arabic" w:hAnsi="Simplified Arabic" w:cs="Simplified Arabic" w:hint="cs"/>
          <w:b/>
          <w:bCs/>
          <w:rtl/>
        </w:rPr>
        <w:t>ى</w:t>
      </w:r>
      <w:r w:rsidRPr="004B0ADE">
        <w:rPr>
          <w:rFonts w:ascii="Simplified Arabic" w:hAnsi="Simplified Arabic" w:cs="Simplified Arabic"/>
          <w:b/>
          <w:bCs/>
          <w:rtl/>
        </w:rPr>
        <w:t xml:space="preserve"> ال</w:t>
      </w:r>
      <w:r w:rsidRPr="004B0ADE">
        <w:rPr>
          <w:rFonts w:ascii="Simplified Arabic" w:hAnsi="Simplified Arabic" w:cs="Simplified Arabic" w:hint="cs"/>
          <w:b/>
          <w:bCs/>
          <w:rtl/>
        </w:rPr>
        <w:t>معنوية</w:t>
      </w:r>
      <w:r w:rsidRPr="004B0ADE">
        <w:rPr>
          <w:rFonts w:ascii="Simplified Arabic" w:hAnsi="Simplified Arabic" w:cs="Simplified Arabic"/>
          <w:b/>
          <w:bCs/>
          <w:rtl/>
        </w:rPr>
        <w:t xml:space="preserve"> :</w:t>
      </w:r>
      <w:r w:rsidRPr="004B0ADE">
        <w:rPr>
          <w:rFonts w:ascii="Simplified Arabic" w:hAnsi="Simplified Arabic" w:cs="Simplified Arabic"/>
          <w:b/>
          <w:bCs/>
        </w:rPr>
        <w:t>*p&lt;0.10, **p&lt;0.05,***p&lt;0.</w:t>
      </w:r>
    </w:p>
    <w:p w:rsidR="006C51B6" w:rsidRPr="004B0ADE" w:rsidRDefault="006C51B6" w:rsidP="002361F2">
      <w:pPr>
        <w:tabs>
          <w:tab w:val="left" w:pos="2760"/>
        </w:tabs>
        <w:jc w:val="center"/>
        <w:rPr>
          <w:rFonts w:ascii="Simplified Arabic" w:hAnsi="Simplified Arabic" w:cs="Simplified Arabic"/>
          <w:b/>
          <w:bCs/>
          <w:sz w:val="28"/>
          <w:szCs w:val="28"/>
          <w:rtl/>
        </w:rPr>
      </w:pPr>
      <w:r w:rsidRPr="004B0ADE">
        <w:rPr>
          <w:rFonts w:ascii="Simplified Arabic" w:hAnsi="Simplified Arabic" w:cs="Simplified Arabic" w:hint="cs"/>
          <w:b/>
          <w:bCs/>
          <w:sz w:val="28"/>
          <w:szCs w:val="28"/>
          <w:rtl/>
        </w:rPr>
        <w:t>الشكل رقم (</w:t>
      </w:r>
      <w:r w:rsidR="002361F2">
        <w:rPr>
          <w:rFonts w:ascii="Simplified Arabic" w:hAnsi="Simplified Arabic" w:cs="Simplified Arabic" w:hint="cs"/>
          <w:b/>
          <w:bCs/>
          <w:sz w:val="28"/>
          <w:szCs w:val="28"/>
          <w:rtl/>
        </w:rPr>
        <w:t>9</w:t>
      </w:r>
      <w:r w:rsidRPr="004B0AD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يوضح نتائج الفرضية الأولى</w:t>
      </w:r>
    </w:p>
    <w:p w:rsidR="006C51B6" w:rsidRPr="004B0ADE" w:rsidRDefault="006C51B6" w:rsidP="006C51B6">
      <w:pPr>
        <w:tabs>
          <w:tab w:val="left" w:pos="2760"/>
        </w:tabs>
        <w:jc w:val="center"/>
        <w:rPr>
          <w:rFonts w:ascii="Simplified Arabic" w:hAnsi="Simplified Arabic" w:cs="Simplified Arabic"/>
          <w:b/>
          <w:bCs/>
          <w:sz w:val="20"/>
          <w:szCs w:val="20"/>
          <w:rtl/>
        </w:rPr>
      </w:pPr>
      <w:r w:rsidRPr="004B0ADE">
        <w:rPr>
          <w:rFonts w:ascii="Simplified Arabic" w:hAnsi="Simplified Arabic" w:cs="Simplified Arabic" w:hint="cs"/>
          <w:b/>
          <w:bCs/>
          <w:sz w:val="28"/>
          <w:szCs w:val="28"/>
          <w:rtl/>
        </w:rPr>
        <w:t xml:space="preserve">العلاقة بين </w:t>
      </w:r>
      <w:r w:rsidRPr="004B0ADE">
        <w:rPr>
          <w:rFonts w:ascii="Simplified Arabic" w:hAnsi="Simplified Arabic" w:cs="Simplified Arabic" w:hint="cs"/>
          <w:b/>
          <w:bCs/>
          <w:sz w:val="32"/>
          <w:szCs w:val="32"/>
          <w:rtl/>
        </w:rPr>
        <w:t xml:space="preserve">القيادة الادارية </w:t>
      </w:r>
      <w:r w:rsidRPr="004B0ADE">
        <w:rPr>
          <w:rFonts w:ascii="Simplified Arabic" w:hAnsi="Simplified Arabic" w:cs="Simplified Arabic" w:hint="cs"/>
          <w:b/>
          <w:bCs/>
          <w:sz w:val="30"/>
          <w:szCs w:val="30"/>
          <w:rtl/>
        </w:rPr>
        <w:t xml:space="preserve">والمتغير التابع </w:t>
      </w:r>
      <w:r w:rsidRPr="004B0ADE">
        <w:rPr>
          <w:rFonts w:ascii="Simplified Arabic" w:hAnsi="Simplified Arabic" w:cs="Simplified Arabic" w:hint="cs"/>
          <w:b/>
          <w:bCs/>
          <w:sz w:val="32"/>
          <w:szCs w:val="32"/>
          <w:rtl/>
        </w:rPr>
        <w:t>التمييز المؤسسي بعد الهياكل</w:t>
      </w:r>
    </w:p>
    <w:p w:rsidR="006C51B6" w:rsidRDefault="006C51B6" w:rsidP="006C51B6">
      <w:pPr>
        <w:tabs>
          <w:tab w:val="left" w:pos="2760"/>
        </w:tabs>
        <w:rPr>
          <w:rFonts w:ascii="Simplified Arabic" w:hAnsi="Simplified Arabic" w:cs="Simplified Arabic"/>
          <w:b/>
          <w:bCs/>
          <w:sz w:val="20"/>
          <w:szCs w:val="20"/>
          <w:rtl/>
        </w:rPr>
      </w:pPr>
      <w:r>
        <w:rPr>
          <w:noProof/>
        </w:rPr>
        <w:lastRenderedPageBreak/>
        <w:drawing>
          <wp:inline distT="0" distB="0" distL="0" distR="0" wp14:anchorId="3E11A54A" wp14:editId="45FEE984">
            <wp:extent cx="5943600" cy="3441700"/>
            <wp:effectExtent l="0" t="0" r="0" b="635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rsidR="006C51B6" w:rsidRPr="000A21A4" w:rsidRDefault="006C51B6" w:rsidP="006C51B6">
      <w:pPr>
        <w:tabs>
          <w:tab w:val="left" w:pos="2760"/>
        </w:tabs>
        <w:rPr>
          <w:rFonts w:ascii="Simplified Arabic" w:hAnsi="Simplified Arabic" w:cs="Simplified Arabic"/>
          <w:b/>
          <w:bCs/>
          <w:sz w:val="20"/>
          <w:szCs w:val="20"/>
          <w:rtl/>
        </w:rPr>
      </w:pPr>
    </w:p>
    <w:p w:rsidR="006C51B6" w:rsidRDefault="006C51B6" w:rsidP="006C51B6">
      <w:pPr>
        <w:jc w:val="center"/>
        <w:rPr>
          <w:rFonts w:ascii="Simplified Arabic" w:hAnsi="Simplified Arabic" w:cs="Simplified Arabic"/>
          <w:sz w:val="20"/>
          <w:szCs w:val="20"/>
          <w:rtl/>
        </w:rPr>
      </w:pPr>
      <w:r w:rsidRPr="009B7F2F">
        <w:rPr>
          <w:rFonts w:ascii="Simplified Arabic" w:hAnsi="Simplified Arabic" w:cs="Simplified Arabic"/>
          <w:sz w:val="20"/>
          <w:szCs w:val="20"/>
          <w:rtl/>
        </w:rPr>
        <w:t>المصدر إعداد الباحث من بيانات الدراسة الميدانية (201</w:t>
      </w:r>
      <w:r>
        <w:rPr>
          <w:rFonts w:ascii="Simplified Arabic" w:hAnsi="Simplified Arabic" w:cs="Simplified Arabic" w:hint="cs"/>
          <w:sz w:val="20"/>
          <w:szCs w:val="20"/>
          <w:rtl/>
        </w:rPr>
        <w:t>7</w:t>
      </w:r>
      <w:r w:rsidRPr="009B7F2F">
        <w:rPr>
          <w:rFonts w:ascii="Simplified Arabic" w:hAnsi="Simplified Arabic" w:cs="Simplified Arabic"/>
          <w:sz w:val="20"/>
          <w:szCs w:val="20"/>
          <w:rtl/>
        </w:rPr>
        <w:t>)</w:t>
      </w:r>
    </w:p>
    <w:p w:rsidR="006C51B6" w:rsidRDefault="006C51B6" w:rsidP="006C51B6">
      <w:pPr>
        <w:tabs>
          <w:tab w:val="left" w:pos="2760"/>
        </w:tabs>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p>
    <w:p w:rsidR="006C51B6" w:rsidRPr="006910EE" w:rsidRDefault="006C51B6" w:rsidP="006C51B6">
      <w:pPr>
        <w:tabs>
          <w:tab w:val="left" w:pos="2760"/>
        </w:tabs>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الفرضية الرابعة (أ) : </w:t>
      </w:r>
      <w:r w:rsidRPr="006910EE">
        <w:rPr>
          <w:rFonts w:ascii="Simplified Arabic" w:hAnsi="Simplified Arabic" w:cs="Simplified Arabic" w:hint="cs"/>
          <w:b/>
          <w:bCs/>
          <w:sz w:val="32"/>
          <w:szCs w:val="32"/>
          <w:rtl/>
        </w:rPr>
        <w:t>أن</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التمييز المؤسسي بعد (الموارد البشرية)</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ي</w:t>
      </w:r>
      <w:r w:rsidRPr="006910EE">
        <w:rPr>
          <w:rFonts w:ascii="Simplified Arabic" w:hAnsi="Simplified Arabic" w:cs="Simplified Arabic" w:hint="cs"/>
          <w:b/>
          <w:bCs/>
          <w:sz w:val="32"/>
          <w:szCs w:val="32"/>
          <w:rtl/>
        </w:rPr>
        <w:t>توسط</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العلاقة</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بين</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القيادة الادارية و ريادة الاعمال </w:t>
      </w:r>
      <w:r w:rsidRPr="006910EE">
        <w:rPr>
          <w:rFonts w:ascii="Simplified Arabic" w:hAnsi="Simplified Arabic" w:cs="Simplified Arabic"/>
          <w:b/>
          <w:bCs/>
          <w:sz w:val="32"/>
          <w:szCs w:val="32"/>
          <w:rtl/>
        </w:rPr>
        <w:t xml:space="preserve">. </w:t>
      </w:r>
    </w:p>
    <w:p w:rsidR="006C51B6" w:rsidRPr="00083488" w:rsidRDefault="006C51B6" w:rsidP="006C51B6">
      <w:pPr>
        <w:tabs>
          <w:tab w:val="left" w:pos="702"/>
        </w:tabs>
        <w:spacing w:line="360" w:lineRule="auto"/>
        <w:jc w:val="lowKashida"/>
        <w:rPr>
          <w:rFonts w:ascii="Simplified Arabic" w:hAnsi="Simplified Arabic" w:cs="Simplified Arabic"/>
          <w:sz w:val="20"/>
          <w:szCs w:val="20"/>
          <w:rtl/>
        </w:rPr>
      </w:pPr>
      <w:r>
        <w:rPr>
          <w:rFonts w:ascii="Simplified Arabic" w:hAnsi="Simplified Arabic" w:cs="Simplified Arabic" w:hint="cs"/>
          <w:sz w:val="28"/>
          <w:szCs w:val="28"/>
          <w:rtl/>
        </w:rPr>
        <w:t xml:space="preserve">     </w:t>
      </w:r>
      <w:r w:rsidRPr="006910EE">
        <w:rPr>
          <w:rFonts w:ascii="Simplified Arabic" w:hAnsi="Simplified Arabic" w:cs="Simplified Arabic" w:hint="cs"/>
          <w:sz w:val="28"/>
          <w:szCs w:val="28"/>
          <w:rtl/>
        </w:rPr>
        <w:t>تم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استخدام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أسلوب</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تحليل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المسار</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Path</w:t>
      </w:r>
      <w:r>
        <w:rPr>
          <w:rFonts w:ascii="Simplified Arabic" w:hAnsi="Simplified Arabic" w:cs="Simplified Arabic"/>
          <w:sz w:val="28"/>
          <w:szCs w:val="28"/>
        </w:rPr>
        <w:t xml:space="preserve"> </w:t>
      </w:r>
      <w:r w:rsidRPr="006910EE">
        <w:rPr>
          <w:rFonts w:ascii="Simplified Arabic" w:hAnsi="Simplified Arabic" w:cs="Simplified Arabic"/>
          <w:sz w:val="28"/>
          <w:szCs w:val="28"/>
        </w:rPr>
        <w:t>Analysis</w:t>
      </w:r>
      <w:r w:rsidRPr="006910EE">
        <w:rPr>
          <w:rFonts w:ascii="Simplified Arabic" w:hAnsi="Simplified Arabic" w:cs="Simplified Arabic"/>
          <w:sz w:val="28"/>
          <w:szCs w:val="28"/>
          <w:rtl/>
        </w:rPr>
        <w:t xml:space="preserve"> </w:t>
      </w:r>
      <w:r>
        <w:rPr>
          <w:rFonts w:ascii="Simplified Arabic" w:hAnsi="Simplified Arabic" w:cs="Simplified Arabic"/>
          <w:sz w:val="28"/>
          <w:szCs w:val="28"/>
        </w:rPr>
        <w:t xml:space="preserve"> </w:t>
      </w:r>
      <w:r w:rsidRPr="006910EE">
        <w:rPr>
          <w:rFonts w:ascii="Simplified Arabic" w:hAnsi="Simplified Arabic" w:cs="Simplified Arabic" w:hint="cs"/>
          <w:sz w:val="28"/>
          <w:szCs w:val="28"/>
          <w:rtl/>
        </w:rPr>
        <w:t>باستخدام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برنامج</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spss.21</w:t>
      </w:r>
      <w:r w:rsidRPr="006910EE">
        <w:rPr>
          <w:rFonts w:ascii="Simplified Arabic" w:hAnsi="Simplified Arabic" w:cs="Simplified Arabic"/>
          <w:sz w:val="28"/>
          <w:szCs w:val="28"/>
          <w:rtl/>
        </w:rPr>
        <w:t>)</w:t>
      </w:r>
      <w:r>
        <w:rPr>
          <w:rFonts w:ascii="Simplified Arabic" w:hAnsi="Simplified Arabic" w:cs="Simplified Arabic"/>
          <w:sz w:val="28"/>
          <w:szCs w:val="28"/>
        </w:rPr>
        <w:t xml:space="preserve"> </w:t>
      </w:r>
      <w:r w:rsidRPr="006910EE">
        <w:rPr>
          <w:rFonts w:ascii="Simplified Arabic" w:hAnsi="Simplified Arabic" w:cs="Simplified Arabic" w:hint="cs"/>
          <w:sz w:val="28"/>
          <w:szCs w:val="28"/>
          <w:rtl/>
        </w:rPr>
        <w:t>المدعوم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ببرنامج</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AMOS.22</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بطريقة</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Pr>
        <w:t>BOOTSTRAP</w:t>
      </w:r>
      <w:r>
        <w:rPr>
          <w:rFonts w:ascii="Simplified Arabic" w:hAnsi="Simplified Arabic" w:cs="Simplified Arabic" w:hint="cs"/>
          <w:sz w:val="28"/>
          <w:szCs w:val="28"/>
          <w:rtl/>
        </w:rPr>
        <w:t xml:space="preserve"> </w:t>
      </w:r>
      <w:r w:rsidRPr="006910EE">
        <w:rPr>
          <w:rFonts w:ascii="Simplified Arabic" w:hAnsi="Simplified Arabic" w:cs="Simplified Arabic" w:hint="cs"/>
          <w:sz w:val="28"/>
          <w:szCs w:val="28"/>
          <w:rtl/>
        </w:rPr>
        <w:t>للتحقق</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من</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وجود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أثر</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للتميز المؤسسي  بعد الموارد البشرية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الادارية</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و ريادة الاعمال والتي تشير الي الشروط التالية :</w:t>
      </w:r>
    </w:p>
    <w:p w:rsidR="006C51B6" w:rsidRPr="00B005E8" w:rsidRDefault="006C51B6" w:rsidP="00BE7CA1">
      <w:pPr>
        <w:pStyle w:val="a6"/>
        <w:numPr>
          <w:ilvl w:val="0"/>
          <w:numId w:val="123"/>
        </w:numPr>
        <w:bidi/>
        <w:jc w:val="lowKashida"/>
        <w:rPr>
          <w:rFonts w:ascii="Simplified Arabic" w:hAnsi="Simplified Arabic" w:cs="Simplified Arabic"/>
          <w:sz w:val="28"/>
          <w:szCs w:val="28"/>
        </w:rPr>
      </w:pPr>
      <w:r w:rsidRPr="00B005E8">
        <w:rPr>
          <w:rFonts w:ascii="Simplified Arabic" w:hAnsi="Simplified Arabic" w:cs="Simplified Arabic" w:hint="cs"/>
          <w:sz w:val="28"/>
          <w:szCs w:val="28"/>
          <w:rtl/>
        </w:rPr>
        <w:t xml:space="preserve"> اذا كانت العلاقة غير المباشرة بين المتغير المستقل والمتغير التابع كانت معنوية فتوجد علاقة توسط للمتغير الوسيط .</w:t>
      </w:r>
    </w:p>
    <w:p w:rsidR="006C51B6" w:rsidRPr="00B005E8" w:rsidRDefault="006C51B6" w:rsidP="00BE7CA1">
      <w:pPr>
        <w:pStyle w:val="a6"/>
        <w:numPr>
          <w:ilvl w:val="0"/>
          <w:numId w:val="123"/>
        </w:numPr>
        <w:bidi/>
        <w:jc w:val="lowKashida"/>
        <w:rPr>
          <w:rFonts w:ascii="Simplified Arabic" w:hAnsi="Simplified Arabic" w:cs="Simplified Arabic"/>
          <w:sz w:val="28"/>
          <w:szCs w:val="28"/>
        </w:rPr>
      </w:pPr>
      <w:r w:rsidRPr="00B005E8">
        <w:rPr>
          <w:rFonts w:ascii="Simplified Arabic" w:hAnsi="Simplified Arabic" w:cs="Simplified Arabic" w:hint="cs"/>
          <w:sz w:val="28"/>
          <w:szCs w:val="28"/>
          <w:rtl/>
        </w:rPr>
        <w:t xml:space="preserve"> اذا كانت العلاقة الغير مباشرة بين المتغير المستقل والمتغير التابع غير معنوية فلا توجد علاقة توسط .</w:t>
      </w:r>
    </w:p>
    <w:p w:rsidR="006C51B6" w:rsidRPr="00B005E8" w:rsidRDefault="006C51B6" w:rsidP="00BE7CA1">
      <w:pPr>
        <w:pStyle w:val="a6"/>
        <w:numPr>
          <w:ilvl w:val="0"/>
          <w:numId w:val="123"/>
        </w:numPr>
        <w:bidi/>
        <w:jc w:val="lowKashida"/>
        <w:rPr>
          <w:rFonts w:ascii="Simplified Arabic" w:hAnsi="Simplified Arabic" w:cs="Simplified Arabic"/>
          <w:sz w:val="28"/>
          <w:szCs w:val="28"/>
        </w:rPr>
      </w:pPr>
      <w:r w:rsidRPr="00B005E8">
        <w:rPr>
          <w:rFonts w:ascii="Simplified Arabic" w:hAnsi="Simplified Arabic" w:cs="Simplified Arabic" w:hint="cs"/>
          <w:sz w:val="28"/>
          <w:szCs w:val="28"/>
          <w:rtl/>
        </w:rPr>
        <w:t xml:space="preserve">اذا كانت العلاقة المباشرة بين المتغير المستقل والمتغير التابع معنوية يكون هنالك توسط جزئي للمتغير الوسيط . </w:t>
      </w:r>
    </w:p>
    <w:p w:rsidR="006C51B6" w:rsidRPr="00B005E8" w:rsidRDefault="006C51B6" w:rsidP="00BE7CA1">
      <w:pPr>
        <w:pStyle w:val="a6"/>
        <w:numPr>
          <w:ilvl w:val="0"/>
          <w:numId w:val="123"/>
        </w:numPr>
        <w:bidi/>
        <w:jc w:val="lowKashida"/>
        <w:rPr>
          <w:rFonts w:ascii="Simplified Arabic" w:hAnsi="Simplified Arabic" w:cs="Simplified Arabic"/>
          <w:sz w:val="28"/>
          <w:szCs w:val="28"/>
        </w:rPr>
      </w:pPr>
      <w:r w:rsidRPr="00B005E8">
        <w:rPr>
          <w:rFonts w:ascii="Simplified Arabic" w:hAnsi="Simplified Arabic" w:cs="Simplified Arabic" w:hint="cs"/>
          <w:sz w:val="28"/>
          <w:szCs w:val="28"/>
          <w:rtl/>
        </w:rPr>
        <w:t xml:space="preserve">اذا كانت العلاقة المباشرة بين المتغير المستقل والمتغير التابع غير معنوية يكون هنالك توسط كامل للمتغير الوسيط . </w:t>
      </w:r>
    </w:p>
    <w:p w:rsidR="006C51B6" w:rsidRPr="00B005E8" w:rsidRDefault="006C51B6" w:rsidP="00BE7CA1">
      <w:pPr>
        <w:pStyle w:val="a6"/>
        <w:numPr>
          <w:ilvl w:val="0"/>
          <w:numId w:val="123"/>
        </w:numPr>
        <w:bidi/>
        <w:jc w:val="lowKashida"/>
        <w:rPr>
          <w:rFonts w:ascii="Simplified Arabic" w:hAnsi="Simplified Arabic" w:cs="Simplified Arabic"/>
          <w:sz w:val="28"/>
          <w:szCs w:val="28"/>
        </w:rPr>
      </w:pPr>
      <w:r w:rsidRPr="00B005E8">
        <w:rPr>
          <w:rFonts w:ascii="Simplified Arabic" w:hAnsi="Simplified Arabic" w:cs="Simplified Arabic" w:hint="cs"/>
          <w:sz w:val="28"/>
          <w:szCs w:val="28"/>
          <w:rtl/>
        </w:rPr>
        <w:t>مع مراعا</w:t>
      </w:r>
      <w:r w:rsidRPr="00B005E8">
        <w:rPr>
          <w:rFonts w:ascii="Simplified Arabic" w:hAnsi="Simplified Arabic" w:cs="Simplified Arabic" w:hint="eastAsia"/>
          <w:sz w:val="28"/>
          <w:szCs w:val="28"/>
          <w:rtl/>
        </w:rPr>
        <w:t>ة</w:t>
      </w:r>
      <w:r w:rsidRPr="00B005E8">
        <w:rPr>
          <w:rFonts w:ascii="Simplified Arabic" w:hAnsi="Simplified Arabic" w:cs="Simplified Arabic" w:hint="cs"/>
          <w:sz w:val="28"/>
          <w:szCs w:val="28"/>
          <w:rtl/>
        </w:rPr>
        <w:t xml:space="preserve"> شروط جودة النموذج.  </w:t>
      </w:r>
    </w:p>
    <w:p w:rsidR="006C51B6" w:rsidRPr="00202E28" w:rsidRDefault="006C51B6" w:rsidP="006C51B6">
      <w:pPr>
        <w:spacing w:line="360" w:lineRule="auto"/>
        <w:ind w:firstLine="36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و</w:t>
      </w:r>
      <w:r w:rsidRPr="006910EE">
        <w:rPr>
          <w:rFonts w:ascii="Simplified Arabic" w:hAnsi="Simplified Arabic" w:cs="Simplified Arabic" w:hint="cs"/>
          <w:sz w:val="28"/>
          <w:szCs w:val="28"/>
          <w:rtl/>
        </w:rPr>
        <w:t>تشير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نتائج</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التحليل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إلى</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وجود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أثر</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التمييز المؤسسي بعد الموارد البشرية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الادارية و</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ريادة الاعمال </w:t>
      </w:r>
      <w:r w:rsidRPr="006910EE">
        <w:rPr>
          <w:rFonts w:ascii="Simplified Arabic" w:hAnsi="Simplified Arabic" w:cs="Simplified Arabic" w:hint="cs"/>
          <w:sz w:val="28"/>
          <w:szCs w:val="28"/>
          <w:rtl/>
        </w:rPr>
        <w:t>اذ</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بلغت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قيمة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مربع</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كاي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48</w:t>
      </w:r>
      <w:r w:rsidRPr="006910EE">
        <w:rPr>
          <w:rFonts w:ascii="Simplified Arabic" w:hAnsi="Simplified Arabic" w:cs="Simplified Arabic"/>
          <w:sz w:val="28"/>
          <w:szCs w:val="28"/>
          <w:rtl/>
        </w:rPr>
        <w:t>.</w:t>
      </w:r>
      <w:r>
        <w:rPr>
          <w:rFonts w:ascii="Simplified Arabic" w:hAnsi="Simplified Arabic" w:cs="Simplified Arabic" w:hint="cs"/>
          <w:sz w:val="28"/>
          <w:szCs w:val="28"/>
          <w:rtl/>
        </w:rPr>
        <w:t>749</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عند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مستوى</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tl/>
        </w:rPr>
        <w:t>(0.</w:t>
      </w:r>
      <w:r>
        <w:rPr>
          <w:rFonts w:ascii="Simplified Arabic" w:hAnsi="Simplified Arabic" w:cs="Simplified Arabic" w:hint="cs"/>
          <w:sz w:val="28"/>
          <w:szCs w:val="28"/>
          <w:rtl/>
        </w:rPr>
        <w:t>001</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وبلغت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قيمة</w:t>
      </w:r>
      <w:r w:rsidR="00E267F0">
        <w:rPr>
          <w:rFonts w:ascii="Simplified Arabic" w:hAnsi="Simplified Arabic" w:cs="Simplified Arabic" w:hint="cs"/>
          <w:noProof/>
          <w:sz w:val="28"/>
          <w:szCs w:val="28"/>
          <w:rtl/>
        </w:rPr>
        <w:t xml:space="preserve"> </w:t>
      </w:r>
      <w:r w:rsidRPr="006910EE">
        <w:rPr>
          <w:rFonts w:ascii="Simplified Arabic" w:hAnsi="Simplified Arabic" w:cs="Simplified Arabic"/>
          <w:noProof/>
          <w:sz w:val="28"/>
          <w:szCs w:val="28"/>
          <w:rtl/>
        </w:rPr>
        <w:t>(</w:t>
      </w:r>
      <w:r w:rsidRPr="006910EE">
        <w:rPr>
          <w:rFonts w:ascii="Simplified Arabic" w:hAnsi="Simplified Arabic" w:cs="Simplified Arabic"/>
          <w:noProof/>
          <w:sz w:val="28"/>
          <w:szCs w:val="28"/>
        </w:rPr>
        <w:t>RMR</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أقل</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من</w:t>
      </w:r>
      <w:r>
        <w:rPr>
          <w:rFonts w:ascii="Simplified Arabic" w:hAnsi="Simplified Arabic" w:cs="Simplified Arabic" w:hint="cs"/>
          <w:noProof/>
          <w:sz w:val="28"/>
          <w:szCs w:val="28"/>
          <w:rtl/>
        </w:rPr>
        <w:t xml:space="preserve"> 0.10</w:t>
      </w:r>
      <w:r w:rsidRPr="006910EE">
        <w:rPr>
          <w:rFonts w:ascii="Simplified Arabic" w:hAnsi="Simplified Arabic" w:cs="Simplified Arabic"/>
          <w:noProof/>
          <w:sz w:val="28"/>
          <w:szCs w:val="28"/>
          <w:rtl/>
        </w:rPr>
        <w:t xml:space="preserve"> . </w:t>
      </w:r>
      <w:r w:rsidRPr="006910EE">
        <w:rPr>
          <w:rFonts w:ascii="Simplified Arabic" w:hAnsi="Simplified Arabic" w:cs="Simplified Arabic" w:hint="cs"/>
          <w:noProof/>
          <w:sz w:val="28"/>
          <w:szCs w:val="28"/>
          <w:rtl/>
        </w:rPr>
        <w:t>و</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مؤشر</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جودة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المطابقة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noProof/>
          <w:sz w:val="28"/>
          <w:szCs w:val="28"/>
        </w:rPr>
        <w:t>GFI</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و</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مؤشر</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المطابقة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المقارن</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noProof/>
          <w:sz w:val="28"/>
          <w:szCs w:val="28"/>
        </w:rPr>
        <w:t>CFI</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اكبرمن</w:t>
      </w:r>
      <w:r w:rsidRPr="006910EE">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0.90</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وبالنظر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إلى</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الجدول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رقم</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4-40</w:t>
      </w:r>
      <w:r w:rsidRPr="006910E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أن</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(الموارد البشرية)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مواجهة التحديات وريادة </w:t>
      </w:r>
      <w:r>
        <w:rPr>
          <w:rFonts w:ascii="Simplified Arabic" w:hAnsi="Simplified Arabic" w:cs="Simplified Arabic" w:hint="cs"/>
          <w:sz w:val="28"/>
          <w:szCs w:val="28"/>
          <w:rtl/>
        </w:rPr>
        <w:lastRenderedPageBreak/>
        <w:t xml:space="preserve">الاعمال بعد تحمل المخاطر </w:t>
      </w:r>
      <w:r w:rsidRPr="006910EE">
        <w:rPr>
          <w:rFonts w:ascii="Simplified Arabic" w:hAnsi="Simplified Arabic" w:cs="Simplified Arabic" w:hint="cs"/>
          <w:sz w:val="28"/>
          <w:szCs w:val="28"/>
          <w:rtl/>
        </w:rPr>
        <w:t>كما</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أن</w:t>
      </w:r>
      <w:r>
        <w:rPr>
          <w:rFonts w:ascii="Simplified Arabic" w:hAnsi="Simplified Arabic" w:cs="Simplified Arabic" w:hint="cs"/>
          <w:sz w:val="28"/>
          <w:szCs w:val="28"/>
          <w:rtl/>
        </w:rPr>
        <w:t>ه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جزئي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(الموارد البشرية)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صنع واتخاذ القرار وريادة الاعمال بعد تحمل المخاطر ، كما</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(الموارد البشرية)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مواجهة التحديات وريادة الاعمال بعد الابتكار ، كما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r w:rsidRPr="007D66E3">
        <w:rPr>
          <w:rFonts w:ascii="Simplified Arabic" w:hAnsi="Simplified Arabic" w:cs="Simplified Arabic" w:hint="cs"/>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(الموارد البشرية)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مواجهة التحديات وريادة الاعمال بعد الابتكار كما يوضح ذلك الجدول رقم</w:t>
      </w:r>
      <w:r w:rsidR="00E267F0">
        <w:rPr>
          <w:rFonts w:ascii="Simplified Arabic" w:hAnsi="Simplified Arabic" w:cs="Simplified Arabic" w:hint="cs"/>
          <w:sz w:val="28"/>
          <w:szCs w:val="28"/>
          <w:rtl/>
        </w:rPr>
        <w:t xml:space="preserve"> (12)</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tl/>
        </w:rPr>
        <w:t>.</w:t>
      </w:r>
    </w:p>
    <w:p w:rsidR="006C51B6" w:rsidRPr="007D66E3" w:rsidRDefault="006C51B6" w:rsidP="002361F2">
      <w:pPr>
        <w:jc w:val="center"/>
        <w:rPr>
          <w:b/>
          <w:bCs/>
          <w:sz w:val="30"/>
          <w:szCs w:val="30"/>
          <w:rtl/>
        </w:rPr>
      </w:pPr>
      <w:r w:rsidRPr="00B005E8">
        <w:rPr>
          <w:rFonts w:hint="cs"/>
          <w:b/>
          <w:bCs/>
          <w:sz w:val="30"/>
          <w:szCs w:val="30"/>
          <w:rtl/>
        </w:rPr>
        <w:t>جدول</w:t>
      </w:r>
      <w:r w:rsidRPr="00B005E8">
        <w:rPr>
          <w:b/>
          <w:bCs/>
          <w:sz w:val="30"/>
          <w:szCs w:val="30"/>
          <w:rtl/>
        </w:rPr>
        <w:t xml:space="preserve"> </w:t>
      </w:r>
      <w:r w:rsidRPr="00B005E8">
        <w:rPr>
          <w:rFonts w:hint="cs"/>
          <w:b/>
          <w:bCs/>
          <w:sz w:val="30"/>
          <w:szCs w:val="30"/>
          <w:rtl/>
        </w:rPr>
        <w:t>رقم</w:t>
      </w:r>
      <w:r w:rsidRPr="00B005E8">
        <w:rPr>
          <w:b/>
          <w:bCs/>
          <w:sz w:val="30"/>
          <w:szCs w:val="30"/>
          <w:rtl/>
        </w:rPr>
        <w:t xml:space="preserve"> (</w:t>
      </w:r>
      <w:r w:rsidR="002361F2">
        <w:rPr>
          <w:rFonts w:hint="cs"/>
          <w:b/>
          <w:bCs/>
          <w:sz w:val="30"/>
          <w:szCs w:val="30"/>
          <w:rtl/>
        </w:rPr>
        <w:t>12</w:t>
      </w:r>
      <w:r w:rsidRPr="00B005E8">
        <w:rPr>
          <w:b/>
          <w:bCs/>
          <w:sz w:val="30"/>
          <w:szCs w:val="30"/>
          <w:rtl/>
        </w:rPr>
        <w:t xml:space="preserve">) </w:t>
      </w:r>
      <w:r>
        <w:rPr>
          <w:rFonts w:hint="cs"/>
          <w:b/>
          <w:bCs/>
          <w:sz w:val="30"/>
          <w:szCs w:val="30"/>
          <w:rtl/>
        </w:rPr>
        <w:t xml:space="preserve">: </w:t>
      </w:r>
      <w:r w:rsidRPr="007D66E3">
        <w:rPr>
          <w:rFonts w:hint="cs"/>
          <w:b/>
          <w:bCs/>
          <w:sz w:val="30"/>
          <w:szCs w:val="30"/>
          <w:rtl/>
        </w:rPr>
        <w:t>يوضح</w:t>
      </w:r>
      <w:r w:rsidRPr="007D66E3">
        <w:rPr>
          <w:b/>
          <w:bCs/>
          <w:sz w:val="30"/>
          <w:szCs w:val="30"/>
          <w:rtl/>
        </w:rPr>
        <w:t xml:space="preserve"> </w:t>
      </w:r>
      <w:r w:rsidRPr="007D66E3">
        <w:rPr>
          <w:rFonts w:hint="cs"/>
          <w:b/>
          <w:bCs/>
          <w:sz w:val="30"/>
          <w:szCs w:val="30"/>
          <w:rtl/>
        </w:rPr>
        <w:t>أثر</w:t>
      </w:r>
      <w:r w:rsidRPr="007D66E3">
        <w:rPr>
          <w:b/>
          <w:bCs/>
          <w:sz w:val="30"/>
          <w:szCs w:val="30"/>
          <w:rtl/>
        </w:rPr>
        <w:t xml:space="preserve"> </w:t>
      </w:r>
      <w:r w:rsidRPr="007D66E3">
        <w:rPr>
          <w:rFonts w:hint="cs"/>
          <w:b/>
          <w:bCs/>
          <w:sz w:val="30"/>
          <w:szCs w:val="30"/>
          <w:rtl/>
        </w:rPr>
        <w:t>المتغير</w:t>
      </w:r>
      <w:r w:rsidRPr="007D66E3">
        <w:rPr>
          <w:b/>
          <w:bCs/>
          <w:sz w:val="30"/>
          <w:szCs w:val="30"/>
          <w:rtl/>
        </w:rPr>
        <w:t xml:space="preserve"> </w:t>
      </w:r>
      <w:r w:rsidRPr="007D66E3">
        <w:rPr>
          <w:rFonts w:hint="cs"/>
          <w:b/>
          <w:bCs/>
          <w:sz w:val="30"/>
          <w:szCs w:val="30"/>
          <w:rtl/>
        </w:rPr>
        <w:t>الوسيط</w:t>
      </w:r>
      <w:r w:rsidRPr="007D66E3">
        <w:rPr>
          <w:b/>
          <w:bCs/>
          <w:sz w:val="30"/>
          <w:szCs w:val="30"/>
          <w:rtl/>
        </w:rPr>
        <w:t xml:space="preserve"> </w:t>
      </w:r>
      <w:r w:rsidRPr="007D66E3">
        <w:rPr>
          <w:rFonts w:ascii="Simplified Arabic" w:hAnsi="Simplified Arabic" w:cs="Simplified Arabic" w:hint="cs"/>
          <w:b/>
          <w:bCs/>
          <w:sz w:val="32"/>
          <w:szCs w:val="32"/>
          <w:rtl/>
        </w:rPr>
        <w:t>التمييز المؤسسي بعد (الموارد البشرية)</w:t>
      </w:r>
      <w:r w:rsidRPr="007D66E3">
        <w:rPr>
          <w:rFonts w:ascii="Simplified Arabic" w:hAnsi="Simplified Arabic" w:cs="Simplified Arabic"/>
          <w:b/>
          <w:bCs/>
          <w:sz w:val="32"/>
          <w:szCs w:val="32"/>
          <w:rtl/>
        </w:rPr>
        <w:t xml:space="preserve"> </w:t>
      </w:r>
      <w:r w:rsidRPr="007D66E3">
        <w:rPr>
          <w:rFonts w:ascii="Simplified Arabic" w:hAnsi="Simplified Arabic" w:cs="Simplified Arabic" w:hint="cs"/>
          <w:b/>
          <w:bCs/>
          <w:sz w:val="32"/>
          <w:szCs w:val="32"/>
          <w:rtl/>
        </w:rPr>
        <w:t>في</w:t>
      </w:r>
      <w:r w:rsidRPr="007D66E3">
        <w:rPr>
          <w:rFonts w:ascii="Simplified Arabic" w:hAnsi="Simplified Arabic" w:cs="Simplified Arabic"/>
          <w:b/>
          <w:bCs/>
          <w:sz w:val="32"/>
          <w:szCs w:val="32"/>
          <w:rtl/>
        </w:rPr>
        <w:t xml:space="preserve"> </w:t>
      </w:r>
      <w:r w:rsidRPr="007D66E3">
        <w:rPr>
          <w:rFonts w:ascii="Simplified Arabic" w:hAnsi="Simplified Arabic" w:cs="Simplified Arabic" w:hint="cs"/>
          <w:b/>
          <w:bCs/>
          <w:sz w:val="32"/>
          <w:szCs w:val="32"/>
          <w:rtl/>
        </w:rPr>
        <w:t>العلاقة</w:t>
      </w:r>
      <w:r w:rsidRPr="007D66E3">
        <w:rPr>
          <w:rFonts w:ascii="Simplified Arabic" w:hAnsi="Simplified Arabic" w:cs="Simplified Arabic"/>
          <w:b/>
          <w:bCs/>
          <w:sz w:val="32"/>
          <w:szCs w:val="32"/>
          <w:rtl/>
        </w:rPr>
        <w:t xml:space="preserve"> </w:t>
      </w:r>
      <w:r w:rsidRPr="007D66E3">
        <w:rPr>
          <w:rFonts w:ascii="Simplified Arabic" w:hAnsi="Simplified Arabic" w:cs="Simplified Arabic" w:hint="cs"/>
          <w:b/>
          <w:bCs/>
          <w:sz w:val="32"/>
          <w:szCs w:val="32"/>
          <w:rtl/>
        </w:rPr>
        <w:t>بين</w:t>
      </w:r>
      <w:r w:rsidRPr="007D66E3">
        <w:rPr>
          <w:rFonts w:ascii="Simplified Arabic" w:hAnsi="Simplified Arabic" w:cs="Simplified Arabic"/>
          <w:b/>
          <w:bCs/>
          <w:sz w:val="32"/>
          <w:szCs w:val="32"/>
          <w:rtl/>
        </w:rPr>
        <w:t xml:space="preserve"> </w:t>
      </w:r>
      <w:r w:rsidRPr="007D66E3">
        <w:rPr>
          <w:rFonts w:ascii="Simplified Arabic" w:hAnsi="Simplified Arabic" w:cs="Simplified Arabic" w:hint="cs"/>
          <w:b/>
          <w:bCs/>
          <w:sz w:val="32"/>
          <w:szCs w:val="32"/>
          <w:rtl/>
        </w:rPr>
        <w:t xml:space="preserve">القيادة الادارية و ريادة الاعمال </w:t>
      </w:r>
      <w:r w:rsidRPr="007D66E3">
        <w:rPr>
          <w:rFonts w:ascii="Simplified Arabic" w:hAnsi="Simplified Arabic" w:cs="Simplified Arabic"/>
          <w:b/>
          <w:bCs/>
          <w:sz w:val="32"/>
          <w:szCs w:val="32"/>
          <w:rtl/>
        </w:rPr>
        <w:t>.</w:t>
      </w:r>
    </w:p>
    <w:tbl>
      <w:tblPr>
        <w:bidiVisual/>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4860"/>
        <w:gridCol w:w="1440"/>
        <w:gridCol w:w="1440"/>
        <w:gridCol w:w="1440"/>
      </w:tblGrid>
      <w:tr w:rsidR="006C51B6" w:rsidRPr="004378A3" w:rsidTr="00424FC8">
        <w:trPr>
          <w:jc w:val="center"/>
        </w:trPr>
        <w:tc>
          <w:tcPr>
            <w:tcW w:w="450" w:type="dxa"/>
          </w:tcPr>
          <w:p w:rsidR="006C51B6" w:rsidRPr="00B005E8" w:rsidRDefault="006C51B6" w:rsidP="00424FC8">
            <w:pPr>
              <w:jc w:val="center"/>
              <w:rPr>
                <w:rFonts w:ascii="Simplified Arabic" w:hAnsi="Simplified Arabic" w:cs="Simplified Arabic"/>
                <w:b/>
                <w:bCs/>
                <w:sz w:val="28"/>
                <w:szCs w:val="28"/>
              </w:rPr>
            </w:pPr>
            <w:r w:rsidRPr="00B005E8">
              <w:rPr>
                <w:rFonts w:ascii="Simplified Arabic" w:hAnsi="Simplified Arabic" w:cs="Simplified Arabic" w:hint="cs"/>
                <w:b/>
                <w:bCs/>
                <w:sz w:val="28"/>
                <w:szCs w:val="28"/>
                <w:rtl/>
              </w:rPr>
              <w:t>م</w:t>
            </w:r>
          </w:p>
        </w:tc>
        <w:tc>
          <w:tcPr>
            <w:tcW w:w="4860" w:type="dxa"/>
          </w:tcPr>
          <w:p w:rsidR="006C51B6" w:rsidRPr="00B005E8" w:rsidRDefault="006C51B6" w:rsidP="00424FC8">
            <w:pPr>
              <w:jc w:val="center"/>
              <w:rPr>
                <w:rFonts w:ascii="Simplified Arabic" w:hAnsi="Simplified Arabic" w:cs="Simplified Arabic"/>
                <w:b/>
                <w:bCs/>
                <w:sz w:val="28"/>
                <w:szCs w:val="28"/>
              </w:rPr>
            </w:pPr>
            <w:r w:rsidRPr="00B005E8">
              <w:rPr>
                <w:rFonts w:ascii="Simplified Arabic" w:hAnsi="Simplified Arabic" w:cs="Simplified Arabic" w:hint="cs"/>
                <w:b/>
                <w:bCs/>
                <w:sz w:val="28"/>
                <w:szCs w:val="28"/>
                <w:rtl/>
              </w:rPr>
              <w:t>الفرضيات</w:t>
            </w:r>
          </w:p>
        </w:tc>
        <w:tc>
          <w:tcPr>
            <w:tcW w:w="1440" w:type="dxa"/>
          </w:tcPr>
          <w:p w:rsidR="006C51B6" w:rsidRPr="00B005E8" w:rsidRDefault="006C51B6" w:rsidP="00424FC8">
            <w:pPr>
              <w:jc w:val="center"/>
              <w:rPr>
                <w:rFonts w:ascii="Simplified Arabic" w:hAnsi="Simplified Arabic" w:cs="Simplified Arabic"/>
                <w:b/>
                <w:bCs/>
                <w:sz w:val="28"/>
                <w:szCs w:val="28"/>
              </w:rPr>
            </w:pPr>
            <w:r w:rsidRPr="00B005E8">
              <w:rPr>
                <w:rFonts w:ascii="Simplified Arabic" w:hAnsi="Simplified Arabic" w:cs="Simplified Arabic" w:hint="cs"/>
                <w:b/>
                <w:bCs/>
                <w:sz w:val="28"/>
                <w:szCs w:val="28"/>
                <w:rtl/>
              </w:rPr>
              <w:t>العلاقات</w:t>
            </w:r>
            <w:r w:rsidRPr="00B005E8">
              <w:rPr>
                <w:rFonts w:ascii="Simplified Arabic" w:hAnsi="Simplified Arabic" w:cs="Simplified Arabic"/>
                <w:b/>
                <w:bCs/>
                <w:sz w:val="28"/>
                <w:szCs w:val="28"/>
                <w:rtl/>
              </w:rPr>
              <w:t xml:space="preserve"> </w:t>
            </w:r>
            <w:r w:rsidRPr="00B005E8">
              <w:rPr>
                <w:rFonts w:ascii="Simplified Arabic" w:hAnsi="Simplified Arabic" w:cs="Simplified Arabic" w:hint="cs"/>
                <w:b/>
                <w:bCs/>
                <w:sz w:val="28"/>
                <w:szCs w:val="28"/>
                <w:rtl/>
              </w:rPr>
              <w:t>المباشرة</w:t>
            </w:r>
          </w:p>
        </w:tc>
        <w:tc>
          <w:tcPr>
            <w:tcW w:w="1440" w:type="dxa"/>
          </w:tcPr>
          <w:p w:rsidR="006C51B6" w:rsidRPr="00B005E8" w:rsidRDefault="006C51B6" w:rsidP="00424FC8">
            <w:pPr>
              <w:jc w:val="center"/>
              <w:rPr>
                <w:rFonts w:ascii="Simplified Arabic" w:hAnsi="Simplified Arabic" w:cs="Simplified Arabic"/>
                <w:b/>
                <w:bCs/>
                <w:sz w:val="28"/>
                <w:szCs w:val="28"/>
              </w:rPr>
            </w:pPr>
            <w:r w:rsidRPr="00B005E8">
              <w:rPr>
                <w:rFonts w:ascii="Simplified Arabic" w:hAnsi="Simplified Arabic" w:cs="Simplified Arabic" w:hint="cs"/>
                <w:b/>
                <w:bCs/>
                <w:sz w:val="28"/>
                <w:szCs w:val="28"/>
                <w:rtl/>
              </w:rPr>
              <w:t>العلاقات</w:t>
            </w:r>
            <w:r w:rsidRPr="00B005E8">
              <w:rPr>
                <w:rFonts w:ascii="Simplified Arabic" w:hAnsi="Simplified Arabic" w:cs="Simplified Arabic"/>
                <w:b/>
                <w:bCs/>
                <w:sz w:val="28"/>
                <w:szCs w:val="28"/>
                <w:rtl/>
              </w:rPr>
              <w:t xml:space="preserve"> </w:t>
            </w:r>
            <w:r w:rsidRPr="00B005E8">
              <w:rPr>
                <w:rFonts w:ascii="Simplified Arabic" w:hAnsi="Simplified Arabic" w:cs="Simplified Arabic" w:hint="cs"/>
                <w:b/>
                <w:bCs/>
                <w:sz w:val="28"/>
                <w:szCs w:val="28"/>
                <w:rtl/>
              </w:rPr>
              <w:t>غير</w:t>
            </w:r>
            <w:r w:rsidRPr="00B005E8">
              <w:rPr>
                <w:rFonts w:ascii="Simplified Arabic" w:hAnsi="Simplified Arabic" w:cs="Simplified Arabic"/>
                <w:b/>
                <w:bCs/>
                <w:sz w:val="28"/>
                <w:szCs w:val="28"/>
                <w:rtl/>
              </w:rPr>
              <w:t xml:space="preserve"> </w:t>
            </w:r>
            <w:r w:rsidRPr="00B005E8">
              <w:rPr>
                <w:rFonts w:ascii="Simplified Arabic" w:hAnsi="Simplified Arabic" w:cs="Simplified Arabic" w:hint="cs"/>
                <w:b/>
                <w:bCs/>
                <w:sz w:val="28"/>
                <w:szCs w:val="28"/>
                <w:rtl/>
              </w:rPr>
              <w:t>المباشرة</w:t>
            </w:r>
          </w:p>
        </w:tc>
        <w:tc>
          <w:tcPr>
            <w:tcW w:w="1440" w:type="dxa"/>
          </w:tcPr>
          <w:p w:rsidR="006C51B6" w:rsidRPr="00B005E8" w:rsidRDefault="006C51B6" w:rsidP="00424FC8">
            <w:pPr>
              <w:jc w:val="center"/>
              <w:rPr>
                <w:rFonts w:ascii="Simplified Arabic" w:hAnsi="Simplified Arabic" w:cs="Simplified Arabic"/>
                <w:b/>
                <w:bCs/>
                <w:sz w:val="28"/>
                <w:szCs w:val="28"/>
              </w:rPr>
            </w:pPr>
            <w:r w:rsidRPr="00B005E8">
              <w:rPr>
                <w:rFonts w:ascii="Simplified Arabic" w:hAnsi="Simplified Arabic" w:cs="Simplified Arabic" w:hint="cs"/>
                <w:b/>
                <w:bCs/>
                <w:sz w:val="28"/>
                <w:szCs w:val="28"/>
                <w:rtl/>
              </w:rPr>
              <w:t>النتيجة</w:t>
            </w:r>
          </w:p>
        </w:tc>
      </w:tr>
      <w:tr w:rsidR="006C51B6" w:rsidRPr="004378A3" w:rsidTr="00424FC8">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1</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الموارد البشرية</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019</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0.001</w:t>
            </w:r>
          </w:p>
        </w:tc>
        <w:tc>
          <w:tcPr>
            <w:tcW w:w="144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r w:rsidRPr="004378A3">
              <w:rPr>
                <w:rFonts w:ascii="Simplified Arabic" w:hAnsi="Simplified Arabic" w:cs="Simplified Arabic" w:hint="cs"/>
                <w:sz w:val="28"/>
                <w:szCs w:val="28"/>
                <w:rtl/>
              </w:rPr>
              <w:t xml:space="preserve"> </w:t>
            </w:r>
          </w:p>
        </w:tc>
      </w:tr>
      <w:tr w:rsidR="006C51B6" w:rsidRPr="004378A3" w:rsidTr="00424FC8">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2</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الموارد البشرية</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021</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0.019</w:t>
            </w:r>
          </w:p>
        </w:tc>
        <w:tc>
          <w:tcPr>
            <w:tcW w:w="144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p>
        </w:tc>
      </w:tr>
      <w:tr w:rsidR="006C51B6" w:rsidRPr="004378A3" w:rsidTr="00424FC8">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3</w:t>
            </w: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الموارد البشرية</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0.036</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0.036</w:t>
            </w:r>
          </w:p>
        </w:tc>
        <w:tc>
          <w:tcPr>
            <w:tcW w:w="1440" w:type="dxa"/>
            <w:shd w:val="clear" w:color="auto" w:fill="auto"/>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p>
        </w:tc>
      </w:tr>
      <w:tr w:rsidR="006C51B6" w:rsidRPr="004378A3" w:rsidTr="00424FC8">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tl/>
              </w:rPr>
            </w:pP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الموارد البشرية</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0.023</w:t>
            </w:r>
          </w:p>
        </w:tc>
        <w:tc>
          <w:tcPr>
            <w:tcW w:w="1440" w:type="dxa"/>
            <w:shd w:val="clear" w:color="auto" w:fill="auto"/>
          </w:tcPr>
          <w:p w:rsidR="006C51B6"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0.020</w:t>
            </w:r>
          </w:p>
        </w:tc>
        <w:tc>
          <w:tcPr>
            <w:tcW w:w="1440" w:type="dxa"/>
            <w:shd w:val="clear" w:color="auto" w:fill="auto"/>
          </w:tcPr>
          <w:p w:rsidR="006C51B6" w:rsidRPr="004378A3" w:rsidRDefault="006C51B6" w:rsidP="00424FC8">
            <w:pPr>
              <w:jc w:val="mediumKashida"/>
              <w:rPr>
                <w:rFonts w:ascii="Simplified Arabic" w:hAnsi="Simplified Arabic" w:cs="Simplified Arabic"/>
                <w:sz w:val="28"/>
                <w:szCs w:val="28"/>
                <w:rtl/>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p>
        </w:tc>
      </w:tr>
    </w:tbl>
    <w:p w:rsidR="006C51B6" w:rsidRPr="00B005E8" w:rsidRDefault="006C51B6" w:rsidP="006C51B6">
      <w:pPr>
        <w:tabs>
          <w:tab w:val="left" w:pos="2760"/>
        </w:tabs>
        <w:spacing w:line="360" w:lineRule="auto"/>
        <w:jc w:val="center"/>
        <w:rPr>
          <w:rFonts w:ascii="Simplified Arabic" w:hAnsi="Simplified Arabic" w:cs="Simplified Arabic"/>
          <w:b/>
          <w:bCs/>
          <w:sz w:val="26"/>
          <w:szCs w:val="26"/>
          <w:rtl/>
        </w:rPr>
      </w:pPr>
      <w:r w:rsidRPr="00B005E8">
        <w:rPr>
          <w:rFonts w:ascii="Simplified Arabic" w:hAnsi="Simplified Arabic" w:cs="Simplified Arabic" w:hint="cs"/>
          <w:b/>
          <w:bCs/>
          <w:sz w:val="26"/>
          <w:szCs w:val="26"/>
          <w:rtl/>
        </w:rPr>
        <w:t>المصدر</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إعداد</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الباحث</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من</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بيانات</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الدراسة</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الميدانية</w:t>
      </w:r>
      <w:r w:rsidRPr="00B005E8">
        <w:rPr>
          <w:rFonts w:ascii="Simplified Arabic" w:hAnsi="Simplified Arabic" w:cs="Simplified Arabic"/>
          <w:b/>
          <w:bCs/>
          <w:sz w:val="26"/>
          <w:szCs w:val="26"/>
          <w:rtl/>
        </w:rPr>
        <w:t xml:space="preserve"> (2016)</w:t>
      </w:r>
    </w:p>
    <w:p w:rsidR="006C51B6" w:rsidRPr="00B005E8" w:rsidRDefault="006C51B6" w:rsidP="006C51B6">
      <w:pPr>
        <w:tabs>
          <w:tab w:val="left" w:pos="2760"/>
        </w:tabs>
        <w:spacing w:line="360" w:lineRule="auto"/>
        <w:jc w:val="center"/>
        <w:rPr>
          <w:rFonts w:ascii="Simplified Arabic" w:hAnsi="Simplified Arabic" w:cs="Simplified Arabic"/>
          <w:b/>
          <w:bCs/>
          <w:sz w:val="26"/>
          <w:szCs w:val="26"/>
          <w:rtl/>
        </w:rPr>
      </w:pPr>
      <w:r w:rsidRPr="00B005E8">
        <w:rPr>
          <w:rFonts w:ascii="Simplified Arabic" w:hAnsi="Simplified Arabic" w:cs="Simplified Arabic" w:hint="cs"/>
          <w:b/>
          <w:bCs/>
          <w:sz w:val="26"/>
          <w:szCs w:val="26"/>
          <w:rtl/>
        </w:rPr>
        <w:t>مستوى</w:t>
      </w:r>
      <w:r w:rsidRPr="00B005E8">
        <w:rPr>
          <w:rFonts w:ascii="Simplified Arabic" w:hAnsi="Simplified Arabic" w:cs="Simplified Arabic"/>
          <w:b/>
          <w:bCs/>
          <w:sz w:val="26"/>
          <w:szCs w:val="26"/>
          <w:rtl/>
        </w:rPr>
        <w:t xml:space="preserve"> </w:t>
      </w:r>
      <w:r w:rsidRPr="00B005E8">
        <w:rPr>
          <w:rFonts w:ascii="Simplified Arabic" w:hAnsi="Simplified Arabic" w:cs="Simplified Arabic" w:hint="cs"/>
          <w:b/>
          <w:bCs/>
          <w:sz w:val="26"/>
          <w:szCs w:val="26"/>
          <w:rtl/>
        </w:rPr>
        <w:t>الدلالة</w:t>
      </w:r>
      <w:r w:rsidRPr="00B005E8">
        <w:rPr>
          <w:rFonts w:ascii="Simplified Arabic" w:hAnsi="Simplified Arabic" w:cs="Simplified Arabic"/>
          <w:b/>
          <w:bCs/>
          <w:sz w:val="26"/>
          <w:szCs w:val="26"/>
          <w:rtl/>
        </w:rPr>
        <w:t xml:space="preserve"> :</w:t>
      </w:r>
      <w:r w:rsidRPr="00B005E8">
        <w:rPr>
          <w:rFonts w:ascii="Simplified Arabic" w:hAnsi="Simplified Arabic" w:cs="Simplified Arabic"/>
          <w:b/>
          <w:bCs/>
          <w:sz w:val="26"/>
          <w:szCs w:val="26"/>
        </w:rPr>
        <w:t>*p&lt;0.10</w:t>
      </w:r>
      <w:r w:rsidRPr="00B005E8">
        <w:rPr>
          <w:rFonts w:ascii="Simplified Arabic" w:hAnsi="Simplified Arabic" w:cs="Simplified Arabic" w:hint="cs"/>
          <w:b/>
          <w:bCs/>
          <w:sz w:val="26"/>
          <w:szCs w:val="26"/>
          <w:rtl/>
        </w:rPr>
        <w:t>،</w:t>
      </w:r>
      <w:r w:rsidRPr="00B005E8">
        <w:rPr>
          <w:rFonts w:ascii="Simplified Arabic" w:hAnsi="Simplified Arabic" w:cs="Simplified Arabic"/>
          <w:b/>
          <w:bCs/>
          <w:sz w:val="26"/>
          <w:szCs w:val="26"/>
        </w:rPr>
        <w:t xml:space="preserve"> **p&lt;0.05</w:t>
      </w:r>
      <w:r w:rsidRPr="00B005E8">
        <w:rPr>
          <w:rFonts w:ascii="Simplified Arabic" w:hAnsi="Simplified Arabic" w:cs="Simplified Arabic" w:hint="cs"/>
          <w:b/>
          <w:bCs/>
          <w:sz w:val="26"/>
          <w:szCs w:val="26"/>
          <w:rtl/>
        </w:rPr>
        <w:t>،</w:t>
      </w:r>
      <w:r w:rsidRPr="00B005E8">
        <w:rPr>
          <w:rFonts w:ascii="Simplified Arabic" w:hAnsi="Simplified Arabic" w:cs="Simplified Arabic"/>
          <w:b/>
          <w:bCs/>
          <w:sz w:val="26"/>
          <w:szCs w:val="26"/>
        </w:rPr>
        <w:t>***p&lt;</w:t>
      </w:r>
    </w:p>
    <w:p w:rsidR="006C51B6" w:rsidRPr="00B005E8" w:rsidRDefault="006C51B6" w:rsidP="002361F2">
      <w:pPr>
        <w:spacing w:line="360" w:lineRule="auto"/>
        <w:ind w:firstLine="720"/>
        <w:jc w:val="center"/>
        <w:rPr>
          <w:b/>
          <w:bCs/>
          <w:sz w:val="30"/>
          <w:szCs w:val="30"/>
          <w:rtl/>
        </w:rPr>
      </w:pPr>
      <w:r w:rsidRPr="00B005E8">
        <w:rPr>
          <w:rFonts w:hint="cs"/>
          <w:b/>
          <w:bCs/>
          <w:sz w:val="30"/>
          <w:szCs w:val="30"/>
          <w:rtl/>
        </w:rPr>
        <w:t>شكل</w:t>
      </w:r>
      <w:r w:rsidRPr="00B005E8">
        <w:rPr>
          <w:b/>
          <w:bCs/>
          <w:sz w:val="30"/>
          <w:szCs w:val="30"/>
          <w:rtl/>
        </w:rPr>
        <w:t xml:space="preserve"> </w:t>
      </w:r>
      <w:r w:rsidRPr="00B005E8">
        <w:rPr>
          <w:rFonts w:hint="cs"/>
          <w:b/>
          <w:bCs/>
          <w:sz w:val="30"/>
          <w:szCs w:val="30"/>
          <w:rtl/>
        </w:rPr>
        <w:t>رقم</w:t>
      </w:r>
      <w:r w:rsidRPr="00B005E8">
        <w:rPr>
          <w:b/>
          <w:bCs/>
          <w:sz w:val="30"/>
          <w:szCs w:val="30"/>
          <w:rtl/>
        </w:rPr>
        <w:t xml:space="preserve"> (</w:t>
      </w:r>
      <w:r w:rsidR="002361F2">
        <w:rPr>
          <w:rFonts w:hint="cs"/>
          <w:b/>
          <w:bCs/>
          <w:sz w:val="30"/>
          <w:szCs w:val="30"/>
          <w:rtl/>
        </w:rPr>
        <w:t>10</w:t>
      </w:r>
      <w:r w:rsidRPr="00B005E8">
        <w:rPr>
          <w:b/>
          <w:bCs/>
          <w:sz w:val="30"/>
          <w:szCs w:val="30"/>
          <w:rtl/>
        </w:rPr>
        <w:t>)</w:t>
      </w:r>
      <w:r>
        <w:rPr>
          <w:rFonts w:hint="cs"/>
          <w:b/>
          <w:bCs/>
          <w:sz w:val="30"/>
          <w:szCs w:val="30"/>
          <w:rtl/>
        </w:rPr>
        <w:t xml:space="preserve">: </w:t>
      </w:r>
      <w:r w:rsidRPr="00B005E8">
        <w:rPr>
          <w:rFonts w:hint="cs"/>
          <w:b/>
          <w:bCs/>
          <w:sz w:val="30"/>
          <w:szCs w:val="30"/>
          <w:rtl/>
        </w:rPr>
        <w:t>يوضح</w:t>
      </w:r>
      <w:r w:rsidRPr="00B005E8">
        <w:rPr>
          <w:b/>
          <w:bCs/>
          <w:sz w:val="30"/>
          <w:szCs w:val="30"/>
          <w:rtl/>
        </w:rPr>
        <w:t xml:space="preserve"> </w:t>
      </w:r>
      <w:r w:rsidRPr="00B005E8">
        <w:rPr>
          <w:rFonts w:hint="cs"/>
          <w:b/>
          <w:bCs/>
          <w:sz w:val="30"/>
          <w:szCs w:val="30"/>
          <w:rtl/>
        </w:rPr>
        <w:t>أثر</w:t>
      </w:r>
      <w:r w:rsidRPr="00B005E8">
        <w:rPr>
          <w:b/>
          <w:bCs/>
          <w:sz w:val="30"/>
          <w:szCs w:val="30"/>
          <w:rtl/>
        </w:rPr>
        <w:t xml:space="preserve"> </w:t>
      </w:r>
      <w:r w:rsidRPr="00B005E8">
        <w:rPr>
          <w:rFonts w:hint="cs"/>
          <w:b/>
          <w:bCs/>
          <w:sz w:val="30"/>
          <w:szCs w:val="30"/>
          <w:rtl/>
        </w:rPr>
        <w:t>المتغير</w:t>
      </w:r>
      <w:r w:rsidRPr="00B005E8">
        <w:rPr>
          <w:b/>
          <w:bCs/>
          <w:sz w:val="30"/>
          <w:szCs w:val="30"/>
          <w:rtl/>
        </w:rPr>
        <w:t xml:space="preserve"> </w:t>
      </w:r>
      <w:r w:rsidRPr="00B005E8">
        <w:rPr>
          <w:rFonts w:hint="cs"/>
          <w:b/>
          <w:bCs/>
          <w:sz w:val="30"/>
          <w:szCs w:val="30"/>
          <w:rtl/>
        </w:rPr>
        <w:t>الوسيط</w:t>
      </w:r>
      <w:r w:rsidRPr="00B005E8">
        <w:rPr>
          <w:b/>
          <w:bCs/>
          <w:sz w:val="30"/>
          <w:szCs w:val="30"/>
          <w:rtl/>
        </w:rPr>
        <w:t xml:space="preserve"> </w:t>
      </w:r>
      <w:r w:rsidRPr="00B005E8">
        <w:rPr>
          <w:rFonts w:ascii="Simplified Arabic" w:hAnsi="Simplified Arabic" w:cs="Simplified Arabic" w:hint="cs"/>
          <w:b/>
          <w:bCs/>
          <w:sz w:val="32"/>
          <w:szCs w:val="32"/>
          <w:rtl/>
        </w:rPr>
        <w:t>التمييز المؤسسي بعد (الموارد البشرية)</w:t>
      </w:r>
      <w:r w:rsidRPr="00B005E8">
        <w:rPr>
          <w:rFonts w:ascii="Simplified Arabic" w:hAnsi="Simplified Arabic" w:cs="Simplified Arabic"/>
          <w:b/>
          <w:bCs/>
          <w:sz w:val="32"/>
          <w:szCs w:val="32"/>
          <w:rtl/>
        </w:rPr>
        <w:t xml:space="preserve"> </w:t>
      </w:r>
      <w:r w:rsidRPr="00B005E8">
        <w:rPr>
          <w:rFonts w:ascii="Simplified Arabic" w:hAnsi="Simplified Arabic" w:cs="Simplified Arabic" w:hint="cs"/>
          <w:b/>
          <w:bCs/>
          <w:sz w:val="32"/>
          <w:szCs w:val="32"/>
          <w:rtl/>
        </w:rPr>
        <w:t>في</w:t>
      </w:r>
      <w:r w:rsidRPr="00B005E8">
        <w:rPr>
          <w:rFonts w:ascii="Simplified Arabic" w:hAnsi="Simplified Arabic" w:cs="Simplified Arabic"/>
          <w:b/>
          <w:bCs/>
          <w:sz w:val="32"/>
          <w:szCs w:val="32"/>
          <w:rtl/>
        </w:rPr>
        <w:t xml:space="preserve"> </w:t>
      </w:r>
      <w:r w:rsidRPr="00B005E8">
        <w:rPr>
          <w:rFonts w:ascii="Simplified Arabic" w:hAnsi="Simplified Arabic" w:cs="Simplified Arabic" w:hint="cs"/>
          <w:b/>
          <w:bCs/>
          <w:sz w:val="32"/>
          <w:szCs w:val="32"/>
          <w:rtl/>
        </w:rPr>
        <w:t>العلاقة</w:t>
      </w:r>
      <w:r w:rsidRPr="00B005E8">
        <w:rPr>
          <w:rFonts w:ascii="Simplified Arabic" w:hAnsi="Simplified Arabic" w:cs="Simplified Arabic"/>
          <w:b/>
          <w:bCs/>
          <w:sz w:val="32"/>
          <w:szCs w:val="32"/>
          <w:rtl/>
        </w:rPr>
        <w:t xml:space="preserve"> </w:t>
      </w:r>
      <w:r w:rsidRPr="00B005E8">
        <w:rPr>
          <w:rFonts w:ascii="Simplified Arabic" w:hAnsi="Simplified Arabic" w:cs="Simplified Arabic" w:hint="cs"/>
          <w:b/>
          <w:bCs/>
          <w:sz w:val="32"/>
          <w:szCs w:val="32"/>
          <w:rtl/>
        </w:rPr>
        <w:t>بين</w:t>
      </w:r>
      <w:r w:rsidRPr="00B005E8">
        <w:rPr>
          <w:rFonts w:ascii="Simplified Arabic" w:hAnsi="Simplified Arabic" w:cs="Simplified Arabic"/>
          <w:b/>
          <w:bCs/>
          <w:sz w:val="32"/>
          <w:szCs w:val="32"/>
          <w:rtl/>
        </w:rPr>
        <w:t xml:space="preserve"> </w:t>
      </w:r>
      <w:r w:rsidRPr="00B005E8">
        <w:rPr>
          <w:rFonts w:ascii="Simplified Arabic" w:hAnsi="Simplified Arabic" w:cs="Simplified Arabic" w:hint="cs"/>
          <w:b/>
          <w:bCs/>
          <w:sz w:val="32"/>
          <w:szCs w:val="32"/>
          <w:rtl/>
        </w:rPr>
        <w:t xml:space="preserve">القيادة الادارية و ريادة الاعمال </w:t>
      </w:r>
      <w:r w:rsidRPr="00B005E8">
        <w:rPr>
          <w:rFonts w:ascii="Simplified Arabic" w:hAnsi="Simplified Arabic" w:cs="Simplified Arabic"/>
          <w:b/>
          <w:bCs/>
          <w:sz w:val="32"/>
          <w:szCs w:val="32"/>
          <w:rtl/>
        </w:rPr>
        <w:t>.</w:t>
      </w:r>
    </w:p>
    <w:p w:rsidR="006C51B6" w:rsidRPr="006910EE" w:rsidRDefault="006C51B6" w:rsidP="006C51B6">
      <w:pPr>
        <w:spacing w:line="360" w:lineRule="auto"/>
        <w:ind w:firstLine="720"/>
        <w:jc w:val="right"/>
        <w:rPr>
          <w:rFonts w:ascii="Simplified Arabic" w:hAnsi="Simplified Arabic" w:cs="Simplified Arabic"/>
          <w:sz w:val="28"/>
          <w:szCs w:val="28"/>
          <w:rtl/>
        </w:rPr>
      </w:pPr>
      <w:r>
        <w:rPr>
          <w:noProof/>
        </w:rPr>
        <w:lastRenderedPageBreak/>
        <w:drawing>
          <wp:inline distT="0" distB="0" distL="0" distR="0" wp14:anchorId="4A81A528" wp14:editId="6AA9C493">
            <wp:extent cx="5943600" cy="4203700"/>
            <wp:effectExtent l="0" t="0" r="0" b="635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6910EE" w:rsidRDefault="006C51B6" w:rsidP="006C51B6">
      <w:pPr>
        <w:tabs>
          <w:tab w:val="left" w:pos="2760"/>
        </w:tabs>
        <w:spacing w:line="360" w:lineRule="auto"/>
        <w:jc w:val="center"/>
        <w:rPr>
          <w:rFonts w:ascii="Simplified Arabic" w:hAnsi="Simplified Arabic" w:cs="Simplified Arabic"/>
          <w:sz w:val="20"/>
          <w:szCs w:val="20"/>
          <w:rtl/>
        </w:rPr>
      </w:pPr>
      <w:r w:rsidRPr="006910EE">
        <w:rPr>
          <w:rFonts w:ascii="Simplified Arabic" w:hAnsi="Simplified Arabic" w:cs="Simplified Arabic" w:hint="cs"/>
          <w:sz w:val="20"/>
          <w:szCs w:val="20"/>
          <w:rtl/>
        </w:rPr>
        <w:t>المصدر</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إعداد</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الباحث</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من</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بيانات</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الدراسة</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الميدانية</w:t>
      </w:r>
      <w:r w:rsidRPr="006910EE">
        <w:rPr>
          <w:rFonts w:ascii="Simplified Arabic" w:hAnsi="Simplified Arabic" w:cs="Simplified Arabic"/>
          <w:sz w:val="20"/>
          <w:szCs w:val="20"/>
          <w:rtl/>
        </w:rPr>
        <w:t xml:space="preserve"> (2016)</w:t>
      </w:r>
    </w:p>
    <w:p w:rsidR="006C51B6" w:rsidRPr="00741EF2" w:rsidRDefault="006C51B6" w:rsidP="006C51B6">
      <w:pPr>
        <w:tabs>
          <w:tab w:val="left" w:pos="2760"/>
        </w:tabs>
        <w:spacing w:line="360" w:lineRule="auto"/>
        <w:jc w:val="center"/>
        <w:rPr>
          <w:rFonts w:ascii="Simplified Arabic" w:hAnsi="Simplified Arabic" w:cs="Simplified Arabic"/>
          <w:sz w:val="20"/>
          <w:szCs w:val="20"/>
          <w:rtl/>
        </w:rPr>
      </w:pPr>
      <w:r w:rsidRPr="006910EE">
        <w:rPr>
          <w:rFonts w:ascii="Simplified Arabic" w:hAnsi="Simplified Arabic" w:cs="Simplified Arabic" w:hint="cs"/>
          <w:sz w:val="20"/>
          <w:szCs w:val="20"/>
          <w:rtl/>
        </w:rPr>
        <w:t>مستوى</w:t>
      </w:r>
      <w:r w:rsidRPr="006910EE">
        <w:rPr>
          <w:rFonts w:ascii="Simplified Arabic" w:hAnsi="Simplified Arabic" w:cs="Simplified Arabic"/>
          <w:sz w:val="20"/>
          <w:szCs w:val="20"/>
          <w:rtl/>
        </w:rPr>
        <w:t xml:space="preserve"> </w:t>
      </w:r>
      <w:r w:rsidRPr="006910EE">
        <w:rPr>
          <w:rFonts w:ascii="Simplified Arabic" w:hAnsi="Simplified Arabic" w:cs="Simplified Arabic" w:hint="cs"/>
          <w:sz w:val="20"/>
          <w:szCs w:val="20"/>
          <w:rtl/>
        </w:rPr>
        <w:t>الدلالة</w:t>
      </w:r>
      <w:r w:rsidRPr="006910EE">
        <w:rPr>
          <w:rFonts w:ascii="Simplified Arabic" w:hAnsi="Simplified Arabic" w:cs="Simplified Arabic"/>
          <w:sz w:val="20"/>
          <w:szCs w:val="20"/>
          <w:rtl/>
        </w:rPr>
        <w:t xml:space="preserve"> :</w:t>
      </w:r>
      <w:r w:rsidRPr="006910EE">
        <w:rPr>
          <w:rFonts w:ascii="Simplified Arabic" w:hAnsi="Simplified Arabic" w:cs="Simplified Arabic"/>
          <w:sz w:val="20"/>
          <w:szCs w:val="20"/>
        </w:rPr>
        <w:t>*p&lt;0.10</w:t>
      </w:r>
      <w:r w:rsidRPr="006910EE">
        <w:rPr>
          <w:rFonts w:ascii="Simplified Arabic" w:hAnsi="Simplified Arabic" w:cs="Simplified Arabic" w:hint="cs"/>
          <w:sz w:val="20"/>
          <w:szCs w:val="20"/>
          <w:rtl/>
        </w:rPr>
        <w:t>،</w:t>
      </w:r>
      <w:r w:rsidRPr="006910EE">
        <w:rPr>
          <w:rFonts w:ascii="Simplified Arabic" w:hAnsi="Simplified Arabic" w:cs="Simplified Arabic"/>
          <w:sz w:val="20"/>
          <w:szCs w:val="20"/>
        </w:rPr>
        <w:t xml:space="preserve"> **p&lt;0.05</w:t>
      </w:r>
      <w:r w:rsidRPr="006910EE">
        <w:rPr>
          <w:rFonts w:ascii="Simplified Arabic" w:hAnsi="Simplified Arabic" w:cs="Simplified Arabic" w:hint="cs"/>
          <w:sz w:val="20"/>
          <w:szCs w:val="20"/>
          <w:rtl/>
        </w:rPr>
        <w:t>،</w:t>
      </w:r>
      <w:r w:rsidRPr="006910EE">
        <w:rPr>
          <w:rFonts w:ascii="Simplified Arabic" w:hAnsi="Simplified Arabic" w:cs="Simplified Arabic"/>
          <w:sz w:val="20"/>
          <w:szCs w:val="20"/>
        </w:rPr>
        <w:t>***p&lt;0.</w:t>
      </w:r>
    </w:p>
    <w:p w:rsidR="006C51B6" w:rsidRPr="006910EE" w:rsidRDefault="006C51B6" w:rsidP="006C51B6">
      <w:pPr>
        <w:tabs>
          <w:tab w:val="left" w:pos="2760"/>
        </w:tabs>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الفرضية الرابعة (ب): </w:t>
      </w:r>
      <w:r w:rsidRPr="006910EE">
        <w:rPr>
          <w:rFonts w:ascii="Simplified Arabic" w:hAnsi="Simplified Arabic" w:cs="Simplified Arabic" w:hint="cs"/>
          <w:b/>
          <w:bCs/>
          <w:sz w:val="32"/>
          <w:szCs w:val="32"/>
          <w:rtl/>
        </w:rPr>
        <w:t>أن</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التمييز المؤسسي بعد (العمليات)</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ي</w:t>
      </w:r>
      <w:r w:rsidRPr="006910EE">
        <w:rPr>
          <w:rFonts w:ascii="Simplified Arabic" w:hAnsi="Simplified Arabic" w:cs="Simplified Arabic" w:hint="cs"/>
          <w:b/>
          <w:bCs/>
          <w:sz w:val="32"/>
          <w:szCs w:val="32"/>
          <w:rtl/>
        </w:rPr>
        <w:t>توسط</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العلاقة</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بين</w:t>
      </w:r>
      <w:r w:rsidRPr="006910EE">
        <w:rPr>
          <w:rFonts w:ascii="Simplified Arabic" w:hAnsi="Simplified Arabic" w:cs="Simplified Arabic"/>
          <w:b/>
          <w:bCs/>
          <w:sz w:val="32"/>
          <w:szCs w:val="32"/>
          <w:rtl/>
        </w:rPr>
        <w:t xml:space="preserve"> </w:t>
      </w:r>
      <w:r w:rsidR="0004088B">
        <w:rPr>
          <w:rFonts w:ascii="Simplified Arabic" w:hAnsi="Simplified Arabic" w:cs="Simplified Arabic" w:hint="cs"/>
          <w:b/>
          <w:bCs/>
          <w:sz w:val="32"/>
          <w:szCs w:val="32"/>
          <w:rtl/>
        </w:rPr>
        <w:t>القيادة الادارية و</w:t>
      </w:r>
      <w:r>
        <w:rPr>
          <w:rFonts w:ascii="Simplified Arabic" w:hAnsi="Simplified Arabic" w:cs="Simplified Arabic" w:hint="cs"/>
          <w:b/>
          <w:bCs/>
          <w:sz w:val="32"/>
          <w:szCs w:val="32"/>
          <w:rtl/>
        </w:rPr>
        <w:t xml:space="preserve">ريادة الاعمال </w:t>
      </w:r>
      <w:r w:rsidRPr="006910EE">
        <w:rPr>
          <w:rFonts w:ascii="Simplified Arabic" w:hAnsi="Simplified Arabic" w:cs="Simplified Arabic"/>
          <w:b/>
          <w:bCs/>
          <w:sz w:val="32"/>
          <w:szCs w:val="32"/>
          <w:rtl/>
        </w:rPr>
        <w:t xml:space="preserve">. </w:t>
      </w:r>
    </w:p>
    <w:p w:rsidR="006C51B6" w:rsidRPr="00083488" w:rsidRDefault="006C51B6" w:rsidP="006C51B6">
      <w:pPr>
        <w:tabs>
          <w:tab w:val="left" w:pos="702"/>
        </w:tabs>
        <w:spacing w:line="360" w:lineRule="auto"/>
        <w:jc w:val="lowKashida"/>
        <w:rPr>
          <w:rFonts w:ascii="Simplified Arabic" w:hAnsi="Simplified Arabic" w:cs="Simplified Arabic"/>
          <w:sz w:val="20"/>
          <w:szCs w:val="20"/>
          <w:rtl/>
        </w:rPr>
      </w:pPr>
      <w:r w:rsidRPr="006910EE">
        <w:rPr>
          <w:rFonts w:ascii="Simplified Arabic" w:hAnsi="Simplified Arabic" w:cs="Simplified Arabic" w:hint="cs"/>
          <w:sz w:val="28"/>
          <w:szCs w:val="28"/>
          <w:rtl/>
        </w:rPr>
        <w:t>تم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استخدام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أسلوب</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تحليل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المسار</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Path</w:t>
      </w:r>
      <w:r>
        <w:rPr>
          <w:rFonts w:ascii="Simplified Arabic" w:hAnsi="Simplified Arabic" w:cs="Simplified Arabic"/>
          <w:sz w:val="28"/>
          <w:szCs w:val="28"/>
        </w:rPr>
        <w:t xml:space="preserve"> </w:t>
      </w:r>
      <w:r w:rsidRPr="006910EE">
        <w:rPr>
          <w:rFonts w:ascii="Simplified Arabic" w:hAnsi="Simplified Arabic" w:cs="Simplified Arabic"/>
          <w:sz w:val="28"/>
          <w:szCs w:val="28"/>
        </w:rPr>
        <w:t>Analysis</w:t>
      </w:r>
      <w:r w:rsidRPr="006910EE">
        <w:rPr>
          <w:rFonts w:ascii="Simplified Arabic" w:hAnsi="Simplified Arabic" w:cs="Simplified Arabic"/>
          <w:sz w:val="28"/>
          <w:szCs w:val="28"/>
          <w:rtl/>
        </w:rPr>
        <w:t xml:space="preserve"> </w:t>
      </w:r>
      <w:r>
        <w:rPr>
          <w:rFonts w:ascii="Simplified Arabic" w:hAnsi="Simplified Arabic" w:cs="Simplified Arabic"/>
          <w:sz w:val="28"/>
          <w:szCs w:val="28"/>
        </w:rPr>
        <w:t xml:space="preserve"> </w:t>
      </w:r>
      <w:r w:rsidRPr="006910EE">
        <w:rPr>
          <w:rFonts w:ascii="Simplified Arabic" w:hAnsi="Simplified Arabic" w:cs="Simplified Arabic" w:hint="cs"/>
          <w:sz w:val="28"/>
          <w:szCs w:val="28"/>
          <w:rtl/>
        </w:rPr>
        <w:t>باستخدام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برنامج</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spss.21</w:t>
      </w:r>
      <w:r w:rsidRPr="006910EE">
        <w:rPr>
          <w:rFonts w:ascii="Simplified Arabic" w:hAnsi="Simplified Arabic" w:cs="Simplified Arabic"/>
          <w:sz w:val="28"/>
          <w:szCs w:val="28"/>
          <w:rtl/>
        </w:rPr>
        <w:t>)</w:t>
      </w:r>
      <w:r>
        <w:rPr>
          <w:rFonts w:ascii="Simplified Arabic" w:hAnsi="Simplified Arabic" w:cs="Simplified Arabic"/>
          <w:sz w:val="28"/>
          <w:szCs w:val="28"/>
        </w:rPr>
        <w:t xml:space="preserve"> </w:t>
      </w:r>
      <w:r w:rsidRPr="006910EE">
        <w:rPr>
          <w:rFonts w:ascii="Simplified Arabic" w:hAnsi="Simplified Arabic" w:cs="Simplified Arabic" w:hint="cs"/>
          <w:sz w:val="28"/>
          <w:szCs w:val="28"/>
          <w:rtl/>
        </w:rPr>
        <w:t>المدعوم</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ببرنامج</w:t>
      </w:r>
      <w:r w:rsidRPr="006910EE">
        <w:rPr>
          <w:rFonts w:ascii="Simplified Arabic" w:hAnsi="Simplified Arabic" w:cs="Simplified Arabic"/>
          <w:sz w:val="28"/>
          <w:szCs w:val="28"/>
          <w:rtl/>
        </w:rPr>
        <w:t xml:space="preserve"> </w:t>
      </w:r>
      <w:r w:rsidRPr="006910EE">
        <w:rPr>
          <w:rFonts w:ascii="Simplified Arabic" w:hAnsi="Simplified Arabic" w:cs="Simplified Arabic"/>
          <w:sz w:val="28"/>
          <w:szCs w:val="28"/>
        </w:rPr>
        <w:t>AMOS.22</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بطريقة</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Pr>
        <w:t>BOOTSTRAP</w:t>
      </w:r>
      <w:r>
        <w:rPr>
          <w:rFonts w:ascii="Simplified Arabic" w:hAnsi="Simplified Arabic" w:cs="Simplified Arabic" w:hint="cs"/>
          <w:sz w:val="28"/>
          <w:szCs w:val="28"/>
          <w:rtl/>
        </w:rPr>
        <w:t xml:space="preserve"> </w:t>
      </w:r>
      <w:r w:rsidRPr="006910EE">
        <w:rPr>
          <w:rFonts w:ascii="Simplified Arabic" w:hAnsi="Simplified Arabic" w:cs="Simplified Arabic" w:hint="cs"/>
          <w:sz w:val="28"/>
          <w:szCs w:val="28"/>
          <w:rtl/>
        </w:rPr>
        <w:t>للتحقق</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من</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وجود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أثر</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للتميز المؤسسي  بعد العمليات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الادارية</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و ريادة الاعمال والتي تشير الي الشروط التالية :</w:t>
      </w:r>
    </w:p>
    <w:p w:rsidR="006C51B6" w:rsidRPr="003663D6" w:rsidRDefault="006C51B6" w:rsidP="00BE7CA1">
      <w:pPr>
        <w:pStyle w:val="a6"/>
        <w:numPr>
          <w:ilvl w:val="0"/>
          <w:numId w:val="123"/>
        </w:numPr>
        <w:bidi/>
        <w:jc w:val="lowKashida"/>
        <w:rPr>
          <w:rFonts w:ascii="Simplified Arabic" w:hAnsi="Simplified Arabic" w:cs="Simplified Arabic"/>
          <w:sz w:val="28"/>
          <w:szCs w:val="28"/>
        </w:rPr>
      </w:pPr>
      <w:r w:rsidRPr="003663D6">
        <w:rPr>
          <w:rFonts w:ascii="Simplified Arabic" w:hAnsi="Simplified Arabic" w:cs="Simplified Arabic" w:hint="cs"/>
          <w:sz w:val="28"/>
          <w:szCs w:val="28"/>
          <w:rtl/>
        </w:rPr>
        <w:t xml:space="preserve"> اذا كانت العلاقة غير المباشرة بين المتغير المستقل والمتغير التابع كانت معنوية فتوجد علاقة توسط للمتغير الوسيط .</w:t>
      </w:r>
    </w:p>
    <w:p w:rsidR="006C51B6" w:rsidRPr="003663D6" w:rsidRDefault="003D1176" w:rsidP="00BE7CA1">
      <w:pPr>
        <w:pStyle w:val="a6"/>
        <w:numPr>
          <w:ilvl w:val="0"/>
          <w:numId w:val="123"/>
        </w:numPr>
        <w:bidi/>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 اذا كانت العلاقة </w:t>
      </w:r>
      <w:r w:rsidR="006C51B6" w:rsidRPr="003663D6">
        <w:rPr>
          <w:rFonts w:ascii="Simplified Arabic" w:hAnsi="Simplified Arabic" w:cs="Simplified Arabic" w:hint="cs"/>
          <w:sz w:val="28"/>
          <w:szCs w:val="28"/>
          <w:rtl/>
        </w:rPr>
        <w:t xml:space="preserve">غير </w:t>
      </w:r>
      <w:r>
        <w:rPr>
          <w:rFonts w:ascii="Simplified Arabic" w:hAnsi="Simplified Arabic" w:cs="Simplified Arabic" w:hint="cs"/>
          <w:sz w:val="28"/>
          <w:szCs w:val="28"/>
          <w:rtl/>
        </w:rPr>
        <w:t>ال</w:t>
      </w:r>
      <w:r w:rsidR="006C51B6" w:rsidRPr="003663D6">
        <w:rPr>
          <w:rFonts w:ascii="Simplified Arabic" w:hAnsi="Simplified Arabic" w:cs="Simplified Arabic" w:hint="cs"/>
          <w:sz w:val="28"/>
          <w:szCs w:val="28"/>
          <w:rtl/>
        </w:rPr>
        <w:t>مباشرة بين المتغير المستقل والمتغير التابع غير معنوية فلا توجد علاقة توسط .</w:t>
      </w:r>
    </w:p>
    <w:p w:rsidR="006C51B6" w:rsidRPr="003663D6" w:rsidRDefault="006C51B6" w:rsidP="00BE7CA1">
      <w:pPr>
        <w:pStyle w:val="a6"/>
        <w:numPr>
          <w:ilvl w:val="0"/>
          <w:numId w:val="123"/>
        </w:numPr>
        <w:bidi/>
        <w:jc w:val="lowKashida"/>
        <w:rPr>
          <w:rFonts w:ascii="Simplified Arabic" w:hAnsi="Simplified Arabic" w:cs="Simplified Arabic"/>
          <w:sz w:val="28"/>
          <w:szCs w:val="28"/>
        </w:rPr>
      </w:pPr>
      <w:r w:rsidRPr="003663D6">
        <w:rPr>
          <w:rFonts w:ascii="Simplified Arabic" w:hAnsi="Simplified Arabic" w:cs="Simplified Arabic" w:hint="cs"/>
          <w:sz w:val="28"/>
          <w:szCs w:val="28"/>
          <w:rtl/>
        </w:rPr>
        <w:t xml:space="preserve">اذا كانت العلاقة المباشرة بين المتغير المستقل والمتغير التابع معنوية يكون هنالك توسط جزئي للمتغير الوسيط . </w:t>
      </w:r>
    </w:p>
    <w:p w:rsidR="006C51B6" w:rsidRPr="003663D6" w:rsidRDefault="006C51B6" w:rsidP="00BE7CA1">
      <w:pPr>
        <w:pStyle w:val="a6"/>
        <w:numPr>
          <w:ilvl w:val="0"/>
          <w:numId w:val="123"/>
        </w:numPr>
        <w:bidi/>
        <w:jc w:val="lowKashida"/>
        <w:rPr>
          <w:rFonts w:ascii="Simplified Arabic" w:hAnsi="Simplified Arabic" w:cs="Simplified Arabic"/>
          <w:sz w:val="28"/>
          <w:szCs w:val="28"/>
        </w:rPr>
      </w:pPr>
      <w:r w:rsidRPr="003663D6">
        <w:rPr>
          <w:rFonts w:ascii="Simplified Arabic" w:hAnsi="Simplified Arabic" w:cs="Simplified Arabic" w:hint="cs"/>
          <w:sz w:val="28"/>
          <w:szCs w:val="28"/>
          <w:rtl/>
        </w:rPr>
        <w:t xml:space="preserve">اذا كانت العلاقة المباشرة بين المتغير المستقل والمتغير التابع غير معنوية يكون هنالك توسط كامل للمتغير الوسيط . </w:t>
      </w:r>
    </w:p>
    <w:p w:rsidR="006C51B6" w:rsidRPr="003663D6" w:rsidRDefault="006C51B6" w:rsidP="00BE7CA1">
      <w:pPr>
        <w:pStyle w:val="a6"/>
        <w:numPr>
          <w:ilvl w:val="0"/>
          <w:numId w:val="123"/>
        </w:numPr>
        <w:bidi/>
        <w:jc w:val="lowKashida"/>
        <w:rPr>
          <w:rFonts w:ascii="Simplified Arabic" w:hAnsi="Simplified Arabic" w:cs="Simplified Arabic"/>
          <w:sz w:val="28"/>
          <w:szCs w:val="28"/>
        </w:rPr>
      </w:pPr>
      <w:r w:rsidRPr="003663D6">
        <w:rPr>
          <w:rFonts w:ascii="Simplified Arabic" w:hAnsi="Simplified Arabic" w:cs="Simplified Arabic" w:hint="cs"/>
          <w:sz w:val="28"/>
          <w:szCs w:val="28"/>
          <w:rtl/>
        </w:rPr>
        <w:t>مع مراعا</w:t>
      </w:r>
      <w:r w:rsidRPr="003663D6">
        <w:rPr>
          <w:rFonts w:ascii="Simplified Arabic" w:hAnsi="Simplified Arabic" w:cs="Simplified Arabic" w:hint="eastAsia"/>
          <w:sz w:val="28"/>
          <w:szCs w:val="28"/>
          <w:rtl/>
        </w:rPr>
        <w:t>ة</w:t>
      </w:r>
      <w:r w:rsidRPr="003663D6">
        <w:rPr>
          <w:rFonts w:ascii="Simplified Arabic" w:hAnsi="Simplified Arabic" w:cs="Simplified Arabic" w:hint="cs"/>
          <w:sz w:val="28"/>
          <w:szCs w:val="28"/>
          <w:rtl/>
        </w:rPr>
        <w:t xml:space="preserve"> شروط جودة النموذج.  </w:t>
      </w:r>
    </w:p>
    <w:p w:rsidR="006C51B6" w:rsidRPr="00202E28" w:rsidRDefault="006C51B6" w:rsidP="003D1176">
      <w:pPr>
        <w:spacing w:line="360" w:lineRule="auto"/>
        <w:ind w:firstLine="360"/>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و </w:t>
      </w:r>
      <w:r w:rsidRPr="006910EE">
        <w:rPr>
          <w:rFonts w:ascii="Simplified Arabic" w:hAnsi="Simplified Arabic" w:cs="Simplified Arabic" w:hint="cs"/>
          <w:sz w:val="28"/>
          <w:szCs w:val="28"/>
          <w:rtl/>
        </w:rPr>
        <w:t>تشير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نتائج</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التحليل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إلى</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وجود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أثر</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التمييز المؤسسي بعد العمليات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القيادة الادارية و</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ريادة الاعمال </w:t>
      </w:r>
      <w:r w:rsidRPr="006910EE">
        <w:rPr>
          <w:rFonts w:ascii="Simplified Arabic" w:hAnsi="Simplified Arabic" w:cs="Simplified Arabic" w:hint="cs"/>
          <w:sz w:val="28"/>
          <w:szCs w:val="28"/>
          <w:rtl/>
        </w:rPr>
        <w:t>اذ</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بلغت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قيمة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مربع</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كاي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49</w:t>
      </w:r>
      <w:r w:rsidRPr="006910EE">
        <w:rPr>
          <w:rFonts w:ascii="Simplified Arabic" w:hAnsi="Simplified Arabic" w:cs="Simplified Arabic"/>
          <w:sz w:val="28"/>
          <w:szCs w:val="28"/>
          <w:rtl/>
        </w:rPr>
        <w:t>.</w:t>
      </w:r>
      <w:r>
        <w:rPr>
          <w:rFonts w:ascii="Simplified Arabic" w:hAnsi="Simplified Arabic" w:cs="Simplified Arabic" w:hint="cs"/>
          <w:sz w:val="28"/>
          <w:szCs w:val="28"/>
          <w:rtl/>
        </w:rPr>
        <w:t>377</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عند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مستوى</w:t>
      </w:r>
      <w:r w:rsidR="003D1176">
        <w:rPr>
          <w:rFonts w:ascii="Simplified Arabic" w:hAnsi="Simplified Arabic" w:cs="Simplified Arabic" w:hint="cs"/>
          <w:sz w:val="28"/>
          <w:szCs w:val="28"/>
          <w:rtl/>
        </w:rPr>
        <w:t xml:space="preserve"> </w:t>
      </w:r>
      <w:r w:rsidRPr="006910EE">
        <w:rPr>
          <w:rFonts w:ascii="Simplified Arabic" w:hAnsi="Simplified Arabic" w:cs="Simplified Arabic"/>
          <w:sz w:val="28"/>
          <w:szCs w:val="28"/>
          <w:rtl/>
        </w:rPr>
        <w:t>(0.</w:t>
      </w:r>
      <w:r>
        <w:rPr>
          <w:rFonts w:ascii="Simplified Arabic" w:hAnsi="Simplified Arabic" w:cs="Simplified Arabic" w:hint="cs"/>
          <w:sz w:val="28"/>
          <w:szCs w:val="28"/>
          <w:rtl/>
        </w:rPr>
        <w:t>001</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وبلغت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قيمة</w:t>
      </w:r>
      <w:r w:rsidRPr="006910EE">
        <w:rPr>
          <w:rFonts w:ascii="Simplified Arabic" w:hAnsi="Simplified Arabic" w:cs="Simplified Arabic"/>
          <w:noProof/>
          <w:sz w:val="28"/>
          <w:szCs w:val="28"/>
          <w:rtl/>
        </w:rPr>
        <w:t>(</w:t>
      </w:r>
      <w:r w:rsidRPr="006910EE">
        <w:rPr>
          <w:rFonts w:ascii="Simplified Arabic" w:hAnsi="Simplified Arabic" w:cs="Simplified Arabic"/>
          <w:noProof/>
          <w:sz w:val="28"/>
          <w:szCs w:val="28"/>
        </w:rPr>
        <w:t>RMR</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أقل</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من</w:t>
      </w:r>
      <w:r w:rsidR="003D1176">
        <w:rPr>
          <w:rFonts w:ascii="Simplified Arabic" w:hAnsi="Simplified Arabic" w:cs="Simplified Arabic" w:hint="cs"/>
          <w:noProof/>
          <w:sz w:val="28"/>
          <w:szCs w:val="28"/>
          <w:rtl/>
        </w:rPr>
        <w:t xml:space="preserve"> 0.10</w:t>
      </w:r>
      <w:r w:rsidRPr="006910EE">
        <w:rPr>
          <w:rFonts w:ascii="Simplified Arabic" w:hAnsi="Simplified Arabic" w:cs="Simplified Arabic"/>
          <w:noProof/>
          <w:sz w:val="28"/>
          <w:szCs w:val="28"/>
          <w:rtl/>
        </w:rPr>
        <w:t xml:space="preserve"> . </w:t>
      </w:r>
      <w:r w:rsidRPr="006910EE">
        <w:rPr>
          <w:rFonts w:ascii="Simplified Arabic" w:hAnsi="Simplified Arabic" w:cs="Simplified Arabic" w:hint="cs"/>
          <w:noProof/>
          <w:sz w:val="28"/>
          <w:szCs w:val="28"/>
          <w:rtl/>
        </w:rPr>
        <w:t>و</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مؤشر</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جودة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lastRenderedPageBreak/>
        <w:t>المطابقة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noProof/>
          <w:sz w:val="28"/>
          <w:szCs w:val="28"/>
        </w:rPr>
        <w:t>GFI</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ومؤشر</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المطابقة</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المقارن</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noProof/>
          <w:sz w:val="28"/>
          <w:szCs w:val="28"/>
        </w:rPr>
        <w:t>CFI</w:t>
      </w:r>
      <w:r w:rsidRPr="006910EE">
        <w:rPr>
          <w:rFonts w:ascii="Simplified Arabic" w:hAnsi="Simplified Arabic" w:cs="Simplified Arabic"/>
          <w:noProof/>
          <w:sz w:val="28"/>
          <w:szCs w:val="28"/>
          <w:rtl/>
        </w:rPr>
        <w:t xml:space="preserve">) </w:t>
      </w:r>
      <w:r w:rsidRPr="006910EE">
        <w:rPr>
          <w:rFonts w:ascii="Simplified Arabic" w:hAnsi="Simplified Arabic" w:cs="Simplified Arabic" w:hint="cs"/>
          <w:noProof/>
          <w:sz w:val="28"/>
          <w:szCs w:val="28"/>
          <w:rtl/>
        </w:rPr>
        <w:t>اكبر</w:t>
      </w:r>
      <w:r w:rsidR="003D1176">
        <w:rPr>
          <w:rFonts w:ascii="Simplified Arabic" w:hAnsi="Simplified Arabic" w:cs="Simplified Arabic" w:hint="cs"/>
          <w:noProof/>
          <w:sz w:val="28"/>
          <w:szCs w:val="28"/>
          <w:rtl/>
        </w:rPr>
        <w:t xml:space="preserve"> </w:t>
      </w:r>
      <w:r w:rsidRPr="006910EE">
        <w:rPr>
          <w:rFonts w:ascii="Simplified Arabic" w:hAnsi="Simplified Arabic" w:cs="Simplified Arabic" w:hint="cs"/>
          <w:noProof/>
          <w:sz w:val="28"/>
          <w:szCs w:val="28"/>
          <w:rtl/>
        </w:rPr>
        <w:t>من</w:t>
      </w:r>
      <w:r w:rsidRPr="006910EE">
        <w:rPr>
          <w:rFonts w:ascii="Simplified Arabic" w:hAnsi="Simplified Arabic" w:cs="Simplified Arabic"/>
          <w:noProof/>
          <w:sz w:val="28"/>
          <w:szCs w:val="28"/>
          <w:rtl/>
        </w:rPr>
        <w:t xml:space="preserve"> </w:t>
      </w:r>
      <w:r w:rsidR="003D1176">
        <w:rPr>
          <w:rFonts w:ascii="Simplified Arabic" w:hAnsi="Simplified Arabic" w:cs="Simplified Arabic" w:hint="cs"/>
          <w:noProof/>
          <w:sz w:val="28"/>
          <w:szCs w:val="28"/>
          <w:rtl/>
        </w:rPr>
        <w:t>0.90</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وبالنظر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إلى</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الجدول</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رقم</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4-40</w:t>
      </w:r>
      <w:r w:rsidRPr="006910E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أنه</w:t>
      </w:r>
      <w:r>
        <w:rPr>
          <w:rFonts w:ascii="Simplified Arabic" w:hAnsi="Simplified Arabic" w:cs="Simplified Arabic" w:hint="cs"/>
          <w:sz w:val="28"/>
          <w:szCs w:val="28"/>
          <w:rtl/>
        </w:rPr>
        <w:t xml:space="preserve"> لا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(العمليات)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مواجهة التحديات وريادة الاعمال بعد تحمل المخاطر </w:t>
      </w:r>
      <w:r w:rsidRPr="006910EE">
        <w:rPr>
          <w:rFonts w:ascii="Simplified Arabic" w:hAnsi="Simplified Arabic" w:cs="Simplified Arabic" w:hint="cs"/>
          <w:sz w:val="28"/>
          <w:szCs w:val="28"/>
          <w:rtl/>
        </w:rPr>
        <w:t>كما</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نجد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أن</w:t>
      </w:r>
      <w:r>
        <w:rPr>
          <w:rFonts w:ascii="Simplified Arabic" w:hAnsi="Simplified Arabic" w:cs="Simplified Arabic" w:hint="cs"/>
          <w:sz w:val="28"/>
          <w:szCs w:val="28"/>
          <w:rtl/>
        </w:rPr>
        <w:t>ه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جزئي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(العمليات)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صنع واتخاذ القرار وريادة الاعمال بعد تحمل المخاطر ، كما</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لا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(العمليات)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مواجهة التحديات وريادة الاعمال بعد الابتكار ، كما لا يوجد</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هنالك</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توسط</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للمتغير</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الوسيط</w:t>
      </w:r>
      <w:r>
        <w:rPr>
          <w:rFonts w:ascii="Simplified Arabic" w:hAnsi="Simplified Arabic" w:cs="Simplified Arabic" w:hint="cs"/>
          <w:sz w:val="28"/>
          <w:szCs w:val="28"/>
          <w:rtl/>
        </w:rPr>
        <w:t xml:space="preserve"> التمييز المؤسسي</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بعد (العمليات)</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في</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العلاقة</w:t>
      </w:r>
      <w:r w:rsidRPr="006910EE">
        <w:rPr>
          <w:rFonts w:ascii="Simplified Arabic" w:hAnsi="Simplified Arabic" w:cs="Simplified Arabic"/>
          <w:sz w:val="28"/>
          <w:szCs w:val="28"/>
          <w:rtl/>
        </w:rPr>
        <w:t xml:space="preserve"> </w:t>
      </w:r>
      <w:r w:rsidRPr="006910EE">
        <w:rPr>
          <w:rFonts w:ascii="Simplified Arabic" w:hAnsi="Simplified Arabic" w:cs="Simplified Arabic" w:hint="cs"/>
          <w:sz w:val="28"/>
          <w:szCs w:val="28"/>
          <w:rtl/>
        </w:rPr>
        <w:t>بين</w:t>
      </w:r>
      <w:r w:rsidRPr="006910E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مواجهة التحديات وريادة الاعمال بعد الابتكار كما يوضح ذلك الجدول رقم </w:t>
      </w:r>
      <w:r w:rsidR="008672C8">
        <w:rPr>
          <w:rFonts w:ascii="Simplified Arabic" w:hAnsi="Simplified Arabic" w:cs="Simplified Arabic" w:hint="cs"/>
          <w:sz w:val="28"/>
          <w:szCs w:val="28"/>
          <w:rtl/>
        </w:rPr>
        <w:t>(13)</w:t>
      </w:r>
      <w:r w:rsidRPr="006910EE">
        <w:rPr>
          <w:rFonts w:ascii="Simplified Arabic" w:hAnsi="Simplified Arabic" w:cs="Simplified Arabic"/>
          <w:sz w:val="28"/>
          <w:szCs w:val="28"/>
          <w:rtl/>
        </w:rPr>
        <w:t>.</w:t>
      </w:r>
    </w:p>
    <w:p w:rsidR="006C51B6" w:rsidRPr="003D1176" w:rsidRDefault="006C51B6" w:rsidP="002361F2">
      <w:pPr>
        <w:jc w:val="center"/>
        <w:rPr>
          <w:sz w:val="30"/>
          <w:szCs w:val="30"/>
          <w:rtl/>
        </w:rPr>
      </w:pPr>
      <w:r w:rsidRPr="003D1176">
        <w:rPr>
          <w:rFonts w:hint="cs"/>
          <w:b/>
          <w:bCs/>
          <w:sz w:val="30"/>
          <w:szCs w:val="30"/>
          <w:rtl/>
        </w:rPr>
        <w:t>جدول</w:t>
      </w:r>
      <w:r w:rsidRPr="003D1176">
        <w:rPr>
          <w:b/>
          <w:bCs/>
          <w:sz w:val="30"/>
          <w:szCs w:val="30"/>
          <w:rtl/>
        </w:rPr>
        <w:t xml:space="preserve"> </w:t>
      </w:r>
      <w:r w:rsidRPr="003D1176">
        <w:rPr>
          <w:rFonts w:hint="cs"/>
          <w:b/>
          <w:bCs/>
          <w:sz w:val="30"/>
          <w:szCs w:val="30"/>
          <w:rtl/>
        </w:rPr>
        <w:t>رقم</w:t>
      </w:r>
      <w:r w:rsidRPr="003D1176">
        <w:rPr>
          <w:b/>
          <w:bCs/>
          <w:sz w:val="30"/>
          <w:szCs w:val="30"/>
          <w:rtl/>
        </w:rPr>
        <w:t xml:space="preserve"> (</w:t>
      </w:r>
      <w:r w:rsidR="002361F2">
        <w:rPr>
          <w:rFonts w:hint="cs"/>
          <w:b/>
          <w:bCs/>
          <w:sz w:val="30"/>
          <w:szCs w:val="30"/>
          <w:rtl/>
        </w:rPr>
        <w:t>13</w:t>
      </w:r>
      <w:r w:rsidRPr="003D1176">
        <w:rPr>
          <w:b/>
          <w:bCs/>
          <w:sz w:val="30"/>
          <w:szCs w:val="30"/>
          <w:rtl/>
        </w:rPr>
        <w:t xml:space="preserve">) </w:t>
      </w:r>
      <w:r w:rsidR="003D1176" w:rsidRPr="003D1176">
        <w:rPr>
          <w:rFonts w:hint="cs"/>
          <w:b/>
          <w:bCs/>
          <w:sz w:val="30"/>
          <w:szCs w:val="30"/>
          <w:rtl/>
        </w:rPr>
        <w:t xml:space="preserve">: </w:t>
      </w:r>
      <w:r w:rsidRPr="003D1176">
        <w:rPr>
          <w:rFonts w:hint="cs"/>
          <w:b/>
          <w:bCs/>
          <w:sz w:val="30"/>
          <w:szCs w:val="30"/>
          <w:rtl/>
        </w:rPr>
        <w:t>يوضح</w:t>
      </w:r>
      <w:r w:rsidRPr="003D1176">
        <w:rPr>
          <w:b/>
          <w:bCs/>
          <w:sz w:val="30"/>
          <w:szCs w:val="30"/>
          <w:rtl/>
        </w:rPr>
        <w:t xml:space="preserve"> </w:t>
      </w:r>
      <w:r w:rsidRPr="003D1176">
        <w:rPr>
          <w:rFonts w:hint="cs"/>
          <w:b/>
          <w:bCs/>
          <w:sz w:val="30"/>
          <w:szCs w:val="30"/>
          <w:rtl/>
        </w:rPr>
        <w:t>أثر</w:t>
      </w:r>
      <w:r w:rsidRPr="003D1176">
        <w:rPr>
          <w:b/>
          <w:bCs/>
          <w:sz w:val="30"/>
          <w:szCs w:val="30"/>
          <w:rtl/>
        </w:rPr>
        <w:t xml:space="preserve"> </w:t>
      </w:r>
      <w:r w:rsidRPr="003D1176">
        <w:rPr>
          <w:rFonts w:hint="cs"/>
          <w:b/>
          <w:bCs/>
          <w:sz w:val="30"/>
          <w:szCs w:val="30"/>
          <w:rtl/>
        </w:rPr>
        <w:t>المتغير</w:t>
      </w:r>
      <w:r w:rsidRPr="003D1176">
        <w:rPr>
          <w:b/>
          <w:bCs/>
          <w:sz w:val="30"/>
          <w:szCs w:val="30"/>
          <w:rtl/>
        </w:rPr>
        <w:t xml:space="preserve"> </w:t>
      </w:r>
      <w:r w:rsidRPr="003D1176">
        <w:rPr>
          <w:rFonts w:hint="cs"/>
          <w:b/>
          <w:bCs/>
          <w:sz w:val="30"/>
          <w:szCs w:val="30"/>
          <w:rtl/>
        </w:rPr>
        <w:t>الوسيط</w:t>
      </w:r>
      <w:r w:rsidRPr="003D1176">
        <w:rPr>
          <w:b/>
          <w:bCs/>
          <w:sz w:val="30"/>
          <w:szCs w:val="30"/>
          <w:rtl/>
        </w:rPr>
        <w:t xml:space="preserve"> </w:t>
      </w:r>
      <w:r w:rsidRPr="003D1176">
        <w:rPr>
          <w:rFonts w:ascii="Simplified Arabic" w:hAnsi="Simplified Arabic" w:cs="Simplified Arabic" w:hint="cs"/>
          <w:b/>
          <w:bCs/>
          <w:sz w:val="32"/>
          <w:szCs w:val="32"/>
          <w:rtl/>
        </w:rPr>
        <w:t>التمييز المؤسسي بعد (العمليات)</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في</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العلاقة</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بين</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القيادة</w:t>
      </w:r>
      <w:r w:rsidRPr="007D66E3">
        <w:rPr>
          <w:rFonts w:ascii="Simplified Arabic" w:hAnsi="Simplified Arabic" w:cs="Simplified Arabic" w:hint="cs"/>
          <w:b/>
          <w:bCs/>
          <w:sz w:val="32"/>
          <w:szCs w:val="32"/>
          <w:rtl/>
        </w:rPr>
        <w:t xml:space="preserve"> الادارية و ريادة الاعمال </w:t>
      </w:r>
    </w:p>
    <w:tbl>
      <w:tblPr>
        <w:bidiVisual/>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4860"/>
        <w:gridCol w:w="1440"/>
        <w:gridCol w:w="1440"/>
        <w:gridCol w:w="1728"/>
      </w:tblGrid>
      <w:tr w:rsidR="006C51B6" w:rsidRPr="004378A3" w:rsidTr="003D1176">
        <w:trPr>
          <w:jc w:val="center"/>
        </w:trPr>
        <w:tc>
          <w:tcPr>
            <w:tcW w:w="450" w:type="dxa"/>
          </w:tcPr>
          <w:p w:rsidR="006C51B6" w:rsidRPr="003D1176" w:rsidRDefault="006C51B6" w:rsidP="003D1176">
            <w:pPr>
              <w:jc w:val="center"/>
              <w:rPr>
                <w:rFonts w:ascii="Simplified Arabic" w:hAnsi="Simplified Arabic" w:cs="Simplified Arabic"/>
                <w:b/>
                <w:bCs/>
                <w:sz w:val="28"/>
                <w:szCs w:val="28"/>
              </w:rPr>
            </w:pPr>
            <w:r w:rsidRPr="003D1176">
              <w:rPr>
                <w:rFonts w:ascii="Simplified Arabic" w:hAnsi="Simplified Arabic" w:cs="Simplified Arabic" w:hint="cs"/>
                <w:b/>
                <w:bCs/>
                <w:sz w:val="28"/>
                <w:szCs w:val="28"/>
                <w:rtl/>
              </w:rPr>
              <w:t>م</w:t>
            </w:r>
          </w:p>
        </w:tc>
        <w:tc>
          <w:tcPr>
            <w:tcW w:w="4860" w:type="dxa"/>
          </w:tcPr>
          <w:p w:rsidR="006C51B6" w:rsidRPr="003D1176" w:rsidRDefault="006C51B6" w:rsidP="003D1176">
            <w:pPr>
              <w:jc w:val="center"/>
              <w:rPr>
                <w:rFonts w:ascii="Simplified Arabic" w:hAnsi="Simplified Arabic" w:cs="Simplified Arabic"/>
                <w:b/>
                <w:bCs/>
                <w:sz w:val="28"/>
                <w:szCs w:val="28"/>
              </w:rPr>
            </w:pPr>
            <w:r w:rsidRPr="003D1176">
              <w:rPr>
                <w:rFonts w:ascii="Simplified Arabic" w:hAnsi="Simplified Arabic" w:cs="Simplified Arabic" w:hint="cs"/>
                <w:b/>
                <w:bCs/>
                <w:sz w:val="28"/>
                <w:szCs w:val="28"/>
                <w:rtl/>
              </w:rPr>
              <w:t>الفرضيات</w:t>
            </w:r>
          </w:p>
        </w:tc>
        <w:tc>
          <w:tcPr>
            <w:tcW w:w="1440" w:type="dxa"/>
          </w:tcPr>
          <w:p w:rsidR="006C51B6" w:rsidRPr="003D1176" w:rsidRDefault="006C51B6" w:rsidP="003D1176">
            <w:pPr>
              <w:jc w:val="center"/>
              <w:rPr>
                <w:rFonts w:ascii="Simplified Arabic" w:hAnsi="Simplified Arabic" w:cs="Simplified Arabic"/>
                <w:b/>
                <w:bCs/>
                <w:sz w:val="28"/>
                <w:szCs w:val="28"/>
              </w:rPr>
            </w:pPr>
            <w:r w:rsidRPr="003D1176">
              <w:rPr>
                <w:rFonts w:ascii="Simplified Arabic" w:hAnsi="Simplified Arabic" w:cs="Simplified Arabic" w:hint="cs"/>
                <w:b/>
                <w:bCs/>
                <w:sz w:val="28"/>
                <w:szCs w:val="28"/>
                <w:rtl/>
              </w:rPr>
              <w:t>العلاقات</w:t>
            </w:r>
            <w:r w:rsidRPr="003D1176">
              <w:rPr>
                <w:rFonts w:ascii="Simplified Arabic" w:hAnsi="Simplified Arabic" w:cs="Simplified Arabic"/>
                <w:b/>
                <w:bCs/>
                <w:sz w:val="28"/>
                <w:szCs w:val="28"/>
                <w:rtl/>
              </w:rPr>
              <w:t xml:space="preserve"> </w:t>
            </w:r>
            <w:r w:rsidRPr="003D1176">
              <w:rPr>
                <w:rFonts w:ascii="Simplified Arabic" w:hAnsi="Simplified Arabic" w:cs="Simplified Arabic" w:hint="cs"/>
                <w:b/>
                <w:bCs/>
                <w:sz w:val="28"/>
                <w:szCs w:val="28"/>
                <w:rtl/>
              </w:rPr>
              <w:t>المباشرة</w:t>
            </w:r>
          </w:p>
        </w:tc>
        <w:tc>
          <w:tcPr>
            <w:tcW w:w="1440" w:type="dxa"/>
          </w:tcPr>
          <w:p w:rsidR="006C51B6" w:rsidRPr="003D1176" w:rsidRDefault="006C51B6" w:rsidP="003D1176">
            <w:pPr>
              <w:jc w:val="center"/>
              <w:rPr>
                <w:rFonts w:ascii="Simplified Arabic" w:hAnsi="Simplified Arabic" w:cs="Simplified Arabic"/>
                <w:b/>
                <w:bCs/>
                <w:sz w:val="28"/>
                <w:szCs w:val="28"/>
              </w:rPr>
            </w:pPr>
            <w:r w:rsidRPr="003D1176">
              <w:rPr>
                <w:rFonts w:ascii="Simplified Arabic" w:hAnsi="Simplified Arabic" w:cs="Simplified Arabic" w:hint="cs"/>
                <w:b/>
                <w:bCs/>
                <w:sz w:val="28"/>
                <w:szCs w:val="28"/>
                <w:rtl/>
              </w:rPr>
              <w:t>العلاقات</w:t>
            </w:r>
            <w:r w:rsidRPr="003D1176">
              <w:rPr>
                <w:rFonts w:ascii="Simplified Arabic" w:hAnsi="Simplified Arabic" w:cs="Simplified Arabic"/>
                <w:b/>
                <w:bCs/>
                <w:sz w:val="28"/>
                <w:szCs w:val="28"/>
                <w:rtl/>
              </w:rPr>
              <w:t xml:space="preserve"> </w:t>
            </w:r>
            <w:r w:rsidRPr="003D1176">
              <w:rPr>
                <w:rFonts w:ascii="Simplified Arabic" w:hAnsi="Simplified Arabic" w:cs="Simplified Arabic" w:hint="cs"/>
                <w:b/>
                <w:bCs/>
                <w:sz w:val="28"/>
                <w:szCs w:val="28"/>
                <w:rtl/>
              </w:rPr>
              <w:t>غير</w:t>
            </w:r>
            <w:r w:rsidRPr="003D1176">
              <w:rPr>
                <w:rFonts w:ascii="Simplified Arabic" w:hAnsi="Simplified Arabic" w:cs="Simplified Arabic"/>
                <w:b/>
                <w:bCs/>
                <w:sz w:val="28"/>
                <w:szCs w:val="28"/>
                <w:rtl/>
              </w:rPr>
              <w:t xml:space="preserve"> </w:t>
            </w:r>
            <w:r w:rsidRPr="003D1176">
              <w:rPr>
                <w:rFonts w:ascii="Simplified Arabic" w:hAnsi="Simplified Arabic" w:cs="Simplified Arabic" w:hint="cs"/>
                <w:b/>
                <w:bCs/>
                <w:sz w:val="28"/>
                <w:szCs w:val="28"/>
                <w:rtl/>
              </w:rPr>
              <w:t>المباشرة</w:t>
            </w:r>
          </w:p>
        </w:tc>
        <w:tc>
          <w:tcPr>
            <w:tcW w:w="1728" w:type="dxa"/>
          </w:tcPr>
          <w:p w:rsidR="006C51B6" w:rsidRPr="003D1176" w:rsidRDefault="006C51B6" w:rsidP="003D1176">
            <w:pPr>
              <w:jc w:val="center"/>
              <w:rPr>
                <w:rFonts w:ascii="Simplified Arabic" w:hAnsi="Simplified Arabic" w:cs="Simplified Arabic"/>
                <w:b/>
                <w:bCs/>
                <w:sz w:val="28"/>
                <w:szCs w:val="28"/>
              </w:rPr>
            </w:pPr>
            <w:r w:rsidRPr="003D1176">
              <w:rPr>
                <w:rFonts w:ascii="Simplified Arabic" w:hAnsi="Simplified Arabic" w:cs="Simplified Arabic" w:hint="cs"/>
                <w:b/>
                <w:bCs/>
                <w:sz w:val="28"/>
                <w:szCs w:val="28"/>
                <w:rtl/>
              </w:rPr>
              <w:t>النتيجة</w:t>
            </w:r>
          </w:p>
        </w:tc>
      </w:tr>
      <w:tr w:rsidR="006C51B6" w:rsidRPr="004378A3" w:rsidTr="003D1176">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1</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العمليات</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351</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0.001</w:t>
            </w:r>
          </w:p>
        </w:tc>
        <w:tc>
          <w:tcPr>
            <w:tcW w:w="1728" w:type="dxa"/>
            <w:shd w:val="clear" w:color="auto" w:fill="FFFFFF"/>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لا يوجد توسط</w:t>
            </w:r>
          </w:p>
        </w:tc>
      </w:tr>
      <w:tr w:rsidR="006C51B6" w:rsidRPr="004378A3" w:rsidTr="003D1176">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2</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العمليات</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001</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0.000</w:t>
            </w:r>
          </w:p>
        </w:tc>
        <w:tc>
          <w:tcPr>
            <w:tcW w:w="1728" w:type="dxa"/>
            <w:shd w:val="clear" w:color="auto" w:fill="FFFFFF"/>
          </w:tcPr>
          <w:p w:rsidR="006C51B6" w:rsidRPr="004378A3" w:rsidRDefault="006C51B6" w:rsidP="003D1176">
            <w:pPr>
              <w:jc w:val="center"/>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p>
        </w:tc>
      </w:tr>
      <w:tr w:rsidR="006C51B6" w:rsidRPr="004378A3" w:rsidTr="003D1176">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3</w:t>
            </w: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العمليات</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0.555</w:t>
            </w:r>
          </w:p>
        </w:tc>
        <w:tc>
          <w:tcPr>
            <w:tcW w:w="1440" w:type="dxa"/>
            <w:shd w:val="clear" w:color="auto" w:fill="auto"/>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0.000</w:t>
            </w:r>
          </w:p>
        </w:tc>
        <w:tc>
          <w:tcPr>
            <w:tcW w:w="1728" w:type="dxa"/>
            <w:shd w:val="clear" w:color="auto" w:fill="auto"/>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لا يوجد توسط</w:t>
            </w:r>
          </w:p>
        </w:tc>
      </w:tr>
      <w:tr w:rsidR="006C51B6" w:rsidRPr="004378A3" w:rsidTr="003D1176">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tl/>
              </w:rPr>
            </w:pP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العمليات</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3D1176">
            <w:pPr>
              <w:jc w:val="center"/>
              <w:rPr>
                <w:rFonts w:ascii="Simplified Arabic" w:hAnsi="Simplified Arabic" w:cs="Simplified Arabic"/>
                <w:sz w:val="28"/>
                <w:szCs w:val="28"/>
              </w:rPr>
            </w:pPr>
            <w:r>
              <w:rPr>
                <w:rFonts w:ascii="Simplified Arabic" w:hAnsi="Simplified Arabic" w:cs="Simplified Arabic" w:hint="cs"/>
                <w:sz w:val="28"/>
                <w:szCs w:val="28"/>
                <w:rtl/>
              </w:rPr>
              <w:t>0.865</w:t>
            </w:r>
          </w:p>
        </w:tc>
        <w:tc>
          <w:tcPr>
            <w:tcW w:w="1440" w:type="dxa"/>
            <w:shd w:val="clear" w:color="auto" w:fill="auto"/>
          </w:tcPr>
          <w:p w:rsidR="006C51B6" w:rsidRDefault="006C51B6" w:rsidP="003D1176">
            <w:pPr>
              <w:tabs>
                <w:tab w:val="right" w:pos="492"/>
              </w:tabs>
              <w:jc w:val="center"/>
              <w:rPr>
                <w:rFonts w:ascii="Simplified Arabic" w:hAnsi="Simplified Arabic" w:cs="Simplified Arabic"/>
                <w:sz w:val="28"/>
                <w:szCs w:val="28"/>
              </w:rPr>
            </w:pPr>
            <w:r>
              <w:rPr>
                <w:rFonts w:ascii="Simplified Arabic" w:hAnsi="Simplified Arabic" w:cs="Simplified Arabic" w:hint="cs"/>
                <w:sz w:val="28"/>
                <w:szCs w:val="28"/>
                <w:rtl/>
              </w:rPr>
              <w:t>0.007</w:t>
            </w:r>
          </w:p>
        </w:tc>
        <w:tc>
          <w:tcPr>
            <w:tcW w:w="1728" w:type="dxa"/>
            <w:shd w:val="clear" w:color="auto" w:fill="auto"/>
          </w:tcPr>
          <w:p w:rsidR="006C51B6" w:rsidRPr="004378A3" w:rsidRDefault="006C51B6" w:rsidP="003D1176">
            <w:pPr>
              <w:jc w:val="center"/>
              <w:rPr>
                <w:rFonts w:ascii="Simplified Arabic" w:hAnsi="Simplified Arabic" w:cs="Simplified Arabic"/>
                <w:sz w:val="28"/>
                <w:szCs w:val="28"/>
                <w:rtl/>
              </w:rPr>
            </w:pPr>
            <w:r>
              <w:rPr>
                <w:rFonts w:ascii="Simplified Arabic" w:hAnsi="Simplified Arabic" w:cs="Simplified Arabic" w:hint="cs"/>
                <w:sz w:val="28"/>
                <w:szCs w:val="28"/>
                <w:rtl/>
              </w:rPr>
              <w:t>لا يوجد توسط</w:t>
            </w:r>
          </w:p>
        </w:tc>
      </w:tr>
    </w:tbl>
    <w:p w:rsidR="006C51B6" w:rsidRPr="003D1176" w:rsidRDefault="006C51B6" w:rsidP="006C51B6">
      <w:pPr>
        <w:tabs>
          <w:tab w:val="left" w:pos="2760"/>
        </w:tabs>
        <w:spacing w:line="360" w:lineRule="auto"/>
        <w:jc w:val="center"/>
        <w:rPr>
          <w:rFonts w:ascii="Simplified Arabic" w:hAnsi="Simplified Arabic" w:cs="Simplified Arabic"/>
          <w:b/>
          <w:bCs/>
          <w:sz w:val="26"/>
          <w:szCs w:val="26"/>
          <w:rtl/>
        </w:rPr>
      </w:pPr>
      <w:r w:rsidRPr="003D1176">
        <w:rPr>
          <w:rFonts w:ascii="Simplified Arabic" w:hAnsi="Simplified Arabic" w:cs="Simplified Arabic" w:hint="cs"/>
          <w:b/>
          <w:bCs/>
          <w:sz w:val="26"/>
          <w:szCs w:val="26"/>
          <w:rtl/>
        </w:rPr>
        <w:t>المصدر</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إعداد</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الباحث</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من</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بيانات</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الدراسة</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الميدانية</w:t>
      </w:r>
      <w:r w:rsidRPr="003D1176">
        <w:rPr>
          <w:rFonts w:ascii="Simplified Arabic" w:hAnsi="Simplified Arabic" w:cs="Simplified Arabic"/>
          <w:b/>
          <w:bCs/>
          <w:sz w:val="26"/>
          <w:szCs w:val="26"/>
          <w:rtl/>
        </w:rPr>
        <w:t xml:space="preserve"> (2016)</w:t>
      </w:r>
    </w:p>
    <w:p w:rsidR="006C51B6" w:rsidRPr="003D1176" w:rsidRDefault="006C51B6" w:rsidP="006C51B6">
      <w:pPr>
        <w:tabs>
          <w:tab w:val="left" w:pos="2760"/>
        </w:tabs>
        <w:spacing w:line="360" w:lineRule="auto"/>
        <w:jc w:val="center"/>
        <w:rPr>
          <w:rFonts w:ascii="Simplified Arabic" w:hAnsi="Simplified Arabic" w:cs="Simplified Arabic"/>
          <w:b/>
          <w:bCs/>
          <w:sz w:val="26"/>
          <w:szCs w:val="26"/>
          <w:rtl/>
        </w:rPr>
      </w:pPr>
      <w:r w:rsidRPr="003D1176">
        <w:rPr>
          <w:rFonts w:ascii="Simplified Arabic" w:hAnsi="Simplified Arabic" w:cs="Simplified Arabic" w:hint="cs"/>
          <w:b/>
          <w:bCs/>
          <w:sz w:val="26"/>
          <w:szCs w:val="26"/>
          <w:rtl/>
        </w:rPr>
        <w:t>مستوى</w:t>
      </w:r>
      <w:r w:rsidRPr="003D1176">
        <w:rPr>
          <w:rFonts w:ascii="Simplified Arabic" w:hAnsi="Simplified Arabic" w:cs="Simplified Arabic"/>
          <w:b/>
          <w:bCs/>
          <w:sz w:val="26"/>
          <w:szCs w:val="26"/>
          <w:rtl/>
        </w:rPr>
        <w:t xml:space="preserve"> </w:t>
      </w:r>
      <w:r w:rsidRPr="003D1176">
        <w:rPr>
          <w:rFonts w:ascii="Simplified Arabic" w:hAnsi="Simplified Arabic" w:cs="Simplified Arabic" w:hint="cs"/>
          <w:b/>
          <w:bCs/>
          <w:sz w:val="26"/>
          <w:szCs w:val="26"/>
          <w:rtl/>
        </w:rPr>
        <w:t>الدلالة</w:t>
      </w:r>
      <w:r w:rsidRPr="003D1176">
        <w:rPr>
          <w:rFonts w:ascii="Simplified Arabic" w:hAnsi="Simplified Arabic" w:cs="Simplified Arabic"/>
          <w:b/>
          <w:bCs/>
          <w:sz w:val="26"/>
          <w:szCs w:val="26"/>
          <w:rtl/>
        </w:rPr>
        <w:t xml:space="preserve"> :</w:t>
      </w:r>
      <w:r w:rsidRPr="003D1176">
        <w:rPr>
          <w:rFonts w:ascii="Simplified Arabic" w:hAnsi="Simplified Arabic" w:cs="Simplified Arabic"/>
          <w:b/>
          <w:bCs/>
          <w:sz w:val="26"/>
          <w:szCs w:val="26"/>
        </w:rPr>
        <w:t>*p&lt;0.10</w:t>
      </w:r>
      <w:r w:rsidRPr="003D1176">
        <w:rPr>
          <w:rFonts w:ascii="Simplified Arabic" w:hAnsi="Simplified Arabic" w:cs="Simplified Arabic" w:hint="cs"/>
          <w:b/>
          <w:bCs/>
          <w:sz w:val="26"/>
          <w:szCs w:val="26"/>
          <w:rtl/>
        </w:rPr>
        <w:t>،</w:t>
      </w:r>
      <w:r w:rsidRPr="003D1176">
        <w:rPr>
          <w:rFonts w:ascii="Simplified Arabic" w:hAnsi="Simplified Arabic" w:cs="Simplified Arabic"/>
          <w:b/>
          <w:bCs/>
          <w:sz w:val="26"/>
          <w:szCs w:val="26"/>
        </w:rPr>
        <w:t xml:space="preserve"> **p&lt;0.05</w:t>
      </w:r>
      <w:r w:rsidRPr="003D1176">
        <w:rPr>
          <w:rFonts w:ascii="Simplified Arabic" w:hAnsi="Simplified Arabic" w:cs="Simplified Arabic" w:hint="cs"/>
          <w:b/>
          <w:bCs/>
          <w:sz w:val="26"/>
          <w:szCs w:val="26"/>
          <w:rtl/>
        </w:rPr>
        <w:t>،</w:t>
      </w:r>
      <w:r w:rsidRPr="003D1176">
        <w:rPr>
          <w:rFonts w:ascii="Simplified Arabic" w:hAnsi="Simplified Arabic" w:cs="Simplified Arabic"/>
          <w:b/>
          <w:bCs/>
          <w:sz w:val="26"/>
          <w:szCs w:val="26"/>
        </w:rPr>
        <w:t>***p&lt;</w:t>
      </w:r>
    </w:p>
    <w:p w:rsidR="006C51B6" w:rsidRPr="003D1176" w:rsidRDefault="006C51B6" w:rsidP="002361F2">
      <w:pPr>
        <w:spacing w:line="360" w:lineRule="auto"/>
        <w:ind w:firstLine="720"/>
        <w:jc w:val="center"/>
        <w:rPr>
          <w:sz w:val="30"/>
          <w:szCs w:val="30"/>
          <w:rtl/>
        </w:rPr>
      </w:pPr>
      <w:r w:rsidRPr="003D1176">
        <w:rPr>
          <w:rFonts w:hint="cs"/>
          <w:b/>
          <w:bCs/>
          <w:sz w:val="30"/>
          <w:szCs w:val="30"/>
          <w:rtl/>
        </w:rPr>
        <w:t>شكل</w:t>
      </w:r>
      <w:r w:rsidRPr="003D1176">
        <w:rPr>
          <w:b/>
          <w:bCs/>
          <w:sz w:val="30"/>
          <w:szCs w:val="30"/>
          <w:rtl/>
        </w:rPr>
        <w:t xml:space="preserve"> </w:t>
      </w:r>
      <w:r w:rsidRPr="003D1176">
        <w:rPr>
          <w:rFonts w:hint="cs"/>
          <w:b/>
          <w:bCs/>
          <w:sz w:val="30"/>
          <w:szCs w:val="30"/>
          <w:rtl/>
        </w:rPr>
        <w:t>رقم</w:t>
      </w:r>
      <w:r w:rsidRPr="003D1176">
        <w:rPr>
          <w:b/>
          <w:bCs/>
          <w:sz w:val="30"/>
          <w:szCs w:val="30"/>
          <w:rtl/>
        </w:rPr>
        <w:t xml:space="preserve"> (</w:t>
      </w:r>
      <w:r w:rsidR="002361F2">
        <w:rPr>
          <w:rFonts w:hint="cs"/>
          <w:b/>
          <w:bCs/>
          <w:sz w:val="30"/>
          <w:szCs w:val="30"/>
          <w:rtl/>
        </w:rPr>
        <w:t>11</w:t>
      </w:r>
      <w:r w:rsidRPr="003D1176">
        <w:rPr>
          <w:b/>
          <w:bCs/>
          <w:sz w:val="30"/>
          <w:szCs w:val="30"/>
          <w:rtl/>
        </w:rPr>
        <w:t>)</w:t>
      </w:r>
      <w:r w:rsidR="003D1176" w:rsidRPr="003D1176">
        <w:rPr>
          <w:rFonts w:hint="cs"/>
          <w:b/>
          <w:bCs/>
          <w:sz w:val="30"/>
          <w:szCs w:val="30"/>
          <w:rtl/>
        </w:rPr>
        <w:t xml:space="preserve">: </w:t>
      </w:r>
      <w:r w:rsidRPr="003D1176">
        <w:rPr>
          <w:rFonts w:hint="cs"/>
          <w:b/>
          <w:bCs/>
          <w:sz w:val="30"/>
          <w:szCs w:val="30"/>
          <w:rtl/>
        </w:rPr>
        <w:t>يوضح</w:t>
      </w:r>
      <w:r w:rsidRPr="003D1176">
        <w:rPr>
          <w:b/>
          <w:bCs/>
          <w:sz w:val="30"/>
          <w:szCs w:val="30"/>
          <w:rtl/>
        </w:rPr>
        <w:t xml:space="preserve"> </w:t>
      </w:r>
      <w:r w:rsidRPr="003D1176">
        <w:rPr>
          <w:rFonts w:hint="cs"/>
          <w:b/>
          <w:bCs/>
          <w:sz w:val="30"/>
          <w:szCs w:val="30"/>
          <w:rtl/>
        </w:rPr>
        <w:t>أثر</w:t>
      </w:r>
      <w:r w:rsidRPr="003D1176">
        <w:rPr>
          <w:b/>
          <w:bCs/>
          <w:sz w:val="30"/>
          <w:szCs w:val="30"/>
          <w:rtl/>
        </w:rPr>
        <w:t xml:space="preserve"> </w:t>
      </w:r>
      <w:r w:rsidRPr="003D1176">
        <w:rPr>
          <w:rFonts w:hint="cs"/>
          <w:b/>
          <w:bCs/>
          <w:sz w:val="30"/>
          <w:szCs w:val="30"/>
          <w:rtl/>
        </w:rPr>
        <w:t>المتغير</w:t>
      </w:r>
      <w:r w:rsidRPr="003D1176">
        <w:rPr>
          <w:b/>
          <w:bCs/>
          <w:sz w:val="30"/>
          <w:szCs w:val="30"/>
          <w:rtl/>
        </w:rPr>
        <w:t xml:space="preserve"> </w:t>
      </w:r>
      <w:r w:rsidRPr="003D1176">
        <w:rPr>
          <w:rFonts w:hint="cs"/>
          <w:b/>
          <w:bCs/>
          <w:sz w:val="30"/>
          <w:szCs w:val="30"/>
          <w:rtl/>
        </w:rPr>
        <w:t>الوسيط</w:t>
      </w:r>
      <w:r w:rsidRPr="003D1176">
        <w:rPr>
          <w:b/>
          <w:bCs/>
          <w:sz w:val="30"/>
          <w:szCs w:val="30"/>
          <w:rtl/>
        </w:rPr>
        <w:t xml:space="preserve"> </w:t>
      </w:r>
      <w:r w:rsidRPr="003D1176">
        <w:rPr>
          <w:rFonts w:ascii="Simplified Arabic" w:hAnsi="Simplified Arabic" w:cs="Simplified Arabic" w:hint="cs"/>
          <w:b/>
          <w:bCs/>
          <w:sz w:val="32"/>
          <w:szCs w:val="32"/>
          <w:rtl/>
        </w:rPr>
        <w:t>التمييز المؤسسي بعد (العمليات)</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في</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العلاقة</w:t>
      </w:r>
      <w:r w:rsidRPr="003D1176">
        <w:rPr>
          <w:rFonts w:ascii="Simplified Arabic" w:hAnsi="Simplified Arabic" w:cs="Simplified Arabic"/>
          <w:b/>
          <w:bCs/>
          <w:sz w:val="32"/>
          <w:szCs w:val="32"/>
          <w:rtl/>
        </w:rPr>
        <w:t xml:space="preserve"> </w:t>
      </w:r>
      <w:r w:rsidRPr="003D1176">
        <w:rPr>
          <w:rFonts w:ascii="Simplified Arabic" w:hAnsi="Simplified Arabic" w:cs="Simplified Arabic" w:hint="cs"/>
          <w:b/>
          <w:bCs/>
          <w:sz w:val="32"/>
          <w:szCs w:val="32"/>
          <w:rtl/>
        </w:rPr>
        <w:t>بين</w:t>
      </w:r>
      <w:r w:rsidRPr="007D66E3">
        <w:rPr>
          <w:rFonts w:ascii="Simplified Arabic" w:hAnsi="Simplified Arabic" w:cs="Simplified Arabic"/>
          <w:b/>
          <w:bCs/>
          <w:sz w:val="32"/>
          <w:szCs w:val="32"/>
          <w:rtl/>
        </w:rPr>
        <w:t xml:space="preserve"> </w:t>
      </w:r>
      <w:r w:rsidRPr="007D66E3">
        <w:rPr>
          <w:rFonts w:ascii="Simplified Arabic" w:hAnsi="Simplified Arabic" w:cs="Simplified Arabic" w:hint="cs"/>
          <w:b/>
          <w:bCs/>
          <w:sz w:val="32"/>
          <w:szCs w:val="32"/>
          <w:rtl/>
        </w:rPr>
        <w:t xml:space="preserve">القيادة الادارية و ريادة الاعمال </w:t>
      </w:r>
    </w:p>
    <w:p w:rsidR="006C51B6" w:rsidRPr="006910EE" w:rsidRDefault="006C51B6" w:rsidP="006C51B6">
      <w:pPr>
        <w:spacing w:line="360" w:lineRule="auto"/>
        <w:ind w:firstLine="720"/>
        <w:jc w:val="right"/>
        <w:rPr>
          <w:rFonts w:ascii="Simplified Arabic" w:hAnsi="Simplified Arabic" w:cs="Simplified Arabic"/>
          <w:sz w:val="28"/>
          <w:szCs w:val="28"/>
          <w:rtl/>
        </w:rPr>
      </w:pPr>
      <w:r>
        <w:rPr>
          <w:noProof/>
        </w:rPr>
        <w:lastRenderedPageBreak/>
        <w:drawing>
          <wp:inline distT="0" distB="0" distL="0" distR="0" wp14:anchorId="01ADB6DA" wp14:editId="004C8A63">
            <wp:extent cx="5943600" cy="4203700"/>
            <wp:effectExtent l="0" t="0" r="0" b="635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04088B" w:rsidRDefault="006C51B6" w:rsidP="006C51B6">
      <w:pPr>
        <w:tabs>
          <w:tab w:val="left" w:pos="2760"/>
        </w:tabs>
        <w:spacing w:line="360" w:lineRule="auto"/>
        <w:jc w:val="center"/>
        <w:rPr>
          <w:rFonts w:ascii="Simplified Arabic" w:hAnsi="Simplified Arabic" w:cs="Simplified Arabic"/>
          <w:b/>
          <w:bCs/>
          <w:rtl/>
        </w:rPr>
      </w:pPr>
      <w:r w:rsidRPr="0004088B">
        <w:rPr>
          <w:rFonts w:ascii="Simplified Arabic" w:hAnsi="Simplified Arabic" w:cs="Simplified Arabic" w:hint="cs"/>
          <w:b/>
          <w:bCs/>
          <w:rtl/>
        </w:rPr>
        <w:t>المصدر</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إعداد</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الباحث</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من</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بيانات</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الدراسة</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الميدانية</w:t>
      </w:r>
      <w:r w:rsidRPr="0004088B">
        <w:rPr>
          <w:rFonts w:ascii="Simplified Arabic" w:hAnsi="Simplified Arabic" w:cs="Simplified Arabic"/>
          <w:b/>
          <w:bCs/>
          <w:rtl/>
        </w:rPr>
        <w:t xml:space="preserve"> (2016)</w:t>
      </w:r>
    </w:p>
    <w:p w:rsidR="006C51B6" w:rsidRPr="0004088B" w:rsidRDefault="006C51B6" w:rsidP="006C51B6">
      <w:pPr>
        <w:tabs>
          <w:tab w:val="left" w:pos="2760"/>
        </w:tabs>
        <w:spacing w:line="360" w:lineRule="auto"/>
        <w:jc w:val="center"/>
        <w:rPr>
          <w:rFonts w:ascii="Simplified Arabic" w:hAnsi="Simplified Arabic" w:cs="Simplified Arabic"/>
          <w:b/>
          <w:bCs/>
          <w:rtl/>
        </w:rPr>
      </w:pPr>
      <w:r w:rsidRPr="0004088B">
        <w:rPr>
          <w:rFonts w:ascii="Simplified Arabic" w:hAnsi="Simplified Arabic" w:cs="Simplified Arabic" w:hint="cs"/>
          <w:b/>
          <w:bCs/>
          <w:rtl/>
        </w:rPr>
        <w:t>مستوى</w:t>
      </w:r>
      <w:r w:rsidRPr="0004088B">
        <w:rPr>
          <w:rFonts w:ascii="Simplified Arabic" w:hAnsi="Simplified Arabic" w:cs="Simplified Arabic"/>
          <w:b/>
          <w:bCs/>
          <w:rtl/>
        </w:rPr>
        <w:t xml:space="preserve"> </w:t>
      </w:r>
      <w:r w:rsidRPr="0004088B">
        <w:rPr>
          <w:rFonts w:ascii="Simplified Arabic" w:hAnsi="Simplified Arabic" w:cs="Simplified Arabic" w:hint="cs"/>
          <w:b/>
          <w:bCs/>
          <w:rtl/>
        </w:rPr>
        <w:t>الدلالة</w:t>
      </w:r>
      <w:r w:rsidRPr="0004088B">
        <w:rPr>
          <w:rFonts w:ascii="Simplified Arabic" w:hAnsi="Simplified Arabic" w:cs="Simplified Arabic"/>
          <w:b/>
          <w:bCs/>
          <w:rtl/>
        </w:rPr>
        <w:t xml:space="preserve"> :</w:t>
      </w:r>
      <w:r w:rsidRPr="0004088B">
        <w:rPr>
          <w:rFonts w:ascii="Simplified Arabic" w:hAnsi="Simplified Arabic" w:cs="Simplified Arabic"/>
          <w:b/>
          <w:bCs/>
        </w:rPr>
        <w:t>*p&lt;0.10</w:t>
      </w:r>
      <w:r w:rsidRPr="0004088B">
        <w:rPr>
          <w:rFonts w:ascii="Simplified Arabic" w:hAnsi="Simplified Arabic" w:cs="Simplified Arabic" w:hint="cs"/>
          <w:b/>
          <w:bCs/>
          <w:rtl/>
        </w:rPr>
        <w:t>،</w:t>
      </w:r>
      <w:r w:rsidRPr="0004088B">
        <w:rPr>
          <w:rFonts w:ascii="Simplified Arabic" w:hAnsi="Simplified Arabic" w:cs="Simplified Arabic"/>
          <w:b/>
          <w:bCs/>
        </w:rPr>
        <w:t xml:space="preserve"> **p&lt;0.05</w:t>
      </w:r>
      <w:r w:rsidRPr="0004088B">
        <w:rPr>
          <w:rFonts w:ascii="Simplified Arabic" w:hAnsi="Simplified Arabic" w:cs="Simplified Arabic" w:hint="cs"/>
          <w:b/>
          <w:bCs/>
          <w:rtl/>
        </w:rPr>
        <w:t>،</w:t>
      </w:r>
      <w:r w:rsidRPr="0004088B">
        <w:rPr>
          <w:rFonts w:ascii="Simplified Arabic" w:hAnsi="Simplified Arabic" w:cs="Simplified Arabic"/>
          <w:b/>
          <w:bCs/>
        </w:rPr>
        <w:t>***p&lt;</w:t>
      </w:r>
    </w:p>
    <w:p w:rsidR="006C51B6" w:rsidRPr="006910EE" w:rsidRDefault="006C51B6" w:rsidP="006C51B6">
      <w:pPr>
        <w:tabs>
          <w:tab w:val="left" w:pos="2760"/>
        </w:tabs>
        <w:spacing w:line="36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الفرضية الرابعة (أ) : </w:t>
      </w:r>
      <w:r w:rsidRPr="006910EE">
        <w:rPr>
          <w:rFonts w:ascii="Simplified Arabic" w:hAnsi="Simplified Arabic" w:cs="Simplified Arabic" w:hint="cs"/>
          <w:b/>
          <w:bCs/>
          <w:sz w:val="32"/>
          <w:szCs w:val="32"/>
          <w:rtl/>
        </w:rPr>
        <w:t>أن</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التمييز المؤسسي بعد (الهياكل)</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ي</w:t>
      </w:r>
      <w:r w:rsidRPr="006910EE">
        <w:rPr>
          <w:rFonts w:ascii="Simplified Arabic" w:hAnsi="Simplified Arabic" w:cs="Simplified Arabic" w:hint="cs"/>
          <w:b/>
          <w:bCs/>
          <w:sz w:val="32"/>
          <w:szCs w:val="32"/>
          <w:rtl/>
        </w:rPr>
        <w:t>توسط</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العلاقة</w:t>
      </w:r>
      <w:r w:rsidRPr="006910EE">
        <w:rPr>
          <w:rFonts w:ascii="Simplified Arabic" w:hAnsi="Simplified Arabic" w:cs="Simplified Arabic"/>
          <w:b/>
          <w:bCs/>
          <w:sz w:val="32"/>
          <w:szCs w:val="32"/>
          <w:rtl/>
        </w:rPr>
        <w:t xml:space="preserve"> </w:t>
      </w:r>
      <w:r w:rsidRPr="006910EE">
        <w:rPr>
          <w:rFonts w:ascii="Simplified Arabic" w:hAnsi="Simplified Arabic" w:cs="Simplified Arabic" w:hint="cs"/>
          <w:b/>
          <w:bCs/>
          <w:sz w:val="32"/>
          <w:szCs w:val="32"/>
          <w:rtl/>
        </w:rPr>
        <w:t>بين</w:t>
      </w:r>
      <w:r w:rsidRPr="006910EE">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القيادة الادارية و ريادة الاعمال </w:t>
      </w:r>
      <w:r w:rsidRPr="006910EE">
        <w:rPr>
          <w:rFonts w:ascii="Simplified Arabic" w:hAnsi="Simplified Arabic" w:cs="Simplified Arabic"/>
          <w:b/>
          <w:bCs/>
          <w:sz w:val="32"/>
          <w:szCs w:val="32"/>
          <w:rtl/>
        </w:rPr>
        <w:t xml:space="preserve">. </w:t>
      </w:r>
    </w:p>
    <w:p w:rsidR="006C51B6" w:rsidRPr="0004088B" w:rsidRDefault="0004088B" w:rsidP="006C51B6">
      <w:pPr>
        <w:tabs>
          <w:tab w:val="left" w:pos="702"/>
        </w:tabs>
        <w:spacing w:line="36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51B6" w:rsidRPr="006910EE">
        <w:rPr>
          <w:rFonts w:ascii="Simplified Arabic" w:hAnsi="Simplified Arabic" w:cs="Simplified Arabic" w:hint="cs"/>
          <w:sz w:val="28"/>
          <w:szCs w:val="28"/>
          <w:rtl/>
        </w:rPr>
        <w:t>تم</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استخدام</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أسلوب</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تحليل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المسار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sz w:val="28"/>
          <w:szCs w:val="28"/>
        </w:rPr>
        <w:t>Path</w:t>
      </w:r>
      <w:r w:rsidR="006C51B6">
        <w:rPr>
          <w:rFonts w:ascii="Simplified Arabic" w:hAnsi="Simplified Arabic" w:cs="Simplified Arabic"/>
          <w:sz w:val="28"/>
          <w:szCs w:val="28"/>
        </w:rPr>
        <w:t xml:space="preserve"> </w:t>
      </w:r>
      <w:r w:rsidR="006C51B6" w:rsidRPr="006910EE">
        <w:rPr>
          <w:rFonts w:ascii="Simplified Arabic" w:hAnsi="Simplified Arabic" w:cs="Simplified Arabic"/>
          <w:sz w:val="28"/>
          <w:szCs w:val="28"/>
        </w:rPr>
        <w:t>Analysis</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sz w:val="28"/>
          <w:szCs w:val="28"/>
        </w:rPr>
        <w:t xml:space="preserve"> </w:t>
      </w:r>
      <w:r w:rsidR="006C51B6" w:rsidRPr="006910EE">
        <w:rPr>
          <w:rFonts w:ascii="Simplified Arabic" w:hAnsi="Simplified Arabic" w:cs="Simplified Arabic" w:hint="cs"/>
          <w:sz w:val="28"/>
          <w:szCs w:val="28"/>
          <w:rtl/>
        </w:rPr>
        <w:t>باستخدام</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برنامج</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sz w:val="28"/>
          <w:szCs w:val="28"/>
        </w:rPr>
        <w:t>spss.21</w:t>
      </w:r>
      <w:r w:rsidR="006C51B6" w:rsidRPr="006910EE">
        <w:rPr>
          <w:rFonts w:ascii="Simplified Arabic" w:hAnsi="Simplified Arabic" w:cs="Simplified Arabic"/>
          <w:sz w:val="28"/>
          <w:szCs w:val="28"/>
          <w:rtl/>
        </w:rPr>
        <w:t>)</w:t>
      </w:r>
      <w:r w:rsidR="006C51B6">
        <w:rPr>
          <w:rFonts w:ascii="Simplified Arabic" w:hAnsi="Simplified Arabic" w:cs="Simplified Arabic"/>
          <w:sz w:val="28"/>
          <w:szCs w:val="28"/>
        </w:rPr>
        <w:t xml:space="preserve"> </w:t>
      </w:r>
      <w:r w:rsidR="006C51B6" w:rsidRPr="006910EE">
        <w:rPr>
          <w:rFonts w:ascii="Simplified Arabic" w:hAnsi="Simplified Arabic" w:cs="Simplified Arabic" w:hint="cs"/>
          <w:sz w:val="28"/>
          <w:szCs w:val="28"/>
          <w:rtl/>
        </w:rPr>
        <w:t>المدعوم</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ببرنامج</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sz w:val="28"/>
          <w:szCs w:val="28"/>
        </w:rPr>
        <w:t>AMOS.22</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بطريقة</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 </w:t>
      </w:r>
      <w:r w:rsidR="006C51B6" w:rsidRPr="006910EE">
        <w:rPr>
          <w:rFonts w:ascii="Simplified Arabic" w:hAnsi="Simplified Arabic" w:cs="Simplified Arabic"/>
          <w:sz w:val="28"/>
          <w:szCs w:val="28"/>
        </w:rPr>
        <w:t>BOOTSTRAP</w:t>
      </w:r>
      <w:r w:rsidR="006C51B6">
        <w:rPr>
          <w:rFonts w:ascii="Simplified Arabic" w:hAnsi="Simplified Arabic" w:cs="Simplified Arabic" w:hint="cs"/>
          <w:sz w:val="28"/>
          <w:szCs w:val="28"/>
          <w:rtl/>
        </w:rPr>
        <w:t xml:space="preserve"> </w:t>
      </w:r>
      <w:r w:rsidR="006C51B6" w:rsidRPr="006910EE">
        <w:rPr>
          <w:rFonts w:ascii="Simplified Arabic" w:hAnsi="Simplified Arabic" w:cs="Simplified Arabic" w:hint="cs"/>
          <w:sz w:val="28"/>
          <w:szCs w:val="28"/>
          <w:rtl/>
        </w:rPr>
        <w:t>للتحقق</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من</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وجود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أثر</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للتميز المؤسسي  بعد الهياكل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القيادة الادارية</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و ريادة الاعمال والتي تشير الي الشروط التالية :</w:t>
      </w:r>
    </w:p>
    <w:p w:rsidR="006C51B6" w:rsidRPr="0004088B" w:rsidRDefault="006C51B6" w:rsidP="00BE7CA1">
      <w:pPr>
        <w:pStyle w:val="a6"/>
        <w:numPr>
          <w:ilvl w:val="0"/>
          <w:numId w:val="123"/>
        </w:numPr>
        <w:bidi/>
        <w:jc w:val="lowKashida"/>
        <w:rPr>
          <w:rFonts w:ascii="Simplified Arabic" w:hAnsi="Simplified Arabic" w:cs="Simplified Arabic"/>
          <w:sz w:val="28"/>
          <w:szCs w:val="28"/>
        </w:rPr>
      </w:pPr>
      <w:r w:rsidRPr="0004088B">
        <w:rPr>
          <w:rFonts w:ascii="Simplified Arabic" w:hAnsi="Simplified Arabic" w:cs="Simplified Arabic" w:hint="cs"/>
          <w:sz w:val="28"/>
          <w:szCs w:val="28"/>
          <w:rtl/>
        </w:rPr>
        <w:t xml:space="preserve"> اذا كانت العلاقة غير المباشرة بين المتغير المستقل والمتغير التابع كانت معنوية فتوجد علاقة توسط للمتغير الوسيط .</w:t>
      </w:r>
    </w:p>
    <w:p w:rsidR="006C51B6" w:rsidRPr="0004088B" w:rsidRDefault="0004088B" w:rsidP="00BE7CA1">
      <w:pPr>
        <w:pStyle w:val="a6"/>
        <w:numPr>
          <w:ilvl w:val="0"/>
          <w:numId w:val="123"/>
        </w:numPr>
        <w:bidi/>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 اذا كانت العلاقة </w:t>
      </w:r>
      <w:r w:rsidR="006C51B6" w:rsidRPr="0004088B">
        <w:rPr>
          <w:rFonts w:ascii="Simplified Arabic" w:hAnsi="Simplified Arabic" w:cs="Simplified Arabic" w:hint="cs"/>
          <w:sz w:val="28"/>
          <w:szCs w:val="28"/>
          <w:rtl/>
        </w:rPr>
        <w:t xml:space="preserve">غير </w:t>
      </w:r>
      <w:r>
        <w:rPr>
          <w:rFonts w:ascii="Simplified Arabic" w:hAnsi="Simplified Arabic" w:cs="Simplified Arabic" w:hint="cs"/>
          <w:sz w:val="28"/>
          <w:szCs w:val="28"/>
          <w:rtl/>
        </w:rPr>
        <w:t>ال</w:t>
      </w:r>
      <w:r w:rsidR="006C51B6" w:rsidRPr="0004088B">
        <w:rPr>
          <w:rFonts w:ascii="Simplified Arabic" w:hAnsi="Simplified Arabic" w:cs="Simplified Arabic" w:hint="cs"/>
          <w:sz w:val="28"/>
          <w:szCs w:val="28"/>
          <w:rtl/>
        </w:rPr>
        <w:t>مباشرة بين المتغير المستقل والمتغير التابع غير معنوية فلا توجد علاقة توسط .</w:t>
      </w:r>
    </w:p>
    <w:p w:rsidR="006C51B6" w:rsidRPr="0004088B" w:rsidRDefault="006C51B6" w:rsidP="00BE7CA1">
      <w:pPr>
        <w:pStyle w:val="a6"/>
        <w:numPr>
          <w:ilvl w:val="0"/>
          <w:numId w:val="123"/>
        </w:numPr>
        <w:bidi/>
        <w:jc w:val="lowKashida"/>
        <w:rPr>
          <w:rFonts w:ascii="Simplified Arabic" w:hAnsi="Simplified Arabic" w:cs="Simplified Arabic"/>
          <w:sz w:val="28"/>
          <w:szCs w:val="28"/>
        </w:rPr>
      </w:pPr>
      <w:r w:rsidRPr="0004088B">
        <w:rPr>
          <w:rFonts w:ascii="Simplified Arabic" w:hAnsi="Simplified Arabic" w:cs="Simplified Arabic" w:hint="cs"/>
          <w:sz w:val="28"/>
          <w:szCs w:val="28"/>
          <w:rtl/>
        </w:rPr>
        <w:t xml:space="preserve">اذا كانت العلاقة المباشرة بين المتغير المستقل والمتغير التابع معنوية يكون هنالك توسط جزئي للمتغير الوسيط . </w:t>
      </w:r>
    </w:p>
    <w:p w:rsidR="006C51B6" w:rsidRPr="0004088B" w:rsidRDefault="006C51B6" w:rsidP="00BE7CA1">
      <w:pPr>
        <w:pStyle w:val="a6"/>
        <w:numPr>
          <w:ilvl w:val="0"/>
          <w:numId w:val="123"/>
        </w:numPr>
        <w:bidi/>
        <w:jc w:val="lowKashida"/>
        <w:rPr>
          <w:rFonts w:ascii="Simplified Arabic" w:hAnsi="Simplified Arabic" w:cs="Simplified Arabic"/>
          <w:sz w:val="28"/>
          <w:szCs w:val="28"/>
        </w:rPr>
      </w:pPr>
      <w:r w:rsidRPr="0004088B">
        <w:rPr>
          <w:rFonts w:ascii="Simplified Arabic" w:hAnsi="Simplified Arabic" w:cs="Simplified Arabic" w:hint="cs"/>
          <w:sz w:val="28"/>
          <w:szCs w:val="28"/>
          <w:rtl/>
        </w:rPr>
        <w:t xml:space="preserve">اذا كانت العلاقة المباشرة بين المتغير المستقل والمتغير التابع غير معنوية يكون هنالك توسط كامل للمتغير الوسيط . </w:t>
      </w:r>
    </w:p>
    <w:p w:rsidR="006C51B6" w:rsidRPr="0004088B" w:rsidRDefault="006C51B6" w:rsidP="00BE7CA1">
      <w:pPr>
        <w:pStyle w:val="a6"/>
        <w:numPr>
          <w:ilvl w:val="0"/>
          <w:numId w:val="123"/>
        </w:numPr>
        <w:bidi/>
        <w:jc w:val="lowKashida"/>
        <w:rPr>
          <w:rFonts w:ascii="Simplified Arabic" w:hAnsi="Simplified Arabic" w:cs="Simplified Arabic"/>
          <w:sz w:val="28"/>
          <w:szCs w:val="28"/>
        </w:rPr>
      </w:pPr>
      <w:r w:rsidRPr="0004088B">
        <w:rPr>
          <w:rFonts w:ascii="Simplified Arabic" w:hAnsi="Simplified Arabic" w:cs="Simplified Arabic" w:hint="cs"/>
          <w:sz w:val="28"/>
          <w:szCs w:val="28"/>
          <w:rtl/>
        </w:rPr>
        <w:t>مع مراعا</w:t>
      </w:r>
      <w:r w:rsidRPr="0004088B">
        <w:rPr>
          <w:rFonts w:ascii="Simplified Arabic" w:hAnsi="Simplified Arabic" w:cs="Simplified Arabic" w:hint="eastAsia"/>
          <w:sz w:val="28"/>
          <w:szCs w:val="28"/>
          <w:rtl/>
        </w:rPr>
        <w:t>ة</w:t>
      </w:r>
      <w:r w:rsidRPr="0004088B">
        <w:rPr>
          <w:rFonts w:ascii="Simplified Arabic" w:hAnsi="Simplified Arabic" w:cs="Simplified Arabic" w:hint="cs"/>
          <w:sz w:val="28"/>
          <w:szCs w:val="28"/>
          <w:rtl/>
        </w:rPr>
        <w:t xml:space="preserve"> شروط جودة النموذج.  </w:t>
      </w:r>
    </w:p>
    <w:p w:rsidR="006C51B6" w:rsidRPr="00202E28" w:rsidRDefault="0004088B" w:rsidP="008672C8">
      <w:pPr>
        <w:spacing w:line="360" w:lineRule="auto"/>
        <w:ind w:firstLine="360"/>
        <w:jc w:val="low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w:t>
      </w:r>
      <w:r w:rsidR="006C51B6" w:rsidRPr="006910EE">
        <w:rPr>
          <w:rFonts w:ascii="Simplified Arabic" w:hAnsi="Simplified Arabic" w:cs="Simplified Arabic" w:hint="cs"/>
          <w:sz w:val="28"/>
          <w:szCs w:val="28"/>
          <w:rtl/>
        </w:rPr>
        <w:t>تشير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نتائج</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التحليل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إلى</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وجود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أثر</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التمييز المؤسسي بعد الهياكل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القيادة الادارية و</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ريادة الاعمال </w:t>
      </w:r>
      <w:r>
        <w:rPr>
          <w:rFonts w:ascii="Simplified Arabic" w:hAnsi="Simplified Arabic" w:cs="Simplified Arabic" w:hint="cs"/>
          <w:sz w:val="28"/>
          <w:szCs w:val="28"/>
          <w:rtl/>
        </w:rPr>
        <w:t>إ</w:t>
      </w:r>
      <w:r w:rsidR="006C51B6" w:rsidRPr="006910EE">
        <w:rPr>
          <w:rFonts w:ascii="Simplified Arabic" w:hAnsi="Simplified Arabic" w:cs="Simplified Arabic" w:hint="cs"/>
          <w:sz w:val="28"/>
          <w:szCs w:val="28"/>
          <w:rtl/>
        </w:rPr>
        <w:t>ذ</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بلغت</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قيمة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مربع</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كاي</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61</w:t>
      </w:r>
      <w:r w:rsidR="006C51B6" w:rsidRPr="006910EE">
        <w:rPr>
          <w:rFonts w:ascii="Simplified Arabic" w:hAnsi="Simplified Arabic" w:cs="Simplified Arabic"/>
          <w:sz w:val="28"/>
          <w:szCs w:val="28"/>
          <w:rtl/>
        </w:rPr>
        <w:t>.</w:t>
      </w:r>
      <w:r w:rsidR="006C51B6">
        <w:rPr>
          <w:rFonts w:ascii="Simplified Arabic" w:hAnsi="Simplified Arabic" w:cs="Simplified Arabic" w:hint="cs"/>
          <w:sz w:val="28"/>
          <w:szCs w:val="28"/>
          <w:rtl/>
        </w:rPr>
        <w:t>794</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عند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مستوى</w:t>
      </w:r>
      <w:r w:rsidR="006C51B6" w:rsidRPr="006910EE">
        <w:rPr>
          <w:rFonts w:ascii="Simplified Arabic" w:hAnsi="Simplified Arabic" w:cs="Simplified Arabic"/>
          <w:sz w:val="28"/>
          <w:szCs w:val="28"/>
          <w:rtl/>
        </w:rPr>
        <w:t>(0.</w:t>
      </w:r>
      <w:r w:rsidR="006C51B6">
        <w:rPr>
          <w:rFonts w:ascii="Simplified Arabic" w:hAnsi="Simplified Arabic" w:cs="Simplified Arabic" w:hint="cs"/>
          <w:sz w:val="28"/>
          <w:szCs w:val="28"/>
          <w:rtl/>
        </w:rPr>
        <w:t>001</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وبلغت</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قيمة</w:t>
      </w:r>
      <w:r w:rsidR="006C51B6" w:rsidRPr="006910EE">
        <w:rPr>
          <w:rFonts w:ascii="Simplified Arabic" w:hAnsi="Simplified Arabic" w:cs="Simplified Arabic"/>
          <w:noProof/>
          <w:sz w:val="28"/>
          <w:szCs w:val="28"/>
          <w:rtl/>
        </w:rPr>
        <w:t>(</w:t>
      </w:r>
      <w:r w:rsidR="006C51B6" w:rsidRPr="006910EE">
        <w:rPr>
          <w:rFonts w:ascii="Simplified Arabic" w:hAnsi="Simplified Arabic" w:cs="Simplified Arabic"/>
          <w:noProof/>
          <w:sz w:val="28"/>
          <w:szCs w:val="28"/>
        </w:rPr>
        <w:t>RMR</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أقل</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من</w:t>
      </w:r>
      <w:r>
        <w:rPr>
          <w:rFonts w:ascii="Simplified Arabic" w:hAnsi="Simplified Arabic" w:cs="Simplified Arabic" w:hint="cs"/>
          <w:noProof/>
          <w:sz w:val="28"/>
          <w:szCs w:val="28"/>
          <w:rtl/>
        </w:rPr>
        <w:t xml:space="preserve"> 0.10</w:t>
      </w:r>
      <w:r w:rsidR="006C51B6" w:rsidRPr="006910EE">
        <w:rPr>
          <w:rFonts w:ascii="Simplified Arabic" w:hAnsi="Simplified Arabic" w:cs="Simplified Arabic"/>
          <w:noProof/>
          <w:sz w:val="28"/>
          <w:szCs w:val="28"/>
          <w:rtl/>
        </w:rPr>
        <w:t xml:space="preserve"> . </w:t>
      </w:r>
      <w:r w:rsidR="006C51B6" w:rsidRPr="006910EE">
        <w:rPr>
          <w:rFonts w:ascii="Simplified Arabic" w:hAnsi="Simplified Arabic" w:cs="Simplified Arabic" w:hint="cs"/>
          <w:noProof/>
          <w:sz w:val="28"/>
          <w:szCs w:val="28"/>
          <w:rtl/>
        </w:rPr>
        <w:t>و</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مؤشر</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جودة</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المطابقة</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noProof/>
          <w:sz w:val="28"/>
          <w:szCs w:val="28"/>
        </w:rPr>
        <w:t>GFI</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و</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مؤشر</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المطابقة</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المقارن</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noProof/>
          <w:sz w:val="28"/>
          <w:szCs w:val="28"/>
        </w:rPr>
        <w:t>CFI</w:t>
      </w:r>
      <w:r w:rsidR="006C51B6" w:rsidRPr="006910EE">
        <w:rPr>
          <w:rFonts w:ascii="Simplified Arabic" w:hAnsi="Simplified Arabic" w:cs="Simplified Arabic"/>
          <w:noProof/>
          <w:sz w:val="28"/>
          <w:szCs w:val="28"/>
          <w:rtl/>
        </w:rPr>
        <w:t xml:space="preserve">) </w:t>
      </w:r>
      <w:r w:rsidR="006C51B6" w:rsidRPr="006910EE">
        <w:rPr>
          <w:rFonts w:ascii="Simplified Arabic" w:hAnsi="Simplified Arabic" w:cs="Simplified Arabic" w:hint="cs"/>
          <w:noProof/>
          <w:sz w:val="28"/>
          <w:szCs w:val="28"/>
          <w:rtl/>
        </w:rPr>
        <w:t>اكبرمن</w:t>
      </w:r>
      <w:r w:rsidR="006C51B6" w:rsidRPr="006910EE">
        <w:rPr>
          <w:rFonts w:ascii="Simplified Arabic" w:hAnsi="Simplified Arabic" w:cs="Simplified Arabic"/>
          <w:noProof/>
          <w:sz w:val="28"/>
          <w:szCs w:val="28"/>
          <w:rtl/>
        </w:rPr>
        <w:t xml:space="preserve"> </w:t>
      </w:r>
      <w:r>
        <w:rPr>
          <w:rFonts w:ascii="Simplified Arabic" w:hAnsi="Simplified Arabic" w:cs="Simplified Arabic" w:hint="cs"/>
          <w:noProof/>
          <w:sz w:val="28"/>
          <w:szCs w:val="28"/>
          <w:rtl/>
        </w:rPr>
        <w:t>0.90</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وبالنظر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إلى</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الجدول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رقم</w:t>
      </w:r>
      <w:r w:rsidR="006C51B6" w:rsidRPr="006910EE">
        <w:rPr>
          <w:rFonts w:ascii="Simplified Arabic" w:hAnsi="Simplified Arabic" w:cs="Simplified Arabic"/>
          <w:sz w:val="28"/>
          <w:szCs w:val="28"/>
          <w:rtl/>
        </w:rPr>
        <w:t xml:space="preserve"> (</w:t>
      </w:r>
      <w:r w:rsidR="008672C8">
        <w:rPr>
          <w:rFonts w:ascii="Simplified Arabic" w:hAnsi="Simplified Arabic" w:cs="Simplified Arabic" w:hint="cs"/>
          <w:sz w:val="28"/>
          <w:szCs w:val="28"/>
          <w:rtl/>
        </w:rPr>
        <w:t>13</w:t>
      </w:r>
      <w:r w:rsidR="006C51B6" w:rsidRPr="006910EE">
        <w:rPr>
          <w:rFonts w:ascii="Simplified Arabic" w:hAnsi="Simplified Arabic" w:cs="Simplified Arabic"/>
          <w:sz w:val="28"/>
          <w:szCs w:val="28"/>
          <w:rtl/>
        </w:rPr>
        <w:t>)</w:t>
      </w:r>
      <w:r w:rsidR="006C51B6">
        <w:rPr>
          <w:rFonts w:ascii="Simplified Arabic" w:hAnsi="Simplified Arabic" w:cs="Simplified Arabic" w:hint="cs"/>
          <w:sz w:val="28"/>
          <w:szCs w:val="28"/>
          <w:rtl/>
        </w:rPr>
        <w:t xml:space="preserve"> </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نجد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أن</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هنالك</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توسط</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جزئي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للمتغير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الوسيط</w:t>
      </w:r>
      <w:r w:rsidR="006C51B6">
        <w:rPr>
          <w:rFonts w:ascii="Simplified Arabic" w:hAnsi="Simplified Arabic" w:cs="Simplified Arabic" w:hint="cs"/>
          <w:sz w:val="28"/>
          <w:szCs w:val="28"/>
          <w:rtl/>
        </w:rPr>
        <w:t xml:space="preserve"> التمييز المؤسسي</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بعد (الهياكل)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مواجهة التحديات وريادة الاعمال بعد تحمل المخاطر </w:t>
      </w:r>
      <w:r w:rsidR="006C51B6" w:rsidRPr="006910EE">
        <w:rPr>
          <w:rFonts w:ascii="Simplified Arabic" w:hAnsi="Simplified Arabic" w:cs="Simplified Arabic" w:hint="cs"/>
          <w:sz w:val="28"/>
          <w:szCs w:val="28"/>
          <w:rtl/>
        </w:rPr>
        <w:t>كما</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نجد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أن</w:t>
      </w:r>
      <w:r w:rsidR="006C51B6">
        <w:rPr>
          <w:rFonts w:ascii="Simplified Arabic" w:hAnsi="Simplified Arabic" w:cs="Simplified Arabic" w:hint="cs"/>
          <w:sz w:val="28"/>
          <w:szCs w:val="28"/>
          <w:rtl/>
        </w:rPr>
        <w:t>ه لا يوجد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هنالك</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توسط</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للمتغير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الوسيط</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 التمييز المؤسسي</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بعد (الهياكل)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صنع واتخاذ القرار وريادة الاعمال بعد تحمل المخاطر ، كما</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يوجد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هنالك</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توسط</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جزئي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للمتغير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الوسيط</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 التمييز المؤسسي</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بعد (الهياكل)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مواجهة التحديات وريادة الاعمال بعد الابتكار ، كما لا يوجد</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هنالك</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توسط</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جزئي</w:t>
      </w:r>
      <w:r w:rsidR="006C51B6" w:rsidRPr="007D66E3">
        <w:rPr>
          <w:rFonts w:ascii="Simplified Arabic" w:hAnsi="Simplified Arabic" w:cs="Simplified Arabic" w:hint="cs"/>
          <w:sz w:val="28"/>
          <w:szCs w:val="28"/>
          <w:rtl/>
        </w:rPr>
        <w:t xml:space="preserve"> </w:t>
      </w:r>
      <w:r w:rsidR="006C51B6" w:rsidRPr="006910EE">
        <w:rPr>
          <w:rFonts w:ascii="Simplified Arabic" w:hAnsi="Simplified Arabic" w:cs="Simplified Arabic" w:hint="cs"/>
          <w:sz w:val="28"/>
          <w:szCs w:val="28"/>
          <w:rtl/>
        </w:rPr>
        <w:t>للمتغير</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الوسيط</w:t>
      </w:r>
      <w:r w:rsidR="006C51B6">
        <w:rPr>
          <w:rFonts w:ascii="Simplified Arabic" w:hAnsi="Simplified Arabic" w:cs="Simplified Arabic" w:hint="cs"/>
          <w:sz w:val="28"/>
          <w:szCs w:val="28"/>
          <w:rtl/>
        </w:rPr>
        <w:t xml:space="preserve"> التمييز المؤسسي</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بعد (الهياكل)</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في</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العلاقة</w:t>
      </w:r>
      <w:r w:rsidR="006C51B6" w:rsidRPr="006910EE">
        <w:rPr>
          <w:rFonts w:ascii="Simplified Arabic" w:hAnsi="Simplified Arabic" w:cs="Simplified Arabic"/>
          <w:sz w:val="28"/>
          <w:szCs w:val="28"/>
          <w:rtl/>
        </w:rPr>
        <w:t xml:space="preserve"> </w:t>
      </w:r>
      <w:r w:rsidR="006C51B6" w:rsidRPr="006910EE">
        <w:rPr>
          <w:rFonts w:ascii="Simplified Arabic" w:hAnsi="Simplified Arabic" w:cs="Simplified Arabic" w:hint="cs"/>
          <w:sz w:val="28"/>
          <w:szCs w:val="28"/>
          <w:rtl/>
        </w:rPr>
        <w:t>بين</w:t>
      </w:r>
      <w:r w:rsidR="006C51B6" w:rsidRPr="006910EE">
        <w:rPr>
          <w:rFonts w:ascii="Simplified Arabic" w:hAnsi="Simplified Arabic" w:cs="Simplified Arabic"/>
          <w:sz w:val="28"/>
          <w:szCs w:val="28"/>
          <w:rtl/>
        </w:rPr>
        <w:t xml:space="preserve"> </w:t>
      </w:r>
      <w:r w:rsidR="006C51B6">
        <w:rPr>
          <w:rFonts w:ascii="Simplified Arabic" w:hAnsi="Simplified Arabic" w:cs="Simplified Arabic" w:hint="cs"/>
          <w:sz w:val="28"/>
          <w:szCs w:val="28"/>
          <w:rtl/>
        </w:rPr>
        <w:t xml:space="preserve">مواجهة التحديات وريادة الاعمال بعد الابتكار كما يوضح ذلك الجدول رقم </w:t>
      </w:r>
      <w:r w:rsidR="006C51B6" w:rsidRPr="006910EE">
        <w:rPr>
          <w:rFonts w:ascii="Simplified Arabic" w:hAnsi="Simplified Arabic" w:cs="Simplified Arabic"/>
          <w:sz w:val="28"/>
          <w:szCs w:val="28"/>
          <w:rtl/>
        </w:rPr>
        <w:t>.</w:t>
      </w:r>
    </w:p>
    <w:p w:rsidR="006C51B6" w:rsidRPr="00884FDC" w:rsidRDefault="006C51B6" w:rsidP="002361F2">
      <w:pPr>
        <w:jc w:val="center"/>
        <w:rPr>
          <w:rFonts w:ascii="Simplified Arabic" w:hAnsi="Simplified Arabic" w:cs="Simplified Arabic"/>
          <w:b/>
          <w:bCs/>
          <w:sz w:val="28"/>
          <w:szCs w:val="28"/>
          <w:rtl/>
        </w:rPr>
      </w:pPr>
      <w:r w:rsidRPr="00884FDC">
        <w:rPr>
          <w:rFonts w:ascii="Simplified Arabic" w:hAnsi="Simplified Arabic" w:cs="Simplified Arabic" w:hint="cs"/>
          <w:b/>
          <w:bCs/>
          <w:sz w:val="28"/>
          <w:szCs w:val="28"/>
          <w:rtl/>
        </w:rPr>
        <w:t>جدول</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رقم</w:t>
      </w:r>
      <w:r w:rsidRPr="00884FDC">
        <w:rPr>
          <w:rFonts w:ascii="Simplified Arabic" w:hAnsi="Simplified Arabic" w:cs="Simplified Arabic"/>
          <w:b/>
          <w:bCs/>
          <w:sz w:val="28"/>
          <w:szCs w:val="28"/>
          <w:rtl/>
        </w:rPr>
        <w:t xml:space="preserve"> (</w:t>
      </w:r>
      <w:r w:rsidR="002361F2">
        <w:rPr>
          <w:rFonts w:ascii="Simplified Arabic" w:hAnsi="Simplified Arabic" w:cs="Simplified Arabic" w:hint="cs"/>
          <w:b/>
          <w:bCs/>
          <w:sz w:val="28"/>
          <w:szCs w:val="28"/>
          <w:rtl/>
        </w:rPr>
        <w:t>14</w:t>
      </w:r>
      <w:r w:rsidRPr="00884FDC">
        <w:rPr>
          <w:rFonts w:ascii="Simplified Arabic" w:hAnsi="Simplified Arabic" w:cs="Simplified Arabic"/>
          <w:b/>
          <w:bCs/>
          <w:sz w:val="28"/>
          <w:szCs w:val="28"/>
          <w:rtl/>
        </w:rPr>
        <w:t xml:space="preserve">) </w:t>
      </w:r>
      <w:r w:rsidR="00884FDC" w:rsidRPr="00884FDC">
        <w:rPr>
          <w:rFonts w:ascii="Simplified Arabic" w:hAnsi="Simplified Arabic" w:cs="Simplified Arabic" w:hint="cs"/>
          <w:b/>
          <w:bCs/>
          <w:sz w:val="28"/>
          <w:szCs w:val="28"/>
          <w:rtl/>
        </w:rPr>
        <w:t xml:space="preserve">: </w:t>
      </w:r>
      <w:r w:rsidRPr="00884FDC">
        <w:rPr>
          <w:rFonts w:ascii="Simplified Arabic" w:hAnsi="Simplified Arabic" w:cs="Simplified Arabic" w:hint="cs"/>
          <w:b/>
          <w:bCs/>
          <w:sz w:val="28"/>
          <w:szCs w:val="28"/>
          <w:rtl/>
        </w:rPr>
        <w:t>يوضح</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أثر</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المتغير</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الوسيط</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التمييز المؤسسي بعد (الهياكل)</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في</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العلاقة</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بين</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 xml:space="preserve">القيادة الادارية و ريادة الاعمال </w:t>
      </w:r>
      <w:r w:rsidRPr="00884FDC">
        <w:rPr>
          <w:rFonts w:ascii="Simplified Arabic" w:hAnsi="Simplified Arabic" w:cs="Simplified Arabic"/>
          <w:b/>
          <w:bCs/>
          <w:sz w:val="28"/>
          <w:szCs w:val="28"/>
          <w:rtl/>
        </w:rPr>
        <w:t>.</w:t>
      </w:r>
    </w:p>
    <w:tbl>
      <w:tblPr>
        <w:bidiVisual/>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4860"/>
        <w:gridCol w:w="1440"/>
        <w:gridCol w:w="1440"/>
        <w:gridCol w:w="1728"/>
      </w:tblGrid>
      <w:tr w:rsidR="006C51B6" w:rsidRPr="004378A3" w:rsidTr="00884FDC">
        <w:trPr>
          <w:jc w:val="center"/>
        </w:trPr>
        <w:tc>
          <w:tcPr>
            <w:tcW w:w="450" w:type="dxa"/>
          </w:tcPr>
          <w:p w:rsidR="006C51B6" w:rsidRPr="00884FDC" w:rsidRDefault="006C51B6" w:rsidP="00884FDC">
            <w:pPr>
              <w:jc w:val="center"/>
              <w:rPr>
                <w:rFonts w:ascii="Simplified Arabic" w:hAnsi="Simplified Arabic" w:cs="Simplified Arabic"/>
                <w:b/>
                <w:bCs/>
                <w:sz w:val="28"/>
                <w:szCs w:val="28"/>
              </w:rPr>
            </w:pPr>
            <w:r w:rsidRPr="00884FDC">
              <w:rPr>
                <w:rFonts w:ascii="Simplified Arabic" w:hAnsi="Simplified Arabic" w:cs="Simplified Arabic" w:hint="cs"/>
                <w:b/>
                <w:bCs/>
                <w:sz w:val="28"/>
                <w:szCs w:val="28"/>
                <w:rtl/>
              </w:rPr>
              <w:t>م</w:t>
            </w:r>
          </w:p>
        </w:tc>
        <w:tc>
          <w:tcPr>
            <w:tcW w:w="4860" w:type="dxa"/>
          </w:tcPr>
          <w:p w:rsidR="006C51B6" w:rsidRPr="00884FDC" w:rsidRDefault="006C51B6" w:rsidP="00884FDC">
            <w:pPr>
              <w:jc w:val="center"/>
              <w:rPr>
                <w:rFonts w:ascii="Simplified Arabic" w:hAnsi="Simplified Arabic" w:cs="Simplified Arabic"/>
                <w:b/>
                <w:bCs/>
                <w:sz w:val="28"/>
                <w:szCs w:val="28"/>
              </w:rPr>
            </w:pPr>
            <w:r w:rsidRPr="00884FDC">
              <w:rPr>
                <w:rFonts w:ascii="Simplified Arabic" w:hAnsi="Simplified Arabic" w:cs="Simplified Arabic" w:hint="cs"/>
                <w:b/>
                <w:bCs/>
                <w:sz w:val="28"/>
                <w:szCs w:val="28"/>
                <w:rtl/>
              </w:rPr>
              <w:t>الفرضيات</w:t>
            </w:r>
          </w:p>
        </w:tc>
        <w:tc>
          <w:tcPr>
            <w:tcW w:w="1440" w:type="dxa"/>
          </w:tcPr>
          <w:p w:rsidR="006C51B6" w:rsidRPr="00884FDC" w:rsidRDefault="006C51B6" w:rsidP="00884FDC">
            <w:pPr>
              <w:jc w:val="center"/>
              <w:rPr>
                <w:rFonts w:ascii="Simplified Arabic" w:hAnsi="Simplified Arabic" w:cs="Simplified Arabic"/>
                <w:b/>
                <w:bCs/>
                <w:sz w:val="28"/>
                <w:szCs w:val="28"/>
              </w:rPr>
            </w:pPr>
            <w:r w:rsidRPr="00884FDC">
              <w:rPr>
                <w:rFonts w:ascii="Simplified Arabic" w:hAnsi="Simplified Arabic" w:cs="Simplified Arabic" w:hint="cs"/>
                <w:b/>
                <w:bCs/>
                <w:sz w:val="28"/>
                <w:szCs w:val="28"/>
                <w:rtl/>
              </w:rPr>
              <w:t>العلاقات</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المباشرة</w:t>
            </w:r>
          </w:p>
        </w:tc>
        <w:tc>
          <w:tcPr>
            <w:tcW w:w="1440" w:type="dxa"/>
          </w:tcPr>
          <w:p w:rsidR="006C51B6" w:rsidRPr="00884FDC" w:rsidRDefault="006C51B6" w:rsidP="00884FDC">
            <w:pPr>
              <w:jc w:val="center"/>
              <w:rPr>
                <w:rFonts w:ascii="Simplified Arabic" w:hAnsi="Simplified Arabic" w:cs="Simplified Arabic"/>
                <w:b/>
                <w:bCs/>
                <w:sz w:val="28"/>
                <w:szCs w:val="28"/>
              </w:rPr>
            </w:pPr>
            <w:r w:rsidRPr="00884FDC">
              <w:rPr>
                <w:rFonts w:ascii="Simplified Arabic" w:hAnsi="Simplified Arabic" w:cs="Simplified Arabic" w:hint="cs"/>
                <w:b/>
                <w:bCs/>
                <w:sz w:val="28"/>
                <w:szCs w:val="28"/>
                <w:rtl/>
              </w:rPr>
              <w:t>العلاقات</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غير</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المباشرة</w:t>
            </w:r>
          </w:p>
        </w:tc>
        <w:tc>
          <w:tcPr>
            <w:tcW w:w="1728" w:type="dxa"/>
          </w:tcPr>
          <w:p w:rsidR="006C51B6" w:rsidRPr="00884FDC" w:rsidRDefault="006C51B6" w:rsidP="00884FDC">
            <w:pPr>
              <w:jc w:val="center"/>
              <w:rPr>
                <w:rFonts w:ascii="Simplified Arabic" w:hAnsi="Simplified Arabic" w:cs="Simplified Arabic"/>
                <w:b/>
                <w:bCs/>
                <w:sz w:val="28"/>
                <w:szCs w:val="28"/>
              </w:rPr>
            </w:pPr>
            <w:r w:rsidRPr="00884FDC">
              <w:rPr>
                <w:rFonts w:ascii="Simplified Arabic" w:hAnsi="Simplified Arabic" w:cs="Simplified Arabic" w:hint="cs"/>
                <w:b/>
                <w:bCs/>
                <w:sz w:val="28"/>
                <w:szCs w:val="28"/>
                <w:rtl/>
              </w:rPr>
              <w:t>النتيجة</w:t>
            </w:r>
          </w:p>
        </w:tc>
      </w:tr>
      <w:tr w:rsidR="006C51B6" w:rsidRPr="004378A3" w:rsidTr="00884FDC">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1</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الهياكل</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073</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0.001</w:t>
            </w:r>
          </w:p>
        </w:tc>
        <w:tc>
          <w:tcPr>
            <w:tcW w:w="1728"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r w:rsidRPr="004378A3">
              <w:rPr>
                <w:rFonts w:ascii="Simplified Arabic" w:hAnsi="Simplified Arabic" w:cs="Simplified Arabic" w:hint="cs"/>
                <w:sz w:val="28"/>
                <w:szCs w:val="28"/>
                <w:rtl/>
              </w:rPr>
              <w:t xml:space="preserve"> </w:t>
            </w:r>
          </w:p>
        </w:tc>
      </w:tr>
      <w:tr w:rsidR="006C51B6" w:rsidRPr="004378A3" w:rsidTr="00884FDC">
        <w:trPr>
          <w:jc w:val="center"/>
        </w:trPr>
        <w:tc>
          <w:tcPr>
            <w:tcW w:w="450" w:type="dxa"/>
            <w:shd w:val="clear" w:color="auto" w:fill="FFFFFF"/>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sz w:val="28"/>
                <w:szCs w:val="28"/>
                <w:rtl/>
              </w:rPr>
              <w:t>2</w:t>
            </w:r>
          </w:p>
        </w:tc>
        <w:tc>
          <w:tcPr>
            <w:tcW w:w="4860"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الهياكل</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تحمل المخاطر</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213</w:t>
            </w:r>
            <w:r w:rsidRPr="004378A3">
              <w:rPr>
                <w:rFonts w:ascii="Simplified Arabic" w:hAnsi="Simplified Arabic" w:cs="Simplified Arabic"/>
                <w:sz w:val="28"/>
                <w:szCs w:val="28"/>
              </w:rPr>
              <w:t>.</w:t>
            </w:r>
            <w:r>
              <w:rPr>
                <w:rFonts w:ascii="Simplified Arabic" w:hAnsi="Simplified Arabic" w:cs="Simplified Arabic" w:hint="cs"/>
                <w:sz w:val="28"/>
                <w:szCs w:val="28"/>
                <w:rtl/>
              </w:rPr>
              <w:t>0</w:t>
            </w:r>
          </w:p>
        </w:tc>
        <w:tc>
          <w:tcPr>
            <w:tcW w:w="1440" w:type="dxa"/>
            <w:shd w:val="clear" w:color="auto" w:fill="FFFFFF"/>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0.000</w:t>
            </w:r>
          </w:p>
        </w:tc>
        <w:tc>
          <w:tcPr>
            <w:tcW w:w="1728" w:type="dxa"/>
            <w:shd w:val="clear" w:color="auto" w:fill="FFFFFF"/>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لا يوجد </w:t>
            </w: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p>
        </w:tc>
      </w:tr>
      <w:tr w:rsidR="006C51B6" w:rsidRPr="004378A3" w:rsidTr="00884FDC">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3</w:t>
            </w: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مواجهة التحديات</w:t>
            </w:r>
            <w:r w:rsidRPr="004378A3">
              <w:rPr>
                <w:rFonts w:ascii="Simplified Arabic" w:hAnsi="Simplified Arabic" w:cs="Simplified Arabic"/>
                <w:sz w:val="28"/>
                <w:szCs w:val="28"/>
                <w:rtl/>
              </w:rPr>
              <w:t>--&gt;</w:t>
            </w:r>
            <w:r>
              <w:rPr>
                <w:rFonts w:ascii="Simplified Arabic" w:hAnsi="Simplified Arabic" w:cs="Simplified Arabic" w:hint="cs"/>
                <w:sz w:val="28"/>
                <w:szCs w:val="28"/>
                <w:rtl/>
              </w:rPr>
              <w:t>الهياكل</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0.074</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0.000</w:t>
            </w:r>
          </w:p>
        </w:tc>
        <w:tc>
          <w:tcPr>
            <w:tcW w:w="1728" w:type="dxa"/>
            <w:shd w:val="clear" w:color="auto" w:fill="auto"/>
          </w:tcPr>
          <w:p w:rsidR="006C51B6" w:rsidRPr="004378A3" w:rsidRDefault="006C51B6" w:rsidP="00424FC8">
            <w:pPr>
              <w:jc w:val="mediumKashida"/>
              <w:rPr>
                <w:rFonts w:ascii="Simplified Arabic" w:hAnsi="Simplified Arabic" w:cs="Simplified Arabic"/>
                <w:sz w:val="28"/>
                <w:szCs w:val="28"/>
              </w:rPr>
            </w:pP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r>
              <w:rPr>
                <w:rFonts w:ascii="Simplified Arabic" w:hAnsi="Simplified Arabic" w:cs="Simplified Arabic" w:hint="cs"/>
                <w:sz w:val="28"/>
                <w:szCs w:val="28"/>
                <w:rtl/>
              </w:rPr>
              <w:t>جزئي</w:t>
            </w:r>
          </w:p>
        </w:tc>
      </w:tr>
      <w:tr w:rsidR="006C51B6" w:rsidRPr="004378A3" w:rsidTr="00884FDC">
        <w:trPr>
          <w:jc w:val="center"/>
        </w:trPr>
        <w:tc>
          <w:tcPr>
            <w:tcW w:w="450" w:type="dxa"/>
            <w:shd w:val="clear" w:color="auto" w:fill="auto"/>
          </w:tcPr>
          <w:p w:rsidR="006C51B6" w:rsidRPr="004378A3" w:rsidRDefault="006C51B6" w:rsidP="00424FC8">
            <w:pPr>
              <w:jc w:val="mediumKashida"/>
              <w:rPr>
                <w:rFonts w:ascii="Simplified Arabic" w:hAnsi="Simplified Arabic" w:cs="Simplified Arabic"/>
                <w:sz w:val="28"/>
                <w:szCs w:val="28"/>
                <w:rtl/>
              </w:rPr>
            </w:pPr>
          </w:p>
        </w:tc>
        <w:tc>
          <w:tcPr>
            <w:tcW w:w="4860"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صنع واتخاذ القرار</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الهياكل</w:t>
            </w:r>
            <w:r w:rsidRPr="004378A3">
              <w:rPr>
                <w:rFonts w:ascii="Simplified Arabic" w:hAnsi="Simplified Arabic" w:cs="Simplified Arabic"/>
                <w:sz w:val="28"/>
                <w:szCs w:val="28"/>
                <w:rtl/>
              </w:rPr>
              <w:t xml:space="preserve">---&gt; </w:t>
            </w:r>
            <w:r>
              <w:rPr>
                <w:rFonts w:ascii="Simplified Arabic" w:hAnsi="Simplified Arabic" w:cs="Simplified Arabic" w:hint="cs"/>
                <w:sz w:val="28"/>
                <w:szCs w:val="28"/>
                <w:rtl/>
              </w:rPr>
              <w:t>الابتكار</w:t>
            </w:r>
          </w:p>
        </w:tc>
        <w:tc>
          <w:tcPr>
            <w:tcW w:w="1440" w:type="dxa"/>
            <w:shd w:val="clear" w:color="auto" w:fill="auto"/>
          </w:tcPr>
          <w:p w:rsidR="006C51B6" w:rsidRPr="004378A3"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0.145</w:t>
            </w:r>
          </w:p>
        </w:tc>
        <w:tc>
          <w:tcPr>
            <w:tcW w:w="1440" w:type="dxa"/>
            <w:shd w:val="clear" w:color="auto" w:fill="auto"/>
          </w:tcPr>
          <w:p w:rsidR="006C51B6" w:rsidRDefault="006C51B6" w:rsidP="00424FC8">
            <w:pPr>
              <w:jc w:val="center"/>
              <w:rPr>
                <w:rFonts w:ascii="Simplified Arabic" w:hAnsi="Simplified Arabic" w:cs="Simplified Arabic"/>
                <w:sz w:val="28"/>
                <w:szCs w:val="28"/>
              </w:rPr>
            </w:pPr>
            <w:r>
              <w:rPr>
                <w:rFonts w:ascii="Simplified Arabic" w:hAnsi="Simplified Arabic" w:cs="Simplified Arabic" w:hint="cs"/>
                <w:sz w:val="28"/>
                <w:szCs w:val="28"/>
                <w:rtl/>
              </w:rPr>
              <w:t>0.011</w:t>
            </w:r>
          </w:p>
        </w:tc>
        <w:tc>
          <w:tcPr>
            <w:tcW w:w="1728" w:type="dxa"/>
            <w:shd w:val="clear" w:color="auto" w:fill="auto"/>
          </w:tcPr>
          <w:p w:rsidR="006C51B6" w:rsidRPr="004378A3" w:rsidRDefault="006C51B6" w:rsidP="00424FC8">
            <w:pPr>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لا يوجد </w:t>
            </w:r>
            <w:r w:rsidRPr="004378A3">
              <w:rPr>
                <w:rFonts w:ascii="Simplified Arabic" w:hAnsi="Simplified Arabic" w:cs="Simplified Arabic" w:hint="cs"/>
                <w:sz w:val="28"/>
                <w:szCs w:val="28"/>
                <w:rtl/>
              </w:rPr>
              <w:t>توسط</w:t>
            </w:r>
            <w:r w:rsidRPr="004378A3">
              <w:rPr>
                <w:rFonts w:ascii="Simplified Arabic" w:hAnsi="Simplified Arabic" w:cs="Simplified Arabic"/>
                <w:sz w:val="28"/>
                <w:szCs w:val="28"/>
                <w:rtl/>
              </w:rPr>
              <w:t xml:space="preserve"> </w:t>
            </w:r>
          </w:p>
        </w:tc>
      </w:tr>
    </w:tbl>
    <w:p w:rsidR="006C51B6" w:rsidRPr="00884FDC" w:rsidRDefault="006C51B6" w:rsidP="006C51B6">
      <w:pPr>
        <w:tabs>
          <w:tab w:val="left" w:pos="2760"/>
        </w:tabs>
        <w:spacing w:line="360" w:lineRule="auto"/>
        <w:jc w:val="center"/>
        <w:rPr>
          <w:rFonts w:ascii="Simplified Arabic" w:hAnsi="Simplified Arabic" w:cs="Simplified Arabic"/>
          <w:b/>
          <w:bCs/>
          <w:sz w:val="26"/>
          <w:szCs w:val="26"/>
          <w:rtl/>
        </w:rPr>
      </w:pPr>
      <w:r w:rsidRPr="00884FDC">
        <w:rPr>
          <w:rFonts w:ascii="Simplified Arabic" w:hAnsi="Simplified Arabic" w:cs="Simplified Arabic" w:hint="cs"/>
          <w:b/>
          <w:bCs/>
          <w:sz w:val="26"/>
          <w:szCs w:val="26"/>
          <w:rtl/>
        </w:rPr>
        <w:t>المصدر</w:t>
      </w:r>
      <w:r w:rsidR="00884FDC">
        <w:rPr>
          <w:rFonts w:ascii="Simplified Arabic" w:hAnsi="Simplified Arabic" w:cs="Simplified Arabic" w:hint="cs"/>
          <w:b/>
          <w:bCs/>
          <w:sz w:val="26"/>
          <w:szCs w:val="26"/>
          <w:rtl/>
        </w:rPr>
        <w:t>:</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إعداد</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الباحث</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من</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بيانات</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الدراسة</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الميدانية</w:t>
      </w:r>
      <w:r w:rsidRPr="00884FDC">
        <w:rPr>
          <w:rFonts w:ascii="Simplified Arabic" w:hAnsi="Simplified Arabic" w:cs="Simplified Arabic"/>
          <w:b/>
          <w:bCs/>
          <w:sz w:val="26"/>
          <w:szCs w:val="26"/>
          <w:rtl/>
        </w:rPr>
        <w:t xml:space="preserve"> (2016)</w:t>
      </w:r>
    </w:p>
    <w:p w:rsidR="006C51B6" w:rsidRPr="00884FDC" w:rsidRDefault="006C51B6" w:rsidP="006C51B6">
      <w:pPr>
        <w:tabs>
          <w:tab w:val="left" w:pos="2760"/>
        </w:tabs>
        <w:spacing w:line="360" w:lineRule="auto"/>
        <w:jc w:val="center"/>
        <w:rPr>
          <w:rFonts w:ascii="Simplified Arabic" w:hAnsi="Simplified Arabic" w:cs="Simplified Arabic"/>
          <w:b/>
          <w:bCs/>
          <w:sz w:val="26"/>
          <w:szCs w:val="26"/>
          <w:rtl/>
        </w:rPr>
      </w:pPr>
      <w:r w:rsidRPr="00884FDC">
        <w:rPr>
          <w:rFonts w:ascii="Simplified Arabic" w:hAnsi="Simplified Arabic" w:cs="Simplified Arabic" w:hint="cs"/>
          <w:b/>
          <w:bCs/>
          <w:sz w:val="26"/>
          <w:szCs w:val="26"/>
          <w:rtl/>
        </w:rPr>
        <w:t>مستوى</w:t>
      </w:r>
      <w:r w:rsidRPr="00884FDC">
        <w:rPr>
          <w:rFonts w:ascii="Simplified Arabic" w:hAnsi="Simplified Arabic" w:cs="Simplified Arabic"/>
          <w:b/>
          <w:bCs/>
          <w:sz w:val="26"/>
          <w:szCs w:val="26"/>
          <w:rtl/>
        </w:rPr>
        <w:t xml:space="preserve"> </w:t>
      </w:r>
      <w:r w:rsidRPr="00884FDC">
        <w:rPr>
          <w:rFonts w:ascii="Simplified Arabic" w:hAnsi="Simplified Arabic" w:cs="Simplified Arabic" w:hint="cs"/>
          <w:b/>
          <w:bCs/>
          <w:sz w:val="26"/>
          <w:szCs w:val="26"/>
          <w:rtl/>
        </w:rPr>
        <w:t>الدلالة</w:t>
      </w:r>
      <w:r w:rsidRPr="00884FDC">
        <w:rPr>
          <w:rFonts w:ascii="Simplified Arabic" w:hAnsi="Simplified Arabic" w:cs="Simplified Arabic"/>
          <w:b/>
          <w:bCs/>
          <w:sz w:val="26"/>
          <w:szCs w:val="26"/>
          <w:rtl/>
        </w:rPr>
        <w:t xml:space="preserve"> :</w:t>
      </w:r>
      <w:r w:rsidRPr="00884FDC">
        <w:rPr>
          <w:rFonts w:ascii="Simplified Arabic" w:hAnsi="Simplified Arabic" w:cs="Simplified Arabic"/>
          <w:b/>
          <w:bCs/>
          <w:sz w:val="26"/>
          <w:szCs w:val="26"/>
        </w:rPr>
        <w:t>*p&lt;0.10</w:t>
      </w:r>
      <w:r w:rsidRPr="00884FDC">
        <w:rPr>
          <w:rFonts w:ascii="Simplified Arabic" w:hAnsi="Simplified Arabic" w:cs="Simplified Arabic" w:hint="cs"/>
          <w:b/>
          <w:bCs/>
          <w:sz w:val="26"/>
          <w:szCs w:val="26"/>
          <w:rtl/>
        </w:rPr>
        <w:t>،</w:t>
      </w:r>
      <w:r w:rsidRPr="00884FDC">
        <w:rPr>
          <w:rFonts w:ascii="Simplified Arabic" w:hAnsi="Simplified Arabic" w:cs="Simplified Arabic"/>
          <w:b/>
          <w:bCs/>
          <w:sz w:val="26"/>
          <w:szCs w:val="26"/>
        </w:rPr>
        <w:t xml:space="preserve"> **p&lt;0.05</w:t>
      </w:r>
      <w:r w:rsidRPr="00884FDC">
        <w:rPr>
          <w:rFonts w:ascii="Simplified Arabic" w:hAnsi="Simplified Arabic" w:cs="Simplified Arabic" w:hint="cs"/>
          <w:b/>
          <w:bCs/>
          <w:sz w:val="26"/>
          <w:szCs w:val="26"/>
          <w:rtl/>
        </w:rPr>
        <w:t>،</w:t>
      </w:r>
      <w:r w:rsidRPr="00884FDC">
        <w:rPr>
          <w:rFonts w:ascii="Simplified Arabic" w:hAnsi="Simplified Arabic" w:cs="Simplified Arabic"/>
          <w:b/>
          <w:bCs/>
          <w:sz w:val="26"/>
          <w:szCs w:val="26"/>
        </w:rPr>
        <w:t>***p&lt;</w:t>
      </w:r>
    </w:p>
    <w:p w:rsidR="006C51B6" w:rsidRPr="00884FDC" w:rsidRDefault="006C51B6" w:rsidP="002361F2">
      <w:pPr>
        <w:spacing w:line="360" w:lineRule="auto"/>
        <w:ind w:firstLine="720"/>
        <w:jc w:val="center"/>
        <w:rPr>
          <w:rFonts w:ascii="Simplified Arabic" w:hAnsi="Simplified Arabic" w:cs="Simplified Arabic"/>
          <w:b/>
          <w:bCs/>
          <w:sz w:val="28"/>
          <w:szCs w:val="28"/>
          <w:rtl/>
        </w:rPr>
      </w:pPr>
      <w:r w:rsidRPr="00884FDC">
        <w:rPr>
          <w:rFonts w:ascii="Simplified Arabic" w:hAnsi="Simplified Arabic" w:cs="Simplified Arabic" w:hint="cs"/>
          <w:b/>
          <w:bCs/>
          <w:sz w:val="28"/>
          <w:szCs w:val="28"/>
          <w:rtl/>
        </w:rPr>
        <w:t>شكل</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رقم</w:t>
      </w:r>
      <w:r w:rsidRPr="00884FDC">
        <w:rPr>
          <w:rFonts w:ascii="Simplified Arabic" w:hAnsi="Simplified Arabic" w:cs="Simplified Arabic"/>
          <w:b/>
          <w:bCs/>
          <w:sz w:val="28"/>
          <w:szCs w:val="28"/>
          <w:rtl/>
        </w:rPr>
        <w:t xml:space="preserve"> (</w:t>
      </w:r>
      <w:r w:rsidR="002361F2">
        <w:rPr>
          <w:rFonts w:ascii="Simplified Arabic" w:hAnsi="Simplified Arabic" w:cs="Simplified Arabic" w:hint="cs"/>
          <w:b/>
          <w:bCs/>
          <w:sz w:val="28"/>
          <w:szCs w:val="28"/>
          <w:rtl/>
        </w:rPr>
        <w:t>12</w:t>
      </w:r>
      <w:r w:rsidRPr="00884FDC">
        <w:rPr>
          <w:rFonts w:ascii="Simplified Arabic" w:hAnsi="Simplified Arabic" w:cs="Simplified Arabic"/>
          <w:b/>
          <w:bCs/>
          <w:sz w:val="28"/>
          <w:szCs w:val="28"/>
          <w:rtl/>
        </w:rPr>
        <w:t>)</w:t>
      </w:r>
      <w:r w:rsidR="00884FDC" w:rsidRPr="00884FDC">
        <w:rPr>
          <w:rFonts w:ascii="Simplified Arabic" w:hAnsi="Simplified Arabic" w:cs="Simplified Arabic" w:hint="cs"/>
          <w:b/>
          <w:bCs/>
          <w:sz w:val="28"/>
          <w:szCs w:val="28"/>
          <w:rtl/>
        </w:rPr>
        <w:t xml:space="preserve">: </w:t>
      </w:r>
      <w:r w:rsidRPr="00884FDC">
        <w:rPr>
          <w:rFonts w:ascii="Simplified Arabic" w:hAnsi="Simplified Arabic" w:cs="Simplified Arabic" w:hint="cs"/>
          <w:b/>
          <w:bCs/>
          <w:sz w:val="28"/>
          <w:szCs w:val="28"/>
          <w:rtl/>
        </w:rPr>
        <w:t>يوضح</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أثر</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المتغير</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الوسيط</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التمييز المؤسسي بعد (الهياكل)</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في</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العلاقة</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بين</w:t>
      </w:r>
      <w:r w:rsidRPr="00884FDC">
        <w:rPr>
          <w:rFonts w:ascii="Simplified Arabic" w:hAnsi="Simplified Arabic" w:cs="Simplified Arabic"/>
          <w:b/>
          <w:bCs/>
          <w:sz w:val="28"/>
          <w:szCs w:val="28"/>
          <w:rtl/>
        </w:rPr>
        <w:t xml:space="preserve"> </w:t>
      </w:r>
      <w:r w:rsidRPr="00884FDC">
        <w:rPr>
          <w:rFonts w:ascii="Simplified Arabic" w:hAnsi="Simplified Arabic" w:cs="Simplified Arabic" w:hint="cs"/>
          <w:b/>
          <w:bCs/>
          <w:sz w:val="28"/>
          <w:szCs w:val="28"/>
          <w:rtl/>
        </w:rPr>
        <w:t xml:space="preserve">القيادة الادارية و ريادة الاعمال </w:t>
      </w:r>
      <w:r w:rsidRPr="00884FDC">
        <w:rPr>
          <w:rFonts w:ascii="Simplified Arabic" w:hAnsi="Simplified Arabic" w:cs="Simplified Arabic"/>
          <w:b/>
          <w:bCs/>
          <w:sz w:val="28"/>
          <w:szCs w:val="28"/>
          <w:rtl/>
        </w:rPr>
        <w:t>.</w:t>
      </w:r>
    </w:p>
    <w:p w:rsidR="006C51B6" w:rsidRPr="006910EE" w:rsidRDefault="006C51B6" w:rsidP="006C51B6">
      <w:pPr>
        <w:spacing w:line="360" w:lineRule="auto"/>
        <w:ind w:firstLine="720"/>
        <w:jc w:val="center"/>
        <w:rPr>
          <w:rFonts w:ascii="Simplified Arabic" w:hAnsi="Simplified Arabic" w:cs="Simplified Arabic"/>
          <w:sz w:val="28"/>
          <w:szCs w:val="28"/>
          <w:rtl/>
        </w:rPr>
      </w:pPr>
      <w:r>
        <w:rPr>
          <w:noProof/>
        </w:rPr>
        <w:lastRenderedPageBreak/>
        <w:drawing>
          <wp:inline distT="0" distB="0" distL="0" distR="0" wp14:anchorId="5186CAF7" wp14:editId="3B254244">
            <wp:extent cx="5943600" cy="4203700"/>
            <wp:effectExtent l="0" t="0" r="0" b="635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rsidR="006C51B6" w:rsidRPr="004F23F7" w:rsidRDefault="006C51B6" w:rsidP="006C51B6">
      <w:pPr>
        <w:tabs>
          <w:tab w:val="left" w:pos="2760"/>
        </w:tabs>
        <w:spacing w:line="360" w:lineRule="auto"/>
        <w:jc w:val="center"/>
        <w:rPr>
          <w:rFonts w:ascii="Simplified Arabic" w:hAnsi="Simplified Arabic" w:cs="Simplified Arabic"/>
          <w:b/>
          <w:bCs/>
          <w:rtl/>
        </w:rPr>
      </w:pPr>
      <w:r w:rsidRPr="004F23F7">
        <w:rPr>
          <w:rFonts w:ascii="Simplified Arabic" w:hAnsi="Simplified Arabic" w:cs="Simplified Arabic" w:hint="cs"/>
          <w:b/>
          <w:bCs/>
          <w:rtl/>
        </w:rPr>
        <w:t>المصدر</w:t>
      </w:r>
      <w:r w:rsidR="004F23F7">
        <w:rPr>
          <w:rFonts w:ascii="Simplified Arabic" w:hAnsi="Simplified Arabic" w:cs="Simplified Arabic" w:hint="cs"/>
          <w:b/>
          <w:bCs/>
          <w:rtl/>
        </w:rPr>
        <w:t>:</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إعداد</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الباحث</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من</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بيانات</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الدراسة</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الميدانية</w:t>
      </w:r>
      <w:r w:rsidRPr="004F23F7">
        <w:rPr>
          <w:rFonts w:ascii="Simplified Arabic" w:hAnsi="Simplified Arabic" w:cs="Simplified Arabic"/>
          <w:b/>
          <w:bCs/>
          <w:rtl/>
        </w:rPr>
        <w:t xml:space="preserve"> (2016)</w:t>
      </w:r>
    </w:p>
    <w:p w:rsidR="006C51B6" w:rsidRPr="004F23F7" w:rsidRDefault="006C51B6" w:rsidP="006C51B6">
      <w:pPr>
        <w:tabs>
          <w:tab w:val="left" w:pos="2760"/>
        </w:tabs>
        <w:spacing w:line="360" w:lineRule="auto"/>
        <w:jc w:val="center"/>
        <w:rPr>
          <w:rFonts w:ascii="Simplified Arabic" w:hAnsi="Simplified Arabic" w:cs="Simplified Arabic"/>
          <w:b/>
          <w:bCs/>
          <w:rtl/>
        </w:rPr>
      </w:pPr>
      <w:r w:rsidRPr="004F23F7">
        <w:rPr>
          <w:rFonts w:ascii="Simplified Arabic" w:hAnsi="Simplified Arabic" w:cs="Simplified Arabic" w:hint="cs"/>
          <w:b/>
          <w:bCs/>
          <w:rtl/>
        </w:rPr>
        <w:t>مستوى</w:t>
      </w:r>
      <w:r w:rsidRPr="004F23F7">
        <w:rPr>
          <w:rFonts w:ascii="Simplified Arabic" w:hAnsi="Simplified Arabic" w:cs="Simplified Arabic"/>
          <w:b/>
          <w:bCs/>
          <w:rtl/>
        </w:rPr>
        <w:t xml:space="preserve"> </w:t>
      </w:r>
      <w:r w:rsidRPr="004F23F7">
        <w:rPr>
          <w:rFonts w:ascii="Simplified Arabic" w:hAnsi="Simplified Arabic" w:cs="Simplified Arabic" w:hint="cs"/>
          <w:b/>
          <w:bCs/>
          <w:rtl/>
        </w:rPr>
        <w:t>الدلالة</w:t>
      </w:r>
      <w:r w:rsidRPr="004F23F7">
        <w:rPr>
          <w:rFonts w:ascii="Simplified Arabic" w:hAnsi="Simplified Arabic" w:cs="Simplified Arabic"/>
          <w:b/>
          <w:bCs/>
          <w:rtl/>
        </w:rPr>
        <w:t xml:space="preserve"> :</w:t>
      </w:r>
      <w:r w:rsidRPr="004F23F7">
        <w:rPr>
          <w:rFonts w:ascii="Simplified Arabic" w:hAnsi="Simplified Arabic" w:cs="Simplified Arabic"/>
          <w:b/>
          <w:bCs/>
        </w:rPr>
        <w:t>*p&lt;0.10</w:t>
      </w:r>
      <w:r w:rsidRPr="004F23F7">
        <w:rPr>
          <w:rFonts w:ascii="Simplified Arabic" w:hAnsi="Simplified Arabic" w:cs="Simplified Arabic" w:hint="cs"/>
          <w:b/>
          <w:bCs/>
          <w:rtl/>
        </w:rPr>
        <w:t>،</w:t>
      </w:r>
      <w:r w:rsidRPr="004F23F7">
        <w:rPr>
          <w:rFonts w:ascii="Simplified Arabic" w:hAnsi="Simplified Arabic" w:cs="Simplified Arabic"/>
          <w:b/>
          <w:bCs/>
        </w:rPr>
        <w:t xml:space="preserve"> **p&lt;0.05</w:t>
      </w:r>
      <w:r w:rsidRPr="004F23F7">
        <w:rPr>
          <w:rFonts w:ascii="Simplified Arabic" w:hAnsi="Simplified Arabic" w:cs="Simplified Arabic" w:hint="cs"/>
          <w:b/>
          <w:bCs/>
          <w:rtl/>
        </w:rPr>
        <w:t>،</w:t>
      </w:r>
      <w:r w:rsidRPr="004F23F7">
        <w:rPr>
          <w:rFonts w:ascii="Simplified Arabic" w:hAnsi="Simplified Arabic" w:cs="Simplified Arabic"/>
          <w:b/>
          <w:bCs/>
        </w:rPr>
        <w:t>***p&lt;0.</w:t>
      </w:r>
    </w:p>
    <w:p w:rsidR="006C51B6" w:rsidRPr="00D51F9F" w:rsidRDefault="006C51B6" w:rsidP="006C51B6">
      <w:pPr>
        <w:tabs>
          <w:tab w:val="left" w:pos="2126"/>
        </w:tabs>
        <w:jc w:val="both"/>
        <w:rPr>
          <w:rFonts w:ascii="Simplified Arabic" w:hAnsi="Simplified Arabic" w:cs="Simplified Arabic"/>
          <w:sz w:val="28"/>
          <w:szCs w:val="28"/>
          <w:rtl/>
        </w:rPr>
      </w:pPr>
    </w:p>
    <w:p w:rsidR="006C51B6" w:rsidRPr="00D51F9F" w:rsidRDefault="006C51B6" w:rsidP="006C51B6">
      <w:pPr>
        <w:tabs>
          <w:tab w:val="left" w:pos="2760"/>
        </w:tabs>
        <w:spacing w:line="360" w:lineRule="auto"/>
        <w:rPr>
          <w:rFonts w:ascii="Simplified Arabic" w:hAnsi="Simplified Arabic" w:cs="Simplified Arabic"/>
          <w:sz w:val="28"/>
          <w:szCs w:val="28"/>
          <w:rtl/>
        </w:rPr>
      </w:pPr>
      <w:r w:rsidRPr="00D51F9F">
        <w:rPr>
          <w:rFonts w:ascii="Simplified Arabic" w:hAnsi="Simplified Arabic" w:cs="Simplified Arabic"/>
          <w:b/>
          <w:bCs/>
          <w:sz w:val="28"/>
          <w:szCs w:val="28"/>
          <w:rtl/>
        </w:rPr>
        <w:t>نتائج الدراسة:</w:t>
      </w:r>
    </w:p>
    <w:p w:rsidR="006C51B6" w:rsidRPr="00D51F9F" w:rsidRDefault="006C51B6" w:rsidP="004F23F7">
      <w:pPr>
        <w:spacing w:line="360" w:lineRule="auto"/>
        <w:jc w:val="both"/>
        <w:rPr>
          <w:rFonts w:ascii="Simplified Arabic" w:hAnsi="Simplified Arabic" w:cs="Simplified Arabic"/>
          <w:sz w:val="28"/>
          <w:szCs w:val="28"/>
          <w:rtl/>
        </w:rPr>
      </w:pPr>
      <w:r w:rsidRPr="00D51F9F">
        <w:rPr>
          <w:rFonts w:ascii="Simplified Arabic" w:hAnsi="Simplified Arabic" w:cs="Simplified Arabic"/>
          <w:sz w:val="28"/>
          <w:szCs w:val="28"/>
          <w:rtl/>
        </w:rPr>
        <w:t>توصلت الدراسة الحالية إلى عدة نتائج تمثلت في:</w:t>
      </w:r>
      <w:r w:rsidR="004F23F7">
        <w:rPr>
          <w:rFonts w:ascii="Simplified Arabic" w:hAnsi="Simplified Arabic" w:cs="Simplified Arabic" w:hint="cs"/>
          <w:sz w:val="28"/>
          <w:szCs w:val="28"/>
          <w:rtl/>
        </w:rPr>
        <w:t>-</w:t>
      </w:r>
    </w:p>
    <w:p w:rsidR="006C51B6" w:rsidRPr="004F23F7" w:rsidRDefault="006C51B6" w:rsidP="004F23F7">
      <w:pPr>
        <w:pStyle w:val="a6"/>
        <w:numPr>
          <w:ilvl w:val="0"/>
          <w:numId w:val="112"/>
        </w:numPr>
        <w:bidi/>
        <w:spacing w:after="0" w:line="360" w:lineRule="auto"/>
        <w:jc w:val="both"/>
        <w:rPr>
          <w:rFonts w:ascii="Simplified Arabic" w:hAnsi="Simplified Arabic" w:cs="Simplified Arabic"/>
          <w:sz w:val="28"/>
          <w:szCs w:val="28"/>
          <w:rtl/>
        </w:rPr>
      </w:pPr>
      <w:r w:rsidRPr="004F23F7">
        <w:rPr>
          <w:rFonts w:ascii="Simplified Arabic" w:hAnsi="Simplified Arabic" w:cs="Simplified Arabic"/>
          <w:sz w:val="28"/>
          <w:szCs w:val="28"/>
          <w:rtl/>
        </w:rPr>
        <w:t xml:space="preserve"> يوجد أثر للقيادة الإدارية ببعديها مواج</w:t>
      </w:r>
      <w:r w:rsidR="004F23F7">
        <w:rPr>
          <w:rFonts w:ascii="Simplified Arabic" w:hAnsi="Simplified Arabic" w:cs="Simplified Arabic"/>
          <w:sz w:val="28"/>
          <w:szCs w:val="28"/>
          <w:rtl/>
        </w:rPr>
        <w:t>هة التحديات وصنع واتخاذ القرار عل</w:t>
      </w:r>
      <w:r w:rsidR="004F23F7">
        <w:rPr>
          <w:rFonts w:ascii="Simplified Arabic" w:hAnsi="Simplified Arabic" w:cs="Simplified Arabic" w:hint="cs"/>
          <w:sz w:val="28"/>
          <w:szCs w:val="28"/>
          <w:rtl/>
        </w:rPr>
        <w:t>ى</w:t>
      </w:r>
      <w:r w:rsidRPr="004F23F7">
        <w:rPr>
          <w:rFonts w:ascii="Simplified Arabic" w:hAnsi="Simplified Arabic" w:cs="Simplified Arabic"/>
          <w:sz w:val="28"/>
          <w:szCs w:val="28"/>
          <w:rtl/>
        </w:rPr>
        <w:t xml:space="preserve"> ريادة الاع</w:t>
      </w:r>
      <w:r w:rsidR="004F23F7">
        <w:rPr>
          <w:rFonts w:ascii="Simplified Arabic" w:hAnsi="Simplified Arabic" w:cs="Simplified Arabic"/>
          <w:sz w:val="28"/>
          <w:szCs w:val="28"/>
          <w:rtl/>
        </w:rPr>
        <w:t xml:space="preserve">مال بعد تحمل المخاطر كذلك يوجد </w:t>
      </w:r>
      <w:r w:rsidR="004F23F7">
        <w:rPr>
          <w:rFonts w:ascii="Simplified Arabic" w:hAnsi="Simplified Arabic" w:cs="Simplified Arabic" w:hint="cs"/>
          <w:sz w:val="28"/>
          <w:szCs w:val="28"/>
          <w:rtl/>
        </w:rPr>
        <w:t>أ</w:t>
      </w:r>
      <w:r w:rsidRPr="004F23F7">
        <w:rPr>
          <w:rFonts w:ascii="Simplified Arabic" w:hAnsi="Simplified Arabic" w:cs="Simplified Arabic"/>
          <w:sz w:val="28"/>
          <w:szCs w:val="28"/>
          <w:rtl/>
        </w:rPr>
        <w:t xml:space="preserve">ثر للقيادة </w:t>
      </w:r>
      <w:r w:rsidR="004F23F7">
        <w:rPr>
          <w:rFonts w:ascii="Simplified Arabic" w:hAnsi="Simplified Arabic" w:cs="Simplified Arabic"/>
          <w:sz w:val="28"/>
          <w:szCs w:val="28"/>
          <w:rtl/>
        </w:rPr>
        <w:t>الادارية بعد مواجهة التحديات عل</w:t>
      </w:r>
      <w:r w:rsidR="004F23F7">
        <w:rPr>
          <w:rFonts w:ascii="Simplified Arabic" w:hAnsi="Simplified Arabic" w:cs="Simplified Arabic" w:hint="cs"/>
          <w:sz w:val="28"/>
          <w:szCs w:val="28"/>
          <w:rtl/>
        </w:rPr>
        <w:t>ى</w:t>
      </w:r>
      <w:r w:rsidRPr="004F23F7">
        <w:rPr>
          <w:rFonts w:ascii="Simplified Arabic" w:hAnsi="Simplified Arabic" w:cs="Simplified Arabic"/>
          <w:sz w:val="28"/>
          <w:szCs w:val="28"/>
          <w:rtl/>
        </w:rPr>
        <w:t xml:space="preserve"> ريادة الاعمال بعد الابتكار</w:t>
      </w:r>
      <w:r w:rsidRPr="004F23F7">
        <w:rPr>
          <w:rFonts w:ascii="Simplified Arabic" w:hAnsi="Simplified Arabic" w:cs="Simplified Arabic" w:hint="cs"/>
          <w:sz w:val="28"/>
          <w:szCs w:val="28"/>
          <w:rtl/>
        </w:rPr>
        <w:t xml:space="preserve"> ولكن لا</w:t>
      </w:r>
      <w:r w:rsidRPr="004F23F7">
        <w:rPr>
          <w:rFonts w:ascii="Simplified Arabic" w:hAnsi="Simplified Arabic" w:cs="Simplified Arabic"/>
          <w:sz w:val="28"/>
          <w:szCs w:val="28"/>
        </w:rPr>
        <w:t xml:space="preserve"> </w:t>
      </w:r>
      <w:r w:rsidRPr="004F23F7">
        <w:rPr>
          <w:rFonts w:ascii="Simplified Arabic" w:hAnsi="Simplified Arabic" w:cs="Simplified Arabic" w:hint="cs"/>
          <w:sz w:val="28"/>
          <w:szCs w:val="28"/>
          <w:rtl/>
        </w:rPr>
        <w:t>يوجد اثر لبعد صنع واتخاذ القرار علي بعد الابتكار</w:t>
      </w:r>
      <w:r w:rsidRPr="004F23F7">
        <w:rPr>
          <w:rFonts w:ascii="Simplified Arabic" w:hAnsi="Simplified Arabic" w:cs="Simplified Arabic"/>
          <w:sz w:val="28"/>
          <w:szCs w:val="28"/>
          <w:rtl/>
        </w:rPr>
        <w:t>.</w:t>
      </w:r>
    </w:p>
    <w:p w:rsidR="006C51B6" w:rsidRPr="004F23F7" w:rsidRDefault="004F23F7" w:rsidP="004F23F7">
      <w:pPr>
        <w:pStyle w:val="a6"/>
        <w:numPr>
          <w:ilvl w:val="0"/>
          <w:numId w:val="112"/>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يوجد أ</w:t>
      </w:r>
      <w:r w:rsidR="006C51B6" w:rsidRPr="004F23F7">
        <w:rPr>
          <w:rFonts w:ascii="Simplified Arabic" w:hAnsi="Simplified Arabic" w:cs="Simplified Arabic" w:hint="cs"/>
          <w:sz w:val="28"/>
          <w:szCs w:val="28"/>
          <w:rtl/>
        </w:rPr>
        <w:t>ثر لا</w:t>
      </w:r>
      <w:r w:rsidR="006C51B6" w:rsidRPr="004F23F7">
        <w:rPr>
          <w:rFonts w:ascii="Simplified Arabic" w:hAnsi="Simplified Arabic" w:cs="Simplified Arabic"/>
          <w:sz w:val="28"/>
          <w:szCs w:val="28"/>
        </w:rPr>
        <w:t xml:space="preserve"> </w:t>
      </w:r>
      <w:r w:rsidR="006C51B6" w:rsidRPr="004F23F7">
        <w:rPr>
          <w:rFonts w:ascii="Simplified Arabic" w:hAnsi="Simplified Arabic" w:cs="Simplified Arabic" w:hint="cs"/>
          <w:sz w:val="28"/>
          <w:szCs w:val="28"/>
          <w:rtl/>
        </w:rPr>
        <w:t>بعاد التميز المؤسسي (الموارد ا</w:t>
      </w:r>
      <w:r>
        <w:rPr>
          <w:rFonts w:ascii="Simplified Arabic" w:hAnsi="Simplified Arabic" w:cs="Simplified Arabic" w:hint="cs"/>
          <w:sz w:val="28"/>
          <w:szCs w:val="28"/>
          <w:rtl/>
        </w:rPr>
        <w:t>لبشرية ، العمليات ، الهياكل) على</w:t>
      </w:r>
      <w:r w:rsidR="006C51B6" w:rsidRPr="004F23F7">
        <w:rPr>
          <w:rFonts w:ascii="Simplified Arabic" w:hAnsi="Simplified Arabic" w:cs="Simplified Arabic" w:hint="cs"/>
          <w:sz w:val="28"/>
          <w:szCs w:val="28"/>
          <w:rtl/>
        </w:rPr>
        <w:t xml:space="preserve">  ريادة الاعمال بعد تحمل المخاطر وكذلك بعد الابتكار عدا بعدي العمليات والهياكل اما ابعاد القي</w:t>
      </w:r>
      <w:r>
        <w:rPr>
          <w:rFonts w:ascii="Simplified Arabic" w:hAnsi="Simplified Arabic" w:cs="Simplified Arabic" w:hint="cs"/>
          <w:sz w:val="28"/>
          <w:szCs w:val="28"/>
          <w:rtl/>
        </w:rPr>
        <w:t>ادة الادارية فكانت ذات دلالة على</w:t>
      </w:r>
      <w:r w:rsidR="006C51B6" w:rsidRPr="004F23F7">
        <w:rPr>
          <w:rFonts w:ascii="Simplified Arabic" w:hAnsi="Simplified Arabic" w:cs="Simplified Arabic" w:hint="cs"/>
          <w:sz w:val="28"/>
          <w:szCs w:val="28"/>
          <w:rtl/>
        </w:rPr>
        <w:t xml:space="preserve"> بعد الموارد البشرية وبعد العمليات عدا بعد مواجهة التحديات ودعمت العلاقة بين ابعاد القيادة الادارية وبعد الهياكل.</w:t>
      </w:r>
    </w:p>
    <w:p w:rsidR="006C51B6" w:rsidRPr="004F23F7" w:rsidRDefault="004F23F7" w:rsidP="004F23F7">
      <w:pPr>
        <w:pStyle w:val="a6"/>
        <w:numPr>
          <w:ilvl w:val="0"/>
          <w:numId w:val="112"/>
        </w:num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6C51B6" w:rsidRPr="004F23F7">
        <w:rPr>
          <w:rFonts w:ascii="Simplified Arabic" w:hAnsi="Simplified Arabic" w:cs="Simplified Arabic" w:hint="cs"/>
          <w:sz w:val="28"/>
          <w:szCs w:val="28"/>
          <w:rtl/>
        </w:rPr>
        <w:t xml:space="preserve">ما بخصوص توسط بعد التمييز المؤسسي الموارد البشرية في العلاقة بين القيادة الادارية وريادة الاعمال اظهر ان هنالك توسط جزئي لمحور الموارد البشرية  وتوسط جزئي لبعد العمليات في العلاقة بين صنع </w:t>
      </w:r>
      <w:r>
        <w:rPr>
          <w:rFonts w:ascii="Simplified Arabic" w:hAnsi="Simplified Arabic" w:cs="Simplified Arabic" w:hint="cs"/>
          <w:sz w:val="28"/>
          <w:szCs w:val="28"/>
          <w:rtl/>
        </w:rPr>
        <w:t xml:space="preserve"> </w:t>
      </w:r>
      <w:r w:rsidR="006C51B6" w:rsidRPr="004F23F7">
        <w:rPr>
          <w:rFonts w:ascii="Simplified Arabic" w:hAnsi="Simplified Arabic" w:cs="Simplified Arabic" w:hint="cs"/>
          <w:sz w:val="28"/>
          <w:szCs w:val="28"/>
          <w:rtl/>
        </w:rPr>
        <w:t>و</w:t>
      </w:r>
      <w:r>
        <w:rPr>
          <w:rFonts w:ascii="Simplified Arabic" w:hAnsi="Simplified Arabic" w:cs="Simplified Arabic" w:hint="cs"/>
          <w:sz w:val="28"/>
          <w:szCs w:val="28"/>
          <w:rtl/>
        </w:rPr>
        <w:t>اتخاذ القرار وبعد تخمل المخاطر أ</w:t>
      </w:r>
      <w:r w:rsidR="006C51B6" w:rsidRPr="004F23F7">
        <w:rPr>
          <w:rFonts w:ascii="Simplified Arabic" w:hAnsi="Simplified Arabic" w:cs="Simplified Arabic" w:hint="cs"/>
          <w:sz w:val="28"/>
          <w:szCs w:val="28"/>
          <w:rtl/>
        </w:rPr>
        <w:t>ما بقية الابعاد فل</w:t>
      </w:r>
      <w:r>
        <w:rPr>
          <w:rFonts w:ascii="Simplified Arabic" w:hAnsi="Simplified Arabic" w:cs="Simplified Arabic" w:hint="cs"/>
          <w:sz w:val="28"/>
          <w:szCs w:val="28"/>
          <w:rtl/>
        </w:rPr>
        <w:t>ا يوجد توسط لبعد العمليات فيها أما بعد الهياكل فقد أ</w:t>
      </w:r>
      <w:r w:rsidR="006C51B6" w:rsidRPr="004F23F7">
        <w:rPr>
          <w:rFonts w:ascii="Simplified Arabic" w:hAnsi="Simplified Arabic" w:cs="Simplified Arabic" w:hint="cs"/>
          <w:sz w:val="28"/>
          <w:szCs w:val="28"/>
          <w:rtl/>
        </w:rPr>
        <w:t xml:space="preserve">ظهر </w:t>
      </w:r>
      <w:r w:rsidR="006C51B6" w:rsidRPr="004F23F7">
        <w:rPr>
          <w:rFonts w:ascii="Simplified Arabic" w:hAnsi="Simplified Arabic" w:cs="Simplified Arabic" w:hint="cs"/>
          <w:sz w:val="28"/>
          <w:szCs w:val="28"/>
          <w:rtl/>
        </w:rPr>
        <w:lastRenderedPageBreak/>
        <w:t xml:space="preserve">توسط جزئي في العلاقة بين مواجه التحديات وتحمل المخاطر </w:t>
      </w:r>
      <w:r>
        <w:rPr>
          <w:rFonts w:ascii="Simplified Arabic" w:hAnsi="Simplified Arabic" w:cs="Simplified Arabic" w:hint="cs"/>
          <w:sz w:val="28"/>
          <w:szCs w:val="28"/>
          <w:rtl/>
        </w:rPr>
        <w:t>وبين مواجهة التحديات والابتكار أ</w:t>
      </w:r>
      <w:r w:rsidR="006C51B6" w:rsidRPr="004F23F7">
        <w:rPr>
          <w:rFonts w:ascii="Simplified Arabic" w:hAnsi="Simplified Arabic" w:cs="Simplified Arabic" w:hint="cs"/>
          <w:sz w:val="28"/>
          <w:szCs w:val="28"/>
          <w:rtl/>
        </w:rPr>
        <w:t>ما بقية الابعاد علاقة توجد هنالك علاقة توسط .</w:t>
      </w:r>
    </w:p>
    <w:p w:rsidR="006C51B6" w:rsidRPr="004F23F7" w:rsidRDefault="006C51B6" w:rsidP="004F23F7">
      <w:pPr>
        <w:spacing w:line="360" w:lineRule="auto"/>
        <w:jc w:val="lowKashida"/>
        <w:rPr>
          <w:rFonts w:ascii="Simplified Arabic" w:hAnsi="Simplified Arabic" w:cs="Simplified Arabic"/>
          <w:b/>
          <w:bCs/>
          <w:sz w:val="28"/>
          <w:szCs w:val="28"/>
          <w:rtl/>
        </w:rPr>
      </w:pPr>
      <w:r w:rsidRPr="004F23F7">
        <w:rPr>
          <w:rFonts w:ascii="Simplified Arabic" w:hAnsi="Simplified Arabic" w:cs="Simplified Arabic"/>
          <w:b/>
          <w:bCs/>
          <w:sz w:val="28"/>
          <w:szCs w:val="28"/>
          <w:rtl/>
        </w:rPr>
        <w:t>التوصيات:</w:t>
      </w:r>
    </w:p>
    <w:p w:rsidR="006C51B6" w:rsidRPr="00D51F9F" w:rsidRDefault="004F23F7" w:rsidP="004F23F7">
      <w:pPr>
        <w:spacing w:line="360"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51B6" w:rsidRPr="00D51F9F">
        <w:rPr>
          <w:rFonts w:ascii="Simplified Arabic" w:hAnsi="Simplified Arabic" w:cs="Simplified Arabic" w:hint="cs"/>
          <w:sz w:val="28"/>
          <w:szCs w:val="28"/>
          <w:rtl/>
        </w:rPr>
        <w:t>في ضوء النتائج التي توصلت اليها الدراسة فانه يمكن تقديم مجموعة من التوصيات الهادفة الي تعزيز دور القيادة الادارية في تحقيق التميز المؤسسي وريادة الاعمال وذلك عن طريق الاليات التالية :</w:t>
      </w:r>
      <w:r>
        <w:rPr>
          <w:rFonts w:ascii="Simplified Arabic" w:hAnsi="Simplified Arabic" w:cs="Simplified Arabic" w:hint="cs"/>
          <w:sz w:val="28"/>
          <w:szCs w:val="28"/>
          <w:rtl/>
        </w:rPr>
        <w:t>-</w:t>
      </w:r>
    </w:p>
    <w:p w:rsidR="006C51B6" w:rsidRPr="004F23F7" w:rsidRDefault="006C51B6" w:rsidP="004F23F7">
      <w:pPr>
        <w:spacing w:line="360" w:lineRule="auto"/>
        <w:jc w:val="both"/>
        <w:rPr>
          <w:rFonts w:ascii="Simplified Arabic" w:hAnsi="Simplified Arabic" w:cs="Simplified Arabic"/>
          <w:b/>
          <w:bCs/>
          <w:sz w:val="28"/>
          <w:szCs w:val="28"/>
          <w:rtl/>
        </w:rPr>
      </w:pPr>
      <w:r w:rsidRPr="004F23F7">
        <w:rPr>
          <w:rFonts w:ascii="Simplified Arabic" w:hAnsi="Simplified Arabic" w:cs="Simplified Arabic"/>
          <w:b/>
          <w:bCs/>
          <w:sz w:val="28"/>
          <w:szCs w:val="28"/>
          <w:rtl/>
        </w:rPr>
        <w:t>التوصيات العامة:</w:t>
      </w:r>
    </w:p>
    <w:p w:rsidR="006C51B6" w:rsidRPr="004F23F7" w:rsidRDefault="006C51B6" w:rsidP="004F23F7">
      <w:pPr>
        <w:pStyle w:val="a6"/>
        <w:numPr>
          <w:ilvl w:val="0"/>
          <w:numId w:val="109"/>
        </w:numPr>
        <w:bidi/>
        <w:spacing w:after="0" w:line="360" w:lineRule="auto"/>
        <w:jc w:val="lowKashida"/>
        <w:rPr>
          <w:rFonts w:ascii="Simplified Arabic" w:hAnsi="Simplified Arabic" w:cs="Simplified Arabic"/>
          <w:sz w:val="28"/>
          <w:szCs w:val="28"/>
          <w:rtl/>
        </w:rPr>
      </w:pPr>
      <w:r w:rsidRPr="004F23F7">
        <w:rPr>
          <w:rFonts w:ascii="Simplified Arabic" w:hAnsi="Simplified Arabic" w:cs="Simplified Arabic"/>
          <w:sz w:val="28"/>
          <w:szCs w:val="28"/>
          <w:rtl/>
        </w:rPr>
        <w:t xml:space="preserve">العمل على زيادة الثقة بين أعضاء العمل وخلق أجواء من الراحة والود بين العاملين. </w:t>
      </w:r>
    </w:p>
    <w:p w:rsidR="006C51B6" w:rsidRPr="004F23F7" w:rsidRDefault="006C51B6" w:rsidP="004F23F7">
      <w:pPr>
        <w:pStyle w:val="a6"/>
        <w:numPr>
          <w:ilvl w:val="0"/>
          <w:numId w:val="109"/>
        </w:numPr>
        <w:bidi/>
        <w:spacing w:after="0" w:line="360" w:lineRule="auto"/>
        <w:jc w:val="lowKashida"/>
        <w:rPr>
          <w:rFonts w:ascii="Simplified Arabic" w:hAnsi="Simplified Arabic" w:cs="Simplified Arabic"/>
          <w:sz w:val="28"/>
          <w:szCs w:val="28"/>
          <w:rtl/>
        </w:rPr>
      </w:pPr>
      <w:r w:rsidRPr="004F23F7">
        <w:rPr>
          <w:rFonts w:ascii="Simplified Arabic" w:hAnsi="Simplified Arabic" w:cs="Simplified Arabic"/>
          <w:sz w:val="28"/>
          <w:szCs w:val="28"/>
          <w:rtl/>
        </w:rPr>
        <w:t xml:space="preserve">زيادة مشاركة العاملين بالمعلومات وتوثيقها في الوقت المناسب. </w:t>
      </w:r>
    </w:p>
    <w:p w:rsidR="006C51B6" w:rsidRPr="004F23F7" w:rsidRDefault="006C51B6" w:rsidP="004F23F7">
      <w:pPr>
        <w:pStyle w:val="a6"/>
        <w:numPr>
          <w:ilvl w:val="0"/>
          <w:numId w:val="109"/>
        </w:numPr>
        <w:bidi/>
        <w:spacing w:after="0" w:line="360" w:lineRule="auto"/>
        <w:jc w:val="lowKashida"/>
        <w:rPr>
          <w:rFonts w:ascii="Simplified Arabic" w:hAnsi="Simplified Arabic" w:cs="Simplified Arabic"/>
          <w:sz w:val="28"/>
          <w:szCs w:val="28"/>
          <w:rtl/>
        </w:rPr>
      </w:pPr>
      <w:r w:rsidRPr="004F23F7">
        <w:rPr>
          <w:rFonts w:ascii="Simplified Arabic" w:hAnsi="Simplified Arabic" w:cs="Simplified Arabic"/>
          <w:sz w:val="28"/>
          <w:szCs w:val="28"/>
          <w:rtl/>
        </w:rPr>
        <w:t xml:space="preserve">العمل على توفير دورات تدريبة مستمرة للعاملين على تقنية استخدام المعلومات وتحليلها. </w:t>
      </w:r>
    </w:p>
    <w:p w:rsidR="006C51B6" w:rsidRPr="004F23F7" w:rsidRDefault="006C51B6" w:rsidP="004F23F7">
      <w:pPr>
        <w:pStyle w:val="a6"/>
        <w:numPr>
          <w:ilvl w:val="0"/>
          <w:numId w:val="109"/>
        </w:numPr>
        <w:bidi/>
        <w:spacing w:after="0" w:line="360" w:lineRule="auto"/>
        <w:jc w:val="lowKashida"/>
        <w:rPr>
          <w:rFonts w:ascii="Simplified Arabic" w:hAnsi="Simplified Arabic" w:cs="Simplified Arabic"/>
          <w:sz w:val="28"/>
          <w:szCs w:val="28"/>
          <w:rtl/>
        </w:rPr>
      </w:pPr>
      <w:r w:rsidRPr="004F23F7">
        <w:rPr>
          <w:rFonts w:ascii="Simplified Arabic" w:hAnsi="Simplified Arabic" w:cs="Simplified Arabic"/>
          <w:sz w:val="28"/>
          <w:szCs w:val="28"/>
          <w:rtl/>
        </w:rPr>
        <w:t xml:space="preserve">العمل على تنمية وتبني استراتيجيات التفويض لدى البنك الاسلامي للتنمية. </w:t>
      </w:r>
    </w:p>
    <w:p w:rsidR="006C51B6" w:rsidRPr="004F23F7" w:rsidRDefault="006C51B6" w:rsidP="004F23F7">
      <w:pPr>
        <w:pStyle w:val="a6"/>
        <w:numPr>
          <w:ilvl w:val="0"/>
          <w:numId w:val="109"/>
        </w:numPr>
        <w:bidi/>
        <w:spacing w:after="0" w:line="360" w:lineRule="auto"/>
        <w:jc w:val="lowKashida"/>
        <w:rPr>
          <w:rFonts w:ascii="Simplified Arabic" w:hAnsi="Simplified Arabic" w:cs="Simplified Arabic"/>
          <w:sz w:val="28"/>
          <w:szCs w:val="28"/>
          <w:rtl/>
        </w:rPr>
      </w:pPr>
      <w:r w:rsidRPr="004F23F7">
        <w:rPr>
          <w:rFonts w:ascii="Simplified Arabic" w:hAnsi="Simplified Arabic" w:cs="Simplified Arabic"/>
          <w:sz w:val="28"/>
          <w:szCs w:val="28"/>
          <w:rtl/>
        </w:rPr>
        <w:t>زيادة التحفيز لدى الموظفين (التحفيز المادي والمعنوي).</w:t>
      </w:r>
    </w:p>
    <w:p w:rsidR="006C51B6" w:rsidRPr="004F23F7" w:rsidRDefault="006C51B6" w:rsidP="004F23F7">
      <w:pPr>
        <w:spacing w:line="360" w:lineRule="auto"/>
        <w:jc w:val="both"/>
        <w:rPr>
          <w:rFonts w:ascii="Simplified Arabic" w:hAnsi="Simplified Arabic" w:cs="Simplified Arabic"/>
          <w:b/>
          <w:bCs/>
          <w:sz w:val="28"/>
          <w:szCs w:val="28"/>
          <w:rtl/>
        </w:rPr>
      </w:pPr>
      <w:r w:rsidRPr="004F23F7">
        <w:rPr>
          <w:rFonts w:ascii="Simplified Arabic" w:hAnsi="Simplified Arabic" w:cs="Simplified Arabic"/>
          <w:b/>
          <w:bCs/>
          <w:sz w:val="28"/>
          <w:szCs w:val="28"/>
          <w:rtl/>
        </w:rPr>
        <w:t>التوصيات الخاصة بالبنك الاسلامي للتنمية:</w:t>
      </w:r>
    </w:p>
    <w:p w:rsidR="006C51B6" w:rsidRPr="004F23F7" w:rsidRDefault="004F23F7" w:rsidP="004F23F7">
      <w:pPr>
        <w:pStyle w:val="a6"/>
        <w:numPr>
          <w:ilvl w:val="0"/>
          <w:numId w:val="110"/>
        </w:num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 xml:space="preserve">وضع </w:t>
      </w:r>
      <w:r>
        <w:rPr>
          <w:rFonts w:ascii="Simplified Arabic" w:hAnsi="Simplified Arabic" w:cs="Simplified Arabic" w:hint="cs"/>
          <w:sz w:val="28"/>
          <w:szCs w:val="28"/>
          <w:rtl/>
        </w:rPr>
        <w:t>آ</w:t>
      </w:r>
      <w:r w:rsidR="006C51B6" w:rsidRPr="004F23F7">
        <w:rPr>
          <w:rFonts w:ascii="Simplified Arabic" w:hAnsi="Simplified Arabic" w:cs="Simplified Arabic"/>
          <w:sz w:val="28"/>
          <w:szCs w:val="28"/>
          <w:rtl/>
        </w:rPr>
        <w:t>ليات تنفيذ للقرارات المتخذة والمنبثقة عن فرق العمل داخل البنك الإسلامي للتنمية.</w:t>
      </w:r>
    </w:p>
    <w:p w:rsidR="006C51B6" w:rsidRPr="004F23F7" w:rsidRDefault="006C51B6" w:rsidP="004F23F7">
      <w:pPr>
        <w:pStyle w:val="a6"/>
        <w:numPr>
          <w:ilvl w:val="0"/>
          <w:numId w:val="110"/>
        </w:numPr>
        <w:bidi/>
        <w:spacing w:after="0" w:line="360" w:lineRule="auto"/>
        <w:jc w:val="both"/>
        <w:rPr>
          <w:rFonts w:ascii="Simplified Arabic" w:hAnsi="Simplified Arabic" w:cs="Simplified Arabic"/>
          <w:sz w:val="28"/>
          <w:szCs w:val="28"/>
          <w:rtl/>
        </w:rPr>
      </w:pPr>
      <w:r w:rsidRPr="004F23F7">
        <w:rPr>
          <w:rFonts w:ascii="Simplified Arabic" w:hAnsi="Simplified Arabic" w:cs="Simplified Arabic"/>
          <w:sz w:val="28"/>
          <w:szCs w:val="28"/>
          <w:rtl/>
        </w:rPr>
        <w:t>اهتمام إدارة البنك الإسلامي بالسعي باستمرار لتحقيق مركز تنافسي جيد لديهم من الخدمات التي يقدمونها والأعمال التنموية المختلفة سواء داخل وخارج المملكة العربية السعودية.</w:t>
      </w:r>
    </w:p>
    <w:p w:rsidR="006C51B6" w:rsidRPr="004F23F7" w:rsidRDefault="004F23F7" w:rsidP="004F23F7">
      <w:pPr>
        <w:pStyle w:val="a6"/>
        <w:numPr>
          <w:ilvl w:val="0"/>
          <w:numId w:val="110"/>
        </w:numPr>
        <w:bidi/>
        <w:spacing w:after="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الاهتمام لقياس الرض</w:t>
      </w:r>
      <w:r>
        <w:rPr>
          <w:rFonts w:ascii="Simplified Arabic" w:hAnsi="Simplified Arabic" w:cs="Simplified Arabic" w:hint="cs"/>
          <w:sz w:val="28"/>
          <w:szCs w:val="28"/>
          <w:rtl/>
        </w:rPr>
        <w:t>ا</w:t>
      </w:r>
      <w:r w:rsidR="006C51B6" w:rsidRPr="004F23F7">
        <w:rPr>
          <w:rFonts w:ascii="Simplified Arabic" w:hAnsi="Simplified Arabic" w:cs="Simplified Arabic"/>
          <w:sz w:val="28"/>
          <w:szCs w:val="28"/>
          <w:rtl/>
        </w:rPr>
        <w:t xml:space="preserve"> الوظيفي للعاملين دوريا. </w:t>
      </w:r>
    </w:p>
    <w:p w:rsidR="006C51B6" w:rsidRPr="004F23F7" w:rsidRDefault="006C51B6" w:rsidP="004F23F7">
      <w:pPr>
        <w:pStyle w:val="a6"/>
        <w:numPr>
          <w:ilvl w:val="0"/>
          <w:numId w:val="110"/>
        </w:numPr>
        <w:bidi/>
        <w:spacing w:after="0" w:line="360" w:lineRule="auto"/>
        <w:jc w:val="both"/>
        <w:rPr>
          <w:rFonts w:ascii="Simplified Arabic" w:hAnsi="Simplified Arabic" w:cs="Simplified Arabic"/>
          <w:sz w:val="28"/>
          <w:szCs w:val="28"/>
          <w:rtl/>
        </w:rPr>
      </w:pPr>
      <w:r w:rsidRPr="004F23F7">
        <w:rPr>
          <w:rFonts w:ascii="Simplified Arabic" w:hAnsi="Simplified Arabic" w:cs="Simplified Arabic"/>
          <w:sz w:val="28"/>
          <w:szCs w:val="28"/>
          <w:rtl/>
        </w:rPr>
        <w:t xml:space="preserve">زيادة المخصصات المالية التي تدعم البرامج التنموية لدى البنك. </w:t>
      </w:r>
    </w:p>
    <w:p w:rsidR="006C51B6" w:rsidRPr="00D51F9F" w:rsidRDefault="006C51B6" w:rsidP="004F23F7">
      <w:pPr>
        <w:spacing w:line="360" w:lineRule="auto"/>
        <w:jc w:val="lowKashida"/>
        <w:rPr>
          <w:rFonts w:ascii="Simplified Arabic" w:hAnsi="Simplified Arabic" w:cs="Simplified Arabic"/>
          <w:sz w:val="28"/>
          <w:szCs w:val="28"/>
          <w:rtl/>
        </w:rPr>
      </w:pPr>
      <w:r w:rsidRPr="00D51F9F">
        <w:rPr>
          <w:rFonts w:ascii="Simplified Arabic" w:hAnsi="Simplified Arabic" w:cs="Simplified Arabic"/>
          <w:sz w:val="28"/>
          <w:szCs w:val="28"/>
          <w:rtl/>
        </w:rPr>
        <w:t>تبني أهداف استراتيجية لدى القيادة في البنك الإسلامي للتنمية يعمل على تلبية طلبات الجمهور.</w:t>
      </w:r>
    </w:p>
    <w:p w:rsidR="006C51B6" w:rsidRPr="004F23F7" w:rsidRDefault="006C51B6" w:rsidP="004F23F7">
      <w:pPr>
        <w:spacing w:line="360" w:lineRule="auto"/>
        <w:jc w:val="both"/>
        <w:rPr>
          <w:rFonts w:ascii="Simplified Arabic" w:hAnsi="Simplified Arabic" w:cs="Simplified Arabic"/>
          <w:b/>
          <w:bCs/>
          <w:sz w:val="28"/>
          <w:szCs w:val="28"/>
          <w:rtl/>
        </w:rPr>
      </w:pPr>
      <w:r w:rsidRPr="004F23F7">
        <w:rPr>
          <w:rFonts w:ascii="Simplified Arabic" w:hAnsi="Simplified Arabic" w:cs="Simplified Arabic"/>
          <w:b/>
          <w:bCs/>
          <w:sz w:val="28"/>
          <w:szCs w:val="28"/>
          <w:rtl/>
        </w:rPr>
        <w:t>المعوقات التي واجه</w:t>
      </w:r>
      <w:r w:rsidRPr="004F23F7">
        <w:rPr>
          <w:rFonts w:ascii="Simplified Arabic" w:hAnsi="Simplified Arabic" w:cs="Simplified Arabic" w:hint="cs"/>
          <w:b/>
          <w:bCs/>
          <w:sz w:val="28"/>
          <w:szCs w:val="28"/>
          <w:rtl/>
        </w:rPr>
        <w:t>ت</w:t>
      </w:r>
      <w:r w:rsidRPr="004F23F7">
        <w:rPr>
          <w:rFonts w:ascii="Simplified Arabic" w:hAnsi="Simplified Arabic" w:cs="Simplified Arabic"/>
          <w:b/>
          <w:bCs/>
          <w:sz w:val="28"/>
          <w:szCs w:val="28"/>
          <w:rtl/>
        </w:rPr>
        <w:t xml:space="preserve"> الباحث.</w:t>
      </w:r>
    </w:p>
    <w:p w:rsidR="006C51B6" w:rsidRPr="004F23F7" w:rsidRDefault="006C51B6" w:rsidP="004F23F7">
      <w:pPr>
        <w:pStyle w:val="a6"/>
        <w:numPr>
          <w:ilvl w:val="0"/>
          <w:numId w:val="111"/>
        </w:numPr>
        <w:bidi/>
        <w:spacing w:after="0" w:line="360" w:lineRule="auto"/>
        <w:jc w:val="both"/>
        <w:rPr>
          <w:rFonts w:ascii="Simplified Arabic" w:hAnsi="Simplified Arabic" w:cs="Simplified Arabic"/>
          <w:sz w:val="28"/>
          <w:szCs w:val="28"/>
          <w:rtl/>
        </w:rPr>
      </w:pPr>
      <w:r w:rsidRPr="004F23F7">
        <w:rPr>
          <w:rFonts w:ascii="Simplified Arabic" w:hAnsi="Simplified Arabic" w:cs="Simplified Arabic"/>
          <w:sz w:val="28"/>
          <w:szCs w:val="28"/>
          <w:rtl/>
        </w:rPr>
        <w:t>عدم توفر</w:t>
      </w:r>
      <w:r w:rsidRPr="004F23F7">
        <w:rPr>
          <w:rFonts w:ascii="Simplified Arabic" w:hAnsi="Simplified Arabic" w:cs="Simplified Arabic" w:hint="cs"/>
          <w:sz w:val="28"/>
          <w:szCs w:val="28"/>
          <w:rtl/>
        </w:rPr>
        <w:t xml:space="preserve"> </w:t>
      </w:r>
      <w:r w:rsidRPr="004F23F7">
        <w:rPr>
          <w:rFonts w:ascii="Simplified Arabic" w:hAnsi="Simplified Arabic" w:cs="Simplified Arabic"/>
          <w:sz w:val="28"/>
          <w:szCs w:val="28"/>
          <w:rtl/>
        </w:rPr>
        <w:t>مصادر</w:t>
      </w:r>
      <w:r w:rsidRPr="004F23F7">
        <w:rPr>
          <w:rFonts w:ascii="Simplified Arabic" w:hAnsi="Simplified Arabic" w:cs="Simplified Arabic" w:hint="cs"/>
          <w:sz w:val="28"/>
          <w:szCs w:val="28"/>
          <w:rtl/>
        </w:rPr>
        <w:t xml:space="preserve"> </w:t>
      </w:r>
      <w:r w:rsidRPr="004F23F7">
        <w:rPr>
          <w:rFonts w:ascii="Simplified Arabic" w:hAnsi="Simplified Arabic" w:cs="Simplified Arabic"/>
          <w:sz w:val="28"/>
          <w:szCs w:val="28"/>
          <w:rtl/>
        </w:rPr>
        <w:t>عربية كافية أو حديثة أو</w:t>
      </w:r>
      <w:r w:rsidRPr="004F23F7">
        <w:rPr>
          <w:rFonts w:ascii="Simplified Arabic" w:hAnsi="Simplified Arabic" w:cs="Simplified Arabic" w:hint="cs"/>
          <w:sz w:val="28"/>
          <w:szCs w:val="28"/>
          <w:rtl/>
        </w:rPr>
        <w:t xml:space="preserve"> </w:t>
      </w:r>
      <w:r w:rsidRPr="004F23F7">
        <w:rPr>
          <w:rFonts w:ascii="Simplified Arabic" w:hAnsi="Simplified Arabic" w:cs="Simplified Arabic"/>
          <w:sz w:val="28"/>
          <w:szCs w:val="28"/>
          <w:rtl/>
        </w:rPr>
        <w:t>مصادر مترجمة ترجمة مهنية في التميز المؤسسي وريادة الأعمال وقلة المطبوعات الإنجليزية المعتمدة.</w:t>
      </w:r>
    </w:p>
    <w:p w:rsidR="006C51B6" w:rsidRPr="004F23F7" w:rsidRDefault="006C51B6" w:rsidP="004F23F7">
      <w:pPr>
        <w:pStyle w:val="a6"/>
        <w:numPr>
          <w:ilvl w:val="0"/>
          <w:numId w:val="111"/>
        </w:numPr>
        <w:bidi/>
        <w:spacing w:after="0" w:line="360" w:lineRule="auto"/>
        <w:jc w:val="both"/>
        <w:rPr>
          <w:rFonts w:ascii="Simplified Arabic" w:hAnsi="Simplified Arabic" w:cs="Simplified Arabic"/>
          <w:sz w:val="28"/>
          <w:szCs w:val="28"/>
          <w:rtl/>
        </w:rPr>
      </w:pPr>
      <w:r w:rsidRPr="004F23F7">
        <w:rPr>
          <w:rFonts w:ascii="Simplified Arabic" w:hAnsi="Simplified Arabic" w:cs="Simplified Arabic"/>
          <w:sz w:val="28"/>
          <w:szCs w:val="28"/>
          <w:rtl/>
        </w:rPr>
        <w:t>صعوبة القبول لدى مجتمع الدراسة والحصول على الموافقة بصورة سريعة لتوزيع الإستبيانات.</w:t>
      </w:r>
    </w:p>
    <w:p w:rsidR="006C51B6" w:rsidRPr="004F23F7" w:rsidRDefault="006C51B6" w:rsidP="004F23F7">
      <w:pPr>
        <w:pStyle w:val="a6"/>
        <w:numPr>
          <w:ilvl w:val="0"/>
          <w:numId w:val="111"/>
        </w:numPr>
        <w:bidi/>
        <w:spacing w:after="0" w:line="360" w:lineRule="auto"/>
        <w:jc w:val="both"/>
        <w:rPr>
          <w:rFonts w:ascii="Simplified Arabic" w:hAnsi="Simplified Arabic" w:cs="Simplified Arabic"/>
          <w:sz w:val="28"/>
          <w:szCs w:val="28"/>
        </w:rPr>
      </w:pPr>
      <w:r w:rsidRPr="004F23F7">
        <w:rPr>
          <w:rFonts w:ascii="Simplified Arabic" w:hAnsi="Simplified Arabic" w:cs="Simplified Arabic"/>
          <w:sz w:val="28"/>
          <w:szCs w:val="28"/>
          <w:rtl/>
        </w:rPr>
        <w:t>صعوبة الوصول لبعض المكتبات للحصول على المراجع.</w:t>
      </w:r>
    </w:p>
    <w:p w:rsidR="006C51B6" w:rsidRDefault="006C51B6" w:rsidP="006C51B6">
      <w:pPr>
        <w:jc w:val="both"/>
        <w:rPr>
          <w:rFonts w:ascii="Simplified Arabic" w:hAnsi="Simplified Arabic"/>
          <w:b/>
          <w:bCs/>
          <w:sz w:val="28"/>
          <w:szCs w:val="28"/>
          <w:rtl/>
        </w:rPr>
      </w:pPr>
      <w:r>
        <w:rPr>
          <w:rFonts w:ascii="Simplified Arabic" w:hAnsi="Simplified Arabic" w:hint="cs"/>
          <w:b/>
          <w:bCs/>
          <w:sz w:val="28"/>
          <w:szCs w:val="28"/>
          <w:rtl/>
        </w:rPr>
        <w:t>المراجع العربية :</w:t>
      </w:r>
    </w:p>
    <w:p w:rsidR="004F23F7" w:rsidRDefault="004F109C" w:rsidP="004F23F7">
      <w:pPr>
        <w:pStyle w:val="af1"/>
        <w:ind w:left="720" w:hanging="720"/>
        <w:jc w:val="right"/>
        <w:rPr>
          <w:rFonts w:ascii="Simplified Arabic" w:hAnsi="Simplified Arabic" w:cs="Simplified Arabic"/>
          <w:sz w:val="28"/>
          <w:szCs w:val="28"/>
          <w:lang w:bidi="ar-EG"/>
        </w:rPr>
      </w:pPr>
      <w:r>
        <w:rPr>
          <w:rFonts w:ascii="Simplified Arabic" w:eastAsia="Arial Unicode MS" w:hAnsi="Simplified Arabic" w:cs="Simplified Arabic" w:hint="cs"/>
          <w:sz w:val="28"/>
          <w:szCs w:val="28"/>
          <w:rtl/>
        </w:rPr>
        <w:t xml:space="preserve">1- </w:t>
      </w:r>
      <w:r w:rsidR="004F23F7" w:rsidRPr="00204C26">
        <w:rPr>
          <w:rFonts w:ascii="Simplified Arabic" w:eastAsia="Arial Unicode MS" w:hAnsi="Simplified Arabic" w:cs="Simplified Arabic"/>
          <w:sz w:val="28"/>
          <w:szCs w:val="28"/>
          <w:rtl/>
        </w:rPr>
        <w:t>أبو</w:t>
      </w:r>
      <w:r w:rsidR="00424FC8">
        <w:rPr>
          <w:rFonts w:ascii="Simplified Arabic" w:eastAsia="Arial Unicode MS" w:hAnsi="Simplified Arabic" w:cs="Simplified Arabic" w:hint="cs"/>
          <w:sz w:val="28"/>
          <w:szCs w:val="28"/>
          <w:rtl/>
        </w:rPr>
        <w:t xml:space="preserve"> </w:t>
      </w:r>
      <w:r w:rsidR="004F23F7" w:rsidRPr="00204C26">
        <w:rPr>
          <w:rFonts w:ascii="Simplified Arabic" w:eastAsia="Arial Unicode MS" w:hAnsi="Simplified Arabic" w:cs="Simplified Arabic"/>
          <w:sz w:val="28"/>
          <w:szCs w:val="28"/>
          <w:rtl/>
        </w:rPr>
        <w:t xml:space="preserve">خضير،(2006) ، </w:t>
      </w:r>
      <w:r w:rsidR="004F23F7" w:rsidRPr="00204C26">
        <w:rPr>
          <w:rFonts w:ascii="Simplified Arabic" w:eastAsia="Arial Unicode MS" w:hAnsi="Simplified Arabic" w:cs="Simplified Arabic"/>
          <w:b/>
          <w:bCs/>
          <w:sz w:val="28"/>
          <w:szCs w:val="28"/>
          <w:rtl/>
        </w:rPr>
        <w:t>التعليم التنظيمي لتطبيق مفهوم  المنظمة المتعلمة فى تحقيق التميز والريادة (دراسة تطبيق</w:t>
      </w:r>
      <w:r>
        <w:rPr>
          <w:rFonts w:ascii="Simplified Arabic" w:eastAsia="Arial Unicode MS" w:hAnsi="Simplified Arabic" w:cs="Simplified Arabic" w:hint="cs"/>
          <w:b/>
          <w:bCs/>
          <w:sz w:val="28"/>
          <w:szCs w:val="28"/>
          <w:rtl/>
        </w:rPr>
        <w:t>ي</w:t>
      </w:r>
      <w:r w:rsidR="004F23F7" w:rsidRPr="00204C26">
        <w:rPr>
          <w:rFonts w:ascii="Simplified Arabic" w:eastAsia="Arial Unicode MS" w:hAnsi="Simplified Arabic" w:cs="Simplified Arabic"/>
          <w:b/>
          <w:bCs/>
          <w:sz w:val="28"/>
          <w:szCs w:val="28"/>
          <w:rtl/>
        </w:rPr>
        <w:t>ة  على معهد الإدارة الإدارة العامة بالمملكة العربية السعودية</w:t>
      </w:r>
      <w:r w:rsidR="004F23F7" w:rsidRPr="00204C26">
        <w:rPr>
          <w:rFonts w:ascii="Simplified Arabic" w:eastAsia="Arial Unicode MS" w:hAnsi="Simplified Arabic" w:cs="Simplified Arabic"/>
          <w:sz w:val="28"/>
          <w:szCs w:val="28"/>
          <w:rtl/>
        </w:rPr>
        <w:t xml:space="preserve"> ، (رسالة ماجستير ) ،2006م</w:t>
      </w:r>
      <w:r w:rsidR="004F23F7">
        <w:rPr>
          <w:rFonts w:ascii="Simplified Arabic" w:eastAsia="Arial Unicode MS" w:hAnsi="Simplified Arabic" w:cs="Simplified Arabic" w:hint="cs"/>
          <w:sz w:val="28"/>
          <w:szCs w:val="28"/>
          <w:rtl/>
        </w:rPr>
        <w:t>.</w:t>
      </w:r>
    </w:p>
    <w:p w:rsidR="004F23F7" w:rsidRDefault="004F109C" w:rsidP="004F23F7">
      <w:pPr>
        <w:pStyle w:val="af1"/>
        <w:ind w:left="720" w:hanging="720"/>
        <w:jc w:val="right"/>
        <w:rPr>
          <w:rFonts w:ascii="Simplified Arabic" w:hAnsi="Simplified Arabic" w:cs="Simplified Arabic"/>
          <w:sz w:val="28"/>
          <w:szCs w:val="28"/>
        </w:rPr>
      </w:pPr>
      <w:r>
        <w:rPr>
          <w:rFonts w:ascii="Simplified Arabic" w:hAnsi="Simplified Arabic" w:cs="Simplified Arabic" w:hint="cs"/>
          <w:sz w:val="28"/>
          <w:szCs w:val="28"/>
          <w:rtl/>
        </w:rPr>
        <w:t xml:space="preserve">2- </w:t>
      </w:r>
      <w:r w:rsidR="004F23F7" w:rsidRPr="00204C26">
        <w:rPr>
          <w:rFonts w:ascii="Simplified Arabic" w:hAnsi="Simplified Arabic" w:cs="Simplified Arabic"/>
          <w:sz w:val="28"/>
          <w:szCs w:val="28"/>
          <w:rtl/>
        </w:rPr>
        <w:t>بلال خلف السكارنة،(2008)،</w:t>
      </w:r>
      <w:r w:rsidR="004F23F7" w:rsidRPr="00204C26">
        <w:rPr>
          <w:rFonts w:ascii="Simplified Arabic" w:hAnsi="Simplified Arabic" w:cs="Simplified Arabic"/>
          <w:b/>
          <w:bCs/>
          <w:sz w:val="28"/>
          <w:szCs w:val="28"/>
          <w:rtl/>
        </w:rPr>
        <w:t xml:space="preserve"> الريادة وادارة المنظمات الاعمال</w:t>
      </w:r>
      <w:r w:rsidR="004F23F7" w:rsidRPr="00204C26">
        <w:rPr>
          <w:rFonts w:ascii="Simplified Arabic" w:hAnsi="Simplified Arabic" w:cs="Simplified Arabic"/>
          <w:sz w:val="28"/>
          <w:szCs w:val="28"/>
          <w:rtl/>
        </w:rPr>
        <w:t>، دار المسيرة للن</w:t>
      </w:r>
      <w:r w:rsidR="004F23F7">
        <w:rPr>
          <w:rFonts w:ascii="Simplified Arabic" w:hAnsi="Simplified Arabic" w:cs="Simplified Arabic"/>
          <w:sz w:val="28"/>
          <w:szCs w:val="28"/>
          <w:rtl/>
        </w:rPr>
        <w:t>شر والتوزيع والطباعة ط1، الاردن</w:t>
      </w:r>
      <w:r w:rsidR="004F23F7">
        <w:rPr>
          <w:rFonts w:ascii="Simplified Arabic" w:hAnsi="Simplified Arabic" w:cs="Simplified Arabic" w:hint="cs"/>
          <w:sz w:val="28"/>
          <w:szCs w:val="28"/>
          <w:rtl/>
        </w:rPr>
        <w:t>.</w:t>
      </w:r>
    </w:p>
    <w:p w:rsidR="001500CC" w:rsidRDefault="004F109C" w:rsidP="001500CC">
      <w:pPr>
        <w:pStyle w:val="af1"/>
        <w:jc w:val="right"/>
        <w:rPr>
          <w:rFonts w:ascii="Simplified Arabic" w:hAnsi="Simplified Arabic" w:cs="Simplified Arabic"/>
          <w:sz w:val="28"/>
          <w:szCs w:val="28"/>
          <w:lang w:bidi="ar-EG"/>
        </w:rPr>
      </w:pPr>
      <w:r>
        <w:rPr>
          <w:rFonts w:ascii="Simplified Arabic" w:hAnsi="Simplified Arabic" w:cs="Simplified Arabic" w:hint="cs"/>
          <w:sz w:val="28"/>
          <w:szCs w:val="28"/>
          <w:rtl/>
        </w:rPr>
        <w:t xml:space="preserve">3- </w:t>
      </w:r>
      <w:r w:rsidR="001500CC" w:rsidRPr="00204C26">
        <w:rPr>
          <w:rFonts w:ascii="Simplified Arabic" w:hAnsi="Simplified Arabic" w:cs="Simplified Arabic"/>
          <w:sz w:val="28"/>
          <w:szCs w:val="28"/>
          <w:rtl/>
        </w:rPr>
        <w:t xml:space="preserve">جواد، شوقي ناجي، (2000) </w:t>
      </w:r>
      <w:r w:rsidR="001500CC" w:rsidRPr="00204C26">
        <w:rPr>
          <w:rFonts w:ascii="Simplified Arabic" w:hAnsi="Simplified Arabic" w:cs="Simplified Arabic"/>
          <w:b/>
          <w:bCs/>
          <w:sz w:val="28"/>
          <w:szCs w:val="28"/>
          <w:rtl/>
        </w:rPr>
        <w:t>إدارة الأعمال منظور كلي</w:t>
      </w:r>
      <w:r w:rsidR="001500CC" w:rsidRPr="00204C26">
        <w:rPr>
          <w:rFonts w:ascii="Simplified Arabic" w:hAnsi="Simplified Arabic" w:cs="Simplified Arabic"/>
          <w:sz w:val="28"/>
          <w:szCs w:val="28"/>
          <w:rtl/>
        </w:rPr>
        <w:t>، عمان: دار الحامد للنشر</w:t>
      </w:r>
      <w:r w:rsidR="001500CC">
        <w:rPr>
          <w:rFonts w:ascii="Simplified Arabic" w:hAnsi="Simplified Arabic" w:cs="Simplified Arabic" w:hint="cs"/>
          <w:sz w:val="28"/>
          <w:szCs w:val="28"/>
          <w:rtl/>
        </w:rPr>
        <w:t>.</w:t>
      </w:r>
    </w:p>
    <w:p w:rsidR="004F23F7" w:rsidRDefault="004F109C" w:rsidP="001500CC">
      <w:pPr>
        <w:pStyle w:val="af1"/>
        <w:ind w:left="720" w:hanging="720"/>
        <w:jc w:val="right"/>
        <w:rPr>
          <w:rFonts w:ascii="Simplified Arabic" w:hAnsi="Simplified Arabic" w:cs="Simplified Arabic"/>
          <w:sz w:val="28"/>
          <w:szCs w:val="28"/>
        </w:rPr>
      </w:pPr>
      <w:r>
        <w:rPr>
          <w:rFonts w:ascii="Simplified Arabic" w:hAnsi="Simplified Arabic" w:cs="Simplified Arabic" w:hint="cs"/>
          <w:sz w:val="28"/>
          <w:szCs w:val="28"/>
          <w:rtl/>
        </w:rPr>
        <w:t xml:space="preserve">4- </w:t>
      </w:r>
      <w:r w:rsidR="004F23F7" w:rsidRPr="00204C26">
        <w:rPr>
          <w:rFonts w:ascii="Simplified Arabic" w:hAnsi="Simplified Arabic" w:cs="Simplified Arabic"/>
          <w:sz w:val="28"/>
          <w:szCs w:val="28"/>
          <w:rtl/>
          <w:lang w:bidi="ar-EG"/>
        </w:rPr>
        <w:t>راوية حسن، (2003)،</w:t>
      </w:r>
      <w:r w:rsidR="004F23F7" w:rsidRPr="00204C26">
        <w:rPr>
          <w:rFonts w:ascii="Simplified Arabic" w:hAnsi="Simplified Arabic" w:cs="Simplified Arabic"/>
          <w:b/>
          <w:bCs/>
          <w:sz w:val="28"/>
          <w:szCs w:val="28"/>
          <w:rtl/>
          <w:lang w:bidi="ar-EG"/>
        </w:rPr>
        <w:t>السلوك التنظيمي المعاصر</w:t>
      </w:r>
      <w:r w:rsidR="004F23F7" w:rsidRPr="00204C26">
        <w:rPr>
          <w:rFonts w:ascii="Simplified Arabic" w:hAnsi="Simplified Arabic" w:cs="Simplified Arabic"/>
          <w:sz w:val="28"/>
          <w:szCs w:val="28"/>
          <w:rtl/>
          <w:lang w:bidi="ar-EG"/>
        </w:rPr>
        <w:t>، الإسكندرية: الدار الجامعية</w:t>
      </w:r>
      <w:r w:rsidR="001500CC">
        <w:rPr>
          <w:rFonts w:ascii="Simplified Arabic" w:hAnsi="Simplified Arabic" w:cs="Simplified Arabic" w:hint="cs"/>
          <w:sz w:val="28"/>
          <w:szCs w:val="28"/>
          <w:rtl/>
          <w:lang w:bidi="ar-EG"/>
        </w:rPr>
        <w:t>.</w:t>
      </w:r>
    </w:p>
    <w:p w:rsidR="00084E83" w:rsidRDefault="004F109C" w:rsidP="00084E83">
      <w:pPr>
        <w:pStyle w:val="af1"/>
        <w:ind w:left="720" w:hanging="720"/>
        <w:jc w:val="right"/>
        <w:rPr>
          <w:rFonts w:ascii="Simplified Arabic" w:hAnsi="Simplified Arabic" w:cs="Simplified Arabic"/>
          <w:sz w:val="28"/>
          <w:szCs w:val="28"/>
          <w:lang w:bidi="ar-EG"/>
        </w:rPr>
      </w:pPr>
      <w:r>
        <w:rPr>
          <w:rFonts w:ascii="Simplified Arabic" w:hAnsi="Simplified Arabic" w:cs="Simplified Arabic" w:hint="cs"/>
          <w:sz w:val="28"/>
          <w:szCs w:val="28"/>
          <w:rtl/>
        </w:rPr>
        <w:t xml:space="preserve">5- </w:t>
      </w:r>
      <w:r w:rsidR="00084E83" w:rsidRPr="00204C26">
        <w:rPr>
          <w:rFonts w:ascii="Simplified Arabic" w:hAnsi="Simplified Arabic" w:cs="Simplified Arabic"/>
          <w:sz w:val="28"/>
          <w:szCs w:val="28"/>
          <w:rtl/>
        </w:rPr>
        <w:t>رضا السيد،(2007) ،</w:t>
      </w:r>
      <w:r w:rsidR="00084E83" w:rsidRPr="00204C26">
        <w:rPr>
          <w:rFonts w:ascii="Simplified Arabic" w:hAnsi="Simplified Arabic" w:cs="Simplified Arabic"/>
          <w:b/>
          <w:bCs/>
          <w:sz w:val="28"/>
          <w:szCs w:val="28"/>
          <w:rtl/>
        </w:rPr>
        <w:t>عادات التميز لدى الأفراد ذوي المهارات الإدارية العليا،</w:t>
      </w:r>
      <w:r w:rsidR="00084E83" w:rsidRPr="00204C26">
        <w:rPr>
          <w:rFonts w:ascii="Simplified Arabic" w:hAnsi="Simplified Arabic" w:cs="Simplified Arabic"/>
          <w:sz w:val="28"/>
          <w:szCs w:val="28"/>
          <w:rtl/>
        </w:rPr>
        <w:t xml:space="preserve"> القاهرة: الشركة العربية المتحدة للتسويق والتوريدات</w:t>
      </w:r>
      <w:r w:rsidR="00084E83">
        <w:rPr>
          <w:rFonts w:ascii="Simplified Arabic" w:hAnsi="Simplified Arabic" w:cs="Simplified Arabic" w:hint="cs"/>
          <w:sz w:val="28"/>
          <w:szCs w:val="28"/>
          <w:rtl/>
          <w:lang w:bidi="ar-EG"/>
        </w:rPr>
        <w:t>.</w:t>
      </w:r>
      <w:r w:rsidR="00084E83" w:rsidRPr="00746765">
        <w:rPr>
          <w:rFonts w:ascii="Simplified Arabic" w:hAnsi="Simplified Arabic" w:cs="Simplified Arabic"/>
          <w:sz w:val="28"/>
          <w:szCs w:val="28"/>
          <w:rtl/>
          <w:lang w:bidi="ar-EG"/>
        </w:rPr>
        <w:t xml:space="preserve"> </w:t>
      </w:r>
    </w:p>
    <w:p w:rsidR="00084E83" w:rsidRDefault="004F109C" w:rsidP="00084E83">
      <w:pPr>
        <w:pStyle w:val="af1"/>
        <w:ind w:left="720" w:hanging="720"/>
        <w:jc w:val="right"/>
        <w:rPr>
          <w:rFonts w:ascii="Simplified Arabic" w:hAnsi="Simplified Arabic" w:cs="Simplified Arabic"/>
          <w:sz w:val="28"/>
          <w:szCs w:val="28"/>
        </w:rPr>
      </w:pPr>
      <w:r>
        <w:rPr>
          <w:rFonts w:ascii="Simplified Arabic" w:hAnsi="Simplified Arabic" w:cs="Simplified Arabic" w:hint="cs"/>
          <w:sz w:val="28"/>
          <w:szCs w:val="28"/>
          <w:rtl/>
          <w:lang w:bidi="ar-EG"/>
        </w:rPr>
        <w:lastRenderedPageBreak/>
        <w:t xml:space="preserve">6- </w:t>
      </w:r>
      <w:r w:rsidR="00084E83" w:rsidRPr="00204C26">
        <w:rPr>
          <w:rFonts w:ascii="Simplified Arabic" w:hAnsi="Simplified Arabic" w:cs="Simplified Arabic"/>
          <w:sz w:val="28"/>
          <w:szCs w:val="28"/>
          <w:rtl/>
          <w:lang w:bidi="ar-EG"/>
        </w:rPr>
        <w:t>صلاح الدين عبد الباقي،(2008) ،</w:t>
      </w:r>
      <w:r w:rsidR="00084E83" w:rsidRPr="00204C26">
        <w:rPr>
          <w:rFonts w:ascii="Simplified Arabic" w:hAnsi="Simplified Arabic" w:cs="Simplified Arabic"/>
          <w:b/>
          <w:bCs/>
          <w:sz w:val="28"/>
          <w:szCs w:val="28"/>
          <w:rtl/>
          <w:lang w:bidi="ar-EG"/>
        </w:rPr>
        <w:t xml:space="preserve"> السلوك التنظيمي، مدخل تطبيقي معاصر</w:t>
      </w:r>
      <w:r w:rsidR="00084E83" w:rsidRPr="00204C26">
        <w:rPr>
          <w:rFonts w:ascii="Simplified Arabic" w:hAnsi="Simplified Arabic" w:cs="Simplified Arabic"/>
          <w:sz w:val="28"/>
          <w:szCs w:val="28"/>
          <w:rtl/>
          <w:lang w:bidi="ar-EG"/>
        </w:rPr>
        <w:t>، الإسكندري</w:t>
      </w:r>
      <w:r w:rsidR="00084E83">
        <w:rPr>
          <w:rFonts w:ascii="Simplified Arabic" w:hAnsi="Simplified Arabic" w:cs="Simplified Arabic"/>
          <w:sz w:val="28"/>
          <w:szCs w:val="28"/>
          <w:rtl/>
          <w:lang w:bidi="ar-EG"/>
        </w:rPr>
        <w:t>ة، الدار الجامعية</w:t>
      </w:r>
      <w:r w:rsidR="00084E83" w:rsidRPr="00204C26">
        <w:rPr>
          <w:rFonts w:ascii="Simplified Arabic" w:hAnsi="Simplified Arabic" w:cs="Simplified Arabic"/>
          <w:sz w:val="28"/>
          <w:szCs w:val="28"/>
          <w:rtl/>
          <w:lang w:bidi="ar-EG"/>
        </w:rPr>
        <w:t>.</w:t>
      </w:r>
      <w:r w:rsidR="00084E83" w:rsidRPr="00746765">
        <w:rPr>
          <w:rFonts w:ascii="Simplified Arabic" w:hAnsi="Simplified Arabic" w:cs="Simplified Arabic"/>
          <w:sz w:val="28"/>
          <w:szCs w:val="28"/>
          <w:rtl/>
        </w:rPr>
        <w:t xml:space="preserve"> </w:t>
      </w:r>
    </w:p>
    <w:p w:rsidR="00084E83" w:rsidRPr="00204C26" w:rsidRDefault="004F109C" w:rsidP="00084E83">
      <w:pPr>
        <w:pStyle w:val="af1"/>
        <w:jc w:val="right"/>
        <w:rPr>
          <w:rFonts w:ascii="Simplified Arabic" w:hAnsi="Simplified Arabic" w:cs="Simplified Arabic"/>
          <w:sz w:val="28"/>
          <w:szCs w:val="28"/>
          <w:lang w:bidi="ar-EG"/>
        </w:rPr>
      </w:pPr>
      <w:r>
        <w:rPr>
          <w:rFonts w:ascii="Simplified Arabic" w:hAnsi="Simplified Arabic" w:cs="Simplified Arabic" w:hint="cs"/>
          <w:sz w:val="28"/>
          <w:szCs w:val="28"/>
          <w:rtl/>
        </w:rPr>
        <w:t xml:space="preserve">7- </w:t>
      </w:r>
      <w:r w:rsidR="00084E83" w:rsidRPr="00204C26">
        <w:rPr>
          <w:rFonts w:ascii="Simplified Arabic" w:hAnsi="Simplified Arabic" w:cs="Simplified Arabic"/>
          <w:sz w:val="28"/>
          <w:szCs w:val="28"/>
          <w:rtl/>
        </w:rPr>
        <w:t>سعاد نايف البرنوطي،(2015) ،</w:t>
      </w:r>
      <w:r w:rsidR="00084E83" w:rsidRPr="00204C26">
        <w:rPr>
          <w:rFonts w:ascii="Simplified Arabic" w:hAnsi="Simplified Arabic" w:cs="Simplified Arabic"/>
          <w:b/>
          <w:bCs/>
          <w:sz w:val="28"/>
          <w:szCs w:val="28"/>
          <w:rtl/>
        </w:rPr>
        <w:t>ادارة الاعمال الصغيرة، ابعاد الريادة</w:t>
      </w:r>
      <w:r w:rsidR="00084E83" w:rsidRPr="00204C26">
        <w:rPr>
          <w:rFonts w:ascii="Simplified Arabic" w:hAnsi="Simplified Arabic" w:cs="Simplified Arabic"/>
          <w:sz w:val="28"/>
          <w:szCs w:val="28"/>
          <w:rtl/>
        </w:rPr>
        <w:t>، دار وائل للنشر ط1</w:t>
      </w:r>
      <w:r w:rsidR="00084E83">
        <w:rPr>
          <w:rFonts w:ascii="Simplified Arabic" w:hAnsi="Simplified Arabic" w:cs="Simplified Arabic" w:hint="cs"/>
          <w:sz w:val="28"/>
          <w:szCs w:val="28"/>
          <w:rtl/>
        </w:rPr>
        <w:t>.</w:t>
      </w:r>
    </w:p>
    <w:p w:rsidR="00084E83" w:rsidRDefault="004F109C" w:rsidP="00084E83">
      <w:pPr>
        <w:pStyle w:val="af1"/>
        <w:ind w:left="720" w:hanging="720"/>
        <w:jc w:val="right"/>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8- </w:t>
      </w:r>
      <w:r w:rsidR="00084E83" w:rsidRPr="00204C26">
        <w:rPr>
          <w:rFonts w:ascii="Simplified Arabic" w:hAnsi="Simplified Arabic" w:cs="Simplified Arabic"/>
          <w:sz w:val="28"/>
          <w:szCs w:val="28"/>
          <w:rtl/>
          <w:lang w:bidi="ar-EG"/>
        </w:rPr>
        <w:t xml:space="preserve">سهيل أحمد عبيدات،(2004) ، </w:t>
      </w:r>
      <w:r w:rsidR="00084E83" w:rsidRPr="00204C26">
        <w:rPr>
          <w:rFonts w:ascii="Simplified Arabic" w:hAnsi="Simplified Arabic" w:cs="Simplified Arabic"/>
          <w:b/>
          <w:bCs/>
          <w:sz w:val="28"/>
          <w:szCs w:val="28"/>
          <w:rtl/>
          <w:lang w:bidi="ar-EG"/>
        </w:rPr>
        <w:t>الأنماط الإدارية وفق نظرية الشبكة الإدارية وعلاقتها بفعالية إدارة الوقت، أربد</w:t>
      </w:r>
      <w:r w:rsidR="00084E83" w:rsidRPr="00204C26">
        <w:rPr>
          <w:rFonts w:ascii="Simplified Arabic" w:hAnsi="Simplified Arabic" w:cs="Simplified Arabic"/>
          <w:sz w:val="28"/>
          <w:szCs w:val="28"/>
          <w:rtl/>
          <w:lang w:bidi="ar-EG"/>
        </w:rPr>
        <w:t xml:space="preserve"> عال</w:t>
      </w:r>
      <w:r w:rsidR="00084E83">
        <w:rPr>
          <w:rFonts w:ascii="Simplified Arabic" w:hAnsi="Simplified Arabic" w:cs="Simplified Arabic"/>
          <w:sz w:val="28"/>
          <w:szCs w:val="28"/>
          <w:rtl/>
          <w:lang w:bidi="ar-EG"/>
        </w:rPr>
        <w:t xml:space="preserve">م الكتاب الحديث، 2004. </w:t>
      </w:r>
    </w:p>
    <w:p w:rsidR="0060497A" w:rsidRDefault="004F109C" w:rsidP="0060497A">
      <w:pPr>
        <w:pStyle w:val="af1"/>
        <w:jc w:val="right"/>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9- </w:t>
      </w:r>
      <w:r w:rsidR="0060497A" w:rsidRPr="00204C26">
        <w:rPr>
          <w:rFonts w:ascii="Simplified Arabic" w:hAnsi="Simplified Arabic" w:cs="Simplified Arabic"/>
          <w:sz w:val="28"/>
          <w:szCs w:val="28"/>
          <w:rtl/>
          <w:lang w:bidi="ar-EG"/>
        </w:rPr>
        <w:t>عبد الفتاح الصيرفي ،(2006)،</w:t>
      </w:r>
      <w:r w:rsidR="0060497A" w:rsidRPr="00204C26">
        <w:rPr>
          <w:rFonts w:ascii="Simplified Arabic" w:hAnsi="Simplified Arabic" w:cs="Simplified Arabic"/>
          <w:b/>
          <w:bCs/>
          <w:sz w:val="28"/>
          <w:szCs w:val="28"/>
          <w:rtl/>
          <w:lang w:bidi="ar-EG"/>
        </w:rPr>
        <w:t xml:space="preserve"> مبادئ التنظيم والإدارة</w:t>
      </w:r>
      <w:r w:rsidR="0060497A" w:rsidRPr="00204C26">
        <w:rPr>
          <w:rFonts w:ascii="Simplified Arabic" w:hAnsi="Simplified Arabic" w:cs="Simplified Arabic"/>
          <w:sz w:val="28"/>
          <w:szCs w:val="28"/>
          <w:rtl/>
          <w:lang w:bidi="ar-EG"/>
        </w:rPr>
        <w:t>، عمان، دار المناهج.</w:t>
      </w:r>
      <w:r w:rsidR="0060497A" w:rsidRPr="00746765">
        <w:rPr>
          <w:rFonts w:ascii="Simplified Arabic" w:hAnsi="Simplified Arabic" w:cs="Simplified Arabic"/>
          <w:sz w:val="28"/>
          <w:szCs w:val="28"/>
          <w:rtl/>
          <w:lang w:bidi="ar-EG"/>
        </w:rPr>
        <w:t xml:space="preserve"> </w:t>
      </w:r>
    </w:p>
    <w:p w:rsidR="0060497A" w:rsidRDefault="004F109C" w:rsidP="0060497A">
      <w:pPr>
        <w:pStyle w:val="af1"/>
        <w:ind w:left="720" w:hanging="720"/>
        <w:jc w:val="right"/>
        <w:rPr>
          <w:rFonts w:ascii="Simplified Arabic" w:eastAsia="Arial Unicode MS" w:hAnsi="Simplified Arabic" w:cs="Simplified Arabic"/>
          <w:sz w:val="28"/>
          <w:szCs w:val="28"/>
        </w:rPr>
      </w:pPr>
      <w:r>
        <w:rPr>
          <w:rFonts w:ascii="Simplified Arabic" w:eastAsia="Arial Unicode MS" w:hAnsi="Simplified Arabic" w:cs="Simplified Arabic" w:hint="cs"/>
          <w:sz w:val="28"/>
          <w:szCs w:val="28"/>
          <w:rtl/>
        </w:rPr>
        <w:t xml:space="preserve">10- </w:t>
      </w:r>
      <w:r w:rsidR="0060497A" w:rsidRPr="00204C26">
        <w:rPr>
          <w:rFonts w:ascii="Simplified Arabic" w:eastAsia="Arial Unicode MS" w:hAnsi="Simplified Arabic" w:cs="Simplified Arabic"/>
          <w:sz w:val="28"/>
          <w:szCs w:val="28"/>
          <w:rtl/>
        </w:rPr>
        <w:t xml:space="preserve">عبد المحسن أحمد حاجي حسن ، </w:t>
      </w:r>
      <w:r w:rsidR="0060497A" w:rsidRPr="00204C26">
        <w:rPr>
          <w:rFonts w:ascii="Simplified Arabic" w:eastAsia="Arial Unicode MS" w:hAnsi="Simplified Arabic" w:cs="Simplified Arabic"/>
          <w:b/>
          <w:bCs/>
          <w:sz w:val="28"/>
          <w:szCs w:val="28"/>
          <w:rtl/>
        </w:rPr>
        <w:t>(2010) ،</w:t>
      </w:r>
      <w:r w:rsidR="00424FC8">
        <w:rPr>
          <w:rFonts w:ascii="Simplified Arabic" w:eastAsia="Arial Unicode MS" w:hAnsi="Simplified Arabic" w:cs="Simplified Arabic" w:hint="cs"/>
          <w:b/>
          <w:bCs/>
          <w:sz w:val="28"/>
          <w:szCs w:val="28"/>
          <w:rtl/>
        </w:rPr>
        <w:t xml:space="preserve"> </w:t>
      </w:r>
      <w:r w:rsidR="0060497A" w:rsidRPr="00204C26">
        <w:rPr>
          <w:rFonts w:ascii="Simplified Arabic" w:eastAsia="Arial Unicode MS" w:hAnsi="Simplified Arabic" w:cs="Simplified Arabic"/>
          <w:b/>
          <w:bCs/>
          <w:sz w:val="28"/>
          <w:szCs w:val="28"/>
          <w:rtl/>
        </w:rPr>
        <w:t>ممارسة إدارة الموارد البشرية وأثرها فى تحقيق التميز المؤسسي (دراسة تطبيقية على شركة زين الكويتية للإتصالات الخلوية) (رسالة ماجستير)</w:t>
      </w:r>
      <w:r w:rsidR="0060497A" w:rsidRPr="00204C26">
        <w:rPr>
          <w:rFonts w:ascii="Simplified Arabic" w:eastAsia="Arial Unicode MS" w:hAnsi="Simplified Arabic" w:cs="Simplified Arabic"/>
          <w:sz w:val="28"/>
          <w:szCs w:val="28"/>
          <w:rtl/>
        </w:rPr>
        <w:t xml:space="preserve"> جامعة الشرق الأوسط، كلية إدارة الأعمال</w:t>
      </w:r>
      <w:r w:rsidR="0060497A">
        <w:rPr>
          <w:rFonts w:ascii="Simplified Arabic" w:eastAsia="Arial Unicode MS" w:hAnsi="Simplified Arabic" w:cs="Simplified Arabic" w:hint="cs"/>
          <w:sz w:val="28"/>
          <w:szCs w:val="28"/>
          <w:rtl/>
        </w:rPr>
        <w:t>.</w:t>
      </w:r>
      <w:r w:rsidR="0060497A" w:rsidRPr="00E502E5">
        <w:rPr>
          <w:rFonts w:ascii="Simplified Arabic" w:eastAsia="Arial Unicode MS" w:hAnsi="Simplified Arabic" w:cs="Simplified Arabic"/>
          <w:sz w:val="28"/>
          <w:szCs w:val="28"/>
          <w:rtl/>
        </w:rPr>
        <w:t xml:space="preserve"> </w:t>
      </w:r>
    </w:p>
    <w:p w:rsidR="004F109C" w:rsidRPr="00204C26" w:rsidRDefault="004F109C" w:rsidP="004F109C">
      <w:pPr>
        <w:pStyle w:val="af1"/>
        <w:jc w:val="right"/>
        <w:rPr>
          <w:rFonts w:ascii="Simplified Arabic" w:hAnsi="Simplified Arabic" w:cs="Simplified Arabic"/>
          <w:sz w:val="28"/>
          <w:szCs w:val="28"/>
        </w:rPr>
      </w:pPr>
      <w:r>
        <w:rPr>
          <w:rFonts w:ascii="Simplified Arabic" w:hAnsi="Simplified Arabic" w:cs="Simplified Arabic" w:hint="cs"/>
          <w:sz w:val="28"/>
          <w:szCs w:val="28"/>
          <w:rtl/>
        </w:rPr>
        <w:t xml:space="preserve">11- </w:t>
      </w:r>
      <w:r w:rsidRPr="00204C26">
        <w:rPr>
          <w:rFonts w:ascii="Simplified Arabic" w:hAnsi="Simplified Arabic" w:cs="Simplified Arabic"/>
          <w:sz w:val="28"/>
          <w:szCs w:val="28"/>
          <w:rtl/>
        </w:rPr>
        <w:t>عبد</w:t>
      </w:r>
      <w:r>
        <w:rPr>
          <w:rFonts w:ascii="Simplified Arabic" w:hAnsi="Simplified Arabic" w:cs="Simplified Arabic" w:hint="cs"/>
          <w:sz w:val="28"/>
          <w:szCs w:val="28"/>
          <w:rtl/>
        </w:rPr>
        <w:t xml:space="preserve"> </w:t>
      </w:r>
      <w:r w:rsidRPr="00204C26">
        <w:rPr>
          <w:rFonts w:ascii="Simplified Arabic" w:hAnsi="Simplified Arabic" w:cs="Simplified Arabic"/>
          <w:sz w:val="28"/>
          <w:szCs w:val="28"/>
          <w:rtl/>
        </w:rPr>
        <w:t>الهادي العتيبي،</w:t>
      </w:r>
      <w:r>
        <w:rPr>
          <w:rFonts w:ascii="Simplified Arabic" w:hAnsi="Simplified Arabic" w:cs="Simplified Arabic" w:hint="cs"/>
          <w:sz w:val="28"/>
          <w:szCs w:val="28"/>
          <w:rtl/>
        </w:rPr>
        <w:t xml:space="preserve"> </w:t>
      </w:r>
      <w:r w:rsidR="00424FC8">
        <w:rPr>
          <w:rFonts w:ascii="Simplified Arabic" w:hAnsi="Simplified Arabic" w:cs="Simplified Arabic"/>
          <w:sz w:val="28"/>
          <w:szCs w:val="28"/>
          <w:rtl/>
        </w:rPr>
        <w:t>(بدون) ، معهد الكويت لل</w:t>
      </w:r>
      <w:r w:rsidR="00424FC8">
        <w:rPr>
          <w:rFonts w:ascii="Simplified Arabic" w:hAnsi="Simplified Arabic" w:cs="Simplified Arabic" w:hint="cs"/>
          <w:sz w:val="28"/>
          <w:szCs w:val="28"/>
          <w:rtl/>
        </w:rPr>
        <w:t>أ</w:t>
      </w:r>
      <w:r w:rsidRPr="00204C26">
        <w:rPr>
          <w:rFonts w:ascii="Simplified Arabic" w:hAnsi="Simplified Arabic" w:cs="Simplified Arabic"/>
          <w:sz w:val="28"/>
          <w:szCs w:val="28"/>
          <w:rtl/>
        </w:rPr>
        <w:t xml:space="preserve">بحاث العلمية، الريادة والابداع الكويت. د, ت . </w:t>
      </w:r>
    </w:p>
    <w:p w:rsidR="004F109C" w:rsidRPr="00204C26" w:rsidRDefault="004F109C" w:rsidP="004F109C">
      <w:pPr>
        <w:ind w:left="720" w:hanging="720"/>
        <w:rPr>
          <w:rFonts w:ascii="Simplified Arabic" w:hAnsi="Simplified Arabic" w:cs="Simplified Arabic"/>
          <w:sz w:val="28"/>
          <w:szCs w:val="28"/>
          <w:rtl/>
        </w:rPr>
      </w:pPr>
      <w:r>
        <w:rPr>
          <w:rFonts w:ascii="Simplified Arabic" w:hAnsi="Simplified Arabic" w:cs="Simplified Arabic" w:hint="cs"/>
          <w:sz w:val="28"/>
          <w:szCs w:val="28"/>
          <w:rtl/>
        </w:rPr>
        <w:t xml:space="preserve">12- </w:t>
      </w:r>
      <w:r w:rsidRPr="00204C26">
        <w:rPr>
          <w:rFonts w:ascii="Simplified Arabic" w:hAnsi="Simplified Arabic" w:cs="Simplified Arabic"/>
          <w:sz w:val="28"/>
          <w:szCs w:val="28"/>
          <w:rtl/>
        </w:rPr>
        <w:t>كاسر نصر المنصور وآخرون، (2000) ،</w:t>
      </w:r>
      <w:r w:rsidRPr="00204C26">
        <w:rPr>
          <w:rFonts w:ascii="Simplified Arabic" w:hAnsi="Simplified Arabic" w:cs="Simplified Arabic"/>
          <w:b/>
          <w:bCs/>
          <w:sz w:val="28"/>
          <w:szCs w:val="28"/>
          <w:rtl/>
        </w:rPr>
        <w:t>إدارة المشروعات الصغيرة،</w:t>
      </w:r>
      <w:r w:rsidRPr="00204C26">
        <w:rPr>
          <w:rFonts w:ascii="Simplified Arabic" w:hAnsi="Simplified Arabic" w:cs="Simplified Arabic"/>
          <w:sz w:val="28"/>
          <w:szCs w:val="28"/>
          <w:rtl/>
        </w:rPr>
        <w:t xml:space="preserve"> جامعة مؤتة، دار الحامد للنشر: عمان، 2000م</w:t>
      </w:r>
      <w:r>
        <w:rPr>
          <w:rFonts w:ascii="Simplified Arabic" w:hAnsi="Simplified Arabic" w:cs="Simplified Arabic"/>
          <w:sz w:val="28"/>
          <w:szCs w:val="28"/>
        </w:rPr>
        <w:t>.</w:t>
      </w:r>
    </w:p>
    <w:p w:rsidR="004F109C" w:rsidRDefault="004F109C" w:rsidP="004F23F7">
      <w:pPr>
        <w:pStyle w:val="af1"/>
        <w:ind w:left="720" w:hanging="720"/>
        <w:jc w:val="right"/>
        <w:rPr>
          <w:rFonts w:ascii="Simplified Arabic" w:eastAsia="Arial Unicode MS" w:hAnsi="Simplified Arabic" w:cs="Simplified Arabic"/>
          <w:sz w:val="28"/>
          <w:szCs w:val="28"/>
          <w:rtl/>
        </w:rPr>
      </w:pPr>
      <w:r>
        <w:rPr>
          <w:rFonts w:ascii="Simplified Arabic" w:eastAsia="Arial Unicode MS" w:hAnsi="Simplified Arabic" w:cs="Simplified Arabic" w:hint="cs"/>
          <w:sz w:val="28"/>
          <w:szCs w:val="28"/>
          <w:rtl/>
        </w:rPr>
        <w:t xml:space="preserve">13- </w:t>
      </w:r>
      <w:r w:rsidR="006C51B6" w:rsidRPr="00204C26">
        <w:rPr>
          <w:rFonts w:ascii="Simplified Arabic" w:eastAsia="Arial Unicode MS" w:hAnsi="Simplified Arabic" w:cs="Simplified Arabic"/>
          <w:sz w:val="28"/>
          <w:szCs w:val="28"/>
          <w:rtl/>
        </w:rPr>
        <w:t xml:space="preserve">لميس يوسف أحمد ، كامل محمد الحواجزه (2014) رسالة ماجستير بعنوان </w:t>
      </w:r>
      <w:r w:rsidR="006C51B6" w:rsidRPr="00204C26">
        <w:rPr>
          <w:rFonts w:ascii="Simplified Arabic" w:eastAsia="Arial Unicode MS" w:hAnsi="Simplified Arabic" w:cs="Simplified Arabic"/>
          <w:b/>
          <w:bCs/>
          <w:sz w:val="28"/>
          <w:szCs w:val="28"/>
          <w:rtl/>
        </w:rPr>
        <w:t>أثر ابعاد المنظمة الريادية تحقيق الميزة التنافسية المستدامة : (دراسة ميدانية في المشروعات الصغيرة والمتوسطة الحجم في مدينة عمان)</w:t>
      </w:r>
      <w:r w:rsidR="006C51B6" w:rsidRPr="00204C26">
        <w:rPr>
          <w:rFonts w:ascii="Simplified Arabic" w:eastAsia="Arial Unicode MS" w:hAnsi="Simplified Arabic" w:cs="Simplified Arabic"/>
          <w:sz w:val="28"/>
          <w:szCs w:val="28"/>
          <w:rtl/>
        </w:rPr>
        <w:t xml:space="preserve"> ، </w:t>
      </w:r>
      <w:r>
        <w:rPr>
          <w:rFonts w:ascii="Simplified Arabic" w:eastAsia="Arial Unicode MS" w:hAnsi="Simplified Arabic" w:cs="Simplified Arabic"/>
          <w:sz w:val="28"/>
          <w:szCs w:val="28"/>
        </w:rPr>
        <w:t xml:space="preserve"> .</w:t>
      </w:r>
      <w:r w:rsidR="006C51B6" w:rsidRPr="00204C26">
        <w:rPr>
          <w:rFonts w:ascii="Simplified Arabic" w:eastAsia="Arial Unicode MS" w:hAnsi="Simplified Arabic" w:cs="Simplified Arabic"/>
          <w:sz w:val="28"/>
          <w:szCs w:val="28"/>
          <w:rtl/>
        </w:rPr>
        <w:t>2014</w:t>
      </w:r>
    </w:p>
    <w:p w:rsidR="004F109C" w:rsidRPr="00204C26" w:rsidRDefault="004F109C" w:rsidP="004F109C">
      <w:pPr>
        <w:pStyle w:val="af1"/>
        <w:ind w:left="720" w:hanging="720"/>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14- </w:t>
      </w:r>
      <w:r w:rsidRPr="00204C26">
        <w:rPr>
          <w:rFonts w:ascii="Simplified Arabic" w:hAnsi="Simplified Arabic" w:cs="Simplified Arabic"/>
          <w:sz w:val="28"/>
          <w:szCs w:val="28"/>
          <w:rtl/>
        </w:rPr>
        <w:t>ماهر الم</w:t>
      </w:r>
      <w:r>
        <w:rPr>
          <w:rFonts w:ascii="Simplified Arabic" w:hAnsi="Simplified Arabic" w:cs="Simplified Arabic"/>
          <w:sz w:val="28"/>
          <w:szCs w:val="28"/>
          <w:rtl/>
        </w:rPr>
        <w:t>حروق، (بدون) سياسات حماية المنش</w:t>
      </w:r>
      <w:r>
        <w:rPr>
          <w:rFonts w:ascii="Simplified Arabic" w:hAnsi="Simplified Arabic" w:cs="Simplified Arabic" w:hint="cs"/>
          <w:sz w:val="28"/>
          <w:szCs w:val="28"/>
          <w:rtl/>
        </w:rPr>
        <w:t>آ</w:t>
      </w:r>
      <w:r w:rsidRPr="00204C26">
        <w:rPr>
          <w:rFonts w:ascii="Simplified Arabic" w:hAnsi="Simplified Arabic" w:cs="Simplified Arabic"/>
          <w:sz w:val="28"/>
          <w:szCs w:val="28"/>
          <w:rtl/>
        </w:rPr>
        <w:t>ت الصغيرة والمتوسطة، المؤتمر الرابع لتنمية الموارد البشرية، الرياض: مركز الملك فيصل للمؤتمرات</w:t>
      </w:r>
      <w:r>
        <w:rPr>
          <w:rFonts w:ascii="Simplified Arabic" w:hAnsi="Simplified Arabic" w:cs="Simplified Arabic" w:hint="cs"/>
          <w:sz w:val="28"/>
          <w:szCs w:val="28"/>
          <w:rtl/>
        </w:rPr>
        <w:t>.</w:t>
      </w:r>
    </w:p>
    <w:p w:rsidR="004F109C" w:rsidRPr="00204C26" w:rsidRDefault="004F109C" w:rsidP="004F109C">
      <w:pPr>
        <w:pStyle w:val="af1"/>
        <w:jc w:val="right"/>
        <w:rPr>
          <w:rFonts w:ascii="Simplified Arabic" w:hAnsi="Simplified Arabic" w:cs="Simplified Arabic"/>
          <w:sz w:val="28"/>
          <w:szCs w:val="28"/>
          <w:rtl/>
        </w:rPr>
      </w:pPr>
      <w:r>
        <w:rPr>
          <w:rFonts w:ascii="Simplified Arabic" w:eastAsia="Arial Unicode MS" w:hAnsi="Simplified Arabic" w:cs="Simplified Arabic" w:hint="cs"/>
          <w:sz w:val="28"/>
          <w:szCs w:val="28"/>
          <w:rtl/>
        </w:rPr>
        <w:t xml:space="preserve">15- </w:t>
      </w:r>
      <w:r w:rsidRPr="00204C26">
        <w:rPr>
          <w:rFonts w:ascii="Simplified Arabic" w:hAnsi="Simplified Arabic" w:cs="Simplified Arabic"/>
          <w:sz w:val="28"/>
          <w:szCs w:val="28"/>
          <w:rtl/>
        </w:rPr>
        <w:t xml:space="preserve">محمد هيكل،(2014) ، </w:t>
      </w:r>
      <w:r w:rsidRPr="00204C26">
        <w:rPr>
          <w:rFonts w:ascii="Simplified Arabic" w:hAnsi="Simplified Arabic" w:cs="Simplified Arabic"/>
          <w:b/>
          <w:bCs/>
          <w:sz w:val="28"/>
          <w:szCs w:val="28"/>
          <w:rtl/>
        </w:rPr>
        <w:t>ريادة الاعمال،</w:t>
      </w:r>
      <w:r w:rsidRPr="00204C26">
        <w:rPr>
          <w:rFonts w:ascii="Simplified Arabic" w:hAnsi="Simplified Arabic" w:cs="Simplified Arabic"/>
          <w:sz w:val="28"/>
          <w:szCs w:val="28"/>
          <w:rtl/>
        </w:rPr>
        <w:t xml:space="preserve"> بيروت ، دن، 2014م</w:t>
      </w:r>
      <w:r>
        <w:rPr>
          <w:rFonts w:ascii="Simplified Arabic" w:hAnsi="Simplified Arabic" w:cs="Simplified Arabic" w:hint="cs"/>
          <w:sz w:val="28"/>
          <w:szCs w:val="28"/>
          <w:rtl/>
        </w:rPr>
        <w:t>.</w:t>
      </w:r>
      <w:r w:rsidRPr="00204C26">
        <w:rPr>
          <w:rFonts w:ascii="Simplified Arabic" w:hAnsi="Simplified Arabic" w:cs="Simplified Arabic"/>
          <w:sz w:val="28"/>
          <w:szCs w:val="28"/>
          <w:rtl/>
        </w:rPr>
        <w:t xml:space="preserve"> </w:t>
      </w:r>
    </w:p>
    <w:p w:rsidR="004F109C" w:rsidRDefault="004F109C" w:rsidP="004F109C">
      <w:pPr>
        <w:pStyle w:val="af1"/>
        <w:ind w:left="720" w:hanging="720"/>
        <w:jc w:val="right"/>
        <w:rPr>
          <w:rFonts w:ascii="Simplified Arabic" w:hAnsi="Simplified Arabic" w:cs="Simplified Arabic"/>
          <w:sz w:val="28"/>
          <w:szCs w:val="28"/>
          <w:lang w:bidi="ar-EG"/>
        </w:rPr>
      </w:pPr>
      <w:r>
        <w:rPr>
          <w:rFonts w:ascii="Simplified Arabic" w:hAnsi="Simplified Arabic" w:cs="Simplified Arabic" w:hint="cs"/>
          <w:sz w:val="28"/>
          <w:szCs w:val="28"/>
          <w:rtl/>
        </w:rPr>
        <w:t xml:space="preserve">16- </w:t>
      </w:r>
      <w:r w:rsidRPr="00204C26">
        <w:rPr>
          <w:rFonts w:ascii="Simplified Arabic" w:hAnsi="Simplified Arabic" w:cs="Simplified Arabic"/>
          <w:sz w:val="28"/>
          <w:szCs w:val="28"/>
          <w:rtl/>
          <w:lang w:bidi="ar-EG"/>
        </w:rPr>
        <w:t xml:space="preserve">معن محمود عياصرة، مروان محمد بني أحمد(2007) ، </w:t>
      </w:r>
      <w:r w:rsidRPr="00204C26">
        <w:rPr>
          <w:rFonts w:ascii="Simplified Arabic" w:hAnsi="Simplified Arabic" w:cs="Simplified Arabic"/>
          <w:b/>
          <w:bCs/>
          <w:sz w:val="28"/>
          <w:szCs w:val="28"/>
          <w:rtl/>
          <w:lang w:bidi="ar-EG"/>
        </w:rPr>
        <w:t>القيادة والرقابة والاتصال الإداري</w:t>
      </w:r>
      <w:r w:rsidRPr="00204C26">
        <w:rPr>
          <w:rFonts w:ascii="Simplified Arabic" w:hAnsi="Simplified Arabic" w:cs="Simplified Arabic"/>
          <w:sz w:val="28"/>
          <w:szCs w:val="28"/>
          <w:rtl/>
          <w:lang w:bidi="ar-EG"/>
        </w:rPr>
        <w:t>، عمان: دار حامد، 2007</w:t>
      </w:r>
      <w:r>
        <w:rPr>
          <w:rFonts w:ascii="Simplified Arabic" w:hAnsi="Simplified Arabic" w:cs="Simplified Arabic" w:hint="cs"/>
          <w:sz w:val="28"/>
          <w:szCs w:val="28"/>
          <w:rtl/>
          <w:lang w:bidi="ar-EG"/>
        </w:rPr>
        <w:t>.</w:t>
      </w:r>
      <w:r w:rsidRPr="00204C26">
        <w:rPr>
          <w:rFonts w:ascii="Simplified Arabic" w:hAnsi="Simplified Arabic" w:cs="Simplified Arabic"/>
          <w:sz w:val="28"/>
          <w:szCs w:val="28"/>
          <w:rtl/>
          <w:lang w:bidi="ar-EG"/>
        </w:rPr>
        <w:t xml:space="preserve"> </w:t>
      </w:r>
    </w:p>
    <w:p w:rsidR="006C51B6" w:rsidRDefault="004F109C" w:rsidP="004F23F7">
      <w:pPr>
        <w:pStyle w:val="af1"/>
        <w:ind w:left="720" w:hanging="720"/>
        <w:jc w:val="right"/>
        <w:rPr>
          <w:rFonts w:ascii="Simplified Arabic" w:eastAsia="Arial Unicode MS" w:hAnsi="Simplified Arabic" w:cs="Simplified Arabic"/>
          <w:sz w:val="28"/>
          <w:szCs w:val="28"/>
        </w:rPr>
      </w:pPr>
      <w:r>
        <w:rPr>
          <w:rFonts w:ascii="Simplified Arabic" w:eastAsia="Arial Unicode MS" w:hAnsi="Simplified Arabic" w:cs="Simplified Arabic" w:hint="cs"/>
          <w:sz w:val="28"/>
          <w:szCs w:val="28"/>
          <w:rtl/>
        </w:rPr>
        <w:t xml:space="preserve">17- </w:t>
      </w:r>
      <w:r w:rsidR="006C51B6" w:rsidRPr="00204C26">
        <w:rPr>
          <w:rFonts w:ascii="Simplified Arabic" w:eastAsia="Arial Unicode MS" w:hAnsi="Simplified Arabic" w:cs="Simplified Arabic"/>
          <w:sz w:val="28"/>
          <w:szCs w:val="28"/>
          <w:rtl/>
        </w:rPr>
        <w:t xml:space="preserve">ناصر بن علي العامل ، إبراهيم عبد الله ،(1432هـ_2011م) </w:t>
      </w:r>
      <w:r w:rsidR="006C51B6" w:rsidRPr="00204C26">
        <w:rPr>
          <w:rFonts w:ascii="Simplified Arabic" w:eastAsia="Arial Unicode MS" w:hAnsi="Simplified Arabic" w:cs="Simplified Arabic"/>
          <w:b/>
          <w:bCs/>
          <w:sz w:val="28"/>
          <w:szCs w:val="28"/>
          <w:rtl/>
        </w:rPr>
        <w:t>رسالة ماجستير بعنوان: تنمية القيادة للعاملين وعلاقتها بالأداء الوظيفي والتميز المؤسسي</w:t>
      </w:r>
      <w:r w:rsidR="006C51B6" w:rsidRPr="00204C26">
        <w:rPr>
          <w:rFonts w:ascii="Simplified Arabic" w:eastAsia="Arial Unicode MS" w:hAnsi="Simplified Arabic" w:cs="Simplified Arabic"/>
          <w:sz w:val="28"/>
          <w:szCs w:val="28"/>
          <w:rtl/>
        </w:rPr>
        <w:t xml:space="preserve"> ، جامعة نايف العربية للعلوم الأمنية</w:t>
      </w:r>
      <w:r>
        <w:rPr>
          <w:rFonts w:ascii="Simplified Arabic" w:eastAsia="Arial Unicode MS" w:hAnsi="Simplified Arabic" w:cs="Simplified Arabic" w:hint="cs"/>
          <w:sz w:val="28"/>
          <w:szCs w:val="28"/>
          <w:rtl/>
        </w:rPr>
        <w:t>.</w:t>
      </w:r>
      <w:r w:rsidR="006C51B6" w:rsidRPr="00E502E5">
        <w:rPr>
          <w:rFonts w:ascii="Simplified Arabic" w:eastAsia="Arial Unicode MS" w:hAnsi="Simplified Arabic" w:cs="Simplified Arabic"/>
          <w:sz w:val="28"/>
          <w:szCs w:val="28"/>
          <w:rtl/>
        </w:rPr>
        <w:t xml:space="preserve"> </w:t>
      </w:r>
    </w:p>
    <w:p w:rsidR="006C51B6" w:rsidRPr="0039448B" w:rsidRDefault="006C51B6" w:rsidP="004F23F7">
      <w:pPr>
        <w:pStyle w:val="af1"/>
        <w:ind w:left="720" w:hanging="720"/>
        <w:jc w:val="right"/>
        <w:rPr>
          <w:rFonts w:ascii="Simplified Arabic" w:eastAsia="Arial Unicode MS" w:hAnsi="Simplified Arabic" w:cs="Simplified Arabic"/>
          <w:b/>
          <w:bCs/>
          <w:sz w:val="28"/>
          <w:szCs w:val="28"/>
          <w:rtl/>
        </w:rPr>
      </w:pPr>
      <w:r w:rsidRPr="0039448B">
        <w:rPr>
          <w:rFonts w:ascii="Simplified Arabic" w:eastAsia="Arial Unicode MS" w:hAnsi="Simplified Arabic" w:cs="Simplified Arabic" w:hint="cs"/>
          <w:b/>
          <w:bCs/>
          <w:sz w:val="28"/>
          <w:szCs w:val="28"/>
          <w:rtl/>
        </w:rPr>
        <w:t>المراجع الاجنبية :</w:t>
      </w:r>
    </w:p>
    <w:p w:rsidR="006C51B6" w:rsidRPr="00E502E5" w:rsidRDefault="006C51B6" w:rsidP="004F109C">
      <w:pPr>
        <w:pStyle w:val="af1"/>
        <w:rPr>
          <w:rFonts w:ascii="Simplified Arabic" w:hAnsi="Simplified Arabic" w:cs="Simplified Arabic"/>
          <w:sz w:val="28"/>
          <w:szCs w:val="28"/>
          <w:rtl/>
        </w:rPr>
      </w:pPr>
      <w:r w:rsidRPr="00204C26">
        <w:rPr>
          <w:rFonts w:ascii="Simplified Arabic" w:eastAsia="Arial Unicode MS" w:hAnsi="Simplified Arabic" w:cs="Simplified Arabic"/>
          <w:sz w:val="28"/>
          <w:szCs w:val="28"/>
        </w:rPr>
        <w:t xml:space="preserve">Ferreira </w:t>
      </w:r>
      <w:r w:rsidRPr="00204C26">
        <w:rPr>
          <w:rFonts w:ascii="Simplified Arabic" w:eastAsia="Arial Unicode MS" w:hAnsi="Simplified Arabic" w:cs="Simplified Arabic"/>
          <w:sz w:val="28"/>
          <w:szCs w:val="28"/>
          <w:rtl/>
        </w:rPr>
        <w:t>،</w:t>
      </w:r>
      <w:r w:rsidRPr="00204C26">
        <w:rPr>
          <w:rFonts w:ascii="Simplified Arabic" w:eastAsia="Arial Unicode MS" w:hAnsi="Simplified Arabic" w:cs="Simplified Arabic"/>
          <w:sz w:val="28"/>
          <w:szCs w:val="28"/>
        </w:rPr>
        <w:t>(2012),corporate enterprenesship astrategic preiective</w:t>
      </w:r>
      <w:r w:rsidRPr="00204C26">
        <w:rPr>
          <w:rFonts w:ascii="Simplified Arabic" w:hAnsi="Simplified Arabic" w:cs="Simplified Arabic"/>
          <w:sz w:val="28"/>
          <w:szCs w:val="28"/>
          <w:rtl/>
        </w:rPr>
        <w:t xml:space="preserve">، </w:t>
      </w:r>
    </w:p>
    <w:p w:rsidR="006C51B6" w:rsidRDefault="006C51B6" w:rsidP="004F109C">
      <w:pPr>
        <w:autoSpaceDE w:val="0"/>
        <w:autoSpaceDN w:val="0"/>
        <w:adjustRightInd w:val="0"/>
        <w:jc w:val="right"/>
        <w:rPr>
          <w:rFonts w:ascii="Simplified Arabic" w:hAnsi="Simplified Arabic" w:cs="Simplified Arabic"/>
          <w:sz w:val="28"/>
          <w:szCs w:val="28"/>
        </w:rPr>
      </w:pPr>
      <w:r w:rsidRPr="00204C26">
        <w:rPr>
          <w:rFonts w:ascii="Simplified Arabic" w:eastAsia="Arial Unicode MS" w:hAnsi="Simplified Arabic" w:cs="Simplified Arabic"/>
          <w:sz w:val="28"/>
          <w:szCs w:val="28"/>
        </w:rPr>
        <w:t>Edrin</w:t>
      </w:r>
      <w:r w:rsidRPr="00204C26">
        <w:rPr>
          <w:rFonts w:ascii="Simplified Arabic" w:eastAsia="Arial Unicode MS" w:hAnsi="Simplified Arabic" w:cs="Simplified Arabic"/>
          <w:sz w:val="28"/>
          <w:szCs w:val="28"/>
          <w:rtl/>
        </w:rPr>
        <w:t>)</w:t>
      </w:r>
      <w:r w:rsidRPr="00204C26">
        <w:rPr>
          <w:rFonts w:ascii="Simplified Arabic" w:eastAsia="Arial Unicode MS" w:hAnsi="Simplified Arabic" w:cs="Simplified Arabic"/>
          <w:sz w:val="28"/>
          <w:szCs w:val="28"/>
        </w:rPr>
        <w:t xml:space="preserve">2010),Humam Resourve management peactices: Drivers of stimulatins corporate Entreprepernur ship in large companies in the Philippines  2010 </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Pr>
        <w:t>Borghini, E.C. (2005), ""A Framework for the study of relationshipsbetween organizational characteristics and organizational innovation", TheJournal of Creative Behavior, Vo. 31, No.1: 226-289.</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38. Stronmgulst, N, &amp; Samoff. J., (2000), “Knowledge ManagementSystem: On the Promise and Actual forms of Information Technology.Journal ofComparative Education, Vol. 30, Issue. 3: 324.</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Pr>
        <w:t>Herschel, R.T., (2000), “Chief Knowledge Officer: Critical Successfactor for Knowledge Management: Information Strategy“, TheInternational of Human Resource Management, Vol.16, Issue.4: 41-42.</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424FC8">
        <w:rPr>
          <w:rFonts w:ascii="Simplified Arabic" w:hAnsi="Simplified Arabic" w:cs="Simplified Arabic"/>
          <w:sz w:val="28"/>
          <w:szCs w:val="28"/>
        </w:rPr>
        <w:t>Churchill,G.A.  (1979),  "A paradigm   for developing better  measures  of  marketing  constructs", Journal</w:t>
      </w:r>
      <w:r w:rsidRPr="00424FC8">
        <w:rPr>
          <w:rFonts w:ascii="Simplified Arabic" w:hAnsi="Simplified Arabic" w:cs="Simplified Arabic"/>
          <w:sz w:val="28"/>
          <w:szCs w:val="28"/>
          <w:rtl/>
        </w:rPr>
        <w:t xml:space="preserve"> </w:t>
      </w:r>
      <w:r w:rsidRPr="00424FC8">
        <w:rPr>
          <w:rFonts w:ascii="Simplified Arabic" w:hAnsi="Simplified Arabic" w:cs="Simplified Arabic"/>
          <w:sz w:val="28"/>
          <w:szCs w:val="28"/>
        </w:rPr>
        <w:t>of Mar ketingResearch,  Vol.16.No.  2,  pp.64-</w:t>
      </w:r>
      <w:r w:rsidRPr="00204C26">
        <w:rPr>
          <w:rFonts w:ascii="Simplified Arabic" w:hAnsi="Simplified Arabic" w:cs="Simplified Arabic"/>
          <w:sz w:val="28"/>
          <w:szCs w:val="28"/>
        </w:rPr>
        <w:t>73</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Pr>
        <w:t>hair,  J. f,  Anderson, R.E, Tatham,R.L and Black,  w.c.  (1998)  "Multivariate Data Anal y sis"5</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vertAlign w:val="superscript"/>
        </w:rPr>
        <w:t>th</w:t>
      </w:r>
      <w:r w:rsidRPr="00204C26">
        <w:rPr>
          <w:rFonts w:ascii="Simplified Arabic" w:hAnsi="Simplified Arabic" w:cs="Simplified Arabic"/>
          <w:sz w:val="28"/>
          <w:szCs w:val="28"/>
        </w:rPr>
        <w:t>ed, NJ</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Prentice</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Hall,  Inc,  p 10</w:t>
      </w:r>
    </w:p>
    <w:p w:rsidR="006C51B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Pr>
        <w:t>hair,  J. f,  Anderson, R.E, Tatham,R.L and Black,  w.c.  (1998)  "Multivariate Data Anal y sis"5</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thed, NJ</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Prentice</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Hall,  Inc,  p 10</w:t>
      </w:r>
      <w:r>
        <w:rPr>
          <w:rFonts w:ascii="Simplified Arabic" w:hAnsi="Simplified Arabic" w:cs="Simplified Arabic"/>
          <w:sz w:val="28"/>
          <w:szCs w:val="28"/>
        </w:rPr>
        <w:t>.</w:t>
      </w:r>
    </w:p>
    <w:p w:rsidR="006C51B6" w:rsidRPr="00204C26" w:rsidRDefault="006C51B6" w:rsidP="004F109C">
      <w:pPr>
        <w:autoSpaceDE w:val="0"/>
        <w:autoSpaceDN w:val="0"/>
        <w:adjustRightInd w:val="0"/>
        <w:ind w:left="720" w:hanging="720"/>
        <w:jc w:val="right"/>
        <w:rPr>
          <w:rFonts w:ascii="Simplified Arabic" w:hAnsi="Simplified Arabic" w:cs="Simplified Arabic"/>
          <w:sz w:val="28"/>
          <w:szCs w:val="28"/>
        </w:rPr>
      </w:pPr>
      <w:r w:rsidRPr="00204C26">
        <w:rPr>
          <w:rFonts w:ascii="Simplified Arabic" w:hAnsi="Simplified Arabic" w:cs="Simplified Arabic"/>
          <w:sz w:val="28"/>
          <w:szCs w:val="28"/>
        </w:rPr>
        <w:t>hair,  J. f,  Anderson, R.E, Tatham,R.L and Black,  w.c.  (1998)  "Multivariate Data</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Anal y sis"5</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thed, NJ</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Prentice</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w:t>
      </w:r>
      <w:r w:rsidRPr="00204C26">
        <w:rPr>
          <w:rFonts w:ascii="Simplified Arabic" w:hAnsi="Simplified Arabic" w:cs="Simplified Arabic"/>
          <w:sz w:val="28"/>
          <w:szCs w:val="28"/>
          <w:rtl/>
        </w:rPr>
        <w:t xml:space="preserve"> </w:t>
      </w:r>
      <w:r w:rsidRPr="00204C26">
        <w:rPr>
          <w:rFonts w:ascii="Simplified Arabic" w:hAnsi="Simplified Arabic" w:cs="Simplified Arabic"/>
          <w:sz w:val="28"/>
          <w:szCs w:val="28"/>
        </w:rPr>
        <w:t>Hall,  Inc,  p 10</w:t>
      </w:r>
    </w:p>
    <w:p w:rsidR="006C51B6" w:rsidRPr="0039448B" w:rsidRDefault="006C51B6" w:rsidP="004F109C">
      <w:pPr>
        <w:jc w:val="right"/>
        <w:rPr>
          <w:rFonts w:ascii="Simplified Arabic" w:hAnsi="Simplified Arabic" w:cs="Simplified Arabic"/>
          <w:b/>
          <w:bCs/>
          <w:sz w:val="28"/>
          <w:szCs w:val="28"/>
          <w:rtl/>
        </w:rPr>
      </w:pPr>
      <w:r w:rsidRPr="0039448B">
        <w:rPr>
          <w:rFonts w:ascii="Simplified Arabic" w:hAnsi="Simplified Arabic"/>
          <w:b/>
          <w:bCs/>
          <w:sz w:val="28"/>
          <w:szCs w:val="28"/>
          <w:rtl/>
        </w:rPr>
        <w:t xml:space="preserve"> </w:t>
      </w:r>
    </w:p>
    <w:p w:rsidR="006C51B6" w:rsidRDefault="006C51B6" w:rsidP="004F109C">
      <w:pPr>
        <w:tabs>
          <w:tab w:val="left" w:pos="2126"/>
        </w:tabs>
        <w:spacing w:line="360" w:lineRule="auto"/>
        <w:jc w:val="right"/>
        <w:rPr>
          <w:rFonts w:ascii="Simplified Arabic" w:hAnsi="Simplified Arabic" w:cs="Simplified Arabic"/>
          <w:noProof/>
          <w:sz w:val="28"/>
          <w:szCs w:val="28"/>
          <w:rtl/>
        </w:rPr>
      </w:pPr>
    </w:p>
    <w:p w:rsidR="006C51B6" w:rsidRDefault="006C51B6" w:rsidP="006C51B6">
      <w:pPr>
        <w:tabs>
          <w:tab w:val="left" w:pos="2126"/>
        </w:tabs>
        <w:spacing w:line="360" w:lineRule="auto"/>
        <w:jc w:val="both"/>
        <w:rPr>
          <w:rFonts w:ascii="Simplified Arabic" w:hAnsi="Simplified Arabic" w:cs="Simplified Arabic"/>
          <w:noProof/>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424FC8" w:rsidRDefault="00424FC8" w:rsidP="008672C8">
      <w:pPr>
        <w:spacing w:line="360" w:lineRule="auto"/>
        <w:rPr>
          <w:rFonts w:ascii="Simplified Arabic" w:hAnsi="Simplified Arabic" w:cs="PT Bold Heading"/>
          <w:sz w:val="28"/>
          <w:szCs w:val="28"/>
          <w:rtl/>
        </w:rPr>
      </w:pPr>
    </w:p>
    <w:p w:rsidR="00424FC8" w:rsidRDefault="00424FC8" w:rsidP="006C51B6">
      <w:pPr>
        <w:spacing w:line="360" w:lineRule="auto"/>
        <w:jc w:val="center"/>
        <w:rPr>
          <w:rFonts w:ascii="Simplified Arabic" w:hAnsi="Simplified Arabic" w:cs="PT Bold Heading"/>
          <w:sz w:val="28"/>
          <w:szCs w:val="28"/>
          <w:rtl/>
        </w:rPr>
      </w:pPr>
    </w:p>
    <w:p w:rsidR="008672C8" w:rsidRDefault="008672C8" w:rsidP="006C51B6">
      <w:pPr>
        <w:spacing w:line="360" w:lineRule="auto"/>
        <w:jc w:val="center"/>
        <w:rPr>
          <w:rFonts w:ascii="Simplified Arabic" w:hAnsi="Simplified Arabic" w:cs="PT Bold Heading"/>
          <w:sz w:val="28"/>
          <w:szCs w:val="28"/>
          <w:rtl/>
        </w:rPr>
      </w:pPr>
    </w:p>
    <w:sectPr w:rsidR="008672C8" w:rsidSect="00424FC8">
      <w:headerReference w:type="even" r:id="rId39"/>
      <w:headerReference w:type="default" r:id="rId40"/>
      <w:footerReference w:type="even" r:id="rId41"/>
      <w:footerReference w:type="default" r:id="rId42"/>
      <w:pgSz w:w="11906" w:h="16838" w:code="9"/>
      <w:pgMar w:top="1418" w:right="851" w:bottom="1134" w:left="851" w:header="709" w:footer="709" w:gutter="0"/>
      <w:pgNumType w:start="278"/>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5E7" w:rsidRDefault="00FE05E7" w:rsidP="006C51B6">
      <w:r>
        <w:separator/>
      </w:r>
    </w:p>
  </w:endnote>
  <w:endnote w:type="continuationSeparator" w:id="0">
    <w:p w:rsidR="00FE05E7" w:rsidRDefault="00FE05E7" w:rsidP="006C51B6">
      <w:r>
        <w:continuationSeparator/>
      </w:r>
    </w:p>
  </w:endnote>
  <w:endnote w:id="1">
    <w:p w:rsidR="00424FC8" w:rsidRPr="00CE6891" w:rsidRDefault="00424FC8" w:rsidP="006C51B6">
      <w:pPr>
        <w:pStyle w:val="af1"/>
        <w:rPr>
          <w:rFonts w:ascii="Simplified Arabic" w:hAnsi="Simplified Arabic" w:cs="Simplified Arabic"/>
          <w:sz w:val="2"/>
          <w:szCs w:val="2"/>
        </w:rPr>
      </w:pPr>
    </w:p>
  </w:endnote>
  <w:endnote w:id="2">
    <w:p w:rsidR="00424FC8" w:rsidRPr="0011431F" w:rsidRDefault="00424FC8" w:rsidP="006C51B6">
      <w:pPr>
        <w:pStyle w:val="af1"/>
        <w:rPr>
          <w:rFonts w:ascii="Simplified Arabic" w:hAnsi="Simplified Arabic" w:cs="Simplified Arabic"/>
          <w:sz w:val="24"/>
          <w:szCs w:val="24"/>
        </w:rPr>
      </w:pPr>
    </w:p>
  </w:endnote>
  <w:endnote w:id="3">
    <w:p w:rsidR="00424FC8" w:rsidRPr="00043EF7" w:rsidRDefault="00424FC8" w:rsidP="006C51B6">
      <w:pPr>
        <w:pStyle w:val="af1"/>
        <w:jc w:val="both"/>
        <w:rPr>
          <w:rFonts w:cs="Simplified Arabic"/>
          <w:sz w:val="24"/>
          <w:szCs w:val="24"/>
        </w:rPr>
      </w:pPr>
    </w:p>
  </w:endnote>
  <w:endnote w:id="4">
    <w:p w:rsidR="00424FC8" w:rsidRPr="0028479E" w:rsidRDefault="00424FC8" w:rsidP="006C51B6">
      <w:pPr>
        <w:pStyle w:val="af1"/>
        <w:jc w:val="both"/>
        <w:rPr>
          <w:rFonts w:cs="Simplified Arabic"/>
          <w:sz w:val="24"/>
          <w:szCs w:val="24"/>
        </w:rPr>
      </w:pPr>
    </w:p>
  </w:endnote>
  <w:endnote w:id="5">
    <w:p w:rsidR="00424FC8" w:rsidRPr="0028479E" w:rsidRDefault="00424FC8" w:rsidP="006C51B6">
      <w:pPr>
        <w:pStyle w:val="af1"/>
        <w:jc w:val="both"/>
        <w:rPr>
          <w:rFonts w:cs="Simplified Arabic"/>
          <w:sz w:val="24"/>
          <w:szCs w:val="24"/>
          <w:lang w:bidi="ar-EG"/>
        </w:rPr>
      </w:pPr>
      <w:r w:rsidRPr="0028479E">
        <w:rPr>
          <w:rFonts w:cs="Simplified Arabic"/>
          <w:sz w:val="24"/>
          <w:szCs w:val="24"/>
          <w:rtl/>
          <w:lang w:bidi="ar-EG"/>
        </w:rPr>
        <w:t xml:space="preserve"> </w:t>
      </w:r>
    </w:p>
  </w:endnote>
  <w:endnote w:id="6">
    <w:p w:rsidR="00424FC8" w:rsidRPr="00262FF3" w:rsidRDefault="00424FC8" w:rsidP="006C51B6">
      <w:pPr>
        <w:pStyle w:val="af1"/>
        <w:rPr>
          <w:sz w:val="28"/>
          <w:szCs w:val="28"/>
        </w:rPr>
      </w:pPr>
    </w:p>
  </w:endnote>
  <w:endnote w:id="7">
    <w:p w:rsidR="00424FC8" w:rsidRPr="00262FF3" w:rsidRDefault="00424FC8" w:rsidP="008672C8">
      <w:pPr>
        <w:pStyle w:val="af1"/>
        <w:rPr>
          <w:sz w:val="28"/>
          <w:szCs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altName w:val="Times New Roman"/>
    <w:charset w:val="00"/>
    <w:family w:val="roman"/>
    <w:pitch w:val="variable"/>
    <w:sig w:usb0="00000000"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CS Jeddah S_U fissured.">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Lotus Linotype">
    <w:altName w:val="Times New Roman"/>
    <w:charset w:val="00"/>
    <w:family w:val="auto"/>
    <w:pitch w:val="variable"/>
    <w:sig w:usb0="00006007" w:usb1="80000000" w:usb2="00000008" w:usb3="00000000" w:csb0="00000043" w:csb1="00000000"/>
  </w:font>
  <w:font w:name="AL-Mateen">
    <w:altName w:val="Times New Roman"/>
    <w:panose1 w:val="00000000000000000000"/>
    <w:charset w:val="B2"/>
    <w:family w:val="auto"/>
    <w:notTrueType/>
    <w:pitch w:val="variable"/>
    <w:sig w:usb0="00002001" w:usb1="00000000" w:usb2="00000000" w:usb3="00000000" w:csb0="00000040" w:csb1="00000000"/>
  </w:font>
  <w:font w:name="PT Bold Stars">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venir LT Std 55 Roman">
    <w:altName w:val="Arial"/>
    <w:panose1 w:val="00000000000000000000"/>
    <w:charset w:val="00"/>
    <w:family w:val="swiss"/>
    <w:notTrueType/>
    <w:pitch w:val="default"/>
    <w:sig w:usb0="00000003" w:usb1="00000000" w:usb2="00000000" w:usb3="00000000" w:csb0="00000001" w:csb1="00000000"/>
  </w:font>
  <w:font w:name="Simplified">
    <w:altName w:val="Times New Roman"/>
    <w:panose1 w:val="00000000000000000000"/>
    <w:charset w:val="00"/>
    <w:family w:val="roman"/>
    <w:notTrueType/>
    <w:pitch w:val="default"/>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2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PT Bold Heading">
    <w:panose1 w:val="02010400000000000000"/>
    <w:charset w:val="B2"/>
    <w:family w:val="auto"/>
    <w:pitch w:val="variable"/>
    <w:sig w:usb0="00002001" w:usb1="80000000" w:usb2="00000008" w:usb3="00000000" w:csb0="00000040" w:csb1="00000000"/>
  </w:font>
  <w:font w:name="MCS Gulf S_I normal.">
    <w:panose1 w:val="00000000000000000000"/>
    <w:charset w:val="B2"/>
    <w:family w:val="auto"/>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Sakkal Majalla">
    <w:charset w:val="00"/>
    <w:family w:val="auto"/>
    <w:pitch w:val="variable"/>
    <w:sig w:usb0="A000207F" w:usb1="C000204B" w:usb2="00000008" w:usb3="00000000" w:csb0="000000D3" w:csb1="00000000"/>
  </w:font>
  <w:font w:nam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Default="00424FC8">
    <w:pPr>
      <w:pStyle w:val="a4"/>
      <w:jc w:val="center"/>
    </w:pPr>
    <w:r>
      <w:fldChar w:fldCharType="begin"/>
    </w:r>
    <w:r>
      <w:instrText>PAGE   \* MERGEFORMAT</w:instrText>
    </w:r>
    <w:r>
      <w:fldChar w:fldCharType="separate"/>
    </w:r>
    <w:r w:rsidR="00F64506" w:rsidRPr="00F64506">
      <w:rPr>
        <w:noProof/>
        <w:rtl/>
        <w:lang w:val="ar-SA"/>
      </w:rPr>
      <w:t>4</w:t>
    </w:r>
    <w:r>
      <w:fldChar w:fldCharType="end"/>
    </w:r>
  </w:p>
  <w:p w:rsidR="00424FC8" w:rsidRDefault="00424FC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Default="00424FC8">
    <w:pPr>
      <w:pStyle w:val="a4"/>
      <w:jc w:val="center"/>
    </w:pPr>
    <w:r>
      <w:fldChar w:fldCharType="begin"/>
    </w:r>
    <w:r>
      <w:instrText>PAGE   \* MERGEFORMAT</w:instrText>
    </w:r>
    <w:r>
      <w:fldChar w:fldCharType="separate"/>
    </w:r>
    <w:r w:rsidRPr="00B94495">
      <w:rPr>
        <w:noProof/>
        <w:rtl/>
        <w:lang w:val="ar-SA"/>
      </w:rPr>
      <w:t>215</w:t>
    </w:r>
    <w:r>
      <w:fldChar w:fldCharType="end"/>
    </w:r>
  </w:p>
  <w:p w:rsidR="00424FC8" w:rsidRDefault="00424FC8">
    <w:pPr>
      <w:pStyle w:val="a4"/>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Default="00424FC8">
    <w:pPr>
      <w:pStyle w:val="a4"/>
      <w:jc w:val="center"/>
    </w:pPr>
    <w:r>
      <w:fldChar w:fldCharType="begin"/>
    </w:r>
    <w:r>
      <w:instrText xml:space="preserve"> PAGE   \* MERGEFORMAT </w:instrText>
    </w:r>
    <w:r>
      <w:fldChar w:fldCharType="separate"/>
    </w:r>
    <w:r w:rsidR="00187B53">
      <w:rPr>
        <w:noProof/>
        <w:rtl/>
      </w:rPr>
      <w:t>202</w:t>
    </w:r>
    <w:r>
      <w:rPr>
        <w:noProof/>
      </w:rPr>
      <w:fldChar w:fldCharType="end"/>
    </w:r>
  </w:p>
  <w:p w:rsidR="00424FC8" w:rsidRDefault="00424FC8">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Default="00424FC8" w:rsidP="00424FC8">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Pr>
        <w:rStyle w:val="a5"/>
        <w:noProof/>
        <w:rtl/>
      </w:rPr>
      <w:t>234</w:t>
    </w:r>
    <w:r>
      <w:rPr>
        <w:rStyle w:val="a5"/>
        <w:rtl/>
      </w:rPr>
      <w:fldChar w:fldCharType="end"/>
    </w:r>
  </w:p>
  <w:p w:rsidR="00424FC8" w:rsidRDefault="00424FC8">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0422171"/>
      <w:docPartObj>
        <w:docPartGallery w:val="Page Numbers (Bottom of Page)"/>
        <w:docPartUnique/>
      </w:docPartObj>
    </w:sdtPr>
    <w:sdtEndPr/>
    <w:sdtContent>
      <w:p w:rsidR="00424FC8" w:rsidRDefault="00424FC8">
        <w:pPr>
          <w:pStyle w:val="a4"/>
          <w:jc w:val="center"/>
        </w:pPr>
        <w:r>
          <w:fldChar w:fldCharType="begin"/>
        </w:r>
        <w:r>
          <w:instrText>PAGE   \* MERGEFORMAT</w:instrText>
        </w:r>
        <w:r>
          <w:fldChar w:fldCharType="separate"/>
        </w:r>
        <w:r w:rsidR="00187B53" w:rsidRPr="00187B53">
          <w:rPr>
            <w:noProof/>
            <w:rtl/>
            <w:lang w:val="ar-SA"/>
          </w:rPr>
          <w:t>299</w:t>
        </w:r>
        <w:r>
          <w:fldChar w:fldCharType="end"/>
        </w:r>
      </w:p>
    </w:sdtContent>
  </w:sdt>
  <w:p w:rsidR="00424FC8" w:rsidRDefault="00424F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5E7" w:rsidRDefault="00FE05E7" w:rsidP="006C51B6">
      <w:r>
        <w:separator/>
      </w:r>
    </w:p>
  </w:footnote>
  <w:footnote w:type="continuationSeparator" w:id="0">
    <w:p w:rsidR="00FE05E7" w:rsidRDefault="00FE05E7" w:rsidP="006C5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Pr="002A1CD9" w:rsidRDefault="00424FC8" w:rsidP="00424FC8">
    <w:pPr>
      <w:pStyle w:val="a3"/>
      <w:shd w:val="clear" w:color="auto" w:fill="E0E0E0"/>
      <w:ind w:right="360"/>
      <w:rPr>
        <w:rFonts w:ascii="Simplified Arabic" w:hAnsi="Simplified Arabic" w:cs="Simplified Arabic"/>
        <w:b/>
        <w:bCs/>
        <w:sz w:val="28"/>
        <w:szCs w:val="28"/>
      </w:rPr>
    </w:pPr>
    <w:r w:rsidRPr="002A1CD9">
      <w:rPr>
        <w:rFonts w:ascii="Simplified Arabic" w:hAnsi="Simplified Arabic" w:cs="Simplified Arabic"/>
        <w:b/>
        <w:bCs/>
        <w:sz w:val="28"/>
        <w:szCs w:val="28"/>
        <w:rtl/>
      </w:rPr>
      <w:t xml:space="preserve">مجلة الدراسات الاقتصادية والاجتماعية                             </w:t>
    </w:r>
    <w:r w:rsidRPr="002A1CD9">
      <w:rPr>
        <w:rFonts w:ascii="Simplified Arabic" w:hAnsi="Simplified Arabic" w:cs="Simplified Arabic" w:hint="cs"/>
        <w:b/>
        <w:bCs/>
        <w:sz w:val="28"/>
        <w:szCs w:val="28"/>
        <w:rtl/>
      </w:rPr>
      <w:t xml:space="preserve">  </w:t>
    </w:r>
    <w:r w:rsidRPr="002A1CD9">
      <w:rPr>
        <w:rFonts w:ascii="Simplified Arabic" w:hAnsi="Simplified Arabic" w:cs="Simplified Arabic"/>
        <w:b/>
        <w:bCs/>
        <w:sz w:val="28"/>
        <w:szCs w:val="28"/>
        <w:rtl/>
      </w:rPr>
      <w:t xml:space="preserve">         العدد </w:t>
    </w:r>
    <w:r w:rsidRPr="002A1CD9">
      <w:rPr>
        <w:rFonts w:ascii="Simplified Arabic" w:hAnsi="Simplified Arabic" w:cs="Simplified Arabic" w:hint="cs"/>
        <w:b/>
        <w:bCs/>
        <w:sz w:val="28"/>
        <w:szCs w:val="28"/>
        <w:rtl/>
      </w:rPr>
      <w:t>الثامن</w:t>
    </w:r>
    <w:r w:rsidRPr="002A1CD9">
      <w:rPr>
        <w:rFonts w:ascii="Simplified Arabic" w:hAnsi="Simplified Arabic" w:cs="Simplified Arabic"/>
        <w:b/>
        <w:bCs/>
        <w:sz w:val="28"/>
        <w:szCs w:val="28"/>
        <w:rtl/>
      </w:rPr>
      <w:t xml:space="preserve"> – </w:t>
    </w:r>
    <w:r w:rsidRPr="002A1CD9">
      <w:rPr>
        <w:rFonts w:ascii="Simplified Arabic" w:hAnsi="Simplified Arabic" w:cs="Simplified Arabic" w:hint="cs"/>
        <w:b/>
        <w:bCs/>
        <w:sz w:val="28"/>
        <w:szCs w:val="28"/>
        <w:rtl/>
      </w:rPr>
      <w:t>سبتمبر</w:t>
    </w:r>
    <w:r w:rsidRPr="002A1CD9">
      <w:rPr>
        <w:rFonts w:ascii="Simplified Arabic" w:hAnsi="Simplified Arabic" w:cs="Simplified Arabic"/>
        <w:b/>
        <w:bCs/>
        <w:sz w:val="28"/>
        <w:szCs w:val="28"/>
        <w:rtl/>
      </w:rPr>
      <w:t xml:space="preserve"> 201</w:t>
    </w:r>
    <w:r w:rsidRPr="002A1CD9">
      <w:rPr>
        <w:rFonts w:ascii="Simplified Arabic" w:hAnsi="Simplified Arabic" w:cs="Simplified Arabic" w:hint="cs"/>
        <w:b/>
        <w:bCs/>
        <w:sz w:val="28"/>
        <w:szCs w:val="28"/>
        <w:rtl/>
      </w:rPr>
      <w:t>8</w:t>
    </w:r>
    <w:r w:rsidRPr="002A1CD9">
      <w:rPr>
        <w:rFonts w:ascii="Simplified Arabic" w:hAnsi="Simplified Arabic" w:cs="Simplified Arabic"/>
        <w:b/>
        <w:bCs/>
        <w:sz w:val="28"/>
        <w:szCs w:val="28"/>
        <w:rtl/>
      </w:rPr>
      <w:t>م</w:t>
    </w:r>
  </w:p>
  <w:p w:rsidR="00424FC8" w:rsidRPr="004932A5" w:rsidRDefault="00424FC8" w:rsidP="00424FC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Default="00424FC8" w:rsidP="00424FC8">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separate"/>
    </w:r>
    <w:r>
      <w:rPr>
        <w:rStyle w:val="a5"/>
        <w:noProof/>
        <w:rtl/>
      </w:rPr>
      <w:t>234</w:t>
    </w:r>
    <w:r>
      <w:rPr>
        <w:rStyle w:val="a5"/>
        <w:rtl/>
      </w:rPr>
      <w:fldChar w:fldCharType="end"/>
    </w:r>
  </w:p>
  <w:p w:rsidR="00424FC8" w:rsidRDefault="00424FC8" w:rsidP="00424FC8">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FC8" w:rsidRPr="00B94495" w:rsidRDefault="00424FC8" w:rsidP="00424FC8">
    <w:pPr>
      <w:pStyle w:val="a3"/>
      <w:shd w:val="clear" w:color="auto" w:fill="E0E0E0"/>
      <w:ind w:right="360"/>
      <w:rPr>
        <w:rFonts w:ascii="Simplified Arabic" w:hAnsi="Simplified Arabic" w:cs="Simplified Arabic"/>
        <w:b/>
        <w:bCs/>
        <w:sz w:val="28"/>
        <w:szCs w:val="28"/>
      </w:rPr>
    </w:pPr>
    <w:r w:rsidRPr="00B94495">
      <w:rPr>
        <w:rFonts w:ascii="Simplified Arabic" w:hAnsi="Simplified Arabic" w:cs="Simplified Arabic"/>
        <w:b/>
        <w:bCs/>
        <w:sz w:val="28"/>
        <w:szCs w:val="28"/>
        <w:rtl/>
      </w:rPr>
      <w:t xml:space="preserve">مجلة الدراسات الاقتصادية والاجتماعية                             </w:t>
    </w:r>
    <w:r w:rsidRPr="00B94495">
      <w:rPr>
        <w:rFonts w:ascii="Simplified Arabic" w:hAnsi="Simplified Arabic" w:cs="Simplified Arabic" w:hint="cs"/>
        <w:b/>
        <w:bCs/>
        <w:sz w:val="28"/>
        <w:szCs w:val="28"/>
        <w:rtl/>
      </w:rPr>
      <w:t xml:space="preserve">  </w:t>
    </w:r>
    <w:r w:rsidRPr="00B94495">
      <w:rPr>
        <w:rFonts w:ascii="Simplified Arabic" w:hAnsi="Simplified Arabic" w:cs="Simplified Arabic"/>
        <w:b/>
        <w:bCs/>
        <w:sz w:val="28"/>
        <w:szCs w:val="28"/>
        <w:rtl/>
      </w:rPr>
      <w:t xml:space="preserve">         العدد </w:t>
    </w:r>
    <w:r w:rsidRPr="00B94495">
      <w:rPr>
        <w:rFonts w:ascii="Simplified Arabic" w:hAnsi="Simplified Arabic" w:cs="Simplified Arabic" w:hint="cs"/>
        <w:b/>
        <w:bCs/>
        <w:sz w:val="28"/>
        <w:szCs w:val="28"/>
        <w:rtl/>
      </w:rPr>
      <w:t>الثامن</w:t>
    </w:r>
    <w:r w:rsidRPr="00B94495">
      <w:rPr>
        <w:rFonts w:ascii="Simplified Arabic" w:hAnsi="Simplified Arabic" w:cs="Simplified Arabic"/>
        <w:b/>
        <w:bCs/>
        <w:sz w:val="28"/>
        <w:szCs w:val="28"/>
        <w:rtl/>
      </w:rPr>
      <w:t xml:space="preserve"> – </w:t>
    </w:r>
    <w:r w:rsidRPr="00B94495">
      <w:rPr>
        <w:rFonts w:ascii="Simplified Arabic" w:hAnsi="Simplified Arabic" w:cs="Simplified Arabic" w:hint="cs"/>
        <w:b/>
        <w:bCs/>
        <w:sz w:val="28"/>
        <w:szCs w:val="28"/>
        <w:rtl/>
      </w:rPr>
      <w:t>سبتمبر</w:t>
    </w:r>
    <w:r w:rsidRPr="00B94495">
      <w:rPr>
        <w:rFonts w:ascii="Simplified Arabic" w:hAnsi="Simplified Arabic" w:cs="Simplified Arabic"/>
        <w:b/>
        <w:bCs/>
        <w:sz w:val="28"/>
        <w:szCs w:val="28"/>
        <w:rtl/>
      </w:rPr>
      <w:t xml:space="preserve"> 201</w:t>
    </w:r>
    <w:r w:rsidRPr="00B94495">
      <w:rPr>
        <w:rFonts w:ascii="Simplified Arabic" w:hAnsi="Simplified Arabic" w:cs="Simplified Arabic" w:hint="cs"/>
        <w:b/>
        <w:bCs/>
        <w:sz w:val="28"/>
        <w:szCs w:val="28"/>
        <w:rtl/>
      </w:rPr>
      <w:t>8</w:t>
    </w:r>
    <w:r w:rsidRPr="00B94495">
      <w:rPr>
        <w:rFonts w:ascii="Simplified Arabic" w:hAnsi="Simplified Arabic" w:cs="Simplified Arabic"/>
        <w:b/>
        <w:bCs/>
        <w:sz w:val="28"/>
        <w:szCs w:val="28"/>
        <w:rtl/>
      </w:rPr>
      <w:t>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C94"/>
    <w:multiLevelType w:val="hybridMultilevel"/>
    <w:tmpl w:val="13180106"/>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F52210"/>
    <w:multiLevelType w:val="hybridMultilevel"/>
    <w:tmpl w:val="066800BE"/>
    <w:lvl w:ilvl="0" w:tplc="D4AC64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403D0"/>
    <w:multiLevelType w:val="hybridMultilevel"/>
    <w:tmpl w:val="FF20FA8C"/>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6395758"/>
    <w:multiLevelType w:val="hybridMultilevel"/>
    <w:tmpl w:val="6A0004CC"/>
    <w:lvl w:ilvl="0" w:tplc="326011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6F75347"/>
    <w:multiLevelType w:val="hybridMultilevel"/>
    <w:tmpl w:val="7C601208"/>
    <w:lvl w:ilvl="0" w:tplc="711A769A">
      <w:numFmt w:val="bullet"/>
      <w:lvlText w:val="-"/>
      <w:lvlJc w:val="left"/>
      <w:pPr>
        <w:ind w:left="360" w:hanging="360"/>
      </w:pPr>
      <w:rPr>
        <w:rFonts w:ascii="Calibri" w:eastAsia="Calibri" w:hAnsi="Calibr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987E0F"/>
    <w:multiLevelType w:val="hybridMultilevel"/>
    <w:tmpl w:val="6C44F9F0"/>
    <w:lvl w:ilvl="0" w:tplc="07BC3722">
      <w:start w:val="1"/>
      <w:numFmt w:val="bullet"/>
      <w:lvlText w:val="-"/>
      <w:lvlJc w:val="left"/>
      <w:pPr>
        <w:ind w:left="630" w:hanging="360"/>
      </w:pPr>
      <w:rPr>
        <w:rFonts w:ascii="Simplified Arabic" w:eastAsia="Times New Roman" w:hAnsi="Simplified Arabic" w:cs="Simplified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83D3835"/>
    <w:multiLevelType w:val="hybridMultilevel"/>
    <w:tmpl w:val="0B0C19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A24454C"/>
    <w:multiLevelType w:val="hybridMultilevel"/>
    <w:tmpl w:val="2A0C5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B92BC6"/>
    <w:multiLevelType w:val="hybridMultilevel"/>
    <w:tmpl w:val="ED22E7A4"/>
    <w:lvl w:ilvl="0" w:tplc="485A186A">
      <w:start w:val="1"/>
      <w:numFmt w:val="arabicAlpha"/>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
    <w:nsid w:val="10886169"/>
    <w:multiLevelType w:val="hybridMultilevel"/>
    <w:tmpl w:val="627A5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D2EBD"/>
    <w:multiLevelType w:val="hybridMultilevel"/>
    <w:tmpl w:val="A1B8A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5A6D86"/>
    <w:multiLevelType w:val="hybridMultilevel"/>
    <w:tmpl w:val="F306D0A0"/>
    <w:lvl w:ilvl="0" w:tplc="1FF4421E">
      <w:start w:val="8"/>
      <w:numFmt w:val="arabicAlpha"/>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2">
    <w:nsid w:val="11AF269E"/>
    <w:multiLevelType w:val="hybridMultilevel"/>
    <w:tmpl w:val="A060F86C"/>
    <w:lvl w:ilvl="0" w:tplc="555E77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24A569F"/>
    <w:multiLevelType w:val="hybridMultilevel"/>
    <w:tmpl w:val="38C0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630B48"/>
    <w:multiLevelType w:val="hybridMultilevel"/>
    <w:tmpl w:val="8E2CC572"/>
    <w:lvl w:ilvl="0" w:tplc="7F80D6CA">
      <w:start w:val="1"/>
      <w:numFmt w:val="decimal"/>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15">
    <w:nsid w:val="135F464B"/>
    <w:multiLevelType w:val="hybridMultilevel"/>
    <w:tmpl w:val="7A744C18"/>
    <w:lvl w:ilvl="0" w:tplc="8CF06DB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30971"/>
    <w:multiLevelType w:val="hybridMultilevel"/>
    <w:tmpl w:val="E6E6B5B4"/>
    <w:lvl w:ilvl="0" w:tplc="53EA9CF4">
      <w:start w:val="1"/>
      <w:numFmt w:val="arabicAbjad"/>
      <w:lvlText w:val="%1."/>
      <w:lvlJc w:val="left"/>
      <w:pPr>
        <w:ind w:left="502" w:hanging="360"/>
      </w:pPr>
      <w:rPr>
        <w:rFonts w:ascii="Simplified Arabic" w:eastAsia="Times New Roman" w:hAnsi="Simplified Arabic" w:cs="Simplified Arabic"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4703945"/>
    <w:multiLevelType w:val="hybridMultilevel"/>
    <w:tmpl w:val="9CAC185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420ED8"/>
    <w:multiLevelType w:val="hybridMultilevel"/>
    <w:tmpl w:val="6C6E4C2E"/>
    <w:lvl w:ilvl="0" w:tplc="108C207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7420290"/>
    <w:multiLevelType w:val="hybridMultilevel"/>
    <w:tmpl w:val="193EB700"/>
    <w:lvl w:ilvl="0" w:tplc="3F90F290">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7A43B8"/>
    <w:multiLevelType w:val="hybridMultilevel"/>
    <w:tmpl w:val="48BA6684"/>
    <w:lvl w:ilvl="0" w:tplc="462A054A">
      <w:start w:val="1"/>
      <w:numFmt w:val="arabicAlpha"/>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1A5A2DE7"/>
    <w:multiLevelType w:val="hybridMultilevel"/>
    <w:tmpl w:val="5016F190"/>
    <w:lvl w:ilvl="0" w:tplc="B1CA4392">
      <w:start w:val="1"/>
      <w:numFmt w:val="decimal"/>
      <w:lvlText w:val="%1-"/>
      <w:lvlJc w:val="left"/>
      <w:pPr>
        <w:ind w:left="720" w:hanging="360"/>
      </w:pPr>
      <w:rPr>
        <w:rFonts w:hint="default"/>
      </w:rPr>
    </w:lvl>
    <w:lvl w:ilvl="1" w:tplc="C1F2F0E0">
      <w:start w:val="1"/>
      <w:numFmt w:val="lowerLetter"/>
      <w:lvlText w:val="%2."/>
      <w:lvlJc w:val="left"/>
      <w:pPr>
        <w:ind w:left="1440" w:hanging="360"/>
      </w:pPr>
    </w:lvl>
    <w:lvl w:ilvl="2" w:tplc="417A58CC">
      <w:start w:val="1"/>
      <w:numFmt w:val="lowerRoman"/>
      <w:lvlText w:val="%3."/>
      <w:lvlJc w:val="right"/>
      <w:pPr>
        <w:ind w:left="2160" w:hanging="180"/>
      </w:pPr>
    </w:lvl>
    <w:lvl w:ilvl="3" w:tplc="E4FE832E">
      <w:start w:val="1"/>
      <w:numFmt w:val="decimal"/>
      <w:lvlText w:val="%4."/>
      <w:lvlJc w:val="left"/>
      <w:pPr>
        <w:ind w:left="2880" w:hanging="360"/>
      </w:pPr>
    </w:lvl>
    <w:lvl w:ilvl="4" w:tplc="F668A414">
      <w:start w:val="1"/>
      <w:numFmt w:val="lowerLetter"/>
      <w:lvlText w:val="%5."/>
      <w:lvlJc w:val="left"/>
      <w:pPr>
        <w:ind w:left="3600" w:hanging="360"/>
      </w:pPr>
    </w:lvl>
    <w:lvl w:ilvl="5" w:tplc="0C80F522">
      <w:start w:val="1"/>
      <w:numFmt w:val="lowerRoman"/>
      <w:lvlText w:val="%6."/>
      <w:lvlJc w:val="right"/>
      <w:pPr>
        <w:ind w:left="4320" w:hanging="180"/>
      </w:pPr>
    </w:lvl>
    <w:lvl w:ilvl="6" w:tplc="E54C2C7C">
      <w:start w:val="1"/>
      <w:numFmt w:val="decimal"/>
      <w:lvlText w:val="%7."/>
      <w:lvlJc w:val="left"/>
      <w:pPr>
        <w:ind w:left="5040" w:hanging="360"/>
      </w:pPr>
    </w:lvl>
    <w:lvl w:ilvl="7" w:tplc="F3243220">
      <w:start w:val="1"/>
      <w:numFmt w:val="lowerLetter"/>
      <w:lvlText w:val="%8."/>
      <w:lvlJc w:val="left"/>
      <w:pPr>
        <w:ind w:left="5760" w:hanging="360"/>
      </w:pPr>
    </w:lvl>
    <w:lvl w:ilvl="8" w:tplc="50EAA6FA">
      <w:start w:val="1"/>
      <w:numFmt w:val="lowerRoman"/>
      <w:lvlText w:val="%9."/>
      <w:lvlJc w:val="right"/>
      <w:pPr>
        <w:ind w:left="6480" w:hanging="180"/>
      </w:pPr>
    </w:lvl>
  </w:abstractNum>
  <w:abstractNum w:abstractNumId="22">
    <w:nsid w:val="1C454155"/>
    <w:multiLevelType w:val="hybridMultilevel"/>
    <w:tmpl w:val="1E9EF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D073957"/>
    <w:multiLevelType w:val="hybridMultilevel"/>
    <w:tmpl w:val="08A873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127C86"/>
    <w:multiLevelType w:val="hybridMultilevel"/>
    <w:tmpl w:val="230E52C6"/>
    <w:lvl w:ilvl="0" w:tplc="1AD252E0">
      <w:start w:val="1"/>
      <w:numFmt w:val="decimal"/>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F523190"/>
    <w:multiLevelType w:val="hybridMultilevel"/>
    <w:tmpl w:val="F4BA4FAA"/>
    <w:lvl w:ilvl="0" w:tplc="7DEA03FA">
      <w:start w:val="1"/>
      <w:numFmt w:val="bullet"/>
      <w:lvlText w:val=""/>
      <w:lvlJc w:val="left"/>
      <w:pPr>
        <w:ind w:left="360" w:hanging="360"/>
      </w:pPr>
      <w:rPr>
        <w:rFonts w:ascii="Symbol" w:eastAsia="Calibri" w:hAnsi="Symbol"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9303DF"/>
    <w:multiLevelType w:val="hybridMultilevel"/>
    <w:tmpl w:val="A022C268"/>
    <w:lvl w:ilvl="0" w:tplc="DED4F7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D75D41"/>
    <w:multiLevelType w:val="hybridMultilevel"/>
    <w:tmpl w:val="6EF893FC"/>
    <w:lvl w:ilvl="0" w:tplc="FB904A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2512FB4"/>
    <w:multiLevelType w:val="hybridMultilevel"/>
    <w:tmpl w:val="32623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647B42"/>
    <w:multiLevelType w:val="hybridMultilevel"/>
    <w:tmpl w:val="9EA6B350"/>
    <w:lvl w:ilvl="0" w:tplc="E1F88A5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25852BEA"/>
    <w:multiLevelType w:val="hybridMultilevel"/>
    <w:tmpl w:val="C6DEA6A8"/>
    <w:lvl w:ilvl="0" w:tplc="5952F788">
      <w:start w:val="1"/>
      <w:numFmt w:val="decimal"/>
      <w:lvlText w:val="%1-"/>
      <w:lvlJc w:val="left"/>
      <w:pPr>
        <w:ind w:left="1035" w:hanging="360"/>
      </w:pPr>
    </w:lvl>
    <w:lvl w:ilvl="1" w:tplc="04090019">
      <w:start w:val="1"/>
      <w:numFmt w:val="lowerLetter"/>
      <w:lvlText w:val="%2."/>
      <w:lvlJc w:val="left"/>
      <w:pPr>
        <w:ind w:left="1755" w:hanging="360"/>
      </w:pPr>
    </w:lvl>
    <w:lvl w:ilvl="2" w:tplc="0409001B">
      <w:start w:val="1"/>
      <w:numFmt w:val="lowerRoman"/>
      <w:lvlText w:val="%3."/>
      <w:lvlJc w:val="right"/>
      <w:pPr>
        <w:ind w:left="2475" w:hanging="180"/>
      </w:pPr>
    </w:lvl>
    <w:lvl w:ilvl="3" w:tplc="0409000F">
      <w:start w:val="1"/>
      <w:numFmt w:val="decimal"/>
      <w:lvlText w:val="%4."/>
      <w:lvlJc w:val="left"/>
      <w:pPr>
        <w:ind w:left="3195" w:hanging="360"/>
      </w:pPr>
    </w:lvl>
    <w:lvl w:ilvl="4" w:tplc="04090019">
      <w:start w:val="1"/>
      <w:numFmt w:val="lowerLetter"/>
      <w:lvlText w:val="%5."/>
      <w:lvlJc w:val="left"/>
      <w:pPr>
        <w:ind w:left="3915" w:hanging="360"/>
      </w:pPr>
    </w:lvl>
    <w:lvl w:ilvl="5" w:tplc="0409001B">
      <w:start w:val="1"/>
      <w:numFmt w:val="lowerRoman"/>
      <w:lvlText w:val="%6."/>
      <w:lvlJc w:val="right"/>
      <w:pPr>
        <w:ind w:left="4635" w:hanging="180"/>
      </w:pPr>
    </w:lvl>
    <w:lvl w:ilvl="6" w:tplc="0409000F">
      <w:start w:val="1"/>
      <w:numFmt w:val="decimal"/>
      <w:lvlText w:val="%7."/>
      <w:lvlJc w:val="left"/>
      <w:pPr>
        <w:ind w:left="5355" w:hanging="360"/>
      </w:pPr>
    </w:lvl>
    <w:lvl w:ilvl="7" w:tplc="04090019">
      <w:start w:val="1"/>
      <w:numFmt w:val="lowerLetter"/>
      <w:lvlText w:val="%8."/>
      <w:lvlJc w:val="left"/>
      <w:pPr>
        <w:ind w:left="6075" w:hanging="360"/>
      </w:pPr>
    </w:lvl>
    <w:lvl w:ilvl="8" w:tplc="0409001B">
      <w:start w:val="1"/>
      <w:numFmt w:val="lowerRoman"/>
      <w:lvlText w:val="%9."/>
      <w:lvlJc w:val="right"/>
      <w:pPr>
        <w:ind w:left="6795" w:hanging="180"/>
      </w:pPr>
    </w:lvl>
  </w:abstractNum>
  <w:abstractNum w:abstractNumId="31">
    <w:nsid w:val="26AB1F7A"/>
    <w:multiLevelType w:val="hybridMultilevel"/>
    <w:tmpl w:val="3FA8704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76E6C3F"/>
    <w:multiLevelType w:val="hybridMultilevel"/>
    <w:tmpl w:val="CB74A2BE"/>
    <w:lvl w:ilvl="0" w:tplc="0024A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8A46347"/>
    <w:multiLevelType w:val="hybridMultilevel"/>
    <w:tmpl w:val="C4CAFB42"/>
    <w:lvl w:ilvl="0" w:tplc="0409000F">
      <w:start w:val="1"/>
      <w:numFmt w:val="decimal"/>
      <w:lvlText w:val="%1."/>
      <w:lvlJc w:val="left"/>
      <w:pPr>
        <w:ind w:left="502"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8C4146B"/>
    <w:multiLevelType w:val="hybridMultilevel"/>
    <w:tmpl w:val="614C2E70"/>
    <w:lvl w:ilvl="0" w:tplc="D4F6970E">
      <w:start w:val="1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97A7400"/>
    <w:multiLevelType w:val="hybridMultilevel"/>
    <w:tmpl w:val="CE1C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117CA4"/>
    <w:multiLevelType w:val="hybridMultilevel"/>
    <w:tmpl w:val="C8A63E26"/>
    <w:lvl w:ilvl="0" w:tplc="0401000F">
      <w:start w:val="1"/>
      <w:numFmt w:val="decimal"/>
      <w:lvlText w:val="%1."/>
      <w:lvlJc w:val="left"/>
      <w:pPr>
        <w:tabs>
          <w:tab w:val="num" w:pos="1440"/>
        </w:tabs>
        <w:ind w:left="1440" w:right="1440" w:hanging="360"/>
      </w:pPr>
    </w:lvl>
    <w:lvl w:ilvl="1" w:tplc="04010019" w:tentative="1">
      <w:start w:val="1"/>
      <w:numFmt w:val="lowerLetter"/>
      <w:lvlText w:val="%2."/>
      <w:lvlJc w:val="left"/>
      <w:pPr>
        <w:tabs>
          <w:tab w:val="num" w:pos="2160"/>
        </w:tabs>
        <w:ind w:left="2160" w:right="2160" w:hanging="360"/>
      </w:pPr>
    </w:lvl>
    <w:lvl w:ilvl="2" w:tplc="0401001B" w:tentative="1">
      <w:start w:val="1"/>
      <w:numFmt w:val="lowerRoman"/>
      <w:lvlText w:val="%3."/>
      <w:lvlJc w:val="right"/>
      <w:pPr>
        <w:tabs>
          <w:tab w:val="num" w:pos="2880"/>
        </w:tabs>
        <w:ind w:left="2880" w:right="2880" w:hanging="180"/>
      </w:pPr>
    </w:lvl>
    <w:lvl w:ilvl="3" w:tplc="0401000F" w:tentative="1">
      <w:start w:val="1"/>
      <w:numFmt w:val="decimal"/>
      <w:lvlText w:val="%4."/>
      <w:lvlJc w:val="left"/>
      <w:pPr>
        <w:tabs>
          <w:tab w:val="num" w:pos="3600"/>
        </w:tabs>
        <w:ind w:left="3600" w:right="3600" w:hanging="360"/>
      </w:pPr>
    </w:lvl>
    <w:lvl w:ilvl="4" w:tplc="04010019" w:tentative="1">
      <w:start w:val="1"/>
      <w:numFmt w:val="lowerLetter"/>
      <w:lvlText w:val="%5."/>
      <w:lvlJc w:val="left"/>
      <w:pPr>
        <w:tabs>
          <w:tab w:val="num" w:pos="4320"/>
        </w:tabs>
        <w:ind w:left="4320" w:right="4320" w:hanging="360"/>
      </w:pPr>
    </w:lvl>
    <w:lvl w:ilvl="5" w:tplc="0401001B" w:tentative="1">
      <w:start w:val="1"/>
      <w:numFmt w:val="lowerRoman"/>
      <w:lvlText w:val="%6."/>
      <w:lvlJc w:val="right"/>
      <w:pPr>
        <w:tabs>
          <w:tab w:val="num" w:pos="5040"/>
        </w:tabs>
        <w:ind w:left="5040" w:right="5040" w:hanging="180"/>
      </w:pPr>
    </w:lvl>
    <w:lvl w:ilvl="6" w:tplc="0401000F" w:tentative="1">
      <w:start w:val="1"/>
      <w:numFmt w:val="decimal"/>
      <w:lvlText w:val="%7."/>
      <w:lvlJc w:val="left"/>
      <w:pPr>
        <w:tabs>
          <w:tab w:val="num" w:pos="5760"/>
        </w:tabs>
        <w:ind w:left="5760" w:right="5760" w:hanging="360"/>
      </w:pPr>
    </w:lvl>
    <w:lvl w:ilvl="7" w:tplc="04010019" w:tentative="1">
      <w:start w:val="1"/>
      <w:numFmt w:val="lowerLetter"/>
      <w:lvlText w:val="%8."/>
      <w:lvlJc w:val="left"/>
      <w:pPr>
        <w:tabs>
          <w:tab w:val="num" w:pos="6480"/>
        </w:tabs>
        <w:ind w:left="6480" w:right="6480" w:hanging="360"/>
      </w:pPr>
    </w:lvl>
    <w:lvl w:ilvl="8" w:tplc="0401001B" w:tentative="1">
      <w:start w:val="1"/>
      <w:numFmt w:val="lowerRoman"/>
      <w:lvlText w:val="%9."/>
      <w:lvlJc w:val="right"/>
      <w:pPr>
        <w:tabs>
          <w:tab w:val="num" w:pos="7200"/>
        </w:tabs>
        <w:ind w:left="7200" w:right="7200" w:hanging="180"/>
      </w:pPr>
    </w:lvl>
  </w:abstractNum>
  <w:abstractNum w:abstractNumId="37">
    <w:nsid w:val="2B46571B"/>
    <w:multiLevelType w:val="hybridMultilevel"/>
    <w:tmpl w:val="6CFA0D28"/>
    <w:lvl w:ilvl="0" w:tplc="2EC6D6F8">
      <w:start w:val="1"/>
      <w:numFmt w:val="bullet"/>
      <w:lvlText w:val="-"/>
      <w:lvlJc w:val="left"/>
      <w:pPr>
        <w:ind w:left="630" w:hanging="360"/>
      </w:pPr>
      <w:rPr>
        <w:rFonts w:ascii="Simplified Arabic" w:eastAsia="Times New Roman" w:hAnsi="Simplified Arabic" w:cs="Simplified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2CCE08C4"/>
    <w:multiLevelType w:val="singleLevel"/>
    <w:tmpl w:val="B3066142"/>
    <w:lvl w:ilvl="0">
      <w:start w:val="1"/>
      <w:numFmt w:val="decimal"/>
      <w:pStyle w:val="n1"/>
      <w:lvlText w:val="%1."/>
      <w:lvlJc w:val="center"/>
      <w:pPr>
        <w:tabs>
          <w:tab w:val="num" w:pos="648"/>
        </w:tabs>
        <w:ind w:left="360" w:hanging="72"/>
      </w:pPr>
      <w:rPr>
        <w:b/>
        <w:bCs/>
        <w:i w:val="0"/>
        <w:iCs w:val="0"/>
        <w:sz w:val="26"/>
      </w:rPr>
    </w:lvl>
  </w:abstractNum>
  <w:abstractNum w:abstractNumId="39">
    <w:nsid w:val="2D956223"/>
    <w:multiLevelType w:val="hybridMultilevel"/>
    <w:tmpl w:val="4EEAC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FD5F92"/>
    <w:multiLevelType w:val="hybridMultilevel"/>
    <w:tmpl w:val="49AEFF1E"/>
    <w:lvl w:ilvl="0" w:tplc="467EA4B6">
      <w:numFmt w:val="bullet"/>
      <w:lvlText w:val="-"/>
      <w:lvlJc w:val="left"/>
      <w:pPr>
        <w:ind w:left="360" w:hanging="360"/>
      </w:pPr>
      <w:rPr>
        <w:rFonts w:ascii="Arial" w:eastAsia="Times New Roman" w:hAnsi="Arial" w:cs="Simplified Arabic"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F8669C7"/>
    <w:multiLevelType w:val="hybridMultilevel"/>
    <w:tmpl w:val="8B5A7B20"/>
    <w:lvl w:ilvl="0" w:tplc="F89E72A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04F1371"/>
    <w:multiLevelType w:val="hybridMultilevel"/>
    <w:tmpl w:val="022C9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05A3C86"/>
    <w:multiLevelType w:val="hybridMultilevel"/>
    <w:tmpl w:val="DC426D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10B3A51"/>
    <w:multiLevelType w:val="hybridMultilevel"/>
    <w:tmpl w:val="958C87B6"/>
    <w:lvl w:ilvl="0" w:tplc="92F66A0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BD67C1"/>
    <w:multiLevelType w:val="hybridMultilevel"/>
    <w:tmpl w:val="56F0C6FA"/>
    <w:lvl w:ilvl="0" w:tplc="362A68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1E857CE"/>
    <w:multiLevelType w:val="hybridMultilevel"/>
    <w:tmpl w:val="28DA8C1C"/>
    <w:lvl w:ilvl="0" w:tplc="F12CD95C">
      <w:start w:val="1"/>
      <w:numFmt w:val="decimal"/>
      <w:pStyle w:val="Style3"/>
      <w:lvlText w:val="%1-"/>
      <w:lvlJc w:val="left"/>
      <w:pPr>
        <w:tabs>
          <w:tab w:val="num" w:pos="1080"/>
        </w:tabs>
        <w:ind w:left="1080" w:righ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26922EE"/>
    <w:multiLevelType w:val="hybridMultilevel"/>
    <w:tmpl w:val="6DDC2FA2"/>
    <w:lvl w:ilvl="0" w:tplc="0409000F">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2952AD7"/>
    <w:multiLevelType w:val="hybridMultilevel"/>
    <w:tmpl w:val="8442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BE51B4"/>
    <w:multiLevelType w:val="hybridMultilevel"/>
    <w:tmpl w:val="51AC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3A61ACC"/>
    <w:multiLevelType w:val="hybridMultilevel"/>
    <w:tmpl w:val="7E7AA3B0"/>
    <w:lvl w:ilvl="0" w:tplc="3490FEEC">
      <w:start w:val="1"/>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4D63DBB"/>
    <w:multiLevelType w:val="hybridMultilevel"/>
    <w:tmpl w:val="F9A6FC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60401CD"/>
    <w:multiLevelType w:val="hybridMultilevel"/>
    <w:tmpl w:val="64440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3765EC"/>
    <w:multiLevelType w:val="hybridMultilevel"/>
    <w:tmpl w:val="9C3AF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701DA1"/>
    <w:multiLevelType w:val="hybridMultilevel"/>
    <w:tmpl w:val="64267A10"/>
    <w:lvl w:ilvl="0" w:tplc="09B81470">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55">
    <w:nsid w:val="3BAC7A43"/>
    <w:multiLevelType w:val="hybridMultilevel"/>
    <w:tmpl w:val="4380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1E1D1B"/>
    <w:multiLevelType w:val="hybridMultilevel"/>
    <w:tmpl w:val="DDA251A2"/>
    <w:lvl w:ilvl="0" w:tplc="1AD252E0">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C5A192C"/>
    <w:multiLevelType w:val="hybridMultilevel"/>
    <w:tmpl w:val="D612F36E"/>
    <w:lvl w:ilvl="0" w:tplc="0409000F">
      <w:start w:val="1"/>
      <w:numFmt w:val="decimal"/>
      <w:lvlText w:val="%1."/>
      <w:lvlJc w:val="left"/>
      <w:pPr>
        <w:ind w:left="360" w:hanging="360"/>
      </w:pPr>
      <w:rPr>
        <w:rFonts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C7A5CBB"/>
    <w:multiLevelType w:val="hybridMultilevel"/>
    <w:tmpl w:val="930EE932"/>
    <w:lvl w:ilvl="0" w:tplc="40A0879A">
      <w:start w:val="1"/>
      <w:numFmt w:val="arabicAlpha"/>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9">
    <w:nsid w:val="3C7B0603"/>
    <w:multiLevelType w:val="hybridMultilevel"/>
    <w:tmpl w:val="649C1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D9B1919"/>
    <w:multiLevelType w:val="hybridMultilevel"/>
    <w:tmpl w:val="89BA3880"/>
    <w:lvl w:ilvl="0" w:tplc="F5DEE4E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E4C3AF1"/>
    <w:multiLevelType w:val="hybridMultilevel"/>
    <w:tmpl w:val="CC44CB2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3FA26BF6"/>
    <w:multiLevelType w:val="hybridMultilevel"/>
    <w:tmpl w:val="0948868A"/>
    <w:lvl w:ilvl="0" w:tplc="0409000F">
      <w:start w:val="1"/>
      <w:numFmt w:val="decimal"/>
      <w:lvlText w:val="%1."/>
      <w:lvlJc w:val="left"/>
      <w:pPr>
        <w:ind w:left="360" w:hanging="360"/>
      </w:pPr>
      <w:rPr>
        <w:rFonts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63">
    <w:nsid w:val="406C228A"/>
    <w:multiLevelType w:val="hybridMultilevel"/>
    <w:tmpl w:val="11CE583A"/>
    <w:lvl w:ilvl="0" w:tplc="80B2CAD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64">
    <w:nsid w:val="40955948"/>
    <w:multiLevelType w:val="hybridMultilevel"/>
    <w:tmpl w:val="AB103412"/>
    <w:lvl w:ilvl="0" w:tplc="DDE062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5D369B"/>
    <w:multiLevelType w:val="hybridMultilevel"/>
    <w:tmpl w:val="004A52DA"/>
    <w:lvl w:ilvl="0" w:tplc="964C572E">
      <w:start w:val="16"/>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FE3ADB"/>
    <w:multiLevelType w:val="hybridMultilevel"/>
    <w:tmpl w:val="421A45A8"/>
    <w:lvl w:ilvl="0" w:tplc="DED4F7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58E0ED3"/>
    <w:multiLevelType w:val="hybridMultilevel"/>
    <w:tmpl w:val="0812EBCE"/>
    <w:lvl w:ilvl="0" w:tplc="A8C0489C">
      <w:start w:val="1"/>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624280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464D4BC8"/>
    <w:multiLevelType w:val="hybridMultilevel"/>
    <w:tmpl w:val="4F1EC592"/>
    <w:lvl w:ilvl="0" w:tplc="C80C077A">
      <w:start w:val="8"/>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6BC53A1"/>
    <w:multiLevelType w:val="hybridMultilevel"/>
    <w:tmpl w:val="78B0581A"/>
    <w:lvl w:ilvl="0" w:tplc="AC024EC6">
      <w:start w:val="1"/>
      <w:numFmt w:val="arabicAlpha"/>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47B35C78"/>
    <w:multiLevelType w:val="hybridMultilevel"/>
    <w:tmpl w:val="94D66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90D3C32"/>
    <w:multiLevelType w:val="hybridMultilevel"/>
    <w:tmpl w:val="184C7A8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49EA5E46"/>
    <w:multiLevelType w:val="hybridMultilevel"/>
    <w:tmpl w:val="3A3A428A"/>
    <w:lvl w:ilvl="0" w:tplc="3A7AD0E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A0B3F45"/>
    <w:multiLevelType w:val="hybridMultilevel"/>
    <w:tmpl w:val="0AE41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4B08386B"/>
    <w:multiLevelType w:val="hybridMultilevel"/>
    <w:tmpl w:val="4ED81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316A57"/>
    <w:multiLevelType w:val="hybridMultilevel"/>
    <w:tmpl w:val="78666A6A"/>
    <w:lvl w:ilvl="0" w:tplc="DC8EE81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1641B5"/>
    <w:multiLevelType w:val="hybridMultilevel"/>
    <w:tmpl w:val="12D6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0A227BB"/>
    <w:multiLevelType w:val="hybridMultilevel"/>
    <w:tmpl w:val="A10CE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3663F64"/>
    <w:multiLevelType w:val="hybridMultilevel"/>
    <w:tmpl w:val="0A804A2A"/>
    <w:lvl w:ilvl="0" w:tplc="3F0E6AC0">
      <w:start w:val="1"/>
      <w:numFmt w:val="arabicAbjad"/>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0">
    <w:nsid w:val="54022104"/>
    <w:multiLevelType w:val="hybridMultilevel"/>
    <w:tmpl w:val="E5E40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A14B8E"/>
    <w:multiLevelType w:val="hybridMultilevel"/>
    <w:tmpl w:val="FF70F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6C57C38"/>
    <w:multiLevelType w:val="hybridMultilevel"/>
    <w:tmpl w:val="F88A5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75749B"/>
    <w:multiLevelType w:val="hybridMultilevel"/>
    <w:tmpl w:val="EF88BF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5A9F47B0"/>
    <w:multiLevelType w:val="hybridMultilevel"/>
    <w:tmpl w:val="E3363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B062D3D"/>
    <w:multiLevelType w:val="hybridMultilevel"/>
    <w:tmpl w:val="5FD6EBD4"/>
    <w:lvl w:ilvl="0" w:tplc="269C8076">
      <w:start w:val="1"/>
      <w:numFmt w:val="decimal"/>
      <w:lvlText w:val="%1."/>
      <w:lvlJc w:val="left"/>
      <w:pPr>
        <w:ind w:left="720" w:hanging="360"/>
      </w:pPr>
      <w:rPr>
        <w:rFonts w:ascii="Simplified Arabic" w:eastAsia="Times New Roman"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1305D8"/>
    <w:multiLevelType w:val="hybridMultilevel"/>
    <w:tmpl w:val="227A2DCE"/>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846C47"/>
    <w:multiLevelType w:val="hybridMultilevel"/>
    <w:tmpl w:val="A65A7E32"/>
    <w:lvl w:ilvl="0" w:tplc="AAF640A6">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E053093"/>
    <w:multiLevelType w:val="hybridMultilevel"/>
    <w:tmpl w:val="185A7690"/>
    <w:lvl w:ilvl="0" w:tplc="6B56353E">
      <w:start w:val="8"/>
      <w:numFmt w:val="arabicAlpha"/>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89">
    <w:nsid w:val="5E371E03"/>
    <w:multiLevelType w:val="hybridMultilevel"/>
    <w:tmpl w:val="C9F2FB08"/>
    <w:lvl w:ilvl="0" w:tplc="E98407C8">
      <w:start w:val="4"/>
      <w:numFmt w:val="bullet"/>
      <w:lvlText w:val="-"/>
      <w:lvlJc w:val="left"/>
      <w:pPr>
        <w:ind w:left="360" w:hanging="360"/>
      </w:pPr>
      <w:rPr>
        <w:rFonts w:ascii="Times New Roman" w:eastAsia="Calibri"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1413964"/>
    <w:multiLevelType w:val="hybridMultilevel"/>
    <w:tmpl w:val="C55862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1F96091"/>
    <w:multiLevelType w:val="hybridMultilevel"/>
    <w:tmpl w:val="697AED98"/>
    <w:lvl w:ilvl="0" w:tplc="A0E2A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25225A6"/>
    <w:multiLevelType w:val="hybridMultilevel"/>
    <w:tmpl w:val="548E4D10"/>
    <w:lvl w:ilvl="0" w:tplc="0B307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3515D0E"/>
    <w:multiLevelType w:val="hybridMultilevel"/>
    <w:tmpl w:val="5596CB0C"/>
    <w:lvl w:ilvl="0" w:tplc="D9B44644">
      <w:start w:val="1"/>
      <w:numFmt w:val="decimal"/>
      <w:pStyle w:val="3"/>
      <w:lvlText w:val="%1-"/>
      <w:lvlJc w:val="left"/>
      <w:pPr>
        <w:tabs>
          <w:tab w:val="num" w:pos="1080"/>
        </w:tabs>
        <w:ind w:left="108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645B4BD1"/>
    <w:multiLevelType w:val="hybridMultilevel"/>
    <w:tmpl w:val="506251C4"/>
    <w:lvl w:ilvl="0" w:tplc="3F0E6AC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4E45811"/>
    <w:multiLevelType w:val="hybridMultilevel"/>
    <w:tmpl w:val="65BEAD0A"/>
    <w:lvl w:ilvl="0" w:tplc="47B200A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5F0447"/>
    <w:multiLevelType w:val="hybridMultilevel"/>
    <w:tmpl w:val="CA42CC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7B27051"/>
    <w:multiLevelType w:val="hybridMultilevel"/>
    <w:tmpl w:val="A66C0FC8"/>
    <w:lvl w:ilvl="0" w:tplc="3F0E6AC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685E3E57"/>
    <w:multiLevelType w:val="hybridMultilevel"/>
    <w:tmpl w:val="7FD46442"/>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99">
    <w:nsid w:val="68945636"/>
    <w:multiLevelType w:val="hybridMultilevel"/>
    <w:tmpl w:val="4B3A5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FE3007"/>
    <w:multiLevelType w:val="hybridMultilevel"/>
    <w:tmpl w:val="E91ED90A"/>
    <w:lvl w:ilvl="0" w:tplc="85245BD2">
      <w:start w:val="1"/>
      <w:numFmt w:val="arabicAlpha"/>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1">
    <w:nsid w:val="6A5F7F0C"/>
    <w:multiLevelType w:val="hybridMultilevel"/>
    <w:tmpl w:val="6B3EB748"/>
    <w:lvl w:ilvl="0" w:tplc="C2AE16D4">
      <w:start w:val="1"/>
      <w:numFmt w:val="decimal"/>
      <w:lvlText w:val="%1-"/>
      <w:lvlJc w:val="left"/>
      <w:pPr>
        <w:ind w:left="720" w:hanging="360"/>
      </w:pPr>
      <w:rPr>
        <w:rFonts w:hint="default"/>
      </w:rPr>
    </w:lvl>
    <w:lvl w:ilvl="1" w:tplc="4A6EB244">
      <w:start w:val="1"/>
      <w:numFmt w:val="lowerLetter"/>
      <w:lvlText w:val="%2."/>
      <w:lvlJc w:val="left"/>
      <w:pPr>
        <w:ind w:left="1440" w:hanging="360"/>
      </w:pPr>
    </w:lvl>
    <w:lvl w:ilvl="2" w:tplc="55C83ECE">
      <w:start w:val="1"/>
      <w:numFmt w:val="lowerRoman"/>
      <w:lvlText w:val="%3."/>
      <w:lvlJc w:val="right"/>
      <w:pPr>
        <w:ind w:left="2160" w:hanging="180"/>
      </w:pPr>
    </w:lvl>
    <w:lvl w:ilvl="3" w:tplc="CA40AA74">
      <w:start w:val="1"/>
      <w:numFmt w:val="decimal"/>
      <w:lvlText w:val="%4."/>
      <w:lvlJc w:val="left"/>
      <w:pPr>
        <w:ind w:left="2880" w:hanging="360"/>
      </w:pPr>
    </w:lvl>
    <w:lvl w:ilvl="4" w:tplc="9AC05984">
      <w:start w:val="1"/>
      <w:numFmt w:val="lowerLetter"/>
      <w:lvlText w:val="%5."/>
      <w:lvlJc w:val="left"/>
      <w:pPr>
        <w:ind w:left="3600" w:hanging="360"/>
      </w:pPr>
    </w:lvl>
    <w:lvl w:ilvl="5" w:tplc="A17E00CE">
      <w:start w:val="1"/>
      <w:numFmt w:val="lowerRoman"/>
      <w:lvlText w:val="%6."/>
      <w:lvlJc w:val="right"/>
      <w:pPr>
        <w:ind w:left="4320" w:hanging="180"/>
      </w:pPr>
    </w:lvl>
    <w:lvl w:ilvl="6" w:tplc="2D405B54">
      <w:start w:val="1"/>
      <w:numFmt w:val="decimal"/>
      <w:lvlText w:val="%7."/>
      <w:lvlJc w:val="left"/>
      <w:pPr>
        <w:ind w:left="5040" w:hanging="360"/>
      </w:pPr>
    </w:lvl>
    <w:lvl w:ilvl="7" w:tplc="283AB9B0">
      <w:start w:val="1"/>
      <w:numFmt w:val="lowerLetter"/>
      <w:lvlText w:val="%8."/>
      <w:lvlJc w:val="left"/>
      <w:pPr>
        <w:ind w:left="5760" w:hanging="360"/>
      </w:pPr>
    </w:lvl>
    <w:lvl w:ilvl="8" w:tplc="0342520E">
      <w:start w:val="1"/>
      <w:numFmt w:val="lowerRoman"/>
      <w:lvlText w:val="%9."/>
      <w:lvlJc w:val="right"/>
      <w:pPr>
        <w:ind w:left="6480" w:hanging="180"/>
      </w:pPr>
    </w:lvl>
  </w:abstractNum>
  <w:abstractNum w:abstractNumId="102">
    <w:nsid w:val="6D082039"/>
    <w:multiLevelType w:val="hybridMultilevel"/>
    <w:tmpl w:val="63181D28"/>
    <w:lvl w:ilvl="0" w:tplc="DBB40DE0">
      <w:start w:val="4"/>
      <w:numFmt w:val="bullet"/>
      <w:lvlText w:val="-"/>
      <w:lvlJc w:val="left"/>
      <w:pPr>
        <w:ind w:left="360" w:hanging="360"/>
      </w:pPr>
      <w:rPr>
        <w:rFonts w:ascii="Times New Roman" w:eastAsia="Calibri" w:hAnsi="Times New Roman" w:cs="Simplified Arabic"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D1B6463"/>
    <w:multiLevelType w:val="hybridMultilevel"/>
    <w:tmpl w:val="E4A06FFC"/>
    <w:lvl w:ilvl="0" w:tplc="6556EB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6D4C5CF9"/>
    <w:multiLevelType w:val="hybridMultilevel"/>
    <w:tmpl w:val="B64AD31E"/>
    <w:lvl w:ilvl="0" w:tplc="A348A844">
      <w:start w:val="1"/>
      <w:numFmt w:val="decimal"/>
      <w:lvlText w:val="%1."/>
      <w:lvlJc w:val="left"/>
      <w:pPr>
        <w:ind w:left="1080" w:hanging="360"/>
      </w:pPr>
    </w:lvl>
    <w:lvl w:ilvl="1" w:tplc="04090019">
      <w:start w:val="1"/>
      <w:numFmt w:val="decimal"/>
      <w:lvlText w:val="%2."/>
      <w:lvlJc w:val="left"/>
      <w:pPr>
        <w:tabs>
          <w:tab w:val="num" w:pos="990"/>
        </w:tabs>
        <w:ind w:left="99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6E377E46"/>
    <w:multiLevelType w:val="hybridMultilevel"/>
    <w:tmpl w:val="401000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6EBA2D7A"/>
    <w:multiLevelType w:val="hybridMultilevel"/>
    <w:tmpl w:val="5E345FAC"/>
    <w:lvl w:ilvl="0" w:tplc="B6EE421E">
      <w:start w:val="3"/>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107">
    <w:nsid w:val="6FDC232C"/>
    <w:multiLevelType w:val="hybridMultilevel"/>
    <w:tmpl w:val="1F64C572"/>
    <w:lvl w:ilvl="0" w:tplc="996E87D2">
      <w:start w:val="8"/>
      <w:numFmt w:val="bullet"/>
      <w:lvlText w:val=""/>
      <w:lvlJc w:val="left"/>
      <w:pPr>
        <w:ind w:left="720" w:hanging="360"/>
      </w:pPr>
      <w:rPr>
        <w:rFonts w:ascii="Symbol" w:eastAsia="Times New Roman" w:hAnsi="Symbol" w:cs="Simplified Arabic"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400714"/>
    <w:multiLevelType w:val="hybridMultilevel"/>
    <w:tmpl w:val="29589B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128590A"/>
    <w:multiLevelType w:val="hybridMultilevel"/>
    <w:tmpl w:val="A3D010A4"/>
    <w:lvl w:ilvl="0" w:tplc="B55CFAD0">
      <w:start w:val="27"/>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2113BA7"/>
    <w:multiLevelType w:val="hybridMultilevel"/>
    <w:tmpl w:val="4DA421C8"/>
    <w:lvl w:ilvl="0" w:tplc="3BF0BF68">
      <w:start w:val="1"/>
      <w:numFmt w:val="decimal"/>
      <w:lvlText w:val="%1."/>
      <w:lvlJc w:val="left"/>
      <w:pPr>
        <w:ind w:left="36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2A9126F"/>
    <w:multiLevelType w:val="hybridMultilevel"/>
    <w:tmpl w:val="D1FC6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3BA0A1F"/>
    <w:multiLevelType w:val="hybridMultilevel"/>
    <w:tmpl w:val="C730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131CE8"/>
    <w:multiLevelType w:val="hybridMultilevel"/>
    <w:tmpl w:val="5C9E972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4">
    <w:nsid w:val="770B35A3"/>
    <w:multiLevelType w:val="hybridMultilevel"/>
    <w:tmpl w:val="B9D0FC38"/>
    <w:lvl w:ilvl="0" w:tplc="D8E43A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7FC5343"/>
    <w:multiLevelType w:val="hybridMultilevel"/>
    <w:tmpl w:val="75641686"/>
    <w:lvl w:ilvl="0" w:tplc="3D16ED4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E7762D"/>
    <w:multiLevelType w:val="hybridMultilevel"/>
    <w:tmpl w:val="59C8AA00"/>
    <w:lvl w:ilvl="0" w:tplc="49B2916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17">
    <w:nsid w:val="79160DB6"/>
    <w:multiLevelType w:val="hybridMultilevel"/>
    <w:tmpl w:val="E474B1CC"/>
    <w:lvl w:ilvl="0" w:tplc="6A9A0C5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79FF08BA"/>
    <w:multiLevelType w:val="hybridMultilevel"/>
    <w:tmpl w:val="6EC4CBB6"/>
    <w:lvl w:ilvl="0" w:tplc="417CA6C0">
      <w:start w:val="1"/>
      <w:numFmt w:val="arabicAbjad"/>
      <w:lvlText w:val="%1-"/>
      <w:lvlJc w:val="left"/>
      <w:pPr>
        <w:tabs>
          <w:tab w:val="num" w:pos="750"/>
        </w:tabs>
        <w:ind w:left="750" w:hanging="390"/>
      </w:pPr>
      <w:rPr>
        <w:rFonts w:hint="default"/>
      </w:rPr>
    </w:lvl>
    <w:lvl w:ilvl="1" w:tplc="A684BCBA">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CBA4777"/>
    <w:multiLevelType w:val="hybridMultilevel"/>
    <w:tmpl w:val="45C8898A"/>
    <w:lvl w:ilvl="0" w:tplc="64C41E0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7D531FAF"/>
    <w:multiLevelType w:val="hybridMultilevel"/>
    <w:tmpl w:val="F844E9A4"/>
    <w:lvl w:ilvl="0" w:tplc="53EA9CF4">
      <w:start w:val="1"/>
      <w:numFmt w:val="arabicAbjad"/>
      <w:lvlText w:val="%1."/>
      <w:lvlJc w:val="left"/>
      <w:pPr>
        <w:ind w:left="1080" w:hanging="360"/>
      </w:pPr>
      <w:rPr>
        <w:rFonts w:ascii="Simplified Arabic" w:eastAsia="Times New Roman" w:hAnsi="Simplified Arabic" w:cs="Simplified Arabi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E0A28F7"/>
    <w:multiLevelType w:val="hybridMultilevel"/>
    <w:tmpl w:val="34F86E0C"/>
    <w:lvl w:ilvl="0" w:tplc="CFF45520">
      <w:start w:val="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2"/>
  </w:num>
  <w:num w:numId="6">
    <w:abstractNumId w:val="118"/>
  </w:num>
  <w:num w:numId="7">
    <w:abstractNumId w:val="43"/>
  </w:num>
  <w:num w:numId="8">
    <w:abstractNumId w:val="93"/>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num>
  <w:num w:numId="11">
    <w:abstractNumId w:val="114"/>
  </w:num>
  <w:num w:numId="12">
    <w:abstractNumId w:val="20"/>
  </w:num>
  <w:num w:numId="13">
    <w:abstractNumId w:val="63"/>
  </w:num>
  <w:num w:numId="14">
    <w:abstractNumId w:val="100"/>
  </w:num>
  <w:num w:numId="15">
    <w:abstractNumId w:val="58"/>
  </w:num>
  <w:num w:numId="16">
    <w:abstractNumId w:val="8"/>
  </w:num>
  <w:num w:numId="17">
    <w:abstractNumId w:val="37"/>
  </w:num>
  <w:num w:numId="18">
    <w:abstractNumId w:val="1"/>
  </w:num>
  <w:num w:numId="19">
    <w:abstractNumId w:val="115"/>
  </w:num>
  <w:num w:numId="20">
    <w:abstractNumId w:val="53"/>
  </w:num>
  <w:num w:numId="21">
    <w:abstractNumId w:val="9"/>
  </w:num>
  <w:num w:numId="22">
    <w:abstractNumId w:val="116"/>
  </w:num>
  <w:num w:numId="23">
    <w:abstractNumId w:val="5"/>
  </w:num>
  <w:num w:numId="24">
    <w:abstractNumId w:val="81"/>
  </w:num>
  <w:num w:numId="25">
    <w:abstractNumId w:val="35"/>
  </w:num>
  <w:num w:numId="26">
    <w:abstractNumId w:val="121"/>
  </w:num>
  <w:num w:numId="27">
    <w:abstractNumId w:val="78"/>
  </w:num>
  <w:num w:numId="28">
    <w:abstractNumId w:val="112"/>
  </w:num>
  <w:num w:numId="29">
    <w:abstractNumId w:val="11"/>
  </w:num>
  <w:num w:numId="30">
    <w:abstractNumId w:val="88"/>
  </w:num>
  <w:num w:numId="31">
    <w:abstractNumId w:val="19"/>
  </w:num>
  <w:num w:numId="32">
    <w:abstractNumId w:val="109"/>
  </w:num>
  <w:num w:numId="33">
    <w:abstractNumId w:val="34"/>
  </w:num>
  <w:num w:numId="34">
    <w:abstractNumId w:val="87"/>
  </w:num>
  <w:num w:numId="35">
    <w:abstractNumId w:val="69"/>
  </w:num>
  <w:num w:numId="36">
    <w:abstractNumId w:val="70"/>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04"/>
  </w:num>
  <w:num w:numId="40">
    <w:abstractNumId w:val="33"/>
  </w:num>
  <w:num w:numId="41">
    <w:abstractNumId w:val="47"/>
  </w:num>
  <w:num w:numId="42">
    <w:abstractNumId w:val="75"/>
  </w:num>
  <w:num w:numId="43">
    <w:abstractNumId w:val="105"/>
  </w:num>
  <w:num w:numId="44">
    <w:abstractNumId w:val="27"/>
  </w:num>
  <w:num w:numId="45">
    <w:abstractNumId w:val="82"/>
  </w:num>
  <w:num w:numId="46">
    <w:abstractNumId w:val="36"/>
  </w:num>
  <w:num w:numId="47">
    <w:abstractNumId w:val="7"/>
  </w:num>
  <w:num w:numId="48">
    <w:abstractNumId w:val="80"/>
  </w:num>
  <w:num w:numId="49">
    <w:abstractNumId w:val="86"/>
  </w:num>
  <w:num w:numId="50">
    <w:abstractNumId w:val="29"/>
  </w:num>
  <w:num w:numId="51">
    <w:abstractNumId w:val="106"/>
  </w:num>
  <w:num w:numId="52">
    <w:abstractNumId w:val="56"/>
  </w:num>
  <w:num w:numId="53">
    <w:abstractNumId w:val="24"/>
  </w:num>
  <w:num w:numId="54">
    <w:abstractNumId w:val="39"/>
  </w:num>
  <w:num w:numId="55">
    <w:abstractNumId w:val="42"/>
  </w:num>
  <w:num w:numId="56">
    <w:abstractNumId w:val="22"/>
  </w:num>
  <w:num w:numId="57">
    <w:abstractNumId w:val="98"/>
  </w:num>
  <w:num w:numId="58">
    <w:abstractNumId w:val="113"/>
  </w:num>
  <w:num w:numId="59">
    <w:abstractNumId w:val="50"/>
  </w:num>
  <w:num w:numId="60">
    <w:abstractNumId w:val="26"/>
  </w:num>
  <w:num w:numId="61">
    <w:abstractNumId w:val="71"/>
  </w:num>
  <w:num w:numId="62">
    <w:abstractNumId w:val="66"/>
  </w:num>
  <w:num w:numId="63">
    <w:abstractNumId w:val="59"/>
  </w:num>
  <w:num w:numId="64">
    <w:abstractNumId w:val="94"/>
  </w:num>
  <w:num w:numId="65">
    <w:abstractNumId w:val="97"/>
  </w:num>
  <w:num w:numId="66">
    <w:abstractNumId w:val="120"/>
  </w:num>
  <w:num w:numId="67">
    <w:abstractNumId w:val="16"/>
  </w:num>
  <w:num w:numId="68">
    <w:abstractNumId w:val="67"/>
  </w:num>
  <w:num w:numId="69">
    <w:abstractNumId w:val="117"/>
  </w:num>
  <w:num w:numId="70">
    <w:abstractNumId w:val="79"/>
  </w:num>
  <w:num w:numId="71">
    <w:abstractNumId w:val="45"/>
  </w:num>
  <w:num w:numId="72">
    <w:abstractNumId w:val="4"/>
  </w:num>
  <w:num w:numId="73">
    <w:abstractNumId w:val="25"/>
  </w:num>
  <w:num w:numId="74">
    <w:abstractNumId w:val="85"/>
  </w:num>
  <w:num w:numId="75">
    <w:abstractNumId w:val="65"/>
  </w:num>
  <w:num w:numId="76">
    <w:abstractNumId w:val="55"/>
  </w:num>
  <w:num w:numId="77">
    <w:abstractNumId w:val="10"/>
  </w:num>
  <w:num w:numId="78">
    <w:abstractNumId w:val="74"/>
  </w:num>
  <w:num w:numId="79">
    <w:abstractNumId w:val="18"/>
  </w:num>
  <w:num w:numId="80">
    <w:abstractNumId w:val="60"/>
  </w:num>
  <w:num w:numId="81">
    <w:abstractNumId w:val="110"/>
  </w:num>
  <w:num w:numId="82">
    <w:abstractNumId w:val="48"/>
  </w:num>
  <w:num w:numId="83">
    <w:abstractNumId w:val="38"/>
  </w:num>
  <w:num w:numId="84">
    <w:abstractNumId w:val="102"/>
  </w:num>
  <w:num w:numId="85">
    <w:abstractNumId w:val="40"/>
  </w:num>
  <w:num w:numId="86">
    <w:abstractNumId w:val="49"/>
  </w:num>
  <w:num w:numId="87">
    <w:abstractNumId w:val="52"/>
  </w:num>
  <w:num w:numId="88">
    <w:abstractNumId w:val="89"/>
  </w:num>
  <w:num w:numId="89">
    <w:abstractNumId w:val="77"/>
  </w:num>
  <w:num w:numId="90">
    <w:abstractNumId w:val="84"/>
  </w:num>
  <w:num w:numId="91">
    <w:abstractNumId w:val="23"/>
  </w:num>
  <w:num w:numId="92">
    <w:abstractNumId w:val="51"/>
  </w:num>
  <w:num w:numId="93">
    <w:abstractNumId w:val="41"/>
  </w:num>
  <w:num w:numId="94">
    <w:abstractNumId w:val="90"/>
  </w:num>
  <w:num w:numId="95">
    <w:abstractNumId w:val="0"/>
  </w:num>
  <w:num w:numId="96">
    <w:abstractNumId w:val="57"/>
  </w:num>
  <w:num w:numId="97">
    <w:abstractNumId w:val="13"/>
  </w:num>
  <w:num w:numId="98">
    <w:abstractNumId w:val="108"/>
  </w:num>
  <w:num w:numId="99">
    <w:abstractNumId w:val="96"/>
  </w:num>
  <w:num w:numId="100">
    <w:abstractNumId w:val="73"/>
  </w:num>
  <w:num w:numId="101">
    <w:abstractNumId w:val="111"/>
  </w:num>
  <w:num w:numId="102">
    <w:abstractNumId w:val="101"/>
  </w:num>
  <w:num w:numId="103">
    <w:abstractNumId w:val="21"/>
  </w:num>
  <w:num w:numId="104">
    <w:abstractNumId w:val="95"/>
  </w:num>
  <w:num w:numId="105">
    <w:abstractNumId w:val="15"/>
  </w:num>
  <w:num w:numId="106">
    <w:abstractNumId w:val="99"/>
  </w:num>
  <w:num w:numId="107">
    <w:abstractNumId w:val="72"/>
    <w:lvlOverride w:ilvl="0">
      <w:startOverride w:val="1"/>
    </w:lvlOverride>
    <w:lvlOverride w:ilvl="1"/>
    <w:lvlOverride w:ilvl="2"/>
    <w:lvlOverride w:ilvl="3"/>
    <w:lvlOverride w:ilvl="4"/>
    <w:lvlOverride w:ilvl="5"/>
    <w:lvlOverride w:ilvl="6"/>
    <w:lvlOverride w:ilvl="7"/>
    <w:lvlOverride w:ilvl="8"/>
  </w:num>
  <w:num w:numId="108">
    <w:abstractNumId w:val="14"/>
  </w:num>
  <w:num w:numId="109">
    <w:abstractNumId w:val="76"/>
  </w:num>
  <w:num w:numId="110">
    <w:abstractNumId w:val="28"/>
  </w:num>
  <w:num w:numId="111">
    <w:abstractNumId w:val="6"/>
  </w:num>
  <w:num w:numId="112">
    <w:abstractNumId w:val="64"/>
  </w:num>
  <w:num w:numId="113">
    <w:abstractNumId w:val="54"/>
  </w:num>
  <w:num w:numId="114">
    <w:abstractNumId w:val="61"/>
    <w:lvlOverride w:ilvl="0">
      <w:startOverride w:val="1"/>
    </w:lvlOverride>
    <w:lvlOverride w:ilvl="1"/>
    <w:lvlOverride w:ilvl="2"/>
    <w:lvlOverride w:ilvl="3"/>
    <w:lvlOverride w:ilvl="4"/>
    <w:lvlOverride w:ilvl="5"/>
    <w:lvlOverride w:ilvl="6"/>
    <w:lvlOverride w:ilvl="7"/>
    <w:lvlOverride w:ilvl="8"/>
  </w:num>
  <w:num w:numId="1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2"/>
  </w:num>
  <w:num w:numId="1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num>
  <w:num w:numId="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
    <w:lvlOverride w:ilvl="0">
      <w:startOverride w:val="1"/>
    </w:lvlOverride>
    <w:lvlOverride w:ilvl="1"/>
    <w:lvlOverride w:ilvl="2"/>
    <w:lvlOverride w:ilvl="3"/>
    <w:lvlOverride w:ilvl="4"/>
    <w:lvlOverride w:ilvl="5"/>
    <w:lvlOverride w:ilvl="6"/>
    <w:lvlOverride w:ilvl="7"/>
    <w:lvlOverride w:ilvl="8"/>
  </w:num>
  <w:num w:numId="122">
    <w:abstractNumId w:val="91"/>
  </w:num>
  <w:num w:numId="123">
    <w:abstractNumId w:val="10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9F6"/>
    <w:rsid w:val="0004088B"/>
    <w:rsid w:val="00084E83"/>
    <w:rsid w:val="001500CC"/>
    <w:rsid w:val="00187B53"/>
    <w:rsid w:val="002361F2"/>
    <w:rsid w:val="003663D6"/>
    <w:rsid w:val="003D1176"/>
    <w:rsid w:val="003D59F6"/>
    <w:rsid w:val="00424FC8"/>
    <w:rsid w:val="004F0AA3"/>
    <w:rsid w:val="004F109C"/>
    <w:rsid w:val="004F23F7"/>
    <w:rsid w:val="0060497A"/>
    <w:rsid w:val="006C51B6"/>
    <w:rsid w:val="007A341B"/>
    <w:rsid w:val="008672C8"/>
    <w:rsid w:val="00884FDC"/>
    <w:rsid w:val="00950042"/>
    <w:rsid w:val="00B22EA3"/>
    <w:rsid w:val="00BE7CA1"/>
    <w:rsid w:val="00CB4D7B"/>
    <w:rsid w:val="00E267F0"/>
    <w:rsid w:val="00E4097A"/>
    <w:rsid w:val="00F64506"/>
    <w:rsid w:val="00FE05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ne number" w:uiPriority="0"/>
    <w:lsdException w:name="page number"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cronym" w:uiPriority="0"/>
    <w:lsdException w:name="annotation subject" w:uiPriority="0"/>
    <w:lsdException w:name="Outline List 1" w:uiPriority="0"/>
    <w:lsdException w:name="Table Columns 1" w:uiPriority="0"/>
    <w:lsdException w:name="Table Columns 2" w:uiPriority="0"/>
    <w:lsdException w:name="Table Columns 3" w:uiPriority="0"/>
    <w:lsdException w:name="Table Columns 4" w:uiPriority="0"/>
    <w:lsdException w:name="Table Columns 5" w:uiPriority="0"/>
    <w:lsdException w:name="Table Elegan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1B6"/>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1"/>
    <w:uiPriority w:val="9"/>
    <w:qFormat/>
    <w:rsid w:val="006C51B6"/>
    <w:pPr>
      <w:keepNext/>
      <w:autoSpaceDE w:val="0"/>
      <w:autoSpaceDN w:val="0"/>
      <w:adjustRightInd w:val="0"/>
      <w:spacing w:before="240" w:after="60"/>
      <w:outlineLvl w:val="0"/>
    </w:pPr>
    <w:rPr>
      <w:rFonts w:ascii="Cambria" w:hAnsi="Cambria"/>
      <w:b/>
      <w:bCs/>
      <w:kern w:val="32"/>
      <w:sz w:val="32"/>
      <w:szCs w:val="32"/>
    </w:rPr>
  </w:style>
  <w:style w:type="paragraph" w:styleId="2">
    <w:name w:val="heading 2"/>
    <w:basedOn w:val="a"/>
    <w:next w:val="a"/>
    <w:link w:val="2Char1"/>
    <w:uiPriority w:val="99"/>
    <w:qFormat/>
    <w:rsid w:val="006C51B6"/>
    <w:pPr>
      <w:keepNext/>
      <w:outlineLvl w:val="1"/>
    </w:pPr>
    <w:rPr>
      <w:rFonts w:cs="Simplified Arabic"/>
      <w:b/>
      <w:bCs/>
      <w:sz w:val="32"/>
      <w:szCs w:val="32"/>
    </w:rPr>
  </w:style>
  <w:style w:type="paragraph" w:styleId="3">
    <w:name w:val="heading 3"/>
    <w:basedOn w:val="a"/>
    <w:next w:val="a"/>
    <w:link w:val="3Char"/>
    <w:uiPriority w:val="99"/>
    <w:qFormat/>
    <w:rsid w:val="006C51B6"/>
    <w:pPr>
      <w:keepNext/>
      <w:numPr>
        <w:numId w:val="8"/>
      </w:numPr>
      <w:jc w:val="both"/>
      <w:outlineLvl w:val="2"/>
    </w:pPr>
    <w:rPr>
      <w:sz w:val="72"/>
      <w:szCs w:val="72"/>
    </w:rPr>
  </w:style>
  <w:style w:type="paragraph" w:styleId="4">
    <w:name w:val="heading 4"/>
    <w:basedOn w:val="a"/>
    <w:next w:val="a"/>
    <w:link w:val="4Char1"/>
    <w:uiPriority w:val="9"/>
    <w:qFormat/>
    <w:rsid w:val="006C51B6"/>
    <w:pPr>
      <w:keepNext/>
      <w:spacing w:before="240" w:after="60"/>
      <w:outlineLvl w:val="3"/>
    </w:pPr>
    <w:rPr>
      <w:b/>
      <w:bCs/>
      <w:sz w:val="28"/>
      <w:szCs w:val="28"/>
    </w:rPr>
  </w:style>
  <w:style w:type="paragraph" w:styleId="5">
    <w:name w:val="heading 5"/>
    <w:basedOn w:val="a"/>
    <w:next w:val="a"/>
    <w:link w:val="5Char1"/>
    <w:uiPriority w:val="9"/>
    <w:qFormat/>
    <w:rsid w:val="006C51B6"/>
    <w:pPr>
      <w:keepNext/>
      <w:autoSpaceDE w:val="0"/>
      <w:autoSpaceDN w:val="0"/>
      <w:adjustRightInd w:val="0"/>
      <w:ind w:left="360"/>
      <w:jc w:val="center"/>
      <w:outlineLvl w:val="4"/>
    </w:pPr>
    <w:rPr>
      <w:rFonts w:ascii="Simplified Arabic" w:hAnsi="Simplified Arabic" w:cs="MCS Jeddah S_U fissured."/>
      <w:b/>
      <w:bCs/>
      <w:sz w:val="28"/>
      <w:szCs w:val="28"/>
    </w:rPr>
  </w:style>
  <w:style w:type="paragraph" w:styleId="6">
    <w:name w:val="heading 6"/>
    <w:basedOn w:val="a"/>
    <w:next w:val="a"/>
    <w:link w:val="6Char1"/>
    <w:uiPriority w:val="9"/>
    <w:qFormat/>
    <w:rsid w:val="006C51B6"/>
    <w:pPr>
      <w:bidi w:val="0"/>
      <w:spacing w:before="240" w:after="60"/>
      <w:outlineLvl w:val="5"/>
    </w:pPr>
    <w:rPr>
      <w:rFonts w:ascii="Arial" w:hAnsi="Arial" w:cs="Simplified Arabic"/>
      <w:b/>
      <w:bCs/>
      <w:sz w:val="30"/>
      <w:szCs w:val="28"/>
      <w:lang w:eastAsia="ar-SA"/>
    </w:rPr>
  </w:style>
  <w:style w:type="paragraph" w:styleId="7">
    <w:name w:val="heading 7"/>
    <w:basedOn w:val="a"/>
    <w:next w:val="a"/>
    <w:link w:val="7Char"/>
    <w:uiPriority w:val="9"/>
    <w:qFormat/>
    <w:rsid w:val="006C51B6"/>
    <w:pPr>
      <w:bidi w:val="0"/>
      <w:spacing w:before="240" w:after="60"/>
      <w:outlineLvl w:val="6"/>
    </w:pPr>
    <w:rPr>
      <w:rFonts w:ascii="Calibri" w:hAnsi="Calibri" w:cs="Arial"/>
    </w:rPr>
  </w:style>
  <w:style w:type="paragraph" w:styleId="8">
    <w:name w:val="heading 8"/>
    <w:basedOn w:val="a"/>
    <w:next w:val="a"/>
    <w:link w:val="8Char"/>
    <w:uiPriority w:val="9"/>
    <w:qFormat/>
    <w:rsid w:val="006C51B6"/>
    <w:pPr>
      <w:spacing w:before="240" w:after="60"/>
      <w:outlineLvl w:val="7"/>
    </w:pPr>
    <w:rPr>
      <w:i/>
      <w:iCs/>
    </w:rPr>
  </w:style>
  <w:style w:type="paragraph" w:styleId="9">
    <w:name w:val="heading 9"/>
    <w:basedOn w:val="a"/>
    <w:next w:val="a"/>
    <w:link w:val="9Char"/>
    <w:uiPriority w:val="9"/>
    <w:qFormat/>
    <w:rsid w:val="006C51B6"/>
    <w:pPr>
      <w:keepNext/>
      <w:ind w:left="360"/>
      <w:outlineLvl w:val="8"/>
    </w:pPr>
    <w:rPr>
      <w:rFonts w:cs="Simplified Arabic"/>
      <w:sz w:val="40"/>
      <w:szCs w:val="40"/>
      <w:lang w:bidi="ar-O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uiPriority w:val="9"/>
    <w:rsid w:val="006C51B6"/>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uiPriority w:val="99"/>
    <w:rsid w:val="006C51B6"/>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9"/>
    <w:rsid w:val="006C51B6"/>
    <w:rPr>
      <w:rFonts w:ascii="Times New Roman" w:eastAsia="Times New Roman" w:hAnsi="Times New Roman" w:cs="Times New Roman"/>
      <w:sz w:val="72"/>
      <w:szCs w:val="72"/>
    </w:rPr>
  </w:style>
  <w:style w:type="character" w:customStyle="1" w:styleId="4Char">
    <w:name w:val="عنوان 4 Char"/>
    <w:basedOn w:val="a0"/>
    <w:uiPriority w:val="9"/>
    <w:rsid w:val="006C51B6"/>
    <w:rPr>
      <w:rFonts w:asciiTheme="majorHAnsi" w:eastAsiaTheme="majorEastAsia" w:hAnsiTheme="majorHAnsi" w:cstheme="majorBidi"/>
      <w:b/>
      <w:bCs/>
      <w:i/>
      <w:iCs/>
      <w:color w:val="4F81BD" w:themeColor="accent1"/>
      <w:sz w:val="24"/>
      <w:szCs w:val="24"/>
    </w:rPr>
  </w:style>
  <w:style w:type="character" w:customStyle="1" w:styleId="5Char">
    <w:name w:val="عنوان 5 Char"/>
    <w:basedOn w:val="a0"/>
    <w:uiPriority w:val="9"/>
    <w:rsid w:val="006C51B6"/>
    <w:rPr>
      <w:rFonts w:asciiTheme="majorHAnsi" w:eastAsiaTheme="majorEastAsia" w:hAnsiTheme="majorHAnsi" w:cstheme="majorBidi"/>
      <w:color w:val="243F60" w:themeColor="accent1" w:themeShade="7F"/>
      <w:sz w:val="24"/>
      <w:szCs w:val="24"/>
    </w:rPr>
  </w:style>
  <w:style w:type="character" w:customStyle="1" w:styleId="6Char">
    <w:name w:val="عنوان 6 Char"/>
    <w:basedOn w:val="a0"/>
    <w:uiPriority w:val="9"/>
    <w:rsid w:val="006C51B6"/>
    <w:rPr>
      <w:rFonts w:asciiTheme="majorHAnsi" w:eastAsiaTheme="majorEastAsia" w:hAnsiTheme="majorHAnsi" w:cstheme="majorBidi"/>
      <w:i/>
      <w:iCs/>
      <w:color w:val="243F60" w:themeColor="accent1" w:themeShade="7F"/>
      <w:sz w:val="24"/>
      <w:szCs w:val="24"/>
    </w:rPr>
  </w:style>
  <w:style w:type="character" w:customStyle="1" w:styleId="7Char">
    <w:name w:val="عنوان 7 Char"/>
    <w:basedOn w:val="a0"/>
    <w:link w:val="7"/>
    <w:uiPriority w:val="9"/>
    <w:rsid w:val="006C51B6"/>
    <w:rPr>
      <w:rFonts w:ascii="Calibri" w:eastAsia="Times New Roman" w:hAnsi="Calibri" w:cs="Arial"/>
      <w:sz w:val="24"/>
      <w:szCs w:val="24"/>
    </w:rPr>
  </w:style>
  <w:style w:type="character" w:customStyle="1" w:styleId="8Char">
    <w:name w:val="عنوان 8 Char"/>
    <w:basedOn w:val="a0"/>
    <w:link w:val="8"/>
    <w:uiPriority w:val="9"/>
    <w:rsid w:val="006C51B6"/>
    <w:rPr>
      <w:rFonts w:ascii="Times New Roman" w:eastAsia="Times New Roman" w:hAnsi="Times New Roman" w:cs="Times New Roman"/>
      <w:i/>
      <w:iCs/>
      <w:sz w:val="24"/>
      <w:szCs w:val="24"/>
    </w:rPr>
  </w:style>
  <w:style w:type="character" w:customStyle="1" w:styleId="9Char">
    <w:name w:val="عنوان 9 Char"/>
    <w:basedOn w:val="a0"/>
    <w:link w:val="9"/>
    <w:uiPriority w:val="9"/>
    <w:rsid w:val="006C51B6"/>
    <w:rPr>
      <w:rFonts w:ascii="Times New Roman" w:eastAsia="Times New Roman" w:hAnsi="Times New Roman" w:cs="Simplified Arabic"/>
      <w:sz w:val="40"/>
      <w:szCs w:val="40"/>
      <w:lang w:bidi="ar-OM"/>
    </w:rPr>
  </w:style>
  <w:style w:type="character" w:customStyle="1" w:styleId="Char2">
    <w:name w:val="رأس الصفحة Char2"/>
    <w:link w:val="a3"/>
    <w:rsid w:val="006C51B6"/>
    <w:rPr>
      <w:sz w:val="24"/>
      <w:szCs w:val="24"/>
    </w:rPr>
  </w:style>
  <w:style w:type="paragraph" w:styleId="a3">
    <w:name w:val="header"/>
    <w:basedOn w:val="a"/>
    <w:link w:val="Char2"/>
    <w:rsid w:val="006C51B6"/>
    <w:pPr>
      <w:tabs>
        <w:tab w:val="center" w:pos="4153"/>
        <w:tab w:val="right" w:pos="8306"/>
      </w:tabs>
    </w:pPr>
    <w:rPr>
      <w:rFonts w:asciiTheme="minorHAnsi" w:eastAsiaTheme="minorHAnsi" w:hAnsiTheme="minorHAnsi" w:cstheme="minorBidi"/>
    </w:rPr>
  </w:style>
  <w:style w:type="character" w:customStyle="1" w:styleId="Char">
    <w:name w:val="رأس الصفحة Char"/>
    <w:basedOn w:val="a0"/>
    <w:uiPriority w:val="99"/>
    <w:rsid w:val="006C51B6"/>
    <w:rPr>
      <w:rFonts w:ascii="Times New Roman" w:eastAsia="Times New Roman" w:hAnsi="Times New Roman" w:cs="Times New Roman"/>
      <w:sz w:val="24"/>
      <w:szCs w:val="24"/>
    </w:rPr>
  </w:style>
  <w:style w:type="character" w:customStyle="1" w:styleId="Char20">
    <w:name w:val="تذييل الصفحة Char2"/>
    <w:link w:val="a4"/>
    <w:rsid w:val="006C51B6"/>
    <w:rPr>
      <w:sz w:val="24"/>
      <w:szCs w:val="24"/>
    </w:rPr>
  </w:style>
  <w:style w:type="paragraph" w:styleId="a4">
    <w:name w:val="footer"/>
    <w:basedOn w:val="a"/>
    <w:link w:val="Char20"/>
    <w:rsid w:val="006C51B6"/>
    <w:pPr>
      <w:tabs>
        <w:tab w:val="center" w:pos="4153"/>
        <w:tab w:val="right" w:pos="8306"/>
      </w:tabs>
    </w:pPr>
    <w:rPr>
      <w:rFonts w:asciiTheme="minorHAnsi" w:eastAsiaTheme="minorHAnsi" w:hAnsiTheme="minorHAnsi" w:cstheme="minorBidi"/>
    </w:rPr>
  </w:style>
  <w:style w:type="character" w:customStyle="1" w:styleId="Char0">
    <w:name w:val="تذييل الصفحة Char"/>
    <w:basedOn w:val="a0"/>
    <w:uiPriority w:val="99"/>
    <w:rsid w:val="006C51B6"/>
    <w:rPr>
      <w:rFonts w:ascii="Times New Roman" w:eastAsia="Times New Roman" w:hAnsi="Times New Roman" w:cs="Times New Roman"/>
      <w:sz w:val="24"/>
      <w:szCs w:val="24"/>
    </w:rPr>
  </w:style>
  <w:style w:type="character" w:styleId="a5">
    <w:name w:val="page number"/>
    <w:basedOn w:val="a0"/>
    <w:rsid w:val="006C51B6"/>
  </w:style>
  <w:style w:type="paragraph" w:styleId="a6">
    <w:name w:val="List Paragraph"/>
    <w:basedOn w:val="a"/>
    <w:link w:val="Char1"/>
    <w:uiPriority w:val="34"/>
    <w:qFormat/>
    <w:rsid w:val="006C51B6"/>
    <w:pPr>
      <w:bidi w:val="0"/>
      <w:spacing w:after="200" w:line="276" w:lineRule="auto"/>
      <w:ind w:left="720"/>
      <w:contextualSpacing/>
    </w:pPr>
    <w:rPr>
      <w:rFonts w:ascii="Calibri" w:hAnsi="Calibri" w:cs="Arial"/>
      <w:sz w:val="22"/>
      <w:szCs w:val="22"/>
    </w:rPr>
  </w:style>
  <w:style w:type="character" w:customStyle="1" w:styleId="Char1">
    <w:name w:val=" سرد الفقرات Char"/>
    <w:link w:val="a6"/>
    <w:uiPriority w:val="34"/>
    <w:rsid w:val="006C51B6"/>
    <w:rPr>
      <w:rFonts w:ascii="Calibri" w:eastAsia="Times New Roman" w:hAnsi="Calibri" w:cs="Arial"/>
    </w:rPr>
  </w:style>
  <w:style w:type="character" w:customStyle="1" w:styleId="1Char1">
    <w:name w:val="عنوان 1 Char1"/>
    <w:link w:val="1"/>
    <w:uiPriority w:val="9"/>
    <w:rsid w:val="006C51B6"/>
    <w:rPr>
      <w:rFonts w:ascii="Cambria" w:eastAsia="Times New Roman" w:hAnsi="Cambria" w:cs="Times New Roman"/>
      <w:b/>
      <w:bCs/>
      <w:kern w:val="32"/>
      <w:sz w:val="32"/>
      <w:szCs w:val="32"/>
    </w:rPr>
  </w:style>
  <w:style w:type="character" w:customStyle="1" w:styleId="2Char1">
    <w:name w:val="عنوان 2 Char1"/>
    <w:link w:val="2"/>
    <w:uiPriority w:val="99"/>
    <w:locked/>
    <w:rsid w:val="006C51B6"/>
    <w:rPr>
      <w:rFonts w:ascii="Times New Roman" w:eastAsia="Times New Roman" w:hAnsi="Times New Roman" w:cs="Simplified Arabic"/>
      <w:b/>
      <w:bCs/>
      <w:sz w:val="32"/>
      <w:szCs w:val="32"/>
    </w:rPr>
  </w:style>
  <w:style w:type="character" w:customStyle="1" w:styleId="4Char1">
    <w:name w:val="عنوان 4 Char1"/>
    <w:link w:val="4"/>
    <w:uiPriority w:val="9"/>
    <w:rsid w:val="006C51B6"/>
    <w:rPr>
      <w:rFonts w:ascii="Times New Roman" w:eastAsia="Times New Roman" w:hAnsi="Times New Roman" w:cs="Times New Roman"/>
      <w:b/>
      <w:bCs/>
      <w:sz w:val="28"/>
      <w:szCs w:val="28"/>
    </w:rPr>
  </w:style>
  <w:style w:type="character" w:customStyle="1" w:styleId="5Char1">
    <w:name w:val="عنوان 5 Char1"/>
    <w:link w:val="5"/>
    <w:uiPriority w:val="9"/>
    <w:rsid w:val="006C51B6"/>
    <w:rPr>
      <w:rFonts w:ascii="Simplified Arabic" w:eastAsia="Times New Roman" w:hAnsi="Simplified Arabic" w:cs="MCS Jeddah S_U fissured."/>
      <w:b/>
      <w:bCs/>
      <w:sz w:val="28"/>
      <w:szCs w:val="28"/>
    </w:rPr>
  </w:style>
  <w:style w:type="character" w:customStyle="1" w:styleId="6Char1">
    <w:name w:val="عنوان 6 Char1"/>
    <w:link w:val="6"/>
    <w:uiPriority w:val="9"/>
    <w:rsid w:val="006C51B6"/>
    <w:rPr>
      <w:rFonts w:ascii="Arial" w:eastAsia="Times New Roman" w:hAnsi="Arial" w:cs="Simplified Arabic"/>
      <w:b/>
      <w:bCs/>
      <w:sz w:val="30"/>
      <w:szCs w:val="28"/>
      <w:lang w:eastAsia="ar-SA"/>
    </w:rPr>
  </w:style>
  <w:style w:type="paragraph" w:styleId="a7">
    <w:name w:val="footnote text"/>
    <w:aliases w:val="Char Char, Char,Char6 Char Char, Char6 Char Char,Char Char Char Char Char Char Char Char Char Char,Char Char Char Char Char Char Char Char Char Char Char Char Char Char,Char, Char Char Char Char Char Char Char Char Char Char Char Char"/>
    <w:basedOn w:val="a"/>
    <w:link w:val="Char3"/>
    <w:rsid w:val="006C51B6"/>
    <w:rPr>
      <w:sz w:val="20"/>
      <w:szCs w:val="20"/>
    </w:rPr>
  </w:style>
  <w:style w:type="character" w:customStyle="1" w:styleId="Char3">
    <w:name w:val="نص حاشية سفلية Char"/>
    <w:aliases w:val="Char Char Char2, Char Char,Char6 Char Char Char1, Char6 Char Char Char1,Char Char Char Char Char Char Char Char Char Char Char1,Char Char Char Char Char Char Char Char Char Char Char Char Char Char Char,Char Char2"/>
    <w:basedOn w:val="a0"/>
    <w:link w:val="a7"/>
    <w:rsid w:val="006C51B6"/>
    <w:rPr>
      <w:rFonts w:ascii="Times New Roman" w:eastAsia="Times New Roman" w:hAnsi="Times New Roman" w:cs="Times New Roman"/>
      <w:sz w:val="20"/>
      <w:szCs w:val="20"/>
    </w:rPr>
  </w:style>
  <w:style w:type="character" w:styleId="a8">
    <w:name w:val="footnote reference"/>
    <w:aliases w:val="Footnote Reference1,Footnote Reference2,Footnote Reference11,Footnote Reference21,Footnote Reference12,Footnote Reference22,Footnote Reference13,Footnote Reference23,Footnote Reference111,Footnote Reference211,Footnote Reference121"/>
    <w:rsid w:val="006C51B6"/>
    <w:rPr>
      <w:vertAlign w:val="superscript"/>
    </w:rPr>
  </w:style>
  <w:style w:type="character" w:styleId="a9">
    <w:name w:val="annotation reference"/>
    <w:uiPriority w:val="99"/>
    <w:semiHidden/>
    <w:rsid w:val="006C51B6"/>
    <w:rPr>
      <w:sz w:val="16"/>
      <w:szCs w:val="16"/>
    </w:rPr>
  </w:style>
  <w:style w:type="paragraph" w:styleId="aa">
    <w:name w:val="annotation text"/>
    <w:basedOn w:val="a"/>
    <w:link w:val="Char4"/>
    <w:semiHidden/>
    <w:rsid w:val="006C51B6"/>
    <w:rPr>
      <w:sz w:val="20"/>
      <w:szCs w:val="20"/>
    </w:rPr>
  </w:style>
  <w:style w:type="character" w:customStyle="1" w:styleId="Char4">
    <w:name w:val="نص تعليق Char"/>
    <w:basedOn w:val="a0"/>
    <w:link w:val="aa"/>
    <w:semiHidden/>
    <w:rsid w:val="006C51B6"/>
    <w:rPr>
      <w:rFonts w:ascii="Times New Roman" w:eastAsia="Times New Roman" w:hAnsi="Times New Roman" w:cs="Times New Roman"/>
      <w:sz w:val="20"/>
      <w:szCs w:val="20"/>
    </w:rPr>
  </w:style>
  <w:style w:type="paragraph" w:styleId="ab">
    <w:name w:val="annotation subject"/>
    <w:basedOn w:val="aa"/>
    <w:next w:val="aa"/>
    <w:link w:val="Char5"/>
    <w:semiHidden/>
    <w:rsid w:val="006C51B6"/>
    <w:rPr>
      <w:b/>
      <w:bCs/>
    </w:rPr>
  </w:style>
  <w:style w:type="character" w:customStyle="1" w:styleId="Char5">
    <w:name w:val="موضوع تعليق Char"/>
    <w:basedOn w:val="Char4"/>
    <w:link w:val="ab"/>
    <w:semiHidden/>
    <w:rsid w:val="006C51B6"/>
    <w:rPr>
      <w:rFonts w:ascii="Times New Roman" w:eastAsia="Times New Roman" w:hAnsi="Times New Roman" w:cs="Times New Roman"/>
      <w:b/>
      <w:bCs/>
      <w:sz w:val="20"/>
      <w:szCs w:val="20"/>
    </w:rPr>
  </w:style>
  <w:style w:type="paragraph" w:styleId="ac">
    <w:name w:val="Balloon Text"/>
    <w:basedOn w:val="a"/>
    <w:link w:val="Char6"/>
    <w:uiPriority w:val="99"/>
    <w:rsid w:val="006C51B6"/>
    <w:rPr>
      <w:rFonts w:cs="Tahoma"/>
      <w:sz w:val="16"/>
      <w:szCs w:val="16"/>
    </w:rPr>
  </w:style>
  <w:style w:type="character" w:customStyle="1" w:styleId="Char6">
    <w:name w:val="نص في بالون Char"/>
    <w:basedOn w:val="a0"/>
    <w:link w:val="ac"/>
    <w:uiPriority w:val="99"/>
    <w:rsid w:val="006C51B6"/>
    <w:rPr>
      <w:rFonts w:ascii="Times New Roman" w:eastAsia="Times New Roman" w:hAnsi="Times New Roman" w:cs="Tahoma"/>
      <w:sz w:val="16"/>
      <w:szCs w:val="16"/>
    </w:rPr>
  </w:style>
  <w:style w:type="table" w:styleId="ad">
    <w:name w:val="Table Grid"/>
    <w:basedOn w:val="a1"/>
    <w:uiPriority w:val="59"/>
    <w:rsid w:val="006C51B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C51B6"/>
    <w:rPr>
      <w:color w:val="0000FF"/>
      <w:u w:val="single"/>
    </w:rPr>
  </w:style>
  <w:style w:type="character" w:styleId="ae">
    <w:name w:val="FollowedHyperlink"/>
    <w:rsid w:val="006C51B6"/>
    <w:rPr>
      <w:color w:val="800080"/>
      <w:u w:val="single"/>
    </w:rPr>
  </w:style>
  <w:style w:type="paragraph" w:styleId="af">
    <w:name w:val="Body Text"/>
    <w:basedOn w:val="a"/>
    <w:link w:val="Char10"/>
    <w:uiPriority w:val="99"/>
    <w:rsid w:val="006C51B6"/>
    <w:pPr>
      <w:spacing w:after="120"/>
    </w:pPr>
  </w:style>
  <w:style w:type="character" w:customStyle="1" w:styleId="Char7">
    <w:name w:val="نص أساسي Char"/>
    <w:basedOn w:val="a0"/>
    <w:uiPriority w:val="99"/>
    <w:rsid w:val="006C51B6"/>
    <w:rPr>
      <w:rFonts w:ascii="Times New Roman" w:eastAsia="Times New Roman" w:hAnsi="Times New Roman" w:cs="Times New Roman"/>
      <w:sz w:val="24"/>
      <w:szCs w:val="24"/>
    </w:rPr>
  </w:style>
  <w:style w:type="character" w:customStyle="1" w:styleId="Char10">
    <w:name w:val="نص أساسي Char1"/>
    <w:link w:val="af"/>
    <w:uiPriority w:val="99"/>
    <w:rsid w:val="006C51B6"/>
    <w:rPr>
      <w:rFonts w:ascii="Times New Roman" w:eastAsia="Times New Roman" w:hAnsi="Times New Roman" w:cs="Times New Roman"/>
      <w:sz w:val="24"/>
      <w:szCs w:val="24"/>
    </w:rPr>
  </w:style>
  <w:style w:type="paragraph" w:styleId="20">
    <w:name w:val="Body Text Indent 2"/>
    <w:basedOn w:val="a"/>
    <w:link w:val="2Char0"/>
    <w:rsid w:val="006C51B6"/>
    <w:pPr>
      <w:ind w:left="1440"/>
    </w:pPr>
    <w:rPr>
      <w:rFonts w:cs="Simplified Arabic"/>
      <w:sz w:val="32"/>
      <w:szCs w:val="32"/>
    </w:rPr>
  </w:style>
  <w:style w:type="character" w:customStyle="1" w:styleId="2Char0">
    <w:name w:val="نص أساسي بمسافة بادئة 2 Char"/>
    <w:basedOn w:val="a0"/>
    <w:link w:val="20"/>
    <w:rsid w:val="006C51B6"/>
    <w:rPr>
      <w:rFonts w:ascii="Times New Roman" w:eastAsia="Times New Roman" w:hAnsi="Times New Roman" w:cs="Simplified Arabic"/>
      <w:sz w:val="32"/>
      <w:szCs w:val="32"/>
    </w:rPr>
  </w:style>
  <w:style w:type="paragraph" w:customStyle="1" w:styleId="af0">
    <w:name w:val="سرد الفقرات"/>
    <w:basedOn w:val="a"/>
    <w:qFormat/>
    <w:rsid w:val="006C51B6"/>
    <w:pPr>
      <w:spacing w:after="200" w:line="276" w:lineRule="auto"/>
      <w:ind w:left="720"/>
      <w:contextualSpacing/>
    </w:pPr>
    <w:rPr>
      <w:rFonts w:ascii="Calibri" w:eastAsia="Calibri" w:hAnsi="Calibri" w:cs="Arial"/>
      <w:sz w:val="22"/>
      <w:szCs w:val="22"/>
    </w:rPr>
  </w:style>
  <w:style w:type="paragraph" w:customStyle="1" w:styleId="10">
    <w:name w:val="سرد الفقرات1"/>
    <w:basedOn w:val="a"/>
    <w:link w:val="ListParagraphChar"/>
    <w:qFormat/>
    <w:rsid w:val="006C51B6"/>
    <w:pPr>
      <w:spacing w:after="200" w:line="276" w:lineRule="auto"/>
      <w:ind w:left="720"/>
    </w:pPr>
    <w:rPr>
      <w:rFonts w:ascii="Calibri" w:hAnsi="Calibri" w:cs="Arial"/>
      <w:sz w:val="22"/>
      <w:szCs w:val="22"/>
    </w:rPr>
  </w:style>
  <w:style w:type="character" w:customStyle="1" w:styleId="HeaderCharChar">
    <w:name w:val="Header Char Char"/>
    <w:rsid w:val="006C51B6"/>
    <w:rPr>
      <w:sz w:val="24"/>
      <w:szCs w:val="24"/>
      <w:lang w:val="en-US" w:eastAsia="en-US" w:bidi="ar-SA"/>
    </w:rPr>
  </w:style>
  <w:style w:type="character" w:customStyle="1" w:styleId="CharCharChar">
    <w:name w:val="Char Char Char"/>
    <w:semiHidden/>
    <w:rsid w:val="006C51B6"/>
    <w:rPr>
      <w:lang w:val="en-US" w:eastAsia="en-US" w:bidi="ar-SA"/>
    </w:rPr>
  </w:style>
  <w:style w:type="paragraph" w:styleId="30">
    <w:name w:val="Body Text 3"/>
    <w:basedOn w:val="a"/>
    <w:link w:val="3Char1"/>
    <w:uiPriority w:val="99"/>
    <w:rsid w:val="006C51B6"/>
    <w:pPr>
      <w:spacing w:after="120"/>
    </w:pPr>
    <w:rPr>
      <w:sz w:val="16"/>
      <w:szCs w:val="16"/>
    </w:rPr>
  </w:style>
  <w:style w:type="character" w:customStyle="1" w:styleId="3Char0">
    <w:name w:val="نص أساسي 3 Char"/>
    <w:basedOn w:val="a0"/>
    <w:uiPriority w:val="99"/>
    <w:rsid w:val="006C51B6"/>
    <w:rPr>
      <w:rFonts w:ascii="Times New Roman" w:eastAsia="Times New Roman" w:hAnsi="Times New Roman" w:cs="Times New Roman"/>
      <w:sz w:val="16"/>
      <w:szCs w:val="16"/>
    </w:rPr>
  </w:style>
  <w:style w:type="character" w:customStyle="1" w:styleId="3Char1">
    <w:name w:val="نص أساسي 3 Char1"/>
    <w:link w:val="30"/>
    <w:uiPriority w:val="99"/>
    <w:locked/>
    <w:rsid w:val="006C51B6"/>
    <w:rPr>
      <w:rFonts w:ascii="Times New Roman" w:eastAsia="Times New Roman" w:hAnsi="Times New Roman" w:cs="Times New Roman"/>
      <w:sz w:val="16"/>
      <w:szCs w:val="16"/>
    </w:rPr>
  </w:style>
  <w:style w:type="character" w:customStyle="1" w:styleId="HeaderChar">
    <w:name w:val="Header Char"/>
    <w:locked/>
    <w:rsid w:val="006C51B6"/>
    <w:rPr>
      <w:rFonts w:ascii="Times New Roman" w:hAnsi="Times New Roman" w:cs="Times New Roman"/>
      <w:sz w:val="24"/>
      <w:szCs w:val="24"/>
      <w:lang w:val="en-US" w:eastAsia="en-US"/>
    </w:rPr>
  </w:style>
  <w:style w:type="character" w:customStyle="1" w:styleId="FooterChar">
    <w:name w:val="Footer Char"/>
    <w:locked/>
    <w:rsid w:val="006C51B6"/>
    <w:rPr>
      <w:rFonts w:ascii="Times New Roman" w:hAnsi="Times New Roman" w:cs="Times New Roman"/>
      <w:sz w:val="24"/>
      <w:szCs w:val="24"/>
    </w:rPr>
  </w:style>
  <w:style w:type="character" w:customStyle="1" w:styleId="CharChar6">
    <w:name w:val="Char Char6"/>
    <w:locked/>
    <w:rsid w:val="006C51B6"/>
    <w:rPr>
      <w:sz w:val="24"/>
      <w:szCs w:val="24"/>
      <w:lang w:val="en-US" w:eastAsia="en-US" w:bidi="ar-SA"/>
    </w:rPr>
  </w:style>
  <w:style w:type="paragraph" w:customStyle="1" w:styleId="msolistparagraph0">
    <w:name w:val="msolistparagraph"/>
    <w:basedOn w:val="a"/>
    <w:rsid w:val="006C51B6"/>
    <w:pPr>
      <w:bidi w:val="0"/>
      <w:spacing w:after="200" w:line="276" w:lineRule="auto"/>
      <w:ind w:left="720"/>
      <w:contextualSpacing/>
    </w:pPr>
    <w:rPr>
      <w:rFonts w:ascii="Calibri" w:eastAsia="Calibri" w:hAnsi="Calibri" w:cs="Arial"/>
      <w:sz w:val="22"/>
      <w:szCs w:val="22"/>
    </w:rPr>
  </w:style>
  <w:style w:type="paragraph" w:styleId="af1">
    <w:name w:val="endnote text"/>
    <w:basedOn w:val="a"/>
    <w:link w:val="Char8"/>
    <w:uiPriority w:val="99"/>
    <w:rsid w:val="006C51B6"/>
    <w:pPr>
      <w:bidi w:val="0"/>
    </w:pPr>
    <w:rPr>
      <w:rFonts w:ascii="Calibri" w:hAnsi="Calibri" w:cs="Arial"/>
      <w:sz w:val="20"/>
      <w:szCs w:val="20"/>
    </w:rPr>
  </w:style>
  <w:style w:type="character" w:customStyle="1" w:styleId="Char8">
    <w:name w:val="نص تعليق ختامي Char"/>
    <w:basedOn w:val="a0"/>
    <w:link w:val="af1"/>
    <w:uiPriority w:val="99"/>
    <w:rsid w:val="006C51B6"/>
    <w:rPr>
      <w:rFonts w:ascii="Calibri" w:eastAsia="Times New Roman" w:hAnsi="Calibri" w:cs="Arial"/>
      <w:sz w:val="20"/>
      <w:szCs w:val="20"/>
    </w:rPr>
  </w:style>
  <w:style w:type="paragraph" w:styleId="af2">
    <w:name w:val="Normal (Web)"/>
    <w:basedOn w:val="a"/>
    <w:uiPriority w:val="99"/>
    <w:rsid w:val="006C51B6"/>
    <w:pPr>
      <w:bidi w:val="0"/>
      <w:spacing w:before="100" w:beforeAutospacing="1" w:after="100" w:afterAutospacing="1"/>
    </w:pPr>
  </w:style>
  <w:style w:type="character" w:customStyle="1" w:styleId="apple-style-span">
    <w:name w:val="apple-style-span"/>
    <w:rsid w:val="006C51B6"/>
    <w:rPr>
      <w:rFonts w:cs="Times New Roman"/>
    </w:rPr>
  </w:style>
  <w:style w:type="character" w:customStyle="1" w:styleId="hps">
    <w:name w:val="hps"/>
    <w:rsid w:val="006C51B6"/>
    <w:rPr>
      <w:rFonts w:cs="Times New Roman"/>
    </w:rPr>
  </w:style>
  <w:style w:type="paragraph" w:styleId="af3">
    <w:name w:val="Body Text Indent"/>
    <w:basedOn w:val="a"/>
    <w:link w:val="Char11"/>
    <w:rsid w:val="006C51B6"/>
    <w:pPr>
      <w:spacing w:after="120"/>
      <w:ind w:left="283"/>
    </w:pPr>
    <w:rPr>
      <w:rFonts w:cs="Simplified Arabic"/>
      <w:szCs w:val="28"/>
    </w:rPr>
  </w:style>
  <w:style w:type="character" w:customStyle="1" w:styleId="Char9">
    <w:name w:val="نص أساسي بمسافة بادئة Char"/>
    <w:basedOn w:val="a0"/>
    <w:rsid w:val="006C51B6"/>
    <w:rPr>
      <w:rFonts w:ascii="Times New Roman" w:eastAsia="Times New Roman" w:hAnsi="Times New Roman" w:cs="Times New Roman"/>
      <w:sz w:val="24"/>
      <w:szCs w:val="24"/>
    </w:rPr>
  </w:style>
  <w:style w:type="character" w:customStyle="1" w:styleId="Char11">
    <w:name w:val="نص أساسي بمسافة بادئة Char1"/>
    <w:link w:val="af3"/>
    <w:locked/>
    <w:rsid w:val="006C51B6"/>
    <w:rPr>
      <w:rFonts w:ascii="Times New Roman" w:eastAsia="Times New Roman" w:hAnsi="Times New Roman" w:cs="Simplified Arabic"/>
      <w:sz w:val="24"/>
      <w:szCs w:val="28"/>
    </w:rPr>
  </w:style>
  <w:style w:type="character" w:customStyle="1" w:styleId="FootnoteTextChar">
    <w:name w:val="Footnote Text Char"/>
    <w:aliases w:val="Char Char Char Char,Char Char Char1,Char6 Char Char Char1 Char,Char6 Char Char Char Char Char,Char Char Char Char Char Char Char,Char Char Char Char Char,Char Char Char Char Char Char Char Char Char Char Char,Footnote Text Char1"/>
    <w:locked/>
    <w:rsid w:val="006C51B6"/>
    <w:rPr>
      <w:rFonts w:ascii="Calibri" w:hAnsi="Calibri" w:cs="Arial"/>
      <w:lang w:val="en-US" w:eastAsia="en-US" w:bidi="ar-SA"/>
    </w:rPr>
  </w:style>
  <w:style w:type="character" w:customStyle="1" w:styleId="shorttext">
    <w:name w:val="short_text"/>
    <w:rsid w:val="006C51B6"/>
    <w:rPr>
      <w:rFonts w:cs="Times New Roman"/>
    </w:rPr>
  </w:style>
  <w:style w:type="paragraph" w:customStyle="1" w:styleId="p">
    <w:name w:val="p"/>
    <w:basedOn w:val="a"/>
    <w:rsid w:val="006C51B6"/>
    <w:pPr>
      <w:bidi w:val="0"/>
      <w:spacing w:before="100" w:beforeAutospacing="1" w:after="100" w:afterAutospacing="1"/>
    </w:pPr>
    <w:rPr>
      <w:rFonts w:eastAsia="Calibri"/>
    </w:rPr>
  </w:style>
  <w:style w:type="character" w:customStyle="1" w:styleId="BodyText3Char">
    <w:name w:val="Body Text 3 Char"/>
    <w:locked/>
    <w:rsid w:val="006C51B6"/>
    <w:rPr>
      <w:rFonts w:ascii="Times New Roman" w:hAnsi="Times New Roman" w:cs="Simplified Arabic"/>
      <w:sz w:val="32"/>
      <w:szCs w:val="32"/>
      <w:lang w:val="en-US" w:eastAsia="en-US"/>
    </w:rPr>
  </w:style>
  <w:style w:type="paragraph" w:customStyle="1" w:styleId="11">
    <w:name w:val="بلا تباعد1"/>
    <w:qFormat/>
    <w:rsid w:val="006C51B6"/>
    <w:pPr>
      <w:bidi/>
      <w:spacing w:after="0" w:line="240" w:lineRule="auto"/>
    </w:pPr>
    <w:rPr>
      <w:rFonts w:ascii="Calibri" w:eastAsia="Times New Roman" w:hAnsi="Calibri" w:cs="Arial"/>
    </w:rPr>
  </w:style>
  <w:style w:type="table" w:customStyle="1" w:styleId="1-51">
    <w:name w:val="قائمة متوسطة 1 - تمييز 51"/>
    <w:rsid w:val="006C51B6"/>
    <w:pPr>
      <w:spacing w:after="0" w:line="240" w:lineRule="auto"/>
    </w:pPr>
    <w:rPr>
      <w:rFonts w:ascii="Calibri" w:eastAsia="Times New Roman" w:hAnsi="Calibri" w:cs="Arial"/>
      <w:color w:val="000000"/>
      <w:sz w:val="20"/>
      <w:szCs w:val="20"/>
      <w:lang w:eastAsia="ja-JP"/>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customStyle="1" w:styleId="CharChar4">
    <w:name w:val="Char Char4"/>
    <w:locked/>
    <w:rsid w:val="006C51B6"/>
    <w:rPr>
      <w:lang w:val="en-US" w:eastAsia="en-US" w:bidi="ar-SA"/>
    </w:rPr>
  </w:style>
  <w:style w:type="character" w:customStyle="1" w:styleId="Chara">
    <w:name w:val="مخطط المستند Char"/>
    <w:link w:val="af4"/>
    <w:locked/>
    <w:rsid w:val="006C51B6"/>
    <w:rPr>
      <w:rFonts w:eastAsia="Calibri"/>
    </w:rPr>
  </w:style>
  <w:style w:type="paragraph" w:styleId="af4">
    <w:name w:val="Document Map"/>
    <w:basedOn w:val="a"/>
    <w:link w:val="Chara"/>
    <w:unhideWhenUsed/>
    <w:rsid w:val="006C51B6"/>
    <w:rPr>
      <w:rFonts w:asciiTheme="minorHAnsi" w:eastAsia="Calibri" w:hAnsiTheme="minorHAnsi" w:cstheme="minorBidi"/>
      <w:sz w:val="22"/>
      <w:szCs w:val="22"/>
    </w:rPr>
  </w:style>
  <w:style w:type="character" w:customStyle="1" w:styleId="Char12">
    <w:name w:val="مخطط المستند Char1"/>
    <w:basedOn w:val="a0"/>
    <w:uiPriority w:val="99"/>
    <w:semiHidden/>
    <w:rsid w:val="006C51B6"/>
    <w:rPr>
      <w:rFonts w:ascii="Tahoma" w:eastAsia="Times New Roman" w:hAnsi="Tahoma" w:cs="Tahoma"/>
      <w:sz w:val="16"/>
      <w:szCs w:val="16"/>
    </w:rPr>
  </w:style>
  <w:style w:type="character" w:styleId="af5">
    <w:name w:val="Strong"/>
    <w:uiPriority w:val="22"/>
    <w:qFormat/>
    <w:rsid w:val="006C51B6"/>
    <w:rPr>
      <w:b/>
      <w:bCs/>
    </w:rPr>
  </w:style>
  <w:style w:type="character" w:customStyle="1" w:styleId="articlecontent">
    <w:name w:val="articlecontent"/>
    <w:basedOn w:val="a0"/>
    <w:rsid w:val="006C51B6"/>
  </w:style>
  <w:style w:type="character" w:customStyle="1" w:styleId="BalloonTextChar">
    <w:name w:val="Balloon Text Char"/>
    <w:locked/>
    <w:rsid w:val="006C51B6"/>
    <w:rPr>
      <w:rFonts w:ascii="Tahoma" w:hAnsi="Tahoma"/>
      <w:sz w:val="16"/>
      <w:szCs w:val="16"/>
      <w:lang w:val="en-GB" w:eastAsia="en-GB" w:bidi="ar-SA"/>
    </w:rPr>
  </w:style>
  <w:style w:type="paragraph" w:styleId="af6">
    <w:name w:val="Title"/>
    <w:basedOn w:val="a"/>
    <w:link w:val="Charb"/>
    <w:qFormat/>
    <w:rsid w:val="006C51B6"/>
    <w:pPr>
      <w:autoSpaceDE w:val="0"/>
      <w:autoSpaceDN w:val="0"/>
      <w:adjustRightInd w:val="0"/>
      <w:jc w:val="center"/>
    </w:pPr>
    <w:rPr>
      <w:rFonts w:ascii="Simplified Arabic" w:hAnsi="Simplified Arabic" w:cs="Simplified Arabic"/>
      <w:b/>
      <w:bCs/>
      <w:sz w:val="20"/>
      <w:szCs w:val="20"/>
    </w:rPr>
  </w:style>
  <w:style w:type="character" w:customStyle="1" w:styleId="Charb">
    <w:name w:val="العنوان Char"/>
    <w:basedOn w:val="a0"/>
    <w:link w:val="af6"/>
    <w:rsid w:val="006C51B6"/>
    <w:rPr>
      <w:rFonts w:ascii="Simplified Arabic" w:eastAsia="Times New Roman" w:hAnsi="Simplified Arabic" w:cs="Simplified Arabic"/>
      <w:b/>
      <w:bCs/>
      <w:sz w:val="20"/>
      <w:szCs w:val="20"/>
    </w:rPr>
  </w:style>
  <w:style w:type="character" w:customStyle="1" w:styleId="Charc">
    <w:name w:val="عنوان فرعي Char"/>
    <w:link w:val="af7"/>
    <w:uiPriority w:val="11"/>
    <w:rsid w:val="006C51B6"/>
    <w:rPr>
      <w:rFonts w:cs="Simplified Arabic"/>
      <w:sz w:val="24"/>
      <w:szCs w:val="28"/>
    </w:rPr>
  </w:style>
  <w:style w:type="paragraph" w:styleId="af7">
    <w:name w:val="Subtitle"/>
    <w:basedOn w:val="a"/>
    <w:next w:val="a"/>
    <w:link w:val="Charc"/>
    <w:uiPriority w:val="11"/>
    <w:qFormat/>
    <w:rsid w:val="006C51B6"/>
    <w:pPr>
      <w:bidi w:val="0"/>
      <w:spacing w:after="60"/>
      <w:jc w:val="center"/>
      <w:outlineLvl w:val="1"/>
    </w:pPr>
    <w:rPr>
      <w:rFonts w:asciiTheme="minorHAnsi" w:eastAsiaTheme="minorHAnsi" w:hAnsiTheme="minorHAnsi" w:cs="Simplified Arabic"/>
      <w:szCs w:val="28"/>
    </w:rPr>
  </w:style>
  <w:style w:type="character" w:customStyle="1" w:styleId="Char13">
    <w:name w:val="عنوان فرعي Char1"/>
    <w:basedOn w:val="a0"/>
    <w:rsid w:val="006C51B6"/>
    <w:rPr>
      <w:rFonts w:asciiTheme="majorHAnsi" w:eastAsiaTheme="majorEastAsia" w:hAnsiTheme="majorHAnsi" w:cstheme="majorBidi"/>
      <w:i/>
      <w:iCs/>
      <w:color w:val="4F81BD" w:themeColor="accent1"/>
      <w:spacing w:val="15"/>
      <w:sz w:val="24"/>
      <w:szCs w:val="24"/>
    </w:rPr>
  </w:style>
  <w:style w:type="character" w:styleId="af8">
    <w:name w:val="endnote reference"/>
    <w:rsid w:val="006C51B6"/>
    <w:rPr>
      <w:vertAlign w:val="superscript"/>
    </w:rPr>
  </w:style>
  <w:style w:type="paragraph" w:styleId="21">
    <w:name w:val="Body Text 2"/>
    <w:basedOn w:val="a"/>
    <w:link w:val="2Char2"/>
    <w:rsid w:val="006C51B6"/>
    <w:pPr>
      <w:autoSpaceDE w:val="0"/>
      <w:autoSpaceDN w:val="0"/>
      <w:adjustRightInd w:val="0"/>
      <w:spacing w:after="120" w:line="480" w:lineRule="auto"/>
    </w:pPr>
    <w:rPr>
      <w:rFonts w:ascii="Simplified Arabic" w:hAnsi="Simplified Arabic" w:cs="Simplified Arabic"/>
      <w:sz w:val="28"/>
      <w:szCs w:val="28"/>
    </w:rPr>
  </w:style>
  <w:style w:type="character" w:customStyle="1" w:styleId="2Char2">
    <w:name w:val="نص أساسي 2 Char"/>
    <w:basedOn w:val="a0"/>
    <w:link w:val="21"/>
    <w:rsid w:val="006C51B6"/>
    <w:rPr>
      <w:rFonts w:ascii="Simplified Arabic" w:eastAsia="Times New Roman" w:hAnsi="Simplified Arabic" w:cs="Simplified Arabic"/>
      <w:sz w:val="28"/>
      <w:szCs w:val="28"/>
    </w:rPr>
  </w:style>
  <w:style w:type="character" w:customStyle="1" w:styleId="apple-converted-space">
    <w:name w:val="apple-converted-space"/>
    <w:basedOn w:val="a0"/>
    <w:rsid w:val="006C51B6"/>
  </w:style>
  <w:style w:type="character" w:customStyle="1" w:styleId="CharChar11">
    <w:name w:val="Char Char11"/>
    <w:rsid w:val="006C51B6"/>
    <w:rPr>
      <w:rFonts w:ascii="Simplified Arabic" w:hAnsi="Simplified Arabic" w:cs="Simplified Arabic"/>
      <w:sz w:val="28"/>
      <w:szCs w:val="28"/>
    </w:rPr>
  </w:style>
  <w:style w:type="paragraph" w:customStyle="1" w:styleId="Paragraphedeliste">
    <w:name w:val="Paragraphe de liste"/>
    <w:basedOn w:val="a"/>
    <w:qFormat/>
    <w:rsid w:val="006C51B6"/>
    <w:pPr>
      <w:bidi w:val="0"/>
      <w:spacing w:after="200" w:line="276" w:lineRule="auto"/>
      <w:ind w:left="720"/>
      <w:contextualSpacing/>
    </w:pPr>
    <w:rPr>
      <w:rFonts w:ascii="Calibri" w:eastAsia="Calibri" w:hAnsi="Calibri" w:cs="Arial"/>
      <w:sz w:val="22"/>
      <w:szCs w:val="22"/>
    </w:rPr>
  </w:style>
  <w:style w:type="character" w:customStyle="1" w:styleId="CharChar14">
    <w:name w:val="Char Char14"/>
    <w:rsid w:val="006C51B6"/>
    <w:rPr>
      <w:rFonts w:ascii="Simplified Arabic" w:hAnsi="Simplified Arabic" w:cs="MCS Jeddah S_U fissured."/>
      <w:b/>
      <w:bCs/>
      <w:sz w:val="28"/>
      <w:szCs w:val="28"/>
    </w:rPr>
  </w:style>
  <w:style w:type="character" w:customStyle="1" w:styleId="comment-link">
    <w:name w:val="comment-link"/>
    <w:basedOn w:val="a0"/>
    <w:rsid w:val="006C51B6"/>
  </w:style>
  <w:style w:type="character" w:customStyle="1" w:styleId="gi">
    <w:name w:val="gi"/>
    <w:basedOn w:val="a0"/>
    <w:rsid w:val="006C51B6"/>
  </w:style>
  <w:style w:type="paragraph" w:customStyle="1" w:styleId="arttextmain">
    <w:name w:val="arttextmain"/>
    <w:basedOn w:val="a"/>
    <w:rsid w:val="006C51B6"/>
    <w:pPr>
      <w:bidi w:val="0"/>
      <w:spacing w:before="100" w:beforeAutospacing="1" w:after="100" w:afterAutospacing="1"/>
    </w:pPr>
  </w:style>
  <w:style w:type="paragraph" w:customStyle="1" w:styleId="Sansinterligne">
    <w:name w:val="Sans interligne"/>
    <w:qFormat/>
    <w:rsid w:val="006C51B6"/>
    <w:pPr>
      <w:spacing w:after="0" w:line="240" w:lineRule="auto"/>
    </w:pPr>
    <w:rPr>
      <w:rFonts w:ascii="Calibri" w:eastAsia="Times New Roman" w:hAnsi="Calibri" w:cs="Arial"/>
      <w:lang w:val="fr-FR" w:eastAsia="fr-FR"/>
    </w:rPr>
  </w:style>
  <w:style w:type="paragraph" w:customStyle="1" w:styleId="12">
    <w:name w:val="عنوان1"/>
    <w:basedOn w:val="af9"/>
    <w:rsid w:val="006C51B6"/>
    <w:pPr>
      <w:autoSpaceDE/>
      <w:autoSpaceDN/>
      <w:adjustRightInd/>
      <w:spacing w:after="0"/>
      <w:ind w:left="-143" w:right="-143"/>
      <w:jc w:val="both"/>
    </w:pPr>
    <w:rPr>
      <w:rFonts w:ascii="Times New Roman" w:hAnsi="Times New Roman" w:cs="Traditional Arabic"/>
      <w:b/>
      <w:bCs/>
      <w:sz w:val="40"/>
      <w:szCs w:val="48"/>
    </w:rPr>
  </w:style>
  <w:style w:type="paragraph" w:styleId="af9">
    <w:name w:val="Block Text"/>
    <w:basedOn w:val="a"/>
    <w:rsid w:val="006C51B6"/>
    <w:pPr>
      <w:autoSpaceDE w:val="0"/>
      <w:autoSpaceDN w:val="0"/>
      <w:adjustRightInd w:val="0"/>
      <w:spacing w:after="120"/>
      <w:ind w:left="1440" w:right="1440"/>
    </w:pPr>
    <w:rPr>
      <w:rFonts w:ascii="Simplified Arabic" w:hAnsi="Simplified Arabic" w:cs="Simplified Arabic"/>
      <w:sz w:val="28"/>
      <w:szCs w:val="28"/>
    </w:rPr>
  </w:style>
  <w:style w:type="character" w:customStyle="1" w:styleId="Char6CharCharChar">
    <w:name w:val="Char6 Char Char Char"/>
    <w:aliases w:val="Char6 Char Char Char Char, Char6 Char Char Char"/>
    <w:rsid w:val="006C51B6"/>
    <w:rPr>
      <w:sz w:val="24"/>
      <w:szCs w:val="24"/>
      <w:lang w:val="en-US" w:eastAsia="en-US" w:bidi="ar-SA"/>
    </w:rPr>
  </w:style>
  <w:style w:type="paragraph" w:styleId="afa">
    <w:name w:val="Plain Text"/>
    <w:basedOn w:val="a"/>
    <w:link w:val="Chard"/>
    <w:rsid w:val="006C51B6"/>
    <w:pPr>
      <w:bidi w:val="0"/>
      <w:spacing w:before="100" w:beforeAutospacing="1" w:after="100" w:afterAutospacing="1"/>
    </w:pPr>
  </w:style>
  <w:style w:type="character" w:customStyle="1" w:styleId="Chard">
    <w:name w:val="نص عادي Char"/>
    <w:basedOn w:val="a0"/>
    <w:link w:val="afa"/>
    <w:rsid w:val="006C51B6"/>
    <w:rPr>
      <w:rFonts w:ascii="Times New Roman" w:eastAsia="Times New Roman" w:hAnsi="Times New Roman" w:cs="Times New Roman"/>
      <w:sz w:val="24"/>
      <w:szCs w:val="24"/>
    </w:rPr>
  </w:style>
  <w:style w:type="paragraph" w:styleId="31">
    <w:name w:val="Body Text Indent 3"/>
    <w:basedOn w:val="a"/>
    <w:link w:val="3Char2"/>
    <w:rsid w:val="006C51B6"/>
    <w:pPr>
      <w:spacing w:after="120"/>
      <w:ind w:left="283"/>
    </w:pPr>
    <w:rPr>
      <w:sz w:val="16"/>
      <w:szCs w:val="16"/>
    </w:rPr>
  </w:style>
  <w:style w:type="character" w:customStyle="1" w:styleId="3Char2">
    <w:name w:val="نص أساسي بمسافة بادئة 3 Char"/>
    <w:basedOn w:val="a0"/>
    <w:link w:val="31"/>
    <w:rsid w:val="006C51B6"/>
    <w:rPr>
      <w:rFonts w:ascii="Times New Roman" w:eastAsia="Times New Roman" w:hAnsi="Times New Roman" w:cs="Times New Roman"/>
      <w:sz w:val="16"/>
      <w:szCs w:val="16"/>
    </w:rPr>
  </w:style>
  <w:style w:type="paragraph" w:styleId="22">
    <w:name w:val="List 2"/>
    <w:basedOn w:val="a"/>
    <w:rsid w:val="006C51B6"/>
    <w:pPr>
      <w:ind w:left="566" w:hanging="283"/>
    </w:pPr>
    <w:rPr>
      <w:lang w:eastAsia="ar-SA"/>
    </w:rPr>
  </w:style>
  <w:style w:type="paragraph" w:styleId="23">
    <w:name w:val="List Bullet 2"/>
    <w:basedOn w:val="a"/>
    <w:autoRedefine/>
    <w:rsid w:val="006C51B6"/>
    <w:pPr>
      <w:tabs>
        <w:tab w:val="right" w:pos="9000"/>
        <w:tab w:val="right" w:pos="9072"/>
        <w:tab w:val="right" w:pos="9216"/>
      </w:tabs>
      <w:ind w:hanging="6"/>
      <w:jc w:val="lowKashida"/>
    </w:pPr>
    <w:rPr>
      <w:rFonts w:cs="Traditional Arabic"/>
      <w:noProof/>
      <w:sz w:val="36"/>
      <w:szCs w:val="36"/>
    </w:rPr>
  </w:style>
  <w:style w:type="paragraph" w:styleId="24">
    <w:name w:val="List Continue 2"/>
    <w:basedOn w:val="a"/>
    <w:rsid w:val="006C51B6"/>
    <w:pPr>
      <w:spacing w:after="120"/>
      <w:ind w:left="566"/>
    </w:pPr>
    <w:rPr>
      <w:lang w:eastAsia="ar-SA"/>
    </w:rPr>
  </w:style>
  <w:style w:type="paragraph" w:customStyle="1" w:styleId="FootnoteTextComplexSimplifiedArabic">
    <w:name w:val="Footnote Text + (Complex) Simplified Arabic"/>
    <w:aliases w:val="16 pt,Justify Low"/>
    <w:basedOn w:val="a7"/>
    <w:rsid w:val="006C51B6"/>
    <w:pPr>
      <w:jc w:val="lowKashida"/>
    </w:pPr>
    <w:rPr>
      <w:rFonts w:cs="Simplified Arabic"/>
      <w:sz w:val="32"/>
      <w:szCs w:val="32"/>
    </w:rPr>
  </w:style>
  <w:style w:type="paragraph" w:styleId="afb">
    <w:name w:val="caption"/>
    <w:basedOn w:val="a"/>
    <w:next w:val="a"/>
    <w:qFormat/>
    <w:rsid w:val="006C51B6"/>
    <w:rPr>
      <w:b/>
      <w:bCs/>
      <w:sz w:val="20"/>
      <w:szCs w:val="20"/>
    </w:rPr>
  </w:style>
  <w:style w:type="character" w:styleId="afc">
    <w:name w:val="line number"/>
    <w:basedOn w:val="a0"/>
    <w:rsid w:val="006C51B6"/>
  </w:style>
  <w:style w:type="character" w:customStyle="1" w:styleId="longtext">
    <w:name w:val="long_text"/>
    <w:basedOn w:val="a0"/>
    <w:rsid w:val="006C51B6"/>
  </w:style>
  <w:style w:type="paragraph" w:customStyle="1" w:styleId="ftext">
    <w:name w:val="ftext"/>
    <w:basedOn w:val="a"/>
    <w:rsid w:val="006C51B6"/>
    <w:pPr>
      <w:bidi w:val="0"/>
      <w:spacing w:before="100" w:beforeAutospacing="1" w:after="100" w:afterAutospacing="1"/>
    </w:pPr>
    <w:rPr>
      <w:rFonts w:eastAsia="Calibri"/>
    </w:rPr>
  </w:style>
  <w:style w:type="character" w:customStyle="1" w:styleId="Normal1">
    <w:name w:val="Normal1"/>
    <w:rsid w:val="006C51B6"/>
    <w:rPr>
      <w:rFonts w:cs="Times New Roman"/>
    </w:rPr>
  </w:style>
  <w:style w:type="paragraph" w:customStyle="1" w:styleId="normal10">
    <w:name w:val="normal1"/>
    <w:basedOn w:val="a"/>
    <w:rsid w:val="006C51B6"/>
    <w:pPr>
      <w:bidi w:val="0"/>
      <w:spacing w:before="100" w:beforeAutospacing="1" w:after="100" w:afterAutospacing="1"/>
    </w:pPr>
    <w:rPr>
      <w:rFonts w:eastAsia="Calibri"/>
    </w:rPr>
  </w:style>
  <w:style w:type="character" w:customStyle="1" w:styleId="qnbarabicbodytext-13px">
    <w:name w:val="qnbarabicbodytext-13px"/>
    <w:rsid w:val="006C51B6"/>
    <w:rPr>
      <w:rFonts w:cs="Times New Roman"/>
    </w:rPr>
  </w:style>
  <w:style w:type="paragraph" w:customStyle="1" w:styleId="NoSpacing1">
    <w:name w:val="No Spacing1"/>
    <w:rsid w:val="006C51B6"/>
    <w:pPr>
      <w:bidi/>
      <w:spacing w:after="0" w:line="240" w:lineRule="auto"/>
    </w:pPr>
    <w:rPr>
      <w:rFonts w:ascii="Calibri" w:eastAsia="Times New Roman" w:hAnsi="Calibri" w:cs="Arial"/>
    </w:rPr>
  </w:style>
  <w:style w:type="character" w:customStyle="1" w:styleId="mw-headline">
    <w:name w:val="mw-headline"/>
    <w:rsid w:val="006C51B6"/>
  </w:style>
  <w:style w:type="character" w:customStyle="1" w:styleId="booktitle">
    <w:name w:val="booktitle"/>
    <w:rsid w:val="006C51B6"/>
  </w:style>
  <w:style w:type="character" w:styleId="HTML">
    <w:name w:val="HTML Acronym"/>
    <w:basedOn w:val="a0"/>
    <w:unhideWhenUsed/>
    <w:rsid w:val="006C51B6"/>
  </w:style>
  <w:style w:type="paragraph" w:customStyle="1" w:styleId="afd">
    <w:name w:val="متن"/>
    <w:basedOn w:val="a"/>
    <w:link w:val="Chare"/>
    <w:rsid w:val="006C51B6"/>
    <w:pPr>
      <w:widowControl w:val="0"/>
      <w:spacing w:before="120" w:line="197" w:lineRule="auto"/>
      <w:ind w:firstLine="386"/>
      <w:jc w:val="both"/>
    </w:pPr>
    <w:rPr>
      <w:rFonts w:cs="Lotus Linotype"/>
      <w:szCs w:val="30"/>
    </w:rPr>
  </w:style>
  <w:style w:type="character" w:customStyle="1" w:styleId="Chare">
    <w:name w:val="متن Char"/>
    <w:link w:val="afd"/>
    <w:rsid w:val="006C51B6"/>
    <w:rPr>
      <w:rFonts w:ascii="Times New Roman" w:eastAsia="Times New Roman" w:hAnsi="Times New Roman" w:cs="Lotus Linotype"/>
      <w:sz w:val="24"/>
      <w:szCs w:val="30"/>
    </w:rPr>
  </w:style>
  <w:style w:type="paragraph" w:customStyle="1" w:styleId="25">
    <w:name w:val="نمط2"/>
    <w:basedOn w:val="a"/>
    <w:link w:val="2Char3"/>
    <w:rsid w:val="006C51B6"/>
    <w:pPr>
      <w:keepNext/>
      <w:tabs>
        <w:tab w:val="left" w:pos="2186"/>
      </w:tabs>
      <w:spacing w:before="200" w:line="197" w:lineRule="auto"/>
      <w:jc w:val="lowKashida"/>
    </w:pPr>
    <w:rPr>
      <w:rFonts w:cs="AL-Mateen"/>
      <w:b/>
      <w:szCs w:val="33"/>
      <w:lang w:bidi="ar-EG"/>
    </w:rPr>
  </w:style>
  <w:style w:type="character" w:customStyle="1" w:styleId="2Char3">
    <w:name w:val="نمط2 Char"/>
    <w:link w:val="25"/>
    <w:rsid w:val="006C51B6"/>
    <w:rPr>
      <w:rFonts w:ascii="Times New Roman" w:eastAsia="Times New Roman" w:hAnsi="Times New Roman" w:cs="AL-Mateen"/>
      <w:b/>
      <w:sz w:val="24"/>
      <w:szCs w:val="33"/>
      <w:lang w:bidi="ar-EG"/>
    </w:rPr>
  </w:style>
  <w:style w:type="paragraph" w:customStyle="1" w:styleId="AL-Mateen">
    <w:name w:val="نمط متن + (العربية وغيرها) AL-Mateen"/>
    <w:basedOn w:val="afd"/>
    <w:link w:val="AL-MateenChar"/>
    <w:rsid w:val="006C51B6"/>
    <w:rPr>
      <w:rFonts w:cs="AL-Mateen"/>
    </w:rPr>
  </w:style>
  <w:style w:type="character" w:customStyle="1" w:styleId="AL-MateenChar">
    <w:name w:val="نمط متن + (العربية وغيرها) AL-Mateen Char"/>
    <w:link w:val="AL-Mateen"/>
    <w:rsid w:val="006C51B6"/>
    <w:rPr>
      <w:rFonts w:ascii="Times New Roman" w:eastAsia="Times New Roman" w:hAnsi="Times New Roman" w:cs="AL-Mateen"/>
      <w:sz w:val="24"/>
      <w:szCs w:val="30"/>
    </w:rPr>
  </w:style>
  <w:style w:type="paragraph" w:customStyle="1" w:styleId="13">
    <w:name w:val="نمط1"/>
    <w:basedOn w:val="a"/>
    <w:rsid w:val="006C51B6"/>
    <w:pPr>
      <w:tabs>
        <w:tab w:val="left" w:pos="2186"/>
      </w:tabs>
      <w:spacing w:before="120" w:after="400" w:line="197" w:lineRule="auto"/>
      <w:contextualSpacing/>
      <w:jc w:val="center"/>
    </w:pPr>
    <w:rPr>
      <w:rFonts w:cs="AL-Mateen"/>
      <w:sz w:val="32"/>
      <w:szCs w:val="38"/>
      <w:lang w:bidi="ar-EG"/>
    </w:rPr>
  </w:style>
  <w:style w:type="paragraph" w:styleId="HTML0">
    <w:name w:val="HTML Preformatted"/>
    <w:basedOn w:val="a"/>
    <w:link w:val="HTMLChar"/>
    <w:uiPriority w:val="99"/>
    <w:unhideWhenUsed/>
    <w:rsid w:val="006C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0"/>
    <w:uiPriority w:val="99"/>
    <w:rsid w:val="006C51B6"/>
    <w:rPr>
      <w:rFonts w:ascii="Courier New" w:eastAsia="Times New Roman" w:hAnsi="Courier New" w:cs="Courier New"/>
      <w:sz w:val="20"/>
      <w:szCs w:val="20"/>
    </w:rPr>
  </w:style>
  <w:style w:type="character" w:customStyle="1" w:styleId="Charf">
    <w:name w:val="رأس صفحة Char"/>
    <w:uiPriority w:val="99"/>
    <w:locked/>
    <w:rsid w:val="006C51B6"/>
    <w:rPr>
      <w:sz w:val="24"/>
      <w:szCs w:val="24"/>
      <w:lang w:bidi="ar-SA"/>
    </w:rPr>
  </w:style>
  <w:style w:type="character" w:customStyle="1" w:styleId="Charf0">
    <w:name w:val="تذييل صفحة Char"/>
    <w:uiPriority w:val="99"/>
    <w:locked/>
    <w:rsid w:val="006C51B6"/>
    <w:rPr>
      <w:sz w:val="24"/>
      <w:szCs w:val="24"/>
      <w:lang w:bidi="ar-SA"/>
    </w:rPr>
  </w:style>
  <w:style w:type="character" w:customStyle="1" w:styleId="BodyText3Char1">
    <w:name w:val="Body Text 3 Char1"/>
    <w:uiPriority w:val="99"/>
    <w:locked/>
    <w:rsid w:val="006C51B6"/>
    <w:rPr>
      <w:rFonts w:cs="Times New Roman"/>
      <w:sz w:val="16"/>
      <w:szCs w:val="16"/>
      <w:lang w:val="en-US" w:eastAsia="en-US" w:bidi="ar-SA"/>
    </w:rPr>
  </w:style>
  <w:style w:type="character" w:customStyle="1" w:styleId="hpsalt-edited">
    <w:name w:val="hps alt-edited"/>
    <w:basedOn w:val="a0"/>
    <w:rsid w:val="006C51B6"/>
  </w:style>
  <w:style w:type="character" w:customStyle="1" w:styleId="hpsatn">
    <w:name w:val="hps atn"/>
    <w:basedOn w:val="a0"/>
    <w:rsid w:val="006C51B6"/>
  </w:style>
  <w:style w:type="paragraph" w:styleId="afe">
    <w:name w:val="List"/>
    <w:basedOn w:val="a"/>
    <w:rsid w:val="006C51B6"/>
    <w:pPr>
      <w:bidi w:val="0"/>
      <w:snapToGrid w:val="0"/>
      <w:ind w:left="283" w:hanging="283"/>
    </w:pPr>
    <w:rPr>
      <w:rFonts w:cs="Traditional Arabic"/>
      <w:sz w:val="20"/>
      <w:lang w:eastAsia="ar-SA"/>
    </w:rPr>
  </w:style>
  <w:style w:type="paragraph" w:customStyle="1" w:styleId="body-paragraph">
    <w:name w:val="body-paragraph"/>
    <w:basedOn w:val="a"/>
    <w:rsid w:val="006C51B6"/>
    <w:pPr>
      <w:bidi w:val="0"/>
      <w:spacing w:after="240"/>
    </w:pPr>
    <w:rPr>
      <w:sz w:val="19"/>
      <w:szCs w:val="19"/>
      <w:lang w:bidi="ar-JO"/>
    </w:rPr>
  </w:style>
  <w:style w:type="character" w:customStyle="1" w:styleId="text11">
    <w:name w:val="text_11"/>
    <w:rsid w:val="006C51B6"/>
    <w:rPr>
      <w:b w:val="0"/>
      <w:bCs w:val="0"/>
      <w:i w:val="0"/>
      <w:iCs w:val="0"/>
      <w:strike w:val="0"/>
      <w:dstrike w:val="0"/>
      <w:color w:val="996600"/>
      <w:sz w:val="22"/>
      <w:szCs w:val="22"/>
      <w:u w:val="none"/>
      <w:effect w:val="none"/>
    </w:rPr>
  </w:style>
  <w:style w:type="character" w:customStyle="1" w:styleId="medium-normal1">
    <w:name w:val="medium-normal1"/>
    <w:rsid w:val="006C51B6"/>
    <w:rPr>
      <w:b w:val="0"/>
      <w:bCs w:val="0"/>
      <w:i w:val="0"/>
      <w:iCs w:val="0"/>
      <w:sz w:val="19"/>
      <w:szCs w:val="19"/>
      <w:shd w:val="clear" w:color="auto" w:fill="FFFFFF"/>
    </w:rPr>
  </w:style>
  <w:style w:type="paragraph" w:customStyle="1" w:styleId="Default">
    <w:name w:val="Default"/>
    <w:rsid w:val="006C51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
    <w:name w:val="Emphasis"/>
    <w:uiPriority w:val="20"/>
    <w:qFormat/>
    <w:rsid w:val="006C51B6"/>
    <w:rPr>
      <w:i/>
      <w:iCs/>
    </w:rPr>
  </w:style>
  <w:style w:type="character" w:customStyle="1" w:styleId="ct-with-fmlt">
    <w:name w:val="ct-with-fmlt"/>
    <w:basedOn w:val="a0"/>
    <w:rsid w:val="006C51B6"/>
  </w:style>
  <w:style w:type="paragraph" w:customStyle="1" w:styleId="Style1">
    <w:name w:val="Style1"/>
    <w:basedOn w:val="a"/>
    <w:rsid w:val="006C51B6"/>
    <w:pPr>
      <w:keepLines/>
      <w:snapToGrid w:val="0"/>
      <w:spacing w:before="240" w:line="480" w:lineRule="auto"/>
      <w:ind w:left="142"/>
      <w:jc w:val="lowKashida"/>
    </w:pPr>
    <w:rPr>
      <w:rFonts w:ascii="Arial" w:hAnsi="Arial"/>
      <w:sz w:val="28"/>
      <w:szCs w:val="28"/>
    </w:rPr>
  </w:style>
  <w:style w:type="paragraph" w:customStyle="1" w:styleId="Style2">
    <w:name w:val="Style2"/>
    <w:basedOn w:val="a"/>
    <w:rsid w:val="006C51B6"/>
    <w:pPr>
      <w:tabs>
        <w:tab w:val="num" w:pos="360"/>
      </w:tabs>
      <w:ind w:left="567"/>
    </w:pPr>
    <w:rPr>
      <w:rFonts w:ascii="Arial" w:hAnsi="Arial"/>
      <w:b/>
      <w:bCs/>
      <w:noProof/>
    </w:rPr>
  </w:style>
  <w:style w:type="paragraph" w:customStyle="1" w:styleId="Style3">
    <w:name w:val="Style3"/>
    <w:basedOn w:val="a"/>
    <w:rsid w:val="006C51B6"/>
    <w:pPr>
      <w:numPr>
        <w:numId w:val="9"/>
      </w:numPr>
    </w:pPr>
    <w:rPr>
      <w:rFonts w:ascii="Arial" w:hAnsi="Arial"/>
      <w:noProof/>
      <w:szCs w:val="28"/>
    </w:rPr>
  </w:style>
  <w:style w:type="paragraph" w:customStyle="1" w:styleId="14">
    <w:name w:val="1"/>
    <w:basedOn w:val="a"/>
    <w:rsid w:val="006C51B6"/>
    <w:pPr>
      <w:overflowPunct w:val="0"/>
      <w:autoSpaceDE w:val="0"/>
      <w:autoSpaceDN w:val="0"/>
      <w:adjustRightInd w:val="0"/>
      <w:spacing w:before="80" w:line="520" w:lineRule="atLeast"/>
      <w:ind w:left="652" w:hanging="652"/>
      <w:jc w:val="both"/>
      <w:textAlignment w:val="baseline"/>
    </w:pPr>
    <w:rPr>
      <w:rFonts w:cs="Arial"/>
      <w:szCs w:val="30"/>
    </w:rPr>
  </w:style>
  <w:style w:type="paragraph" w:customStyle="1" w:styleId="15">
    <w:name w:val="15"/>
    <w:basedOn w:val="a"/>
    <w:rsid w:val="006C51B6"/>
    <w:pPr>
      <w:keepNext/>
      <w:overflowPunct w:val="0"/>
      <w:autoSpaceDE w:val="0"/>
      <w:autoSpaceDN w:val="0"/>
      <w:adjustRightInd w:val="0"/>
      <w:spacing w:before="200" w:line="520" w:lineRule="atLeast"/>
      <w:jc w:val="both"/>
      <w:textAlignment w:val="baseline"/>
    </w:pPr>
    <w:rPr>
      <w:rFonts w:cs="Arial"/>
      <w:b/>
      <w:bCs/>
      <w:szCs w:val="28"/>
    </w:rPr>
  </w:style>
  <w:style w:type="paragraph" w:customStyle="1" w:styleId="address">
    <w:name w:val="address"/>
    <w:basedOn w:val="a"/>
    <w:qFormat/>
    <w:rsid w:val="006C51B6"/>
    <w:pPr>
      <w:overflowPunct w:val="0"/>
      <w:autoSpaceDE w:val="0"/>
      <w:autoSpaceDN w:val="0"/>
      <w:bidi w:val="0"/>
      <w:adjustRightInd w:val="0"/>
      <w:spacing w:line="240" w:lineRule="exact"/>
      <w:jc w:val="center"/>
      <w:textAlignment w:val="baseline"/>
    </w:pPr>
    <w:rPr>
      <w:sz w:val="18"/>
      <w:szCs w:val="20"/>
      <w:lang w:eastAsia="de-DE"/>
    </w:rPr>
  </w:style>
  <w:style w:type="paragraph" w:customStyle="1" w:styleId="author">
    <w:name w:val="author"/>
    <w:basedOn w:val="a"/>
    <w:next w:val="address"/>
    <w:qFormat/>
    <w:rsid w:val="006C51B6"/>
    <w:pPr>
      <w:overflowPunct w:val="0"/>
      <w:autoSpaceDE w:val="0"/>
      <w:autoSpaceDN w:val="0"/>
      <w:bidi w:val="0"/>
      <w:adjustRightInd w:val="0"/>
      <w:spacing w:after="220" w:line="240" w:lineRule="exact"/>
      <w:jc w:val="center"/>
      <w:textAlignment w:val="baseline"/>
    </w:pPr>
    <w:rPr>
      <w:sz w:val="20"/>
      <w:szCs w:val="20"/>
      <w:lang w:eastAsia="de-DE"/>
    </w:rPr>
  </w:style>
  <w:style w:type="paragraph" w:customStyle="1" w:styleId="authorinfo">
    <w:name w:val="authorinfo"/>
    <w:basedOn w:val="a"/>
    <w:next w:val="email"/>
    <w:rsid w:val="006C51B6"/>
    <w:pPr>
      <w:overflowPunct w:val="0"/>
      <w:autoSpaceDE w:val="0"/>
      <w:autoSpaceDN w:val="0"/>
      <w:bidi w:val="0"/>
      <w:adjustRightInd w:val="0"/>
      <w:spacing w:line="240" w:lineRule="exact"/>
      <w:ind w:firstLine="227"/>
      <w:jc w:val="center"/>
      <w:textAlignment w:val="baseline"/>
    </w:pPr>
    <w:rPr>
      <w:sz w:val="18"/>
      <w:szCs w:val="20"/>
      <w:lang w:eastAsia="de-DE"/>
    </w:rPr>
  </w:style>
  <w:style w:type="paragraph" w:customStyle="1" w:styleId="email">
    <w:name w:val="email"/>
    <w:basedOn w:val="a"/>
    <w:next w:val="a"/>
    <w:rsid w:val="006C51B6"/>
    <w:pPr>
      <w:overflowPunct w:val="0"/>
      <w:autoSpaceDE w:val="0"/>
      <w:autoSpaceDN w:val="0"/>
      <w:bidi w:val="0"/>
      <w:adjustRightInd w:val="0"/>
      <w:spacing w:line="240" w:lineRule="exact"/>
      <w:ind w:firstLine="227"/>
      <w:jc w:val="center"/>
      <w:textAlignment w:val="baseline"/>
    </w:pPr>
    <w:rPr>
      <w:sz w:val="18"/>
      <w:szCs w:val="20"/>
      <w:lang w:eastAsia="de-DE"/>
    </w:rPr>
  </w:style>
  <w:style w:type="paragraph" w:customStyle="1" w:styleId="yiv403757734msonormal">
    <w:name w:val="yiv403757734msonormal"/>
    <w:basedOn w:val="a"/>
    <w:rsid w:val="006C51B6"/>
    <w:pPr>
      <w:bidi w:val="0"/>
      <w:spacing w:before="100" w:beforeAutospacing="1" w:after="100" w:afterAutospacing="1"/>
    </w:pPr>
  </w:style>
  <w:style w:type="character" w:customStyle="1" w:styleId="style11">
    <w:name w:val="style11"/>
    <w:rsid w:val="006C51B6"/>
    <w:rPr>
      <w:rFonts w:cs="Traditional Arabic" w:hint="cs"/>
      <w:b/>
      <w:bCs/>
      <w:color w:val="000000"/>
      <w:sz w:val="36"/>
      <w:szCs w:val="36"/>
    </w:rPr>
  </w:style>
  <w:style w:type="character" w:customStyle="1" w:styleId="googqs-tidbit1">
    <w:name w:val="goog_qs-tidbit1"/>
    <w:rsid w:val="006C51B6"/>
    <w:rPr>
      <w:vanish w:val="0"/>
      <w:webHidden w:val="0"/>
      <w:specVanish w:val="0"/>
    </w:rPr>
  </w:style>
  <w:style w:type="character" w:customStyle="1" w:styleId="ft">
    <w:name w:val="ft"/>
    <w:basedOn w:val="a0"/>
    <w:rsid w:val="006C51B6"/>
  </w:style>
  <w:style w:type="character" w:customStyle="1" w:styleId="CharChar19">
    <w:name w:val="Char Char19"/>
    <w:locked/>
    <w:rsid w:val="006C51B6"/>
    <w:rPr>
      <w:rFonts w:cs="PT Bold Stars"/>
      <w:sz w:val="56"/>
      <w:szCs w:val="56"/>
      <w:lang w:eastAsia="ar-SA"/>
    </w:rPr>
  </w:style>
  <w:style w:type="paragraph" w:customStyle="1" w:styleId="110">
    <w:name w:val="سرد الفقرات11"/>
    <w:basedOn w:val="a"/>
    <w:rsid w:val="006C51B6"/>
    <w:pPr>
      <w:bidi w:val="0"/>
      <w:ind w:left="720"/>
    </w:pPr>
    <w:rPr>
      <w:rFonts w:ascii="Calibri" w:hAnsi="Calibri"/>
      <w:lang w:bidi="en-US"/>
    </w:rPr>
  </w:style>
  <w:style w:type="character" w:customStyle="1" w:styleId="CharChar20">
    <w:name w:val="Char Char20"/>
    <w:locked/>
    <w:rsid w:val="006C51B6"/>
    <w:rPr>
      <w:rFonts w:cs="Simplified Arabic"/>
      <w:sz w:val="52"/>
      <w:szCs w:val="52"/>
      <w:lang w:eastAsia="ar-SA"/>
    </w:rPr>
  </w:style>
  <w:style w:type="character" w:customStyle="1" w:styleId="CharChar18">
    <w:name w:val="Char Char18"/>
    <w:locked/>
    <w:rsid w:val="006C51B6"/>
    <w:rPr>
      <w:rFonts w:cs="Simplified Arabic"/>
      <w:b/>
      <w:bCs/>
      <w:sz w:val="48"/>
      <w:szCs w:val="48"/>
      <w:lang w:eastAsia="ar-SA"/>
    </w:rPr>
  </w:style>
  <w:style w:type="character" w:customStyle="1" w:styleId="adtext">
    <w:name w:val="adtext"/>
    <w:rsid w:val="006C51B6"/>
    <w:rPr>
      <w:rFonts w:cs="Times New Roman"/>
    </w:rPr>
  </w:style>
  <w:style w:type="character" w:customStyle="1" w:styleId="alt-edited">
    <w:name w:val="alt-edited"/>
    <w:rsid w:val="006C51B6"/>
    <w:rPr>
      <w:rFonts w:cs="Times New Roman"/>
    </w:rPr>
  </w:style>
  <w:style w:type="paragraph" w:customStyle="1" w:styleId="ListParagraph1">
    <w:name w:val="List Paragraph1"/>
    <w:basedOn w:val="a"/>
    <w:qFormat/>
    <w:rsid w:val="006C51B6"/>
    <w:pPr>
      <w:bidi w:val="0"/>
      <w:ind w:left="720"/>
    </w:pPr>
    <w:rPr>
      <w:rFonts w:ascii="Calibri" w:hAnsi="Calibri"/>
      <w:lang w:bidi="en-US"/>
    </w:rPr>
  </w:style>
  <w:style w:type="numbering" w:styleId="1ai">
    <w:name w:val="Outline List 1"/>
    <w:basedOn w:val="a2"/>
    <w:rsid w:val="006C51B6"/>
    <w:pPr>
      <w:numPr>
        <w:numId w:val="10"/>
      </w:numPr>
    </w:pPr>
  </w:style>
  <w:style w:type="paragraph" w:customStyle="1" w:styleId="CharCharCharCharCharChar">
    <w:name w:val="Char Char Char Char Char Char"/>
    <w:basedOn w:val="a"/>
    <w:semiHidden/>
    <w:rsid w:val="006C51B6"/>
    <w:pPr>
      <w:bidi w:val="0"/>
      <w:spacing w:after="160" w:line="240" w:lineRule="exact"/>
      <w:jc w:val="both"/>
    </w:pPr>
    <w:rPr>
      <w:rFonts w:ascii="Verdana" w:hAnsi="Verdana"/>
      <w:sz w:val="20"/>
      <w:szCs w:val="20"/>
      <w:lang w:bidi="en-US"/>
    </w:rPr>
  </w:style>
  <w:style w:type="paragraph" w:customStyle="1" w:styleId="ecmsonormal">
    <w:name w:val="ec_msonormal"/>
    <w:basedOn w:val="a"/>
    <w:rsid w:val="006C51B6"/>
    <w:pPr>
      <w:bidi w:val="0"/>
      <w:spacing w:after="324"/>
    </w:pPr>
    <w:rPr>
      <w:rFonts w:ascii="Calibri" w:hAnsi="Calibri"/>
      <w:lang w:bidi="en-US"/>
    </w:rPr>
  </w:style>
  <w:style w:type="paragraph" w:customStyle="1" w:styleId="CharChar1CharChar">
    <w:name w:val="Char Char1 Char Char"/>
    <w:basedOn w:val="a"/>
    <w:semiHidden/>
    <w:rsid w:val="006C51B6"/>
    <w:pPr>
      <w:bidi w:val="0"/>
      <w:spacing w:after="160" w:line="240" w:lineRule="exact"/>
      <w:jc w:val="both"/>
    </w:pPr>
    <w:rPr>
      <w:rFonts w:ascii="Verdana" w:hAnsi="Verdana"/>
      <w:sz w:val="20"/>
      <w:szCs w:val="20"/>
      <w:lang w:bidi="en-US"/>
    </w:rPr>
  </w:style>
  <w:style w:type="paragraph" w:customStyle="1" w:styleId="CharChar1">
    <w:name w:val="Char Char1"/>
    <w:basedOn w:val="a"/>
    <w:rsid w:val="006C51B6"/>
    <w:pPr>
      <w:bidi w:val="0"/>
      <w:spacing w:after="160" w:line="240" w:lineRule="exact"/>
      <w:jc w:val="both"/>
    </w:pPr>
    <w:rPr>
      <w:rFonts w:ascii="Verdana" w:hAnsi="Verdana"/>
      <w:sz w:val="20"/>
      <w:szCs w:val="20"/>
      <w:lang w:bidi="en-US"/>
    </w:rPr>
  </w:style>
  <w:style w:type="character" w:styleId="HTML1">
    <w:name w:val="HTML Cite"/>
    <w:uiPriority w:val="99"/>
    <w:rsid w:val="006C51B6"/>
    <w:rPr>
      <w:rFonts w:cs="Times New Roman"/>
      <w:color w:val="0E774A"/>
      <w:sz w:val="24"/>
      <w:szCs w:val="24"/>
    </w:rPr>
  </w:style>
  <w:style w:type="paragraph" w:customStyle="1" w:styleId="ListParagraph2">
    <w:name w:val="List Paragraph2"/>
    <w:basedOn w:val="a"/>
    <w:rsid w:val="006C51B6"/>
    <w:pPr>
      <w:ind w:left="720"/>
    </w:pPr>
    <w:rPr>
      <w:rFonts w:ascii="Calibri" w:hAnsi="Calibri"/>
      <w:lang w:bidi="en-US"/>
    </w:rPr>
  </w:style>
  <w:style w:type="paragraph" w:customStyle="1" w:styleId="16">
    <w:name w:val="اقتباس1"/>
    <w:basedOn w:val="a"/>
    <w:next w:val="a"/>
    <w:link w:val="QuoteChar"/>
    <w:qFormat/>
    <w:rsid w:val="006C51B6"/>
    <w:pPr>
      <w:bidi w:val="0"/>
    </w:pPr>
    <w:rPr>
      <w:rFonts w:ascii="Calibri" w:hAnsi="Calibri"/>
      <w:i/>
      <w:lang w:bidi="en-US"/>
    </w:rPr>
  </w:style>
  <w:style w:type="character" w:customStyle="1" w:styleId="QuoteChar">
    <w:name w:val="Quote Char"/>
    <w:link w:val="16"/>
    <w:rsid w:val="006C51B6"/>
    <w:rPr>
      <w:rFonts w:ascii="Calibri" w:eastAsia="Times New Roman" w:hAnsi="Calibri" w:cs="Times New Roman"/>
      <w:i/>
      <w:sz w:val="24"/>
      <w:szCs w:val="24"/>
      <w:lang w:bidi="en-US"/>
    </w:rPr>
  </w:style>
  <w:style w:type="paragraph" w:customStyle="1" w:styleId="17">
    <w:name w:val="اقتباس مكثف1"/>
    <w:basedOn w:val="a"/>
    <w:next w:val="a"/>
    <w:link w:val="IntenseQuoteChar"/>
    <w:qFormat/>
    <w:rsid w:val="006C51B6"/>
    <w:pPr>
      <w:bidi w:val="0"/>
      <w:ind w:left="720" w:right="720"/>
    </w:pPr>
    <w:rPr>
      <w:rFonts w:ascii="Calibri" w:hAnsi="Calibri"/>
      <w:b/>
      <w:i/>
      <w:szCs w:val="22"/>
      <w:lang w:bidi="en-US"/>
    </w:rPr>
  </w:style>
  <w:style w:type="character" w:customStyle="1" w:styleId="IntenseQuoteChar">
    <w:name w:val="Intense Quote Char"/>
    <w:link w:val="17"/>
    <w:rsid w:val="006C51B6"/>
    <w:rPr>
      <w:rFonts w:ascii="Calibri" w:eastAsia="Times New Roman" w:hAnsi="Calibri" w:cs="Times New Roman"/>
      <w:b/>
      <w:i/>
      <w:sz w:val="24"/>
      <w:lang w:bidi="en-US"/>
    </w:rPr>
  </w:style>
  <w:style w:type="character" w:customStyle="1" w:styleId="18">
    <w:name w:val="تأكيد دقيق1"/>
    <w:qFormat/>
    <w:rsid w:val="006C51B6"/>
    <w:rPr>
      <w:i/>
      <w:color w:val="5A5A5A"/>
    </w:rPr>
  </w:style>
  <w:style w:type="character" w:customStyle="1" w:styleId="19">
    <w:name w:val="تأكيد مكثف1"/>
    <w:qFormat/>
    <w:rsid w:val="006C51B6"/>
    <w:rPr>
      <w:b/>
      <w:i/>
      <w:sz w:val="24"/>
      <w:szCs w:val="24"/>
      <w:u w:val="single"/>
    </w:rPr>
  </w:style>
  <w:style w:type="character" w:customStyle="1" w:styleId="1a">
    <w:name w:val="مرجع دقيق1"/>
    <w:qFormat/>
    <w:rsid w:val="006C51B6"/>
    <w:rPr>
      <w:sz w:val="24"/>
      <w:szCs w:val="24"/>
      <w:u w:val="single"/>
    </w:rPr>
  </w:style>
  <w:style w:type="character" w:customStyle="1" w:styleId="1b">
    <w:name w:val="مرجع مكثف1"/>
    <w:qFormat/>
    <w:rsid w:val="006C51B6"/>
    <w:rPr>
      <w:b/>
      <w:sz w:val="24"/>
      <w:u w:val="single"/>
    </w:rPr>
  </w:style>
  <w:style w:type="character" w:customStyle="1" w:styleId="1c">
    <w:name w:val="عنوان الكتاب1"/>
    <w:qFormat/>
    <w:rsid w:val="006C51B6"/>
    <w:rPr>
      <w:rFonts w:ascii="Cambria" w:eastAsia="Times New Roman" w:hAnsi="Cambria"/>
      <w:b/>
      <w:i/>
      <w:sz w:val="24"/>
      <w:szCs w:val="24"/>
    </w:rPr>
  </w:style>
  <w:style w:type="paragraph" w:customStyle="1" w:styleId="1d">
    <w:name w:val="عنوان جدول المحتويات1"/>
    <w:basedOn w:val="1"/>
    <w:next w:val="a"/>
    <w:unhideWhenUsed/>
    <w:qFormat/>
    <w:rsid w:val="006C51B6"/>
    <w:pPr>
      <w:autoSpaceDE/>
      <w:autoSpaceDN/>
      <w:bidi w:val="0"/>
      <w:adjustRightInd/>
      <w:outlineLvl w:val="9"/>
    </w:pPr>
    <w:rPr>
      <w:lang w:bidi="en-US"/>
    </w:rPr>
  </w:style>
  <w:style w:type="table" w:styleId="50">
    <w:name w:val="Table Columns 5"/>
    <w:basedOn w:val="a1"/>
    <w:rsid w:val="006C51B6"/>
    <w:pPr>
      <w:bidi/>
      <w:spacing w:after="0" w:line="240" w:lineRule="auto"/>
    </w:pPr>
    <w:rPr>
      <w:rFonts w:ascii="Calibri" w:eastAsia="Times New Roman" w:hAnsi="Calibri" w:cs="Times New Roman"/>
      <w:lang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0">
    <w:name w:val="Table Columns 4"/>
    <w:basedOn w:val="a1"/>
    <w:rsid w:val="006C51B6"/>
    <w:pPr>
      <w:bidi/>
      <w:spacing w:after="0" w:line="240" w:lineRule="auto"/>
    </w:pPr>
    <w:rPr>
      <w:rFonts w:ascii="Calibri" w:eastAsia="Times New Roman" w:hAnsi="Calibri" w:cs="Times New Roman"/>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2">
    <w:name w:val="Table Columns 3"/>
    <w:basedOn w:val="a1"/>
    <w:rsid w:val="006C51B6"/>
    <w:pPr>
      <w:bidi/>
      <w:spacing w:after="0" w:line="240" w:lineRule="auto"/>
    </w:pPr>
    <w:rPr>
      <w:rFonts w:ascii="Calibri" w:eastAsia="Times New Roman" w:hAnsi="Calibri" w:cs="Times New Roman"/>
      <w:b/>
      <w:bCs/>
      <w:lang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6">
    <w:name w:val="Table Columns 2"/>
    <w:basedOn w:val="a1"/>
    <w:rsid w:val="006C51B6"/>
    <w:pPr>
      <w:bidi/>
      <w:spacing w:after="0" w:line="240" w:lineRule="auto"/>
    </w:pPr>
    <w:rPr>
      <w:rFonts w:ascii="Calibri" w:eastAsia="Times New Roman" w:hAnsi="Calibri" w:cs="Times New Roman"/>
      <w:b/>
      <w:bCs/>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Columns 1"/>
    <w:basedOn w:val="a1"/>
    <w:rsid w:val="006C51B6"/>
    <w:pPr>
      <w:bidi/>
      <w:spacing w:after="0" w:line="240" w:lineRule="auto"/>
    </w:pPr>
    <w:rPr>
      <w:rFonts w:ascii="Calibri" w:eastAsia="Times New Roman" w:hAnsi="Calibri" w:cs="Times New Roman"/>
      <w:b/>
      <w:bCs/>
      <w:lang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locked/>
    <w:rsid w:val="006C51B6"/>
    <w:rPr>
      <w:rFonts w:cs="Simplified Arabic"/>
      <w:sz w:val="28"/>
      <w:szCs w:val="28"/>
    </w:rPr>
  </w:style>
  <w:style w:type="character" w:customStyle="1" w:styleId="Heading2Char">
    <w:name w:val="Heading 2 Char"/>
    <w:semiHidden/>
    <w:locked/>
    <w:rsid w:val="006C51B6"/>
    <w:rPr>
      <w:rFonts w:ascii="Cambria" w:hAnsi="Cambria" w:cs="Times New Roman"/>
      <w:b/>
      <w:bCs/>
      <w:color w:val="4F81BD"/>
      <w:sz w:val="26"/>
      <w:szCs w:val="26"/>
    </w:rPr>
  </w:style>
  <w:style w:type="character" w:customStyle="1" w:styleId="Heading3Char">
    <w:name w:val="Heading 3 Char"/>
    <w:locked/>
    <w:rsid w:val="006C51B6"/>
    <w:rPr>
      <w:rFonts w:ascii="Cambria" w:hAnsi="Cambria" w:cs="Times New Roman"/>
      <w:b/>
      <w:bCs/>
      <w:color w:val="4F81BD"/>
    </w:rPr>
  </w:style>
  <w:style w:type="character" w:customStyle="1" w:styleId="Heading4Char">
    <w:name w:val="Heading 4 Char"/>
    <w:semiHidden/>
    <w:locked/>
    <w:rsid w:val="006C51B6"/>
    <w:rPr>
      <w:rFonts w:ascii="Cambria" w:hAnsi="Cambria" w:cs="Times New Roman"/>
      <w:b/>
      <w:bCs/>
      <w:i/>
      <w:iCs/>
      <w:color w:val="4F81BD"/>
    </w:rPr>
  </w:style>
  <w:style w:type="character" w:customStyle="1" w:styleId="Heading5Char">
    <w:name w:val="Heading 5 Char"/>
    <w:semiHidden/>
    <w:locked/>
    <w:rsid w:val="006C51B6"/>
    <w:rPr>
      <w:rFonts w:ascii="Cambria" w:hAnsi="Cambria" w:cs="Times New Roman"/>
      <w:color w:val="243F60"/>
    </w:rPr>
  </w:style>
  <w:style w:type="character" w:customStyle="1" w:styleId="Heading6Char">
    <w:name w:val="Heading 6 Char"/>
    <w:semiHidden/>
    <w:locked/>
    <w:rsid w:val="006C51B6"/>
    <w:rPr>
      <w:rFonts w:ascii="Cambria" w:hAnsi="Cambria" w:cs="Times New Roman"/>
      <w:i/>
      <w:iCs/>
      <w:color w:val="243F60"/>
    </w:rPr>
  </w:style>
  <w:style w:type="character" w:customStyle="1" w:styleId="Heading7Char">
    <w:name w:val="Heading 7 Char"/>
    <w:semiHidden/>
    <w:locked/>
    <w:rsid w:val="006C51B6"/>
    <w:rPr>
      <w:rFonts w:ascii="Cambria" w:hAnsi="Cambria" w:cs="Times New Roman"/>
      <w:i/>
      <w:iCs/>
      <w:color w:val="404040"/>
    </w:rPr>
  </w:style>
  <w:style w:type="character" w:customStyle="1" w:styleId="Heading8Char">
    <w:name w:val="Heading 8 Char"/>
    <w:semiHidden/>
    <w:locked/>
    <w:rsid w:val="006C51B6"/>
    <w:rPr>
      <w:rFonts w:ascii="Cambria" w:hAnsi="Cambria" w:cs="Times New Roman"/>
      <w:color w:val="404040"/>
      <w:sz w:val="20"/>
      <w:szCs w:val="20"/>
    </w:rPr>
  </w:style>
  <w:style w:type="character" w:customStyle="1" w:styleId="Heading9Char">
    <w:name w:val="Heading 9 Char"/>
    <w:semiHidden/>
    <w:locked/>
    <w:rsid w:val="006C51B6"/>
    <w:rPr>
      <w:rFonts w:ascii="Cambria" w:hAnsi="Cambria" w:cs="Times New Roman"/>
      <w:i/>
      <w:iCs/>
      <w:color w:val="404040"/>
      <w:sz w:val="20"/>
      <w:szCs w:val="20"/>
    </w:rPr>
  </w:style>
  <w:style w:type="character" w:customStyle="1" w:styleId="st">
    <w:name w:val="st"/>
    <w:rsid w:val="006C51B6"/>
    <w:rPr>
      <w:rFonts w:cs="Times New Roman"/>
    </w:rPr>
  </w:style>
  <w:style w:type="character" w:customStyle="1" w:styleId="resultssummary2">
    <w:name w:val="results_summary2"/>
    <w:rsid w:val="006C51B6"/>
    <w:rPr>
      <w:vanish w:val="0"/>
      <w:webHidden w:val="0"/>
      <w:color w:val="707070"/>
      <w:sz w:val="20"/>
      <w:szCs w:val="20"/>
      <w:specVanish w:val="0"/>
    </w:rPr>
  </w:style>
  <w:style w:type="character" w:customStyle="1" w:styleId="ListParagraphChar">
    <w:name w:val="List Paragraph Char"/>
    <w:link w:val="10"/>
    <w:rsid w:val="006C51B6"/>
    <w:rPr>
      <w:rFonts w:ascii="Calibri" w:eastAsia="Times New Roman" w:hAnsi="Calibri" w:cs="Arial"/>
    </w:rPr>
  </w:style>
  <w:style w:type="paragraph" w:customStyle="1" w:styleId="Paragraphedeliste1">
    <w:name w:val="Paragraphe de liste1"/>
    <w:basedOn w:val="a"/>
    <w:uiPriority w:val="34"/>
    <w:qFormat/>
    <w:rsid w:val="006C51B6"/>
    <w:pPr>
      <w:spacing w:after="200" w:line="276" w:lineRule="auto"/>
      <w:ind w:left="720"/>
      <w:contextualSpacing/>
    </w:pPr>
    <w:rPr>
      <w:rFonts w:ascii="Calibri" w:eastAsia="Calibri" w:hAnsi="Calibri" w:cs="Arial"/>
      <w:sz w:val="22"/>
      <w:szCs w:val="22"/>
    </w:rPr>
  </w:style>
  <w:style w:type="paragraph" w:customStyle="1" w:styleId="Paragraphedeliste2">
    <w:name w:val="Paragraphe de liste2"/>
    <w:basedOn w:val="a"/>
    <w:uiPriority w:val="34"/>
    <w:qFormat/>
    <w:rsid w:val="006C51B6"/>
    <w:pPr>
      <w:spacing w:after="200" w:line="276" w:lineRule="auto"/>
      <w:ind w:left="720"/>
      <w:contextualSpacing/>
    </w:pPr>
    <w:rPr>
      <w:rFonts w:ascii="Calibri" w:eastAsia="Calibri" w:hAnsi="Calibri" w:cs="Arial"/>
      <w:sz w:val="22"/>
      <w:szCs w:val="22"/>
    </w:rPr>
  </w:style>
  <w:style w:type="character" w:customStyle="1" w:styleId="largfont1">
    <w:name w:val="largfont1"/>
    <w:rsid w:val="006C51B6"/>
    <w:rPr>
      <w:rFonts w:ascii="Times New Roman" w:hAnsi="Times New Roman" w:cs="Times New Roman" w:hint="default"/>
      <w:sz w:val="23"/>
      <w:szCs w:val="23"/>
    </w:rPr>
  </w:style>
  <w:style w:type="numbering" w:customStyle="1" w:styleId="1f">
    <w:name w:val="بلا قائمة1"/>
    <w:next w:val="a2"/>
    <w:uiPriority w:val="99"/>
    <w:semiHidden/>
    <w:unhideWhenUsed/>
    <w:rsid w:val="006C51B6"/>
  </w:style>
  <w:style w:type="character" w:customStyle="1" w:styleId="Char14">
    <w:name w:val="رأس الصفحة Char1"/>
    <w:basedOn w:val="a0"/>
    <w:semiHidden/>
    <w:rsid w:val="006C51B6"/>
  </w:style>
  <w:style w:type="paragraph" w:styleId="aff0">
    <w:name w:val="No Spacing"/>
    <w:basedOn w:val="a"/>
    <w:link w:val="Charf1"/>
    <w:uiPriority w:val="1"/>
    <w:qFormat/>
    <w:rsid w:val="006C51B6"/>
    <w:pPr>
      <w:bidi w:val="0"/>
      <w:spacing w:after="200" w:line="276" w:lineRule="auto"/>
    </w:pPr>
    <w:rPr>
      <w:rFonts w:ascii="Calibri" w:hAnsi="Calibri" w:cs="Arial"/>
      <w:sz w:val="20"/>
      <w:szCs w:val="20"/>
      <w:lang w:val="x-none" w:eastAsia="x-none" w:bidi="en-US"/>
    </w:rPr>
  </w:style>
  <w:style w:type="character" w:customStyle="1" w:styleId="Charf1">
    <w:name w:val="بلا تباعد Char"/>
    <w:link w:val="aff0"/>
    <w:uiPriority w:val="1"/>
    <w:rsid w:val="006C51B6"/>
    <w:rPr>
      <w:rFonts w:ascii="Calibri" w:eastAsia="Times New Roman" w:hAnsi="Calibri" w:cs="Arial"/>
      <w:sz w:val="20"/>
      <w:szCs w:val="20"/>
      <w:lang w:val="x-none" w:eastAsia="x-none" w:bidi="en-US"/>
    </w:rPr>
  </w:style>
  <w:style w:type="paragraph" w:styleId="aff1">
    <w:name w:val="Quote"/>
    <w:basedOn w:val="a"/>
    <w:next w:val="a"/>
    <w:link w:val="Charf2"/>
    <w:uiPriority w:val="29"/>
    <w:qFormat/>
    <w:rsid w:val="006C51B6"/>
    <w:pPr>
      <w:bidi w:val="0"/>
      <w:spacing w:after="200" w:line="276" w:lineRule="auto"/>
    </w:pPr>
    <w:rPr>
      <w:rFonts w:ascii="Calibri" w:hAnsi="Calibri" w:cs="Arial"/>
      <w:i/>
      <w:iCs/>
      <w:color w:val="000000"/>
      <w:sz w:val="20"/>
      <w:szCs w:val="20"/>
      <w:lang w:val="x-none" w:eastAsia="x-none" w:bidi="en-US"/>
    </w:rPr>
  </w:style>
  <w:style w:type="character" w:customStyle="1" w:styleId="Charf2">
    <w:name w:val="اقتباس Char"/>
    <w:basedOn w:val="a0"/>
    <w:link w:val="aff1"/>
    <w:uiPriority w:val="29"/>
    <w:rsid w:val="006C51B6"/>
    <w:rPr>
      <w:rFonts w:ascii="Calibri" w:eastAsia="Times New Roman" w:hAnsi="Calibri" w:cs="Arial"/>
      <w:i/>
      <w:iCs/>
      <w:color w:val="000000"/>
      <w:sz w:val="20"/>
      <w:szCs w:val="20"/>
      <w:lang w:val="x-none" w:eastAsia="x-none" w:bidi="en-US"/>
    </w:rPr>
  </w:style>
  <w:style w:type="paragraph" w:styleId="aff2">
    <w:name w:val="Intense Quote"/>
    <w:basedOn w:val="a"/>
    <w:next w:val="a"/>
    <w:link w:val="Charf3"/>
    <w:uiPriority w:val="30"/>
    <w:qFormat/>
    <w:rsid w:val="006C51B6"/>
    <w:pPr>
      <w:pBdr>
        <w:bottom w:val="single" w:sz="4" w:space="4" w:color="4F81BD"/>
      </w:pBdr>
      <w:bidi w:val="0"/>
      <w:spacing w:before="200" w:after="280" w:line="276" w:lineRule="auto"/>
      <w:ind w:left="936" w:right="936"/>
    </w:pPr>
    <w:rPr>
      <w:rFonts w:ascii="Calibri" w:hAnsi="Calibri" w:cs="Arial"/>
      <w:b/>
      <w:bCs/>
      <w:i/>
      <w:iCs/>
      <w:color w:val="4F81BD"/>
      <w:sz w:val="20"/>
      <w:szCs w:val="20"/>
      <w:lang w:val="x-none" w:eastAsia="x-none" w:bidi="en-US"/>
    </w:rPr>
  </w:style>
  <w:style w:type="character" w:customStyle="1" w:styleId="Charf3">
    <w:name w:val="اقتباس مكثف Char"/>
    <w:basedOn w:val="a0"/>
    <w:link w:val="aff2"/>
    <w:uiPriority w:val="30"/>
    <w:rsid w:val="006C51B6"/>
    <w:rPr>
      <w:rFonts w:ascii="Calibri" w:eastAsia="Times New Roman" w:hAnsi="Calibri" w:cs="Arial"/>
      <w:b/>
      <w:bCs/>
      <w:i/>
      <w:iCs/>
      <w:color w:val="4F81BD"/>
      <w:sz w:val="20"/>
      <w:szCs w:val="20"/>
      <w:lang w:val="x-none" w:eastAsia="x-none" w:bidi="en-US"/>
    </w:rPr>
  </w:style>
  <w:style w:type="character" w:styleId="aff3">
    <w:name w:val="Subtle Emphasis"/>
    <w:uiPriority w:val="19"/>
    <w:qFormat/>
    <w:rsid w:val="006C51B6"/>
    <w:rPr>
      <w:i/>
      <w:iCs/>
      <w:color w:val="808080"/>
    </w:rPr>
  </w:style>
  <w:style w:type="character" w:styleId="aff4">
    <w:name w:val="Intense Emphasis"/>
    <w:uiPriority w:val="21"/>
    <w:qFormat/>
    <w:rsid w:val="006C51B6"/>
    <w:rPr>
      <w:b/>
      <w:bCs/>
      <w:i/>
      <w:iCs/>
      <w:color w:val="4F81BD"/>
    </w:rPr>
  </w:style>
  <w:style w:type="character" w:styleId="aff5">
    <w:name w:val="Subtle Reference"/>
    <w:uiPriority w:val="31"/>
    <w:qFormat/>
    <w:rsid w:val="006C51B6"/>
    <w:rPr>
      <w:smallCaps/>
      <w:color w:val="C0504D"/>
      <w:u w:val="single"/>
    </w:rPr>
  </w:style>
  <w:style w:type="character" w:styleId="aff6">
    <w:name w:val="Intense Reference"/>
    <w:uiPriority w:val="32"/>
    <w:qFormat/>
    <w:rsid w:val="006C51B6"/>
    <w:rPr>
      <w:b/>
      <w:bCs/>
      <w:smallCaps/>
      <w:color w:val="C0504D"/>
      <w:spacing w:val="5"/>
      <w:u w:val="single"/>
    </w:rPr>
  </w:style>
  <w:style w:type="character" w:styleId="aff7">
    <w:name w:val="Book Title"/>
    <w:uiPriority w:val="33"/>
    <w:qFormat/>
    <w:rsid w:val="006C51B6"/>
    <w:rPr>
      <w:b/>
      <w:bCs/>
      <w:smallCaps/>
      <w:spacing w:val="5"/>
    </w:rPr>
  </w:style>
  <w:style w:type="character" w:customStyle="1" w:styleId="Char15">
    <w:name w:val="نص في بالون Char1"/>
    <w:uiPriority w:val="99"/>
    <w:semiHidden/>
    <w:rsid w:val="006C51B6"/>
    <w:rPr>
      <w:rFonts w:ascii="Tahoma" w:hAnsi="Tahoma" w:cs="Tahoma"/>
      <w:sz w:val="18"/>
      <w:szCs w:val="18"/>
    </w:rPr>
  </w:style>
  <w:style w:type="paragraph" w:styleId="aff8">
    <w:name w:val="TOC Heading"/>
    <w:basedOn w:val="1"/>
    <w:next w:val="a"/>
    <w:uiPriority w:val="39"/>
    <w:qFormat/>
    <w:rsid w:val="006C51B6"/>
    <w:pPr>
      <w:keepLines/>
      <w:autoSpaceDE/>
      <w:autoSpaceDN/>
      <w:bidi w:val="0"/>
      <w:adjustRightInd/>
      <w:spacing w:before="480" w:after="200" w:line="276" w:lineRule="auto"/>
      <w:outlineLvl w:val="9"/>
    </w:pPr>
    <w:rPr>
      <w:color w:val="365F91"/>
      <w:kern w:val="0"/>
      <w:sz w:val="28"/>
      <w:szCs w:val="28"/>
      <w:lang w:val="x-none" w:eastAsia="x-none" w:bidi="en-US"/>
    </w:rPr>
  </w:style>
  <w:style w:type="numbering" w:customStyle="1" w:styleId="27">
    <w:name w:val="بلا قائمة2"/>
    <w:next w:val="a2"/>
    <w:uiPriority w:val="99"/>
    <w:semiHidden/>
    <w:unhideWhenUsed/>
    <w:rsid w:val="006C51B6"/>
  </w:style>
  <w:style w:type="numbering" w:customStyle="1" w:styleId="33">
    <w:name w:val="بلا قائمة3"/>
    <w:next w:val="a2"/>
    <w:semiHidden/>
    <w:unhideWhenUsed/>
    <w:rsid w:val="006C51B6"/>
  </w:style>
  <w:style w:type="character" w:customStyle="1" w:styleId="SubtitleChar">
    <w:name w:val="Subtitle Char"/>
    <w:locked/>
    <w:rsid w:val="006C51B6"/>
    <w:rPr>
      <w:rFonts w:ascii="Cambria" w:hAnsi="Cambria" w:cs="Times New Roman"/>
      <w:i/>
      <w:iCs/>
      <w:color w:val="4F81BD"/>
      <w:spacing w:val="15"/>
      <w:sz w:val="24"/>
      <w:szCs w:val="24"/>
    </w:rPr>
  </w:style>
  <w:style w:type="paragraph" w:customStyle="1" w:styleId="Body">
    <w:name w:val="Body"/>
    <w:rsid w:val="006C51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Arial Unicode MS" w:cs="Arial Unicode MS"/>
      <w:color w:val="000000"/>
      <w:u w:color="000000"/>
    </w:rPr>
  </w:style>
  <w:style w:type="character" w:customStyle="1" w:styleId="CharCharCharCharCharCharCharCharCharCharCharCharChar11">
    <w:name w:val="Char Char Char Char Char Char Char Char Char Char Char Char Char11"/>
    <w:aliases w:val="Char Char Char Char Char Char Char Char Char Char Char Char Char Char Char1"/>
    <w:rsid w:val="006C51B6"/>
    <w:rPr>
      <w:rFonts w:ascii="Calibri" w:hAnsi="Calibri" w:cs="Arial"/>
      <w:lang w:val="en-US" w:eastAsia="en-US" w:bidi="ar-SA"/>
    </w:rPr>
  </w:style>
  <w:style w:type="character" w:customStyle="1" w:styleId="ListParagraphChar1">
    <w:name w:val="List Paragraph Char1"/>
    <w:rsid w:val="006C51B6"/>
    <w:rPr>
      <w:rFonts w:ascii="Calibri" w:hAnsi="Calibri" w:cs="Arial"/>
      <w:sz w:val="22"/>
      <w:szCs w:val="22"/>
    </w:rPr>
  </w:style>
  <w:style w:type="numbering" w:customStyle="1" w:styleId="NoList1">
    <w:name w:val="No List1"/>
    <w:next w:val="a2"/>
    <w:uiPriority w:val="99"/>
    <w:semiHidden/>
    <w:unhideWhenUsed/>
    <w:rsid w:val="006C51B6"/>
  </w:style>
  <w:style w:type="numbering" w:customStyle="1" w:styleId="NoList2">
    <w:name w:val="No List2"/>
    <w:next w:val="a2"/>
    <w:uiPriority w:val="99"/>
    <w:semiHidden/>
    <w:unhideWhenUsed/>
    <w:rsid w:val="006C51B6"/>
  </w:style>
  <w:style w:type="paragraph" w:customStyle="1" w:styleId="1f0">
    <w:name w:val="المراجعة1"/>
    <w:hidden/>
    <w:semiHidden/>
    <w:rsid w:val="006C51B6"/>
    <w:pPr>
      <w:spacing w:after="0" w:line="240" w:lineRule="auto"/>
    </w:pPr>
    <w:rPr>
      <w:rFonts w:ascii="Calibri" w:eastAsia="Calibri" w:hAnsi="Calibri" w:cs="Arial"/>
    </w:rPr>
  </w:style>
  <w:style w:type="character" w:customStyle="1" w:styleId="Char16">
    <w:name w:val="تذييل الصفحة Char1"/>
    <w:rsid w:val="006C51B6"/>
    <w:rPr>
      <w:sz w:val="24"/>
      <w:szCs w:val="24"/>
    </w:rPr>
  </w:style>
  <w:style w:type="table" w:styleId="1f1">
    <w:name w:val="Table Web 1"/>
    <w:basedOn w:val="a1"/>
    <w:rsid w:val="006C51B6"/>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MediumShading21">
    <w:name w:val="Medium Shading 21"/>
    <w:basedOn w:val="a1"/>
    <w:uiPriority w:val="64"/>
    <w:rsid w:val="006C51B6"/>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ff9">
    <w:name w:val="Table Elegant"/>
    <w:basedOn w:val="a1"/>
    <w:rsid w:val="006C51B6"/>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ndnoteTextChar1">
    <w:name w:val="Endnote Text Char1"/>
    <w:basedOn w:val="a0"/>
    <w:uiPriority w:val="99"/>
    <w:rsid w:val="006C51B6"/>
  </w:style>
  <w:style w:type="character" w:customStyle="1" w:styleId="algouri">
    <w:name w:val="algouri"/>
    <w:basedOn w:val="a0"/>
    <w:rsid w:val="006C51B6"/>
  </w:style>
  <w:style w:type="paragraph" w:customStyle="1" w:styleId="xmsonormal">
    <w:name w:val="x_msonormal"/>
    <w:basedOn w:val="a"/>
    <w:rsid w:val="006C51B6"/>
    <w:pPr>
      <w:bidi w:val="0"/>
      <w:spacing w:before="100" w:beforeAutospacing="1" w:after="100" w:afterAutospacing="1"/>
    </w:pPr>
  </w:style>
  <w:style w:type="character" w:customStyle="1" w:styleId="3Char10">
    <w:name w:val="عنوان 3 Char1"/>
    <w:locked/>
    <w:rsid w:val="006C51B6"/>
    <w:rPr>
      <w:rFonts w:ascii="Arial" w:eastAsia="Calibri" w:hAnsi="Arial" w:cs="Arial"/>
      <w:b/>
      <w:bCs/>
      <w:sz w:val="26"/>
      <w:szCs w:val="26"/>
    </w:rPr>
  </w:style>
  <w:style w:type="character" w:customStyle="1" w:styleId="9Char1">
    <w:name w:val="عنوان 9 Char1"/>
    <w:locked/>
    <w:rsid w:val="006C51B6"/>
    <w:rPr>
      <w:rFonts w:cs="Simplified Arabic"/>
      <w:b/>
      <w:bCs/>
      <w:sz w:val="32"/>
      <w:szCs w:val="32"/>
      <w:lang w:val="fr-FR" w:eastAsia="fr-FR"/>
    </w:rPr>
  </w:style>
  <w:style w:type="character" w:customStyle="1" w:styleId="Char17">
    <w:name w:val="العنوان Char1"/>
    <w:locked/>
    <w:rsid w:val="006C51B6"/>
    <w:rPr>
      <w:rFonts w:ascii="Cambria" w:hAnsi="Cambria"/>
      <w:color w:val="17365D"/>
      <w:spacing w:val="5"/>
      <w:kern w:val="28"/>
      <w:sz w:val="52"/>
      <w:szCs w:val="52"/>
    </w:rPr>
  </w:style>
  <w:style w:type="character" w:customStyle="1" w:styleId="Char18">
    <w:name w:val="نص حاشية سفلية Char1"/>
    <w:basedOn w:val="a0"/>
    <w:semiHidden/>
    <w:locked/>
    <w:rsid w:val="006C51B6"/>
  </w:style>
  <w:style w:type="character" w:customStyle="1" w:styleId="HTMLChar1">
    <w:name w:val="بتنسيق HTML مسبق Char1"/>
    <w:locked/>
    <w:rsid w:val="006C51B6"/>
    <w:rPr>
      <w:rFonts w:ascii="Courier New" w:hAnsi="Courier New" w:cs="Courier New"/>
    </w:rPr>
  </w:style>
  <w:style w:type="character" w:customStyle="1" w:styleId="7Char1">
    <w:name w:val="عنوان 7 Char1"/>
    <w:locked/>
    <w:rsid w:val="006C51B6"/>
    <w:rPr>
      <w:rFonts w:ascii="Cambria" w:hAnsi="Cambria"/>
      <w:i/>
      <w:iCs/>
      <w:color w:val="404040"/>
      <w:sz w:val="24"/>
      <w:szCs w:val="24"/>
    </w:rPr>
  </w:style>
  <w:style w:type="character" w:customStyle="1" w:styleId="8Char1">
    <w:name w:val="عنوان 8 Char1"/>
    <w:locked/>
    <w:rsid w:val="006C51B6"/>
    <w:rPr>
      <w:rFonts w:ascii="Cambria" w:hAnsi="Cambria"/>
      <w:color w:val="404040"/>
    </w:rPr>
  </w:style>
  <w:style w:type="character" w:customStyle="1" w:styleId="Bodytext">
    <w:name w:val="Body text_"/>
    <w:link w:val="BodyText7"/>
    <w:rsid w:val="006C51B6"/>
    <w:rPr>
      <w:spacing w:val="10"/>
      <w:sz w:val="19"/>
      <w:szCs w:val="19"/>
      <w:shd w:val="clear" w:color="auto" w:fill="FFFFFF"/>
    </w:rPr>
  </w:style>
  <w:style w:type="paragraph" w:customStyle="1" w:styleId="BodyText7">
    <w:name w:val="Body Text7"/>
    <w:basedOn w:val="a"/>
    <w:link w:val="Bodytext"/>
    <w:rsid w:val="006C51B6"/>
    <w:pPr>
      <w:widowControl w:val="0"/>
      <w:shd w:val="clear" w:color="auto" w:fill="FFFFFF"/>
      <w:spacing w:before="300" w:line="509" w:lineRule="exact"/>
      <w:jc w:val="both"/>
    </w:pPr>
    <w:rPr>
      <w:rFonts w:asciiTheme="minorHAnsi" w:eastAsiaTheme="minorHAnsi" w:hAnsiTheme="minorHAnsi" w:cstheme="minorBidi"/>
      <w:spacing w:val="10"/>
      <w:sz w:val="19"/>
      <w:szCs w:val="19"/>
    </w:rPr>
  </w:style>
  <w:style w:type="character" w:customStyle="1" w:styleId="BodytextBold">
    <w:name w:val="Body text + Bold"/>
    <w:aliases w:val="Spacing 0 pt,Header or footer (4) + Arial,10 pt,Header or footer (4) + 11.5 pt,Not Bold,Body text + 10.5 pt,Bold,Scale 70%,Header or footer (3) + 15 pt,Body text + 11.5 pt,Header or footer (3) + 8.5 pt,Body text + 10 pt,Spacing 1 pt"/>
    <w:rsid w:val="006C51B6"/>
    <w:rPr>
      <w:b/>
      <w:bCs/>
      <w:color w:val="000000"/>
      <w:spacing w:val="8"/>
      <w:w w:val="100"/>
      <w:position w:val="0"/>
      <w:sz w:val="19"/>
      <w:szCs w:val="19"/>
      <w:shd w:val="clear" w:color="auto" w:fill="FFFFFF"/>
      <w:lang w:val="ar-SA" w:eastAsia="ar-SA" w:bidi="ar-SA"/>
    </w:rPr>
  </w:style>
  <w:style w:type="character" w:customStyle="1" w:styleId="Headerorfooter4">
    <w:name w:val="Header or footer (4)_"/>
    <w:link w:val="Headerorfooter40"/>
    <w:rsid w:val="006C51B6"/>
    <w:rPr>
      <w:b/>
      <w:bCs/>
      <w:spacing w:val="8"/>
      <w:sz w:val="19"/>
      <w:szCs w:val="19"/>
      <w:shd w:val="clear" w:color="auto" w:fill="FFFFFF"/>
    </w:rPr>
  </w:style>
  <w:style w:type="paragraph" w:customStyle="1" w:styleId="Headerorfooter40">
    <w:name w:val="Header or footer (4)"/>
    <w:basedOn w:val="a"/>
    <w:link w:val="Headerorfooter4"/>
    <w:rsid w:val="006C51B6"/>
    <w:pPr>
      <w:widowControl w:val="0"/>
      <w:shd w:val="clear" w:color="auto" w:fill="FFFFFF"/>
      <w:spacing w:line="0" w:lineRule="atLeast"/>
    </w:pPr>
    <w:rPr>
      <w:rFonts w:asciiTheme="minorHAnsi" w:eastAsiaTheme="minorHAnsi" w:hAnsiTheme="minorHAnsi" w:cstheme="minorBidi"/>
      <w:b/>
      <w:bCs/>
      <w:spacing w:val="8"/>
      <w:sz w:val="19"/>
      <w:szCs w:val="19"/>
    </w:rPr>
  </w:style>
  <w:style w:type="character" w:customStyle="1" w:styleId="Picturecaption2">
    <w:name w:val="Picture caption (2)_"/>
    <w:link w:val="Picturecaption20"/>
    <w:rsid w:val="006C51B6"/>
    <w:rPr>
      <w:rFonts w:ascii="Tahoma" w:eastAsia="Tahoma" w:hAnsi="Tahoma" w:cs="Tahoma"/>
      <w:spacing w:val="14"/>
      <w:sz w:val="30"/>
      <w:szCs w:val="30"/>
      <w:shd w:val="clear" w:color="auto" w:fill="FFFFFF"/>
    </w:rPr>
  </w:style>
  <w:style w:type="paragraph" w:customStyle="1" w:styleId="Picturecaption20">
    <w:name w:val="Picture caption (2)"/>
    <w:basedOn w:val="a"/>
    <w:link w:val="Picturecaption2"/>
    <w:rsid w:val="006C51B6"/>
    <w:pPr>
      <w:widowControl w:val="0"/>
      <w:shd w:val="clear" w:color="auto" w:fill="FFFFFF"/>
      <w:spacing w:line="0" w:lineRule="atLeast"/>
    </w:pPr>
    <w:rPr>
      <w:rFonts w:ascii="Tahoma" w:eastAsia="Tahoma" w:hAnsi="Tahoma" w:cs="Tahoma"/>
      <w:spacing w:val="14"/>
      <w:sz w:val="30"/>
      <w:szCs w:val="30"/>
    </w:rPr>
  </w:style>
  <w:style w:type="character" w:customStyle="1" w:styleId="Picturecaption">
    <w:name w:val="Picture caption_"/>
    <w:link w:val="Picturecaption0"/>
    <w:rsid w:val="006C51B6"/>
    <w:rPr>
      <w:b/>
      <w:bCs/>
      <w:spacing w:val="-1"/>
      <w:w w:val="75"/>
      <w:shd w:val="clear" w:color="auto" w:fill="FFFFFF"/>
      <w:lang w:bidi="en-US"/>
    </w:rPr>
  </w:style>
  <w:style w:type="paragraph" w:customStyle="1" w:styleId="Picturecaption0">
    <w:name w:val="Picture caption"/>
    <w:basedOn w:val="a"/>
    <w:link w:val="Picturecaption"/>
    <w:rsid w:val="006C51B6"/>
    <w:pPr>
      <w:widowControl w:val="0"/>
      <w:shd w:val="clear" w:color="auto" w:fill="FFFFFF"/>
      <w:bidi w:val="0"/>
      <w:spacing w:line="283" w:lineRule="exact"/>
      <w:jc w:val="both"/>
    </w:pPr>
    <w:rPr>
      <w:rFonts w:asciiTheme="minorHAnsi" w:eastAsiaTheme="minorHAnsi" w:hAnsiTheme="minorHAnsi" w:cstheme="minorBidi"/>
      <w:b/>
      <w:bCs/>
      <w:spacing w:val="-1"/>
      <w:w w:val="75"/>
      <w:sz w:val="22"/>
      <w:szCs w:val="22"/>
      <w:lang w:bidi="en-US"/>
    </w:rPr>
  </w:style>
  <w:style w:type="character" w:customStyle="1" w:styleId="Picturecaption3">
    <w:name w:val="Picture caption (3)_"/>
    <w:link w:val="Picturecaption30"/>
    <w:rsid w:val="006C51B6"/>
    <w:rPr>
      <w:rFonts w:ascii="Tahoma" w:eastAsia="Tahoma" w:hAnsi="Tahoma" w:cs="Tahoma"/>
      <w:spacing w:val="27"/>
      <w:shd w:val="clear" w:color="auto" w:fill="FFFFFF"/>
    </w:rPr>
  </w:style>
  <w:style w:type="paragraph" w:customStyle="1" w:styleId="Picturecaption30">
    <w:name w:val="Picture caption (3)"/>
    <w:basedOn w:val="a"/>
    <w:link w:val="Picturecaption3"/>
    <w:rsid w:val="006C51B6"/>
    <w:pPr>
      <w:widowControl w:val="0"/>
      <w:shd w:val="clear" w:color="auto" w:fill="FFFFFF"/>
      <w:bidi w:val="0"/>
      <w:spacing w:after="240" w:line="0" w:lineRule="atLeast"/>
    </w:pPr>
    <w:rPr>
      <w:rFonts w:ascii="Tahoma" w:eastAsia="Tahoma" w:hAnsi="Tahoma" w:cs="Tahoma"/>
      <w:spacing w:val="27"/>
      <w:sz w:val="22"/>
      <w:szCs w:val="22"/>
    </w:rPr>
  </w:style>
  <w:style w:type="character" w:customStyle="1" w:styleId="Picturecaption4">
    <w:name w:val="Picture caption (4)_"/>
    <w:link w:val="Picturecaption40"/>
    <w:rsid w:val="006C51B6"/>
    <w:rPr>
      <w:rFonts w:ascii="Arial" w:eastAsia="Arial" w:hAnsi="Arial"/>
      <w:spacing w:val="-8"/>
      <w:w w:val="75"/>
      <w:shd w:val="clear" w:color="auto" w:fill="FFFFFF"/>
      <w:lang w:bidi="en-US"/>
    </w:rPr>
  </w:style>
  <w:style w:type="paragraph" w:customStyle="1" w:styleId="Picturecaption40">
    <w:name w:val="Picture caption (4)"/>
    <w:basedOn w:val="a"/>
    <w:link w:val="Picturecaption4"/>
    <w:rsid w:val="006C51B6"/>
    <w:pPr>
      <w:widowControl w:val="0"/>
      <w:shd w:val="clear" w:color="auto" w:fill="FFFFFF"/>
      <w:bidi w:val="0"/>
      <w:spacing w:before="240" w:after="240" w:line="0" w:lineRule="atLeast"/>
    </w:pPr>
    <w:rPr>
      <w:rFonts w:ascii="Arial" w:eastAsia="Arial" w:hAnsi="Arial" w:cstheme="minorBidi"/>
      <w:spacing w:val="-8"/>
      <w:w w:val="75"/>
      <w:sz w:val="22"/>
      <w:szCs w:val="22"/>
      <w:lang w:bidi="en-US"/>
    </w:rPr>
  </w:style>
  <w:style w:type="character" w:customStyle="1" w:styleId="Picturecaption5">
    <w:name w:val="Picture caption (5)_"/>
    <w:link w:val="Picturecaption50"/>
    <w:rsid w:val="006C51B6"/>
    <w:rPr>
      <w:rFonts w:ascii="Tahoma" w:eastAsia="Tahoma" w:hAnsi="Tahoma" w:cs="Tahoma"/>
      <w:b/>
      <w:bCs/>
      <w:w w:val="60"/>
      <w:sz w:val="21"/>
      <w:szCs w:val="21"/>
      <w:shd w:val="clear" w:color="auto" w:fill="FFFFFF"/>
      <w:lang w:bidi="en-US"/>
    </w:rPr>
  </w:style>
  <w:style w:type="paragraph" w:customStyle="1" w:styleId="Picturecaption50">
    <w:name w:val="Picture caption (5)"/>
    <w:basedOn w:val="a"/>
    <w:link w:val="Picturecaption5"/>
    <w:rsid w:val="006C51B6"/>
    <w:pPr>
      <w:widowControl w:val="0"/>
      <w:shd w:val="clear" w:color="auto" w:fill="FFFFFF"/>
      <w:bidi w:val="0"/>
      <w:spacing w:before="240" w:line="0" w:lineRule="atLeast"/>
    </w:pPr>
    <w:rPr>
      <w:rFonts w:ascii="Tahoma" w:eastAsia="Tahoma" w:hAnsi="Tahoma" w:cs="Tahoma"/>
      <w:b/>
      <w:bCs/>
      <w:w w:val="60"/>
      <w:sz w:val="21"/>
      <w:szCs w:val="21"/>
      <w:lang w:bidi="en-US"/>
    </w:rPr>
  </w:style>
  <w:style w:type="character" w:customStyle="1" w:styleId="Picturecaption6">
    <w:name w:val="Picture caption (6)_"/>
    <w:link w:val="Picturecaption60"/>
    <w:rsid w:val="006C51B6"/>
    <w:rPr>
      <w:b/>
      <w:bCs/>
      <w:spacing w:val="8"/>
      <w:sz w:val="19"/>
      <w:szCs w:val="19"/>
      <w:shd w:val="clear" w:color="auto" w:fill="FFFFFF"/>
    </w:rPr>
  </w:style>
  <w:style w:type="paragraph" w:customStyle="1" w:styleId="Picturecaption60">
    <w:name w:val="Picture caption (6)"/>
    <w:basedOn w:val="a"/>
    <w:link w:val="Picturecaption6"/>
    <w:rsid w:val="006C51B6"/>
    <w:pPr>
      <w:widowControl w:val="0"/>
      <w:shd w:val="clear" w:color="auto" w:fill="FFFFFF"/>
      <w:bidi w:val="0"/>
      <w:spacing w:line="528" w:lineRule="exact"/>
    </w:pPr>
    <w:rPr>
      <w:rFonts w:asciiTheme="minorHAnsi" w:eastAsiaTheme="minorHAnsi" w:hAnsiTheme="minorHAnsi" w:cstheme="minorBidi"/>
      <w:b/>
      <w:bCs/>
      <w:spacing w:val="8"/>
      <w:sz w:val="19"/>
      <w:szCs w:val="19"/>
    </w:rPr>
  </w:style>
  <w:style w:type="character" w:customStyle="1" w:styleId="BodyText1">
    <w:name w:val="Body Text1"/>
    <w:rsid w:val="006C51B6"/>
    <w:rPr>
      <w:b w:val="0"/>
      <w:bCs w:val="0"/>
      <w:i w:val="0"/>
      <w:iCs w:val="0"/>
      <w:smallCaps w:val="0"/>
      <w:strike w:val="0"/>
      <w:color w:val="000000"/>
      <w:spacing w:val="10"/>
      <w:w w:val="100"/>
      <w:position w:val="0"/>
      <w:sz w:val="19"/>
      <w:szCs w:val="19"/>
      <w:u w:val="none"/>
      <w:shd w:val="clear" w:color="auto" w:fill="FFFFFF"/>
      <w:lang w:val="ar-SA" w:eastAsia="ar-SA" w:bidi="ar-SA"/>
    </w:rPr>
  </w:style>
  <w:style w:type="character" w:customStyle="1" w:styleId="Bodytext2">
    <w:name w:val="Body text (2)_"/>
    <w:link w:val="Bodytext20"/>
    <w:rsid w:val="006C51B6"/>
    <w:rPr>
      <w:spacing w:val="5"/>
      <w:shd w:val="clear" w:color="auto" w:fill="FFFFFF"/>
    </w:rPr>
  </w:style>
  <w:style w:type="paragraph" w:customStyle="1" w:styleId="Bodytext20">
    <w:name w:val="Body text (2)"/>
    <w:basedOn w:val="a"/>
    <w:link w:val="Bodytext2"/>
    <w:rsid w:val="006C51B6"/>
    <w:pPr>
      <w:widowControl w:val="0"/>
      <w:shd w:val="clear" w:color="auto" w:fill="FFFFFF"/>
      <w:spacing w:after="420" w:line="0" w:lineRule="atLeast"/>
      <w:jc w:val="both"/>
    </w:pPr>
    <w:rPr>
      <w:rFonts w:asciiTheme="minorHAnsi" w:eastAsiaTheme="minorHAnsi" w:hAnsiTheme="minorHAnsi" w:cstheme="minorBidi"/>
      <w:spacing w:val="5"/>
      <w:sz w:val="22"/>
      <w:szCs w:val="22"/>
    </w:rPr>
  </w:style>
  <w:style w:type="character" w:customStyle="1" w:styleId="Headerorfooter">
    <w:name w:val="Header or footer_"/>
    <w:link w:val="Headerorfooter0"/>
    <w:rsid w:val="006C51B6"/>
    <w:rPr>
      <w:b/>
      <w:bCs/>
      <w:spacing w:val="7"/>
      <w:sz w:val="17"/>
      <w:szCs w:val="17"/>
      <w:shd w:val="clear" w:color="auto" w:fill="FFFFFF"/>
    </w:rPr>
  </w:style>
  <w:style w:type="paragraph" w:customStyle="1" w:styleId="Headerorfooter0">
    <w:name w:val="Header or footer"/>
    <w:basedOn w:val="a"/>
    <w:link w:val="Headerorfooter"/>
    <w:rsid w:val="006C51B6"/>
    <w:pPr>
      <w:widowControl w:val="0"/>
      <w:shd w:val="clear" w:color="auto" w:fill="FFFFFF"/>
      <w:bidi w:val="0"/>
      <w:spacing w:line="0" w:lineRule="atLeast"/>
    </w:pPr>
    <w:rPr>
      <w:rFonts w:asciiTheme="minorHAnsi" w:eastAsiaTheme="minorHAnsi" w:hAnsiTheme="minorHAnsi" w:cstheme="minorBidi"/>
      <w:b/>
      <w:bCs/>
      <w:spacing w:val="7"/>
      <w:sz w:val="17"/>
      <w:szCs w:val="17"/>
    </w:rPr>
  </w:style>
  <w:style w:type="character" w:customStyle="1" w:styleId="Heading5">
    <w:name w:val="Heading #5_"/>
    <w:link w:val="Heading50"/>
    <w:rsid w:val="006C51B6"/>
    <w:rPr>
      <w:spacing w:val="8"/>
      <w:shd w:val="clear" w:color="auto" w:fill="FFFFFF"/>
    </w:rPr>
  </w:style>
  <w:style w:type="paragraph" w:customStyle="1" w:styleId="Heading50">
    <w:name w:val="Heading #5"/>
    <w:basedOn w:val="a"/>
    <w:link w:val="Heading5"/>
    <w:rsid w:val="006C51B6"/>
    <w:pPr>
      <w:widowControl w:val="0"/>
      <w:shd w:val="clear" w:color="auto" w:fill="FFFFFF"/>
      <w:spacing w:before="120" w:after="420" w:line="0" w:lineRule="atLeast"/>
      <w:jc w:val="both"/>
      <w:outlineLvl w:val="4"/>
    </w:pPr>
    <w:rPr>
      <w:rFonts w:asciiTheme="minorHAnsi" w:eastAsiaTheme="minorHAnsi" w:hAnsiTheme="minorHAnsi" w:cstheme="minorBidi"/>
      <w:spacing w:val="8"/>
      <w:sz w:val="22"/>
      <w:szCs w:val="22"/>
    </w:rPr>
  </w:style>
  <w:style w:type="character" w:customStyle="1" w:styleId="Headerorfooter3">
    <w:name w:val="Header or footer (3)_"/>
    <w:link w:val="Headerorfooter30"/>
    <w:rsid w:val="006C51B6"/>
    <w:rPr>
      <w:b/>
      <w:bCs/>
      <w:spacing w:val="6"/>
      <w:shd w:val="clear" w:color="auto" w:fill="FFFFFF"/>
    </w:rPr>
  </w:style>
  <w:style w:type="paragraph" w:customStyle="1" w:styleId="Headerorfooter30">
    <w:name w:val="Header or footer (3)"/>
    <w:basedOn w:val="a"/>
    <w:link w:val="Headerorfooter3"/>
    <w:rsid w:val="006C51B6"/>
    <w:pPr>
      <w:widowControl w:val="0"/>
      <w:shd w:val="clear" w:color="auto" w:fill="FFFFFF"/>
      <w:spacing w:line="0" w:lineRule="atLeast"/>
    </w:pPr>
    <w:rPr>
      <w:rFonts w:asciiTheme="minorHAnsi" w:eastAsiaTheme="minorHAnsi" w:hAnsiTheme="minorHAnsi" w:cstheme="minorBidi"/>
      <w:b/>
      <w:bCs/>
      <w:spacing w:val="6"/>
      <w:sz w:val="22"/>
      <w:szCs w:val="22"/>
    </w:rPr>
  </w:style>
  <w:style w:type="character" w:customStyle="1" w:styleId="BodytextSpacing0pt">
    <w:name w:val="Body text + Spacing 0 pt"/>
    <w:rsid w:val="006C51B6"/>
    <w:rPr>
      <w:b w:val="0"/>
      <w:bCs w:val="0"/>
      <w:i w:val="0"/>
      <w:iCs w:val="0"/>
      <w:smallCaps w:val="0"/>
      <w:strike w:val="0"/>
      <w:color w:val="000000"/>
      <w:spacing w:val="10"/>
      <w:w w:val="100"/>
      <w:position w:val="0"/>
      <w:sz w:val="24"/>
      <w:szCs w:val="24"/>
      <w:u w:val="none"/>
      <w:shd w:val="clear" w:color="auto" w:fill="FFFFFF"/>
      <w:lang w:val="ar-SA" w:eastAsia="ar-SA" w:bidi="ar-SA"/>
    </w:rPr>
  </w:style>
  <w:style w:type="character" w:customStyle="1" w:styleId="HeaderorfooterSpacing0pt">
    <w:name w:val="Header or footer + Spacing 0 pt"/>
    <w:rsid w:val="006C51B6"/>
    <w:rPr>
      <w:b/>
      <w:bCs/>
      <w:color w:val="000000"/>
      <w:spacing w:val="5"/>
      <w:w w:val="100"/>
      <w:position w:val="0"/>
      <w:sz w:val="17"/>
      <w:szCs w:val="17"/>
      <w:shd w:val="clear" w:color="auto" w:fill="FFFFFF"/>
      <w:lang w:val="ar-SA" w:eastAsia="ar-SA" w:bidi="ar-SA"/>
    </w:rPr>
  </w:style>
  <w:style w:type="character" w:customStyle="1" w:styleId="Headerorfooter3Spacing0pt">
    <w:name w:val="Header or footer (3) + Spacing 0 pt"/>
    <w:rsid w:val="006C51B6"/>
    <w:rPr>
      <w:b/>
      <w:bCs/>
      <w:color w:val="000000"/>
      <w:spacing w:val="3"/>
      <w:w w:val="100"/>
      <w:position w:val="0"/>
      <w:shd w:val="clear" w:color="auto" w:fill="FFFFFF"/>
      <w:lang w:val="ar-SA" w:eastAsia="ar-SA" w:bidi="ar-SA"/>
    </w:rPr>
  </w:style>
  <w:style w:type="character" w:customStyle="1" w:styleId="Heading5Spacing0pt">
    <w:name w:val="Heading #5 + Spacing 0 pt"/>
    <w:rsid w:val="006C51B6"/>
    <w:rPr>
      <w:color w:val="000000"/>
      <w:spacing w:val="10"/>
      <w:w w:val="100"/>
      <w:position w:val="0"/>
      <w:sz w:val="24"/>
      <w:szCs w:val="24"/>
      <w:shd w:val="clear" w:color="auto" w:fill="FFFFFF"/>
      <w:lang w:val="ar-SA" w:eastAsia="ar-SA" w:bidi="ar-SA"/>
    </w:rPr>
  </w:style>
  <w:style w:type="character" w:customStyle="1" w:styleId="Bodytext2Spacing0pt">
    <w:name w:val="Body text (2) + Spacing 0 pt"/>
    <w:rsid w:val="006C51B6"/>
    <w:rPr>
      <w:color w:val="000000"/>
      <w:spacing w:val="10"/>
      <w:w w:val="100"/>
      <w:position w:val="0"/>
      <w:sz w:val="24"/>
      <w:szCs w:val="24"/>
      <w:shd w:val="clear" w:color="auto" w:fill="FFFFFF"/>
      <w:lang w:val="ar-SA" w:eastAsia="ar-SA" w:bidi="ar-SA"/>
    </w:rPr>
  </w:style>
  <w:style w:type="paragraph" w:customStyle="1" w:styleId="BodyText21">
    <w:name w:val="Body Text2"/>
    <w:basedOn w:val="a"/>
    <w:rsid w:val="006C51B6"/>
    <w:pPr>
      <w:widowControl w:val="0"/>
      <w:shd w:val="clear" w:color="auto" w:fill="FFFFFF"/>
      <w:spacing w:line="538" w:lineRule="exact"/>
      <w:ind w:hanging="360"/>
      <w:jc w:val="center"/>
    </w:pPr>
    <w:rPr>
      <w:color w:val="000000"/>
      <w:spacing w:val="9"/>
      <w:lang w:val="ar-SA" w:eastAsia="ar-SA" w:bidi="en-US"/>
    </w:rPr>
  </w:style>
  <w:style w:type="paragraph" w:customStyle="1" w:styleId="Pa1">
    <w:name w:val="Pa1"/>
    <w:basedOn w:val="Default"/>
    <w:next w:val="Default"/>
    <w:uiPriority w:val="99"/>
    <w:rsid w:val="006C51B6"/>
    <w:pPr>
      <w:spacing w:line="241" w:lineRule="atLeast"/>
    </w:pPr>
    <w:rPr>
      <w:rFonts w:ascii="Avenir LT Std 55 Roman" w:hAnsi="Avenir LT Std 55 Roman" w:cs="Arial"/>
      <w:color w:val="auto"/>
    </w:rPr>
  </w:style>
  <w:style w:type="character" w:customStyle="1" w:styleId="A10">
    <w:name w:val="A1"/>
    <w:uiPriority w:val="99"/>
    <w:rsid w:val="006C51B6"/>
    <w:rPr>
      <w:rFonts w:cs="Avenir LT Std 55 Roman"/>
      <w:b/>
      <w:bCs/>
      <w:color w:val="000000"/>
      <w:sz w:val="14"/>
      <w:szCs w:val="14"/>
    </w:rPr>
  </w:style>
  <w:style w:type="character" w:customStyle="1" w:styleId="hadith">
    <w:name w:val="hadith"/>
    <w:basedOn w:val="a0"/>
    <w:rsid w:val="006C51B6"/>
  </w:style>
  <w:style w:type="paragraph" w:customStyle="1" w:styleId="msonormal0">
    <w:name w:val="&quot;msonormal&quot;"/>
    <w:basedOn w:val="a"/>
    <w:rsid w:val="006C51B6"/>
    <w:pPr>
      <w:bidi w:val="0"/>
      <w:spacing w:before="100" w:beforeAutospacing="1" w:after="100" w:afterAutospacing="1"/>
    </w:pPr>
  </w:style>
  <w:style w:type="character" w:customStyle="1" w:styleId="numbox">
    <w:name w:val="num_box"/>
    <w:rsid w:val="006C51B6"/>
  </w:style>
  <w:style w:type="character" w:customStyle="1" w:styleId="redtitle">
    <w:name w:val="red_title"/>
    <w:rsid w:val="006C51B6"/>
  </w:style>
  <w:style w:type="table" w:customStyle="1" w:styleId="1f2">
    <w:name w:val="تظليل فاتح1"/>
    <w:basedOn w:val="a1"/>
    <w:uiPriority w:val="60"/>
    <w:rsid w:val="006C51B6"/>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3">
    <w:name w:val="شبكة جدول1"/>
    <w:basedOn w:val="a1"/>
    <w:next w:val="ad"/>
    <w:uiPriority w:val="59"/>
    <w:rsid w:val="006C51B6"/>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شبكة جدول11"/>
    <w:basedOn w:val="a1"/>
    <w:next w:val="ad"/>
    <w:uiPriority w:val="59"/>
    <w:rsid w:val="006C51B6"/>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شبكة جدول12"/>
    <w:basedOn w:val="a1"/>
    <w:next w:val="ad"/>
    <w:uiPriority w:val="59"/>
    <w:rsid w:val="006C51B6"/>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تظليل متوسط 2 - تمييز 11"/>
    <w:basedOn w:val="a1"/>
    <w:uiPriority w:val="64"/>
    <w:rsid w:val="006C51B6"/>
    <w:pPr>
      <w:spacing w:after="0" w:line="240" w:lineRule="auto"/>
    </w:pPr>
    <w:rPr>
      <w:rFonts w:ascii="Calibri" w:eastAsia="Times New Roman"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6C51B6"/>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ffa">
    <w:name w:val="Colorful Grid"/>
    <w:basedOn w:val="a1"/>
    <w:uiPriority w:val="73"/>
    <w:rsid w:val="006C51B6"/>
    <w:pPr>
      <w:spacing w:after="0" w:line="240" w:lineRule="auto"/>
    </w:pPr>
    <w:rPr>
      <w:rFonts w:ascii="Calibri" w:eastAsia="Times New Roman" w:hAnsi="Calibri" w:cs="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n1">
    <w:name w:val="n1"/>
    <w:basedOn w:val="a"/>
    <w:rsid w:val="006C51B6"/>
    <w:pPr>
      <w:numPr>
        <w:numId w:val="83"/>
      </w:numPr>
      <w:jc w:val="lowKashida"/>
    </w:pPr>
    <w:rPr>
      <w:rFonts w:cs="Traditional Arabic"/>
      <w:sz w:val="26"/>
      <w:szCs w:val="34"/>
    </w:rPr>
  </w:style>
  <w:style w:type="paragraph" w:customStyle="1" w:styleId="SimplifiedTimesNewRoman16">
    <w:name w:val="عادي + (لاتيني) Simplified، (العربية وغيرها) Times New Roman، ‏16 نقطة، أسود،..."/>
    <w:basedOn w:val="a"/>
    <w:link w:val="SimplifiedTimesNewRoman16Char"/>
    <w:rsid w:val="006C51B6"/>
    <w:pPr>
      <w:jc w:val="lowKashida"/>
    </w:pPr>
    <w:rPr>
      <w:rFonts w:ascii="Simplified" w:hAnsi="Simplified"/>
      <w:color w:val="000000"/>
      <w:sz w:val="32"/>
      <w:szCs w:val="32"/>
    </w:rPr>
  </w:style>
  <w:style w:type="character" w:customStyle="1" w:styleId="SimplifiedTimesNewRoman16Char">
    <w:name w:val="عادي + (لاتيني) Simplified، (العربية وغيرها) Times New Roman، ‏16 نقطة، أسود،... Char"/>
    <w:basedOn w:val="a0"/>
    <w:link w:val="SimplifiedTimesNewRoman16"/>
    <w:rsid w:val="006C51B6"/>
    <w:rPr>
      <w:rFonts w:ascii="Simplified" w:eastAsia="Times New Roman" w:hAnsi="Simplified" w:cs="Times New Roman"/>
      <w:color w:val="000000"/>
      <w:sz w:val="32"/>
      <w:szCs w:val="32"/>
    </w:rPr>
  </w:style>
  <w:style w:type="character" w:customStyle="1" w:styleId="alt-edited1">
    <w:name w:val="alt-edited1"/>
    <w:rsid w:val="006C51B6"/>
    <w:rPr>
      <w:color w:val="4D90F0"/>
    </w:rPr>
  </w:style>
  <w:style w:type="character" w:customStyle="1" w:styleId="atn">
    <w:name w:val="atn"/>
    <w:basedOn w:val="a0"/>
    <w:rsid w:val="006C51B6"/>
  </w:style>
  <w:style w:type="character" w:customStyle="1" w:styleId="counter">
    <w:name w:val="counter"/>
    <w:basedOn w:val="a0"/>
    <w:rsid w:val="006C51B6"/>
  </w:style>
  <w:style w:type="paragraph" w:customStyle="1" w:styleId="affb">
    <w:name w:val="النص القرآني"/>
    <w:basedOn w:val="a"/>
    <w:rsid w:val="006C51B6"/>
    <w:pPr>
      <w:jc w:val="both"/>
    </w:pPr>
    <w:rPr>
      <w:rFonts w:cs="DecoType Naskh"/>
      <w:noProof/>
      <w:sz w:val="28"/>
      <w:szCs w:val="40"/>
    </w:rPr>
  </w:style>
  <w:style w:type="paragraph" w:customStyle="1" w:styleId="bbccenter">
    <w:name w:val="bbc_center"/>
    <w:basedOn w:val="a"/>
    <w:rsid w:val="006C51B6"/>
    <w:pPr>
      <w:bidi w:val="0"/>
      <w:spacing w:before="100" w:beforeAutospacing="1" w:after="100" w:afterAutospacing="1"/>
      <w:jc w:val="center"/>
    </w:pPr>
  </w:style>
  <w:style w:type="paragraph" w:styleId="1f4">
    <w:name w:val="toc 1"/>
    <w:basedOn w:val="a"/>
    <w:next w:val="a"/>
    <w:autoRedefine/>
    <w:uiPriority w:val="39"/>
    <w:semiHidden/>
    <w:unhideWhenUsed/>
    <w:rsid w:val="006C51B6"/>
    <w:pPr>
      <w:spacing w:after="100"/>
    </w:pPr>
  </w:style>
  <w:style w:type="character" w:customStyle="1" w:styleId="post-author">
    <w:name w:val="post-author"/>
    <w:basedOn w:val="a0"/>
    <w:rsid w:val="006C51B6"/>
  </w:style>
  <w:style w:type="character" w:customStyle="1" w:styleId="fn">
    <w:name w:val="fn"/>
    <w:basedOn w:val="a0"/>
    <w:rsid w:val="006C51B6"/>
  </w:style>
  <w:style w:type="character" w:customStyle="1" w:styleId="post-timestamp1">
    <w:name w:val="post-timestamp1"/>
    <w:basedOn w:val="a0"/>
    <w:rsid w:val="006C51B6"/>
  </w:style>
  <w:style w:type="character" w:customStyle="1" w:styleId="post-comment-link">
    <w:name w:val="post-comment-link"/>
    <w:basedOn w:val="a0"/>
    <w:rsid w:val="006C51B6"/>
  </w:style>
  <w:style w:type="character" w:customStyle="1" w:styleId="item-action">
    <w:name w:val="item-action"/>
    <w:basedOn w:val="a0"/>
    <w:rsid w:val="006C51B6"/>
  </w:style>
  <w:style w:type="character" w:customStyle="1" w:styleId="item-control1">
    <w:name w:val="item-control1"/>
    <w:rsid w:val="006C51B6"/>
    <w:rPr>
      <w:vanish/>
      <w:webHidden w:val="0"/>
      <w:specVanish w:val="0"/>
    </w:rPr>
  </w:style>
  <w:style w:type="character" w:customStyle="1" w:styleId="share-button-link-text1">
    <w:name w:val="share-button-link-text1"/>
    <w:rsid w:val="006C51B6"/>
    <w:rPr>
      <w:vanish w:val="0"/>
      <w:webHidden w:val="0"/>
      <w:specVanish w:val="0"/>
    </w:rPr>
  </w:style>
  <w:style w:type="table" w:styleId="28">
    <w:name w:val="Medium Shading 2"/>
    <w:basedOn w:val="a1"/>
    <w:uiPriority w:val="64"/>
    <w:rsid w:val="006C51B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5">
    <w:name w:val="Medium Shading 1"/>
    <w:basedOn w:val="a1"/>
    <w:uiPriority w:val="63"/>
    <w:rsid w:val="006C51B6"/>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9">
    <w:name w:val="شبكة جدول2"/>
    <w:basedOn w:val="a1"/>
    <w:next w:val="ad"/>
    <w:uiPriority w:val="59"/>
    <w:rsid w:val="006C51B6"/>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تظليل متوسط 21"/>
    <w:rsid w:val="006C51B6"/>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numbering" w:customStyle="1" w:styleId="112">
    <w:name w:val="بلا قائمة11"/>
    <w:next w:val="a2"/>
    <w:uiPriority w:val="99"/>
    <w:semiHidden/>
    <w:unhideWhenUsed/>
    <w:rsid w:val="006C51B6"/>
  </w:style>
  <w:style w:type="table" w:customStyle="1" w:styleId="220">
    <w:name w:val="تظليل متوسط 22"/>
    <w:basedOn w:val="a1"/>
    <w:next w:val="28"/>
    <w:uiPriority w:val="64"/>
    <w:rsid w:val="006C51B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
    <w:name w:val="تظليل متوسط 11"/>
    <w:basedOn w:val="a1"/>
    <w:next w:val="1f5"/>
    <w:uiPriority w:val="63"/>
    <w:rsid w:val="006C51B6"/>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Charf4">
    <w:name w:val="خريطة مستند Char"/>
    <w:rsid w:val="006C51B6"/>
    <w:rPr>
      <w:rFonts w:ascii="Tahoma" w:eastAsia="Calibri" w:hAnsi="Tahoma" w:cs="Tahoma"/>
      <w:shd w:val="clear" w:color="auto" w:fill="000080"/>
    </w:rPr>
  </w:style>
  <w:style w:type="character" w:customStyle="1" w:styleId="CommentTextChar1">
    <w:name w:val="Comment Text Char1"/>
    <w:basedOn w:val="a0"/>
    <w:uiPriority w:val="99"/>
    <w:semiHidden/>
    <w:rsid w:val="006C51B6"/>
  </w:style>
  <w:style w:type="character" w:customStyle="1" w:styleId="CommentSubjectChar1">
    <w:name w:val="Comment Subject Char1"/>
    <w:uiPriority w:val="99"/>
    <w:semiHidden/>
    <w:rsid w:val="006C51B6"/>
    <w:rPr>
      <w:b/>
      <w:bCs/>
    </w:rPr>
  </w:style>
  <w:style w:type="character" w:customStyle="1" w:styleId="Charf5">
    <w:name w:val="فقرة عادية Char"/>
    <w:basedOn w:val="a0"/>
    <w:link w:val="affc"/>
    <w:locked/>
    <w:rsid w:val="006C51B6"/>
    <w:rPr>
      <w:rFonts w:ascii="Times New Roman" w:hAnsi="Times New Roman" w:cs="Simplified Arabic"/>
      <w:sz w:val="32"/>
      <w:szCs w:val="32"/>
    </w:rPr>
  </w:style>
  <w:style w:type="paragraph" w:customStyle="1" w:styleId="affc">
    <w:name w:val="فقرة عادية"/>
    <w:basedOn w:val="a"/>
    <w:link w:val="Charf5"/>
    <w:autoRedefine/>
    <w:qFormat/>
    <w:rsid w:val="006C51B6"/>
    <w:pPr>
      <w:spacing w:after="200" w:line="276" w:lineRule="auto"/>
      <w:ind w:firstLine="720"/>
      <w:jc w:val="lowKashida"/>
    </w:pPr>
    <w:rPr>
      <w:rFonts w:eastAsiaTheme="minorHAnsi" w:cs="Simplified Arabic"/>
      <w:sz w:val="32"/>
      <w:szCs w:val="32"/>
    </w:rPr>
  </w:style>
  <w:style w:type="table" w:customStyle="1" w:styleId="TableGrid1">
    <w:name w:val="Table Grid1"/>
    <w:basedOn w:val="a1"/>
    <w:uiPriority w:val="59"/>
    <w:rsid w:val="006C51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uiPriority w:val="59"/>
    <w:rsid w:val="006C51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a"/>
    <w:next w:val="30"/>
    <w:uiPriority w:val="99"/>
    <w:semiHidden/>
    <w:unhideWhenUsed/>
    <w:rsid w:val="006C51B6"/>
    <w:pPr>
      <w:spacing w:after="120" w:line="276" w:lineRule="auto"/>
    </w:pPr>
    <w:rPr>
      <w:rFonts w:asciiTheme="minorHAnsi" w:hAnsiTheme="minorHAnsi" w:cstheme="minorBidi"/>
      <w:sz w:val="16"/>
      <w:szCs w:val="16"/>
    </w:rPr>
  </w:style>
  <w:style w:type="table" w:customStyle="1" w:styleId="TableGrid3">
    <w:name w:val="Table Grid3"/>
    <w:basedOn w:val="a1"/>
    <w:next w:val="ad"/>
    <w:rsid w:val="006C51B6"/>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6C51B6"/>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211">
    <w:name w:val="عنوان 21"/>
    <w:basedOn w:val="a"/>
    <w:uiPriority w:val="9"/>
    <w:rsid w:val="006C51B6"/>
    <w:rPr>
      <w:rFonts w:ascii="Cambria" w:hAnsi="Cambria"/>
      <w:b/>
      <w:bCs/>
      <w:color w:val="4F81BD"/>
      <w:sz w:val="26"/>
      <w:szCs w:val="26"/>
    </w:rPr>
  </w:style>
  <w:style w:type="paragraph" w:customStyle="1" w:styleId="CommentText1">
    <w:name w:val="Comment Text1"/>
    <w:basedOn w:val="a"/>
    <w:next w:val="aa"/>
    <w:semiHidden/>
    <w:unhideWhenUsed/>
    <w:rsid w:val="006C51B6"/>
    <w:rPr>
      <w:sz w:val="22"/>
      <w:szCs w:val="22"/>
    </w:rPr>
  </w:style>
  <w:style w:type="character" w:customStyle="1" w:styleId="Char19">
    <w:name w:val="نص تعليق Char1"/>
    <w:basedOn w:val="a0"/>
    <w:uiPriority w:val="99"/>
    <w:semiHidden/>
    <w:rsid w:val="006C51B6"/>
    <w:rPr>
      <w:sz w:val="20"/>
      <w:szCs w:val="20"/>
    </w:rPr>
  </w:style>
  <w:style w:type="character" w:customStyle="1" w:styleId="Char1a">
    <w:name w:val="رأس صفحة Char1"/>
    <w:uiPriority w:val="99"/>
    <w:rsid w:val="006C51B6"/>
    <w:rPr>
      <w:rFonts w:ascii="Times New Roman" w:eastAsia="Times New Roman" w:hAnsi="Times New Roman" w:cs="Times New Roman"/>
      <w:sz w:val="24"/>
      <w:szCs w:val="24"/>
    </w:rPr>
  </w:style>
  <w:style w:type="character" w:customStyle="1" w:styleId="Char1b">
    <w:name w:val="تذييل صفحة Char1"/>
    <w:uiPriority w:val="99"/>
    <w:rsid w:val="006C51B6"/>
    <w:rPr>
      <w:rFonts w:ascii="Times New Roman" w:eastAsia="Times New Roman" w:hAnsi="Times New Roman" w:cs="Times New Roman"/>
      <w:sz w:val="24"/>
      <w:szCs w:val="24"/>
    </w:rPr>
  </w:style>
  <w:style w:type="character" w:customStyle="1" w:styleId="Char1c">
    <w:name w:val="نص عادي Char1"/>
    <w:basedOn w:val="a0"/>
    <w:rsid w:val="006C51B6"/>
    <w:rPr>
      <w:rFonts w:ascii="Courier New" w:eastAsia="Times New Roman" w:hAnsi="Courier New" w:cs="Times New Roman"/>
      <w:sz w:val="20"/>
      <w:szCs w:val="20"/>
    </w:rPr>
  </w:style>
  <w:style w:type="paragraph" w:customStyle="1" w:styleId="1f6">
    <w:name w:val="نص عادي1"/>
    <w:basedOn w:val="a"/>
    <w:rsid w:val="006C51B6"/>
    <w:rPr>
      <w:rFonts w:ascii="Consolas" w:eastAsiaTheme="minorHAnsi" w:hAnsi="Consolas" w:cstheme="minorBidi"/>
      <w:sz w:val="21"/>
      <w:szCs w:val="21"/>
    </w:rPr>
  </w:style>
  <w:style w:type="paragraph" w:customStyle="1" w:styleId="CommentSubject1">
    <w:name w:val="Comment Subject1"/>
    <w:basedOn w:val="aa"/>
    <w:next w:val="aa"/>
    <w:semiHidden/>
    <w:unhideWhenUsed/>
    <w:rsid w:val="006C51B6"/>
    <w:rPr>
      <w:b/>
      <w:bCs/>
      <w:sz w:val="22"/>
      <w:szCs w:val="22"/>
    </w:rPr>
  </w:style>
  <w:style w:type="character" w:customStyle="1" w:styleId="Char1d">
    <w:name w:val="موضوع تعليق Char1"/>
    <w:basedOn w:val="Char19"/>
    <w:uiPriority w:val="99"/>
    <w:semiHidden/>
    <w:rsid w:val="006C51B6"/>
    <w:rPr>
      <w:b/>
      <w:bCs/>
      <w:sz w:val="20"/>
      <w:szCs w:val="20"/>
    </w:rPr>
  </w:style>
  <w:style w:type="paragraph" w:customStyle="1" w:styleId="msolistparagraphcxspmiddle">
    <w:name w:val="msolistparagraphcxspmiddle"/>
    <w:basedOn w:val="a"/>
    <w:rsid w:val="006C51B6"/>
    <w:pPr>
      <w:bidi w:val="0"/>
      <w:spacing w:before="100" w:beforeAutospacing="1" w:after="100" w:afterAutospacing="1"/>
    </w:pPr>
    <w:rPr>
      <w:color w:val="000000"/>
    </w:rPr>
  </w:style>
  <w:style w:type="paragraph" w:customStyle="1" w:styleId="msolistparagraphcxsplast">
    <w:name w:val="msolistparagraphcxsplast"/>
    <w:basedOn w:val="a"/>
    <w:rsid w:val="006C51B6"/>
    <w:pPr>
      <w:bidi w:val="0"/>
      <w:spacing w:before="100" w:beforeAutospacing="1" w:after="100" w:afterAutospacing="1"/>
    </w:pPr>
    <w:rPr>
      <w:color w:val="000000"/>
    </w:rPr>
  </w:style>
  <w:style w:type="paragraph" w:customStyle="1" w:styleId="114">
    <w:name w:val="عنوان 11"/>
    <w:basedOn w:val="a"/>
    <w:rsid w:val="006C51B6"/>
    <w:rPr>
      <w:rFonts w:ascii="Cambria" w:hAnsi="Cambria"/>
      <w:b/>
      <w:bCs/>
      <w:color w:val="365F91"/>
      <w:sz w:val="28"/>
      <w:szCs w:val="28"/>
    </w:rPr>
  </w:style>
  <w:style w:type="paragraph" w:customStyle="1" w:styleId="affd">
    <w:name w:val="فرعي_رئيسي"/>
    <w:basedOn w:val="a"/>
    <w:rsid w:val="006C51B6"/>
    <w:rPr>
      <w:rFonts w:eastAsia="Calibri" w:cs="Monotype Koufi"/>
      <w:color w:val="008000"/>
      <w:sz w:val="40"/>
      <w:szCs w:val="40"/>
    </w:rPr>
  </w:style>
  <w:style w:type="paragraph" w:customStyle="1" w:styleId="ecxmsonormal">
    <w:name w:val="ecxmsonormal"/>
    <w:basedOn w:val="a"/>
    <w:rsid w:val="006C51B6"/>
    <w:pPr>
      <w:bidi w:val="0"/>
      <w:spacing w:before="100" w:beforeAutospacing="1" w:after="100" w:afterAutospacing="1"/>
    </w:pPr>
    <w:rPr>
      <w:rFonts w:eastAsia="Calibri"/>
    </w:rPr>
  </w:style>
  <w:style w:type="paragraph" w:customStyle="1" w:styleId="1f7">
    <w:name w:val="عادي1"/>
    <w:basedOn w:val="a"/>
    <w:rsid w:val="006C51B6"/>
  </w:style>
  <w:style w:type="paragraph" w:customStyle="1" w:styleId="1f8">
    <w:name w:val="نص حاشية سفلية1"/>
    <w:basedOn w:val="a"/>
    <w:rsid w:val="006C51B6"/>
    <w:rPr>
      <w:rFonts w:ascii="Calibri" w:eastAsia="Calibri" w:hAnsi="Calibri" w:cs="Arial"/>
      <w:sz w:val="20"/>
      <w:szCs w:val="20"/>
    </w:rPr>
  </w:style>
  <w:style w:type="paragraph" w:customStyle="1" w:styleId="1f9">
    <w:name w:val="رأس الصفحة1"/>
    <w:basedOn w:val="a"/>
    <w:rsid w:val="006C51B6"/>
    <w:rPr>
      <w:rFonts w:ascii="Calibri" w:eastAsia="Calibri" w:hAnsi="Calibri" w:cs="Arial"/>
    </w:rPr>
  </w:style>
  <w:style w:type="paragraph" w:customStyle="1" w:styleId="1fa">
    <w:name w:val="تذييل الصفحة1"/>
    <w:basedOn w:val="a"/>
    <w:rsid w:val="006C51B6"/>
    <w:rPr>
      <w:rFonts w:ascii="Calibri" w:eastAsia="Calibri" w:hAnsi="Calibri" w:cs="Arial"/>
    </w:rPr>
  </w:style>
  <w:style w:type="paragraph" w:customStyle="1" w:styleId="1fb">
    <w:name w:val="نص أساسي1"/>
    <w:basedOn w:val="a"/>
    <w:rsid w:val="006C51B6"/>
    <w:rPr>
      <w:rFonts w:ascii="Calibri" w:eastAsia="Calibri" w:hAnsi="Calibri" w:cs="Arial"/>
      <w:noProof/>
      <w:sz w:val="20"/>
      <w:szCs w:val="36"/>
      <w:lang w:eastAsia="ar-SA"/>
    </w:rPr>
  </w:style>
  <w:style w:type="paragraph" w:customStyle="1" w:styleId="1fc">
    <w:name w:val="نص في بالون1"/>
    <w:basedOn w:val="a"/>
    <w:rsid w:val="006C51B6"/>
    <w:rPr>
      <w:rFonts w:ascii="Tahoma" w:eastAsia="Calibri" w:hAnsi="Tahoma" w:cs="Arial"/>
      <w:sz w:val="16"/>
      <w:szCs w:val="16"/>
    </w:rPr>
  </w:style>
  <w:style w:type="character" w:customStyle="1" w:styleId="Charf6">
    <w:name w:val="أعلى النموذج Char"/>
    <w:link w:val="1fd"/>
    <w:locked/>
    <w:rsid w:val="006C51B6"/>
    <w:rPr>
      <w:rFonts w:eastAsia="Calibri"/>
      <w:sz w:val="24"/>
      <w:szCs w:val="24"/>
    </w:rPr>
  </w:style>
  <w:style w:type="paragraph" w:customStyle="1" w:styleId="1fd">
    <w:name w:val="أعلى النموذج1"/>
    <w:basedOn w:val="a"/>
    <w:link w:val="Charf6"/>
    <w:rsid w:val="006C51B6"/>
    <w:rPr>
      <w:rFonts w:asciiTheme="minorHAnsi" w:eastAsia="Calibri" w:hAnsiTheme="minorHAnsi" w:cstheme="minorBidi"/>
    </w:rPr>
  </w:style>
  <w:style w:type="character" w:customStyle="1" w:styleId="Charf7">
    <w:name w:val="أسفل النموذج Char"/>
    <w:link w:val="1fe"/>
    <w:locked/>
    <w:rsid w:val="006C51B6"/>
    <w:rPr>
      <w:rFonts w:eastAsia="Calibri"/>
      <w:sz w:val="24"/>
      <w:szCs w:val="24"/>
    </w:rPr>
  </w:style>
  <w:style w:type="paragraph" w:customStyle="1" w:styleId="1fe">
    <w:name w:val="أسفل النموذج1"/>
    <w:basedOn w:val="a"/>
    <w:link w:val="Charf7"/>
    <w:rsid w:val="006C51B6"/>
    <w:rPr>
      <w:rFonts w:asciiTheme="minorHAnsi" w:eastAsia="Calibri" w:hAnsiTheme="minorHAnsi" w:cstheme="minorBidi"/>
    </w:rPr>
  </w:style>
  <w:style w:type="character" w:customStyle="1" w:styleId="CharChar15">
    <w:name w:val="Char Char15"/>
    <w:locked/>
    <w:rsid w:val="006C51B6"/>
    <w:rPr>
      <w:rFonts w:ascii="Cambria" w:eastAsia="Calibri" w:hAnsi="Cambria" w:cs="Times New Roman" w:hint="default"/>
      <w:b/>
      <w:bCs w:val="0"/>
      <w:color w:val="365F91"/>
      <w:sz w:val="28"/>
      <w:szCs w:val="20"/>
    </w:rPr>
  </w:style>
  <w:style w:type="character" w:customStyle="1" w:styleId="CharChar9">
    <w:name w:val="Char Char9"/>
    <w:rsid w:val="006C51B6"/>
    <w:rPr>
      <w:rFonts w:ascii="Times New Roman" w:eastAsia="Times New Roman" w:hAnsi="Times New Roman" w:cs="Times New Roman" w:hint="default"/>
      <w:sz w:val="24"/>
      <w:szCs w:val="24"/>
    </w:rPr>
  </w:style>
  <w:style w:type="character" w:customStyle="1" w:styleId="CharChar7">
    <w:name w:val="Char Char7"/>
    <w:basedOn w:val="a0"/>
    <w:rsid w:val="006C51B6"/>
  </w:style>
  <w:style w:type="character" w:customStyle="1" w:styleId="messagebody">
    <w:name w:val="messagebody"/>
    <w:rsid w:val="006C51B6"/>
  </w:style>
  <w:style w:type="character" w:customStyle="1" w:styleId="postbody">
    <w:name w:val="postbody"/>
    <w:basedOn w:val="a0"/>
    <w:rsid w:val="006C51B6"/>
  </w:style>
  <w:style w:type="character" w:customStyle="1" w:styleId="editsection">
    <w:name w:val="editsection"/>
    <w:basedOn w:val="a0"/>
    <w:rsid w:val="006C51B6"/>
  </w:style>
  <w:style w:type="character" w:customStyle="1" w:styleId="harfbody">
    <w:name w:val="harfbody"/>
    <w:basedOn w:val="a0"/>
    <w:rsid w:val="006C51B6"/>
  </w:style>
  <w:style w:type="character" w:customStyle="1" w:styleId="jfk-button-label1">
    <w:name w:val="jfk-button-label1"/>
    <w:basedOn w:val="a0"/>
    <w:rsid w:val="006C51B6"/>
  </w:style>
  <w:style w:type="character" w:customStyle="1" w:styleId="index">
    <w:name w:val="index"/>
    <w:basedOn w:val="a0"/>
    <w:rsid w:val="006C51B6"/>
  </w:style>
  <w:style w:type="character" w:customStyle="1" w:styleId="midcontent">
    <w:name w:val="mid_content"/>
    <w:basedOn w:val="a0"/>
    <w:rsid w:val="006C51B6"/>
  </w:style>
  <w:style w:type="character" w:customStyle="1" w:styleId="bodytext0">
    <w:name w:val="bodytext"/>
    <w:basedOn w:val="a0"/>
    <w:rsid w:val="006C51B6"/>
  </w:style>
  <w:style w:type="character" w:customStyle="1" w:styleId="3Char20">
    <w:name w:val="نص أساسي 3 Char2"/>
    <w:basedOn w:val="a0"/>
    <w:uiPriority w:val="99"/>
    <w:semiHidden/>
    <w:rsid w:val="006C51B6"/>
    <w:rPr>
      <w:sz w:val="16"/>
      <w:szCs w:val="16"/>
    </w:rPr>
  </w:style>
  <w:style w:type="character" w:customStyle="1" w:styleId="BodyText3Char2">
    <w:name w:val="Body Text 3 Char2"/>
    <w:basedOn w:val="a0"/>
    <w:uiPriority w:val="99"/>
    <w:semiHidden/>
    <w:rsid w:val="006C51B6"/>
    <w:rPr>
      <w:sz w:val="16"/>
      <w:szCs w:val="16"/>
    </w:rPr>
  </w:style>
  <w:style w:type="character" w:customStyle="1" w:styleId="Char21">
    <w:name w:val="نص تعليق Char2"/>
    <w:basedOn w:val="a0"/>
    <w:uiPriority w:val="99"/>
    <w:semiHidden/>
    <w:rsid w:val="006C51B6"/>
    <w:rPr>
      <w:sz w:val="20"/>
      <w:szCs w:val="20"/>
    </w:rPr>
  </w:style>
  <w:style w:type="character" w:customStyle="1" w:styleId="CommentTextChar2">
    <w:name w:val="Comment Text Char2"/>
    <w:basedOn w:val="a0"/>
    <w:uiPriority w:val="99"/>
    <w:semiHidden/>
    <w:rsid w:val="006C51B6"/>
    <w:rPr>
      <w:sz w:val="20"/>
      <w:szCs w:val="20"/>
    </w:rPr>
  </w:style>
  <w:style w:type="character" w:customStyle="1" w:styleId="Char22">
    <w:name w:val="موضوع تعليق Char2"/>
    <w:basedOn w:val="Char21"/>
    <w:uiPriority w:val="99"/>
    <w:semiHidden/>
    <w:rsid w:val="006C51B6"/>
    <w:rPr>
      <w:b/>
      <w:bCs/>
      <w:sz w:val="20"/>
      <w:szCs w:val="20"/>
    </w:rPr>
  </w:style>
  <w:style w:type="character" w:customStyle="1" w:styleId="CommentSubjectChar2">
    <w:name w:val="Comment Subject Char2"/>
    <w:basedOn w:val="Char4"/>
    <w:uiPriority w:val="99"/>
    <w:semiHidden/>
    <w:rsid w:val="006C51B6"/>
    <w:rPr>
      <w:rFonts w:ascii="Times New Roman" w:eastAsia="Times New Roman" w:hAnsi="Times New Roman" w:cs="Times New Roman"/>
      <w:b/>
      <w:bCs/>
      <w:sz w:val="20"/>
      <w:szCs w:val="20"/>
    </w:rPr>
  </w:style>
  <w:style w:type="paragraph" w:customStyle="1" w:styleId="news">
    <w:name w:val="news"/>
    <w:basedOn w:val="a"/>
    <w:rsid w:val="006C51B6"/>
    <w:pPr>
      <w:bidi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line number" w:uiPriority="0"/>
    <w:lsdException w:name="page number"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cronym" w:uiPriority="0"/>
    <w:lsdException w:name="annotation subject" w:uiPriority="0"/>
    <w:lsdException w:name="Outline List 1" w:uiPriority="0"/>
    <w:lsdException w:name="Table Columns 1" w:uiPriority="0"/>
    <w:lsdException w:name="Table Columns 2" w:uiPriority="0"/>
    <w:lsdException w:name="Table Columns 3" w:uiPriority="0"/>
    <w:lsdException w:name="Table Columns 4" w:uiPriority="0"/>
    <w:lsdException w:name="Table Columns 5" w:uiPriority="0"/>
    <w:lsdException w:name="Table Elegan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1B6"/>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1"/>
    <w:uiPriority w:val="9"/>
    <w:qFormat/>
    <w:rsid w:val="006C51B6"/>
    <w:pPr>
      <w:keepNext/>
      <w:autoSpaceDE w:val="0"/>
      <w:autoSpaceDN w:val="0"/>
      <w:adjustRightInd w:val="0"/>
      <w:spacing w:before="240" w:after="60"/>
      <w:outlineLvl w:val="0"/>
    </w:pPr>
    <w:rPr>
      <w:rFonts w:ascii="Cambria" w:hAnsi="Cambria"/>
      <w:b/>
      <w:bCs/>
      <w:kern w:val="32"/>
      <w:sz w:val="32"/>
      <w:szCs w:val="32"/>
    </w:rPr>
  </w:style>
  <w:style w:type="paragraph" w:styleId="2">
    <w:name w:val="heading 2"/>
    <w:basedOn w:val="a"/>
    <w:next w:val="a"/>
    <w:link w:val="2Char1"/>
    <w:uiPriority w:val="99"/>
    <w:qFormat/>
    <w:rsid w:val="006C51B6"/>
    <w:pPr>
      <w:keepNext/>
      <w:outlineLvl w:val="1"/>
    </w:pPr>
    <w:rPr>
      <w:rFonts w:cs="Simplified Arabic"/>
      <w:b/>
      <w:bCs/>
      <w:sz w:val="32"/>
      <w:szCs w:val="32"/>
    </w:rPr>
  </w:style>
  <w:style w:type="paragraph" w:styleId="3">
    <w:name w:val="heading 3"/>
    <w:basedOn w:val="a"/>
    <w:next w:val="a"/>
    <w:link w:val="3Char"/>
    <w:uiPriority w:val="99"/>
    <w:qFormat/>
    <w:rsid w:val="006C51B6"/>
    <w:pPr>
      <w:keepNext/>
      <w:numPr>
        <w:numId w:val="8"/>
      </w:numPr>
      <w:jc w:val="both"/>
      <w:outlineLvl w:val="2"/>
    </w:pPr>
    <w:rPr>
      <w:sz w:val="72"/>
      <w:szCs w:val="72"/>
    </w:rPr>
  </w:style>
  <w:style w:type="paragraph" w:styleId="4">
    <w:name w:val="heading 4"/>
    <w:basedOn w:val="a"/>
    <w:next w:val="a"/>
    <w:link w:val="4Char1"/>
    <w:uiPriority w:val="9"/>
    <w:qFormat/>
    <w:rsid w:val="006C51B6"/>
    <w:pPr>
      <w:keepNext/>
      <w:spacing w:before="240" w:after="60"/>
      <w:outlineLvl w:val="3"/>
    </w:pPr>
    <w:rPr>
      <w:b/>
      <w:bCs/>
      <w:sz w:val="28"/>
      <w:szCs w:val="28"/>
    </w:rPr>
  </w:style>
  <w:style w:type="paragraph" w:styleId="5">
    <w:name w:val="heading 5"/>
    <w:basedOn w:val="a"/>
    <w:next w:val="a"/>
    <w:link w:val="5Char1"/>
    <w:uiPriority w:val="9"/>
    <w:qFormat/>
    <w:rsid w:val="006C51B6"/>
    <w:pPr>
      <w:keepNext/>
      <w:autoSpaceDE w:val="0"/>
      <w:autoSpaceDN w:val="0"/>
      <w:adjustRightInd w:val="0"/>
      <w:ind w:left="360"/>
      <w:jc w:val="center"/>
      <w:outlineLvl w:val="4"/>
    </w:pPr>
    <w:rPr>
      <w:rFonts w:ascii="Simplified Arabic" w:hAnsi="Simplified Arabic" w:cs="MCS Jeddah S_U fissured."/>
      <w:b/>
      <w:bCs/>
      <w:sz w:val="28"/>
      <w:szCs w:val="28"/>
    </w:rPr>
  </w:style>
  <w:style w:type="paragraph" w:styleId="6">
    <w:name w:val="heading 6"/>
    <w:basedOn w:val="a"/>
    <w:next w:val="a"/>
    <w:link w:val="6Char1"/>
    <w:uiPriority w:val="9"/>
    <w:qFormat/>
    <w:rsid w:val="006C51B6"/>
    <w:pPr>
      <w:bidi w:val="0"/>
      <w:spacing w:before="240" w:after="60"/>
      <w:outlineLvl w:val="5"/>
    </w:pPr>
    <w:rPr>
      <w:rFonts w:ascii="Arial" w:hAnsi="Arial" w:cs="Simplified Arabic"/>
      <w:b/>
      <w:bCs/>
      <w:sz w:val="30"/>
      <w:szCs w:val="28"/>
      <w:lang w:eastAsia="ar-SA"/>
    </w:rPr>
  </w:style>
  <w:style w:type="paragraph" w:styleId="7">
    <w:name w:val="heading 7"/>
    <w:basedOn w:val="a"/>
    <w:next w:val="a"/>
    <w:link w:val="7Char"/>
    <w:uiPriority w:val="9"/>
    <w:qFormat/>
    <w:rsid w:val="006C51B6"/>
    <w:pPr>
      <w:bidi w:val="0"/>
      <w:spacing w:before="240" w:after="60"/>
      <w:outlineLvl w:val="6"/>
    </w:pPr>
    <w:rPr>
      <w:rFonts w:ascii="Calibri" w:hAnsi="Calibri" w:cs="Arial"/>
    </w:rPr>
  </w:style>
  <w:style w:type="paragraph" w:styleId="8">
    <w:name w:val="heading 8"/>
    <w:basedOn w:val="a"/>
    <w:next w:val="a"/>
    <w:link w:val="8Char"/>
    <w:uiPriority w:val="9"/>
    <w:qFormat/>
    <w:rsid w:val="006C51B6"/>
    <w:pPr>
      <w:spacing w:before="240" w:after="60"/>
      <w:outlineLvl w:val="7"/>
    </w:pPr>
    <w:rPr>
      <w:i/>
      <w:iCs/>
    </w:rPr>
  </w:style>
  <w:style w:type="paragraph" w:styleId="9">
    <w:name w:val="heading 9"/>
    <w:basedOn w:val="a"/>
    <w:next w:val="a"/>
    <w:link w:val="9Char"/>
    <w:uiPriority w:val="9"/>
    <w:qFormat/>
    <w:rsid w:val="006C51B6"/>
    <w:pPr>
      <w:keepNext/>
      <w:ind w:left="360"/>
      <w:outlineLvl w:val="8"/>
    </w:pPr>
    <w:rPr>
      <w:rFonts w:cs="Simplified Arabic"/>
      <w:sz w:val="40"/>
      <w:szCs w:val="40"/>
      <w:lang w:bidi="ar-O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uiPriority w:val="9"/>
    <w:rsid w:val="006C51B6"/>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uiPriority w:val="99"/>
    <w:rsid w:val="006C51B6"/>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9"/>
    <w:rsid w:val="006C51B6"/>
    <w:rPr>
      <w:rFonts w:ascii="Times New Roman" w:eastAsia="Times New Roman" w:hAnsi="Times New Roman" w:cs="Times New Roman"/>
      <w:sz w:val="72"/>
      <w:szCs w:val="72"/>
    </w:rPr>
  </w:style>
  <w:style w:type="character" w:customStyle="1" w:styleId="4Char">
    <w:name w:val="عنوان 4 Char"/>
    <w:basedOn w:val="a0"/>
    <w:uiPriority w:val="9"/>
    <w:rsid w:val="006C51B6"/>
    <w:rPr>
      <w:rFonts w:asciiTheme="majorHAnsi" w:eastAsiaTheme="majorEastAsia" w:hAnsiTheme="majorHAnsi" w:cstheme="majorBidi"/>
      <w:b/>
      <w:bCs/>
      <w:i/>
      <w:iCs/>
      <w:color w:val="4F81BD" w:themeColor="accent1"/>
      <w:sz w:val="24"/>
      <w:szCs w:val="24"/>
    </w:rPr>
  </w:style>
  <w:style w:type="character" w:customStyle="1" w:styleId="5Char">
    <w:name w:val="عنوان 5 Char"/>
    <w:basedOn w:val="a0"/>
    <w:uiPriority w:val="9"/>
    <w:rsid w:val="006C51B6"/>
    <w:rPr>
      <w:rFonts w:asciiTheme="majorHAnsi" w:eastAsiaTheme="majorEastAsia" w:hAnsiTheme="majorHAnsi" w:cstheme="majorBidi"/>
      <w:color w:val="243F60" w:themeColor="accent1" w:themeShade="7F"/>
      <w:sz w:val="24"/>
      <w:szCs w:val="24"/>
    </w:rPr>
  </w:style>
  <w:style w:type="character" w:customStyle="1" w:styleId="6Char">
    <w:name w:val="عنوان 6 Char"/>
    <w:basedOn w:val="a0"/>
    <w:uiPriority w:val="9"/>
    <w:rsid w:val="006C51B6"/>
    <w:rPr>
      <w:rFonts w:asciiTheme="majorHAnsi" w:eastAsiaTheme="majorEastAsia" w:hAnsiTheme="majorHAnsi" w:cstheme="majorBidi"/>
      <w:i/>
      <w:iCs/>
      <w:color w:val="243F60" w:themeColor="accent1" w:themeShade="7F"/>
      <w:sz w:val="24"/>
      <w:szCs w:val="24"/>
    </w:rPr>
  </w:style>
  <w:style w:type="character" w:customStyle="1" w:styleId="7Char">
    <w:name w:val="عنوان 7 Char"/>
    <w:basedOn w:val="a0"/>
    <w:link w:val="7"/>
    <w:uiPriority w:val="9"/>
    <w:rsid w:val="006C51B6"/>
    <w:rPr>
      <w:rFonts w:ascii="Calibri" w:eastAsia="Times New Roman" w:hAnsi="Calibri" w:cs="Arial"/>
      <w:sz w:val="24"/>
      <w:szCs w:val="24"/>
    </w:rPr>
  </w:style>
  <w:style w:type="character" w:customStyle="1" w:styleId="8Char">
    <w:name w:val="عنوان 8 Char"/>
    <w:basedOn w:val="a0"/>
    <w:link w:val="8"/>
    <w:uiPriority w:val="9"/>
    <w:rsid w:val="006C51B6"/>
    <w:rPr>
      <w:rFonts w:ascii="Times New Roman" w:eastAsia="Times New Roman" w:hAnsi="Times New Roman" w:cs="Times New Roman"/>
      <w:i/>
      <w:iCs/>
      <w:sz w:val="24"/>
      <w:szCs w:val="24"/>
    </w:rPr>
  </w:style>
  <w:style w:type="character" w:customStyle="1" w:styleId="9Char">
    <w:name w:val="عنوان 9 Char"/>
    <w:basedOn w:val="a0"/>
    <w:link w:val="9"/>
    <w:uiPriority w:val="9"/>
    <w:rsid w:val="006C51B6"/>
    <w:rPr>
      <w:rFonts w:ascii="Times New Roman" w:eastAsia="Times New Roman" w:hAnsi="Times New Roman" w:cs="Simplified Arabic"/>
      <w:sz w:val="40"/>
      <w:szCs w:val="40"/>
      <w:lang w:bidi="ar-OM"/>
    </w:rPr>
  </w:style>
  <w:style w:type="character" w:customStyle="1" w:styleId="Char2">
    <w:name w:val="رأس الصفحة Char2"/>
    <w:link w:val="a3"/>
    <w:rsid w:val="006C51B6"/>
    <w:rPr>
      <w:sz w:val="24"/>
      <w:szCs w:val="24"/>
    </w:rPr>
  </w:style>
  <w:style w:type="paragraph" w:styleId="a3">
    <w:name w:val="header"/>
    <w:basedOn w:val="a"/>
    <w:link w:val="Char2"/>
    <w:rsid w:val="006C51B6"/>
    <w:pPr>
      <w:tabs>
        <w:tab w:val="center" w:pos="4153"/>
        <w:tab w:val="right" w:pos="8306"/>
      </w:tabs>
    </w:pPr>
    <w:rPr>
      <w:rFonts w:asciiTheme="minorHAnsi" w:eastAsiaTheme="minorHAnsi" w:hAnsiTheme="minorHAnsi" w:cstheme="minorBidi"/>
    </w:rPr>
  </w:style>
  <w:style w:type="character" w:customStyle="1" w:styleId="Char">
    <w:name w:val="رأس الصفحة Char"/>
    <w:basedOn w:val="a0"/>
    <w:uiPriority w:val="99"/>
    <w:rsid w:val="006C51B6"/>
    <w:rPr>
      <w:rFonts w:ascii="Times New Roman" w:eastAsia="Times New Roman" w:hAnsi="Times New Roman" w:cs="Times New Roman"/>
      <w:sz w:val="24"/>
      <w:szCs w:val="24"/>
    </w:rPr>
  </w:style>
  <w:style w:type="character" w:customStyle="1" w:styleId="Char20">
    <w:name w:val="تذييل الصفحة Char2"/>
    <w:link w:val="a4"/>
    <w:rsid w:val="006C51B6"/>
    <w:rPr>
      <w:sz w:val="24"/>
      <w:szCs w:val="24"/>
    </w:rPr>
  </w:style>
  <w:style w:type="paragraph" w:styleId="a4">
    <w:name w:val="footer"/>
    <w:basedOn w:val="a"/>
    <w:link w:val="Char20"/>
    <w:rsid w:val="006C51B6"/>
    <w:pPr>
      <w:tabs>
        <w:tab w:val="center" w:pos="4153"/>
        <w:tab w:val="right" w:pos="8306"/>
      </w:tabs>
    </w:pPr>
    <w:rPr>
      <w:rFonts w:asciiTheme="minorHAnsi" w:eastAsiaTheme="minorHAnsi" w:hAnsiTheme="minorHAnsi" w:cstheme="minorBidi"/>
    </w:rPr>
  </w:style>
  <w:style w:type="character" w:customStyle="1" w:styleId="Char0">
    <w:name w:val="تذييل الصفحة Char"/>
    <w:basedOn w:val="a0"/>
    <w:uiPriority w:val="99"/>
    <w:rsid w:val="006C51B6"/>
    <w:rPr>
      <w:rFonts w:ascii="Times New Roman" w:eastAsia="Times New Roman" w:hAnsi="Times New Roman" w:cs="Times New Roman"/>
      <w:sz w:val="24"/>
      <w:szCs w:val="24"/>
    </w:rPr>
  </w:style>
  <w:style w:type="character" w:styleId="a5">
    <w:name w:val="page number"/>
    <w:basedOn w:val="a0"/>
    <w:rsid w:val="006C51B6"/>
  </w:style>
  <w:style w:type="paragraph" w:styleId="a6">
    <w:name w:val="List Paragraph"/>
    <w:basedOn w:val="a"/>
    <w:link w:val="Char1"/>
    <w:uiPriority w:val="34"/>
    <w:qFormat/>
    <w:rsid w:val="006C51B6"/>
    <w:pPr>
      <w:bidi w:val="0"/>
      <w:spacing w:after="200" w:line="276" w:lineRule="auto"/>
      <w:ind w:left="720"/>
      <w:contextualSpacing/>
    </w:pPr>
    <w:rPr>
      <w:rFonts w:ascii="Calibri" w:hAnsi="Calibri" w:cs="Arial"/>
      <w:sz w:val="22"/>
      <w:szCs w:val="22"/>
    </w:rPr>
  </w:style>
  <w:style w:type="character" w:customStyle="1" w:styleId="Char1">
    <w:name w:val=" سرد الفقرات Char"/>
    <w:link w:val="a6"/>
    <w:uiPriority w:val="34"/>
    <w:rsid w:val="006C51B6"/>
    <w:rPr>
      <w:rFonts w:ascii="Calibri" w:eastAsia="Times New Roman" w:hAnsi="Calibri" w:cs="Arial"/>
    </w:rPr>
  </w:style>
  <w:style w:type="character" w:customStyle="1" w:styleId="1Char1">
    <w:name w:val="عنوان 1 Char1"/>
    <w:link w:val="1"/>
    <w:uiPriority w:val="9"/>
    <w:rsid w:val="006C51B6"/>
    <w:rPr>
      <w:rFonts w:ascii="Cambria" w:eastAsia="Times New Roman" w:hAnsi="Cambria" w:cs="Times New Roman"/>
      <w:b/>
      <w:bCs/>
      <w:kern w:val="32"/>
      <w:sz w:val="32"/>
      <w:szCs w:val="32"/>
    </w:rPr>
  </w:style>
  <w:style w:type="character" w:customStyle="1" w:styleId="2Char1">
    <w:name w:val="عنوان 2 Char1"/>
    <w:link w:val="2"/>
    <w:uiPriority w:val="99"/>
    <w:locked/>
    <w:rsid w:val="006C51B6"/>
    <w:rPr>
      <w:rFonts w:ascii="Times New Roman" w:eastAsia="Times New Roman" w:hAnsi="Times New Roman" w:cs="Simplified Arabic"/>
      <w:b/>
      <w:bCs/>
      <w:sz w:val="32"/>
      <w:szCs w:val="32"/>
    </w:rPr>
  </w:style>
  <w:style w:type="character" w:customStyle="1" w:styleId="4Char1">
    <w:name w:val="عنوان 4 Char1"/>
    <w:link w:val="4"/>
    <w:uiPriority w:val="9"/>
    <w:rsid w:val="006C51B6"/>
    <w:rPr>
      <w:rFonts w:ascii="Times New Roman" w:eastAsia="Times New Roman" w:hAnsi="Times New Roman" w:cs="Times New Roman"/>
      <w:b/>
      <w:bCs/>
      <w:sz w:val="28"/>
      <w:szCs w:val="28"/>
    </w:rPr>
  </w:style>
  <w:style w:type="character" w:customStyle="1" w:styleId="5Char1">
    <w:name w:val="عنوان 5 Char1"/>
    <w:link w:val="5"/>
    <w:uiPriority w:val="9"/>
    <w:rsid w:val="006C51B6"/>
    <w:rPr>
      <w:rFonts w:ascii="Simplified Arabic" w:eastAsia="Times New Roman" w:hAnsi="Simplified Arabic" w:cs="MCS Jeddah S_U fissured."/>
      <w:b/>
      <w:bCs/>
      <w:sz w:val="28"/>
      <w:szCs w:val="28"/>
    </w:rPr>
  </w:style>
  <w:style w:type="character" w:customStyle="1" w:styleId="6Char1">
    <w:name w:val="عنوان 6 Char1"/>
    <w:link w:val="6"/>
    <w:uiPriority w:val="9"/>
    <w:rsid w:val="006C51B6"/>
    <w:rPr>
      <w:rFonts w:ascii="Arial" w:eastAsia="Times New Roman" w:hAnsi="Arial" w:cs="Simplified Arabic"/>
      <w:b/>
      <w:bCs/>
      <w:sz w:val="30"/>
      <w:szCs w:val="28"/>
      <w:lang w:eastAsia="ar-SA"/>
    </w:rPr>
  </w:style>
  <w:style w:type="paragraph" w:styleId="a7">
    <w:name w:val="footnote text"/>
    <w:aliases w:val="Char Char, Char,Char6 Char Char, Char6 Char Char,Char Char Char Char Char Char Char Char Char Char,Char Char Char Char Char Char Char Char Char Char Char Char Char Char,Char, Char Char Char Char Char Char Char Char Char Char Char Char"/>
    <w:basedOn w:val="a"/>
    <w:link w:val="Char3"/>
    <w:rsid w:val="006C51B6"/>
    <w:rPr>
      <w:sz w:val="20"/>
      <w:szCs w:val="20"/>
    </w:rPr>
  </w:style>
  <w:style w:type="character" w:customStyle="1" w:styleId="Char3">
    <w:name w:val="نص حاشية سفلية Char"/>
    <w:aliases w:val="Char Char Char2, Char Char,Char6 Char Char Char1, Char6 Char Char Char1,Char Char Char Char Char Char Char Char Char Char Char1,Char Char Char Char Char Char Char Char Char Char Char Char Char Char Char,Char Char2"/>
    <w:basedOn w:val="a0"/>
    <w:link w:val="a7"/>
    <w:rsid w:val="006C51B6"/>
    <w:rPr>
      <w:rFonts w:ascii="Times New Roman" w:eastAsia="Times New Roman" w:hAnsi="Times New Roman" w:cs="Times New Roman"/>
      <w:sz w:val="20"/>
      <w:szCs w:val="20"/>
    </w:rPr>
  </w:style>
  <w:style w:type="character" w:styleId="a8">
    <w:name w:val="footnote reference"/>
    <w:aliases w:val="Footnote Reference1,Footnote Reference2,Footnote Reference11,Footnote Reference21,Footnote Reference12,Footnote Reference22,Footnote Reference13,Footnote Reference23,Footnote Reference111,Footnote Reference211,Footnote Reference121"/>
    <w:rsid w:val="006C51B6"/>
    <w:rPr>
      <w:vertAlign w:val="superscript"/>
    </w:rPr>
  </w:style>
  <w:style w:type="character" w:styleId="a9">
    <w:name w:val="annotation reference"/>
    <w:uiPriority w:val="99"/>
    <w:semiHidden/>
    <w:rsid w:val="006C51B6"/>
    <w:rPr>
      <w:sz w:val="16"/>
      <w:szCs w:val="16"/>
    </w:rPr>
  </w:style>
  <w:style w:type="paragraph" w:styleId="aa">
    <w:name w:val="annotation text"/>
    <w:basedOn w:val="a"/>
    <w:link w:val="Char4"/>
    <w:semiHidden/>
    <w:rsid w:val="006C51B6"/>
    <w:rPr>
      <w:sz w:val="20"/>
      <w:szCs w:val="20"/>
    </w:rPr>
  </w:style>
  <w:style w:type="character" w:customStyle="1" w:styleId="Char4">
    <w:name w:val="نص تعليق Char"/>
    <w:basedOn w:val="a0"/>
    <w:link w:val="aa"/>
    <w:semiHidden/>
    <w:rsid w:val="006C51B6"/>
    <w:rPr>
      <w:rFonts w:ascii="Times New Roman" w:eastAsia="Times New Roman" w:hAnsi="Times New Roman" w:cs="Times New Roman"/>
      <w:sz w:val="20"/>
      <w:szCs w:val="20"/>
    </w:rPr>
  </w:style>
  <w:style w:type="paragraph" w:styleId="ab">
    <w:name w:val="annotation subject"/>
    <w:basedOn w:val="aa"/>
    <w:next w:val="aa"/>
    <w:link w:val="Char5"/>
    <w:semiHidden/>
    <w:rsid w:val="006C51B6"/>
    <w:rPr>
      <w:b/>
      <w:bCs/>
    </w:rPr>
  </w:style>
  <w:style w:type="character" w:customStyle="1" w:styleId="Char5">
    <w:name w:val="موضوع تعليق Char"/>
    <w:basedOn w:val="Char4"/>
    <w:link w:val="ab"/>
    <w:semiHidden/>
    <w:rsid w:val="006C51B6"/>
    <w:rPr>
      <w:rFonts w:ascii="Times New Roman" w:eastAsia="Times New Roman" w:hAnsi="Times New Roman" w:cs="Times New Roman"/>
      <w:b/>
      <w:bCs/>
      <w:sz w:val="20"/>
      <w:szCs w:val="20"/>
    </w:rPr>
  </w:style>
  <w:style w:type="paragraph" w:styleId="ac">
    <w:name w:val="Balloon Text"/>
    <w:basedOn w:val="a"/>
    <w:link w:val="Char6"/>
    <w:uiPriority w:val="99"/>
    <w:rsid w:val="006C51B6"/>
    <w:rPr>
      <w:rFonts w:cs="Tahoma"/>
      <w:sz w:val="16"/>
      <w:szCs w:val="16"/>
    </w:rPr>
  </w:style>
  <w:style w:type="character" w:customStyle="1" w:styleId="Char6">
    <w:name w:val="نص في بالون Char"/>
    <w:basedOn w:val="a0"/>
    <w:link w:val="ac"/>
    <w:uiPriority w:val="99"/>
    <w:rsid w:val="006C51B6"/>
    <w:rPr>
      <w:rFonts w:ascii="Times New Roman" w:eastAsia="Times New Roman" w:hAnsi="Times New Roman" w:cs="Tahoma"/>
      <w:sz w:val="16"/>
      <w:szCs w:val="16"/>
    </w:rPr>
  </w:style>
  <w:style w:type="table" w:styleId="ad">
    <w:name w:val="Table Grid"/>
    <w:basedOn w:val="a1"/>
    <w:uiPriority w:val="59"/>
    <w:rsid w:val="006C51B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C51B6"/>
    <w:rPr>
      <w:color w:val="0000FF"/>
      <w:u w:val="single"/>
    </w:rPr>
  </w:style>
  <w:style w:type="character" w:styleId="ae">
    <w:name w:val="FollowedHyperlink"/>
    <w:rsid w:val="006C51B6"/>
    <w:rPr>
      <w:color w:val="800080"/>
      <w:u w:val="single"/>
    </w:rPr>
  </w:style>
  <w:style w:type="paragraph" w:styleId="af">
    <w:name w:val="Body Text"/>
    <w:basedOn w:val="a"/>
    <w:link w:val="Char10"/>
    <w:uiPriority w:val="99"/>
    <w:rsid w:val="006C51B6"/>
    <w:pPr>
      <w:spacing w:after="120"/>
    </w:pPr>
  </w:style>
  <w:style w:type="character" w:customStyle="1" w:styleId="Char7">
    <w:name w:val="نص أساسي Char"/>
    <w:basedOn w:val="a0"/>
    <w:uiPriority w:val="99"/>
    <w:rsid w:val="006C51B6"/>
    <w:rPr>
      <w:rFonts w:ascii="Times New Roman" w:eastAsia="Times New Roman" w:hAnsi="Times New Roman" w:cs="Times New Roman"/>
      <w:sz w:val="24"/>
      <w:szCs w:val="24"/>
    </w:rPr>
  </w:style>
  <w:style w:type="character" w:customStyle="1" w:styleId="Char10">
    <w:name w:val="نص أساسي Char1"/>
    <w:link w:val="af"/>
    <w:uiPriority w:val="99"/>
    <w:rsid w:val="006C51B6"/>
    <w:rPr>
      <w:rFonts w:ascii="Times New Roman" w:eastAsia="Times New Roman" w:hAnsi="Times New Roman" w:cs="Times New Roman"/>
      <w:sz w:val="24"/>
      <w:szCs w:val="24"/>
    </w:rPr>
  </w:style>
  <w:style w:type="paragraph" w:styleId="20">
    <w:name w:val="Body Text Indent 2"/>
    <w:basedOn w:val="a"/>
    <w:link w:val="2Char0"/>
    <w:rsid w:val="006C51B6"/>
    <w:pPr>
      <w:ind w:left="1440"/>
    </w:pPr>
    <w:rPr>
      <w:rFonts w:cs="Simplified Arabic"/>
      <w:sz w:val="32"/>
      <w:szCs w:val="32"/>
    </w:rPr>
  </w:style>
  <w:style w:type="character" w:customStyle="1" w:styleId="2Char0">
    <w:name w:val="نص أساسي بمسافة بادئة 2 Char"/>
    <w:basedOn w:val="a0"/>
    <w:link w:val="20"/>
    <w:rsid w:val="006C51B6"/>
    <w:rPr>
      <w:rFonts w:ascii="Times New Roman" w:eastAsia="Times New Roman" w:hAnsi="Times New Roman" w:cs="Simplified Arabic"/>
      <w:sz w:val="32"/>
      <w:szCs w:val="32"/>
    </w:rPr>
  </w:style>
  <w:style w:type="paragraph" w:customStyle="1" w:styleId="af0">
    <w:name w:val="سرد الفقرات"/>
    <w:basedOn w:val="a"/>
    <w:qFormat/>
    <w:rsid w:val="006C51B6"/>
    <w:pPr>
      <w:spacing w:after="200" w:line="276" w:lineRule="auto"/>
      <w:ind w:left="720"/>
      <w:contextualSpacing/>
    </w:pPr>
    <w:rPr>
      <w:rFonts w:ascii="Calibri" w:eastAsia="Calibri" w:hAnsi="Calibri" w:cs="Arial"/>
      <w:sz w:val="22"/>
      <w:szCs w:val="22"/>
    </w:rPr>
  </w:style>
  <w:style w:type="paragraph" w:customStyle="1" w:styleId="10">
    <w:name w:val="سرد الفقرات1"/>
    <w:basedOn w:val="a"/>
    <w:link w:val="ListParagraphChar"/>
    <w:qFormat/>
    <w:rsid w:val="006C51B6"/>
    <w:pPr>
      <w:spacing w:after="200" w:line="276" w:lineRule="auto"/>
      <w:ind w:left="720"/>
    </w:pPr>
    <w:rPr>
      <w:rFonts w:ascii="Calibri" w:hAnsi="Calibri" w:cs="Arial"/>
      <w:sz w:val="22"/>
      <w:szCs w:val="22"/>
    </w:rPr>
  </w:style>
  <w:style w:type="character" w:customStyle="1" w:styleId="HeaderCharChar">
    <w:name w:val="Header Char Char"/>
    <w:rsid w:val="006C51B6"/>
    <w:rPr>
      <w:sz w:val="24"/>
      <w:szCs w:val="24"/>
      <w:lang w:val="en-US" w:eastAsia="en-US" w:bidi="ar-SA"/>
    </w:rPr>
  </w:style>
  <w:style w:type="character" w:customStyle="1" w:styleId="CharCharChar">
    <w:name w:val="Char Char Char"/>
    <w:semiHidden/>
    <w:rsid w:val="006C51B6"/>
    <w:rPr>
      <w:lang w:val="en-US" w:eastAsia="en-US" w:bidi="ar-SA"/>
    </w:rPr>
  </w:style>
  <w:style w:type="paragraph" w:styleId="30">
    <w:name w:val="Body Text 3"/>
    <w:basedOn w:val="a"/>
    <w:link w:val="3Char1"/>
    <w:uiPriority w:val="99"/>
    <w:rsid w:val="006C51B6"/>
    <w:pPr>
      <w:spacing w:after="120"/>
    </w:pPr>
    <w:rPr>
      <w:sz w:val="16"/>
      <w:szCs w:val="16"/>
    </w:rPr>
  </w:style>
  <w:style w:type="character" w:customStyle="1" w:styleId="3Char0">
    <w:name w:val="نص أساسي 3 Char"/>
    <w:basedOn w:val="a0"/>
    <w:uiPriority w:val="99"/>
    <w:rsid w:val="006C51B6"/>
    <w:rPr>
      <w:rFonts w:ascii="Times New Roman" w:eastAsia="Times New Roman" w:hAnsi="Times New Roman" w:cs="Times New Roman"/>
      <w:sz w:val="16"/>
      <w:szCs w:val="16"/>
    </w:rPr>
  </w:style>
  <w:style w:type="character" w:customStyle="1" w:styleId="3Char1">
    <w:name w:val="نص أساسي 3 Char1"/>
    <w:link w:val="30"/>
    <w:uiPriority w:val="99"/>
    <w:locked/>
    <w:rsid w:val="006C51B6"/>
    <w:rPr>
      <w:rFonts w:ascii="Times New Roman" w:eastAsia="Times New Roman" w:hAnsi="Times New Roman" w:cs="Times New Roman"/>
      <w:sz w:val="16"/>
      <w:szCs w:val="16"/>
    </w:rPr>
  </w:style>
  <w:style w:type="character" w:customStyle="1" w:styleId="HeaderChar">
    <w:name w:val="Header Char"/>
    <w:locked/>
    <w:rsid w:val="006C51B6"/>
    <w:rPr>
      <w:rFonts w:ascii="Times New Roman" w:hAnsi="Times New Roman" w:cs="Times New Roman"/>
      <w:sz w:val="24"/>
      <w:szCs w:val="24"/>
      <w:lang w:val="en-US" w:eastAsia="en-US"/>
    </w:rPr>
  </w:style>
  <w:style w:type="character" w:customStyle="1" w:styleId="FooterChar">
    <w:name w:val="Footer Char"/>
    <w:locked/>
    <w:rsid w:val="006C51B6"/>
    <w:rPr>
      <w:rFonts w:ascii="Times New Roman" w:hAnsi="Times New Roman" w:cs="Times New Roman"/>
      <w:sz w:val="24"/>
      <w:szCs w:val="24"/>
    </w:rPr>
  </w:style>
  <w:style w:type="character" w:customStyle="1" w:styleId="CharChar6">
    <w:name w:val="Char Char6"/>
    <w:locked/>
    <w:rsid w:val="006C51B6"/>
    <w:rPr>
      <w:sz w:val="24"/>
      <w:szCs w:val="24"/>
      <w:lang w:val="en-US" w:eastAsia="en-US" w:bidi="ar-SA"/>
    </w:rPr>
  </w:style>
  <w:style w:type="paragraph" w:customStyle="1" w:styleId="msolistparagraph0">
    <w:name w:val="msolistparagraph"/>
    <w:basedOn w:val="a"/>
    <w:rsid w:val="006C51B6"/>
    <w:pPr>
      <w:bidi w:val="0"/>
      <w:spacing w:after="200" w:line="276" w:lineRule="auto"/>
      <w:ind w:left="720"/>
      <w:contextualSpacing/>
    </w:pPr>
    <w:rPr>
      <w:rFonts w:ascii="Calibri" w:eastAsia="Calibri" w:hAnsi="Calibri" w:cs="Arial"/>
      <w:sz w:val="22"/>
      <w:szCs w:val="22"/>
    </w:rPr>
  </w:style>
  <w:style w:type="paragraph" w:styleId="af1">
    <w:name w:val="endnote text"/>
    <w:basedOn w:val="a"/>
    <w:link w:val="Char8"/>
    <w:uiPriority w:val="99"/>
    <w:rsid w:val="006C51B6"/>
    <w:pPr>
      <w:bidi w:val="0"/>
    </w:pPr>
    <w:rPr>
      <w:rFonts w:ascii="Calibri" w:hAnsi="Calibri" w:cs="Arial"/>
      <w:sz w:val="20"/>
      <w:szCs w:val="20"/>
    </w:rPr>
  </w:style>
  <w:style w:type="character" w:customStyle="1" w:styleId="Char8">
    <w:name w:val="نص تعليق ختامي Char"/>
    <w:basedOn w:val="a0"/>
    <w:link w:val="af1"/>
    <w:uiPriority w:val="99"/>
    <w:rsid w:val="006C51B6"/>
    <w:rPr>
      <w:rFonts w:ascii="Calibri" w:eastAsia="Times New Roman" w:hAnsi="Calibri" w:cs="Arial"/>
      <w:sz w:val="20"/>
      <w:szCs w:val="20"/>
    </w:rPr>
  </w:style>
  <w:style w:type="paragraph" w:styleId="af2">
    <w:name w:val="Normal (Web)"/>
    <w:basedOn w:val="a"/>
    <w:uiPriority w:val="99"/>
    <w:rsid w:val="006C51B6"/>
    <w:pPr>
      <w:bidi w:val="0"/>
      <w:spacing w:before="100" w:beforeAutospacing="1" w:after="100" w:afterAutospacing="1"/>
    </w:pPr>
  </w:style>
  <w:style w:type="character" w:customStyle="1" w:styleId="apple-style-span">
    <w:name w:val="apple-style-span"/>
    <w:rsid w:val="006C51B6"/>
    <w:rPr>
      <w:rFonts w:cs="Times New Roman"/>
    </w:rPr>
  </w:style>
  <w:style w:type="character" w:customStyle="1" w:styleId="hps">
    <w:name w:val="hps"/>
    <w:rsid w:val="006C51B6"/>
    <w:rPr>
      <w:rFonts w:cs="Times New Roman"/>
    </w:rPr>
  </w:style>
  <w:style w:type="paragraph" w:styleId="af3">
    <w:name w:val="Body Text Indent"/>
    <w:basedOn w:val="a"/>
    <w:link w:val="Char11"/>
    <w:rsid w:val="006C51B6"/>
    <w:pPr>
      <w:spacing w:after="120"/>
      <w:ind w:left="283"/>
    </w:pPr>
    <w:rPr>
      <w:rFonts w:cs="Simplified Arabic"/>
      <w:szCs w:val="28"/>
    </w:rPr>
  </w:style>
  <w:style w:type="character" w:customStyle="1" w:styleId="Char9">
    <w:name w:val="نص أساسي بمسافة بادئة Char"/>
    <w:basedOn w:val="a0"/>
    <w:rsid w:val="006C51B6"/>
    <w:rPr>
      <w:rFonts w:ascii="Times New Roman" w:eastAsia="Times New Roman" w:hAnsi="Times New Roman" w:cs="Times New Roman"/>
      <w:sz w:val="24"/>
      <w:szCs w:val="24"/>
    </w:rPr>
  </w:style>
  <w:style w:type="character" w:customStyle="1" w:styleId="Char11">
    <w:name w:val="نص أساسي بمسافة بادئة Char1"/>
    <w:link w:val="af3"/>
    <w:locked/>
    <w:rsid w:val="006C51B6"/>
    <w:rPr>
      <w:rFonts w:ascii="Times New Roman" w:eastAsia="Times New Roman" w:hAnsi="Times New Roman" w:cs="Simplified Arabic"/>
      <w:sz w:val="24"/>
      <w:szCs w:val="28"/>
    </w:rPr>
  </w:style>
  <w:style w:type="character" w:customStyle="1" w:styleId="FootnoteTextChar">
    <w:name w:val="Footnote Text Char"/>
    <w:aliases w:val="Char Char Char Char,Char Char Char1,Char6 Char Char Char1 Char,Char6 Char Char Char Char Char,Char Char Char Char Char Char Char,Char Char Char Char Char,Char Char Char Char Char Char Char Char Char Char Char,Footnote Text Char1"/>
    <w:locked/>
    <w:rsid w:val="006C51B6"/>
    <w:rPr>
      <w:rFonts w:ascii="Calibri" w:hAnsi="Calibri" w:cs="Arial"/>
      <w:lang w:val="en-US" w:eastAsia="en-US" w:bidi="ar-SA"/>
    </w:rPr>
  </w:style>
  <w:style w:type="character" w:customStyle="1" w:styleId="shorttext">
    <w:name w:val="short_text"/>
    <w:rsid w:val="006C51B6"/>
    <w:rPr>
      <w:rFonts w:cs="Times New Roman"/>
    </w:rPr>
  </w:style>
  <w:style w:type="paragraph" w:customStyle="1" w:styleId="p">
    <w:name w:val="p"/>
    <w:basedOn w:val="a"/>
    <w:rsid w:val="006C51B6"/>
    <w:pPr>
      <w:bidi w:val="0"/>
      <w:spacing w:before="100" w:beforeAutospacing="1" w:after="100" w:afterAutospacing="1"/>
    </w:pPr>
    <w:rPr>
      <w:rFonts w:eastAsia="Calibri"/>
    </w:rPr>
  </w:style>
  <w:style w:type="character" w:customStyle="1" w:styleId="BodyText3Char">
    <w:name w:val="Body Text 3 Char"/>
    <w:locked/>
    <w:rsid w:val="006C51B6"/>
    <w:rPr>
      <w:rFonts w:ascii="Times New Roman" w:hAnsi="Times New Roman" w:cs="Simplified Arabic"/>
      <w:sz w:val="32"/>
      <w:szCs w:val="32"/>
      <w:lang w:val="en-US" w:eastAsia="en-US"/>
    </w:rPr>
  </w:style>
  <w:style w:type="paragraph" w:customStyle="1" w:styleId="11">
    <w:name w:val="بلا تباعد1"/>
    <w:qFormat/>
    <w:rsid w:val="006C51B6"/>
    <w:pPr>
      <w:bidi/>
      <w:spacing w:after="0" w:line="240" w:lineRule="auto"/>
    </w:pPr>
    <w:rPr>
      <w:rFonts w:ascii="Calibri" w:eastAsia="Times New Roman" w:hAnsi="Calibri" w:cs="Arial"/>
    </w:rPr>
  </w:style>
  <w:style w:type="table" w:customStyle="1" w:styleId="1-51">
    <w:name w:val="قائمة متوسطة 1 - تمييز 51"/>
    <w:rsid w:val="006C51B6"/>
    <w:pPr>
      <w:spacing w:after="0" w:line="240" w:lineRule="auto"/>
    </w:pPr>
    <w:rPr>
      <w:rFonts w:ascii="Calibri" w:eastAsia="Times New Roman" w:hAnsi="Calibri" w:cs="Arial"/>
      <w:color w:val="000000"/>
      <w:sz w:val="20"/>
      <w:szCs w:val="20"/>
      <w:lang w:eastAsia="ja-JP"/>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character" w:customStyle="1" w:styleId="CharChar4">
    <w:name w:val="Char Char4"/>
    <w:locked/>
    <w:rsid w:val="006C51B6"/>
    <w:rPr>
      <w:lang w:val="en-US" w:eastAsia="en-US" w:bidi="ar-SA"/>
    </w:rPr>
  </w:style>
  <w:style w:type="character" w:customStyle="1" w:styleId="Chara">
    <w:name w:val="مخطط المستند Char"/>
    <w:link w:val="af4"/>
    <w:locked/>
    <w:rsid w:val="006C51B6"/>
    <w:rPr>
      <w:rFonts w:eastAsia="Calibri"/>
    </w:rPr>
  </w:style>
  <w:style w:type="paragraph" w:styleId="af4">
    <w:name w:val="Document Map"/>
    <w:basedOn w:val="a"/>
    <w:link w:val="Chara"/>
    <w:unhideWhenUsed/>
    <w:rsid w:val="006C51B6"/>
    <w:rPr>
      <w:rFonts w:asciiTheme="minorHAnsi" w:eastAsia="Calibri" w:hAnsiTheme="minorHAnsi" w:cstheme="minorBidi"/>
      <w:sz w:val="22"/>
      <w:szCs w:val="22"/>
    </w:rPr>
  </w:style>
  <w:style w:type="character" w:customStyle="1" w:styleId="Char12">
    <w:name w:val="مخطط المستند Char1"/>
    <w:basedOn w:val="a0"/>
    <w:uiPriority w:val="99"/>
    <w:semiHidden/>
    <w:rsid w:val="006C51B6"/>
    <w:rPr>
      <w:rFonts w:ascii="Tahoma" w:eastAsia="Times New Roman" w:hAnsi="Tahoma" w:cs="Tahoma"/>
      <w:sz w:val="16"/>
      <w:szCs w:val="16"/>
    </w:rPr>
  </w:style>
  <w:style w:type="character" w:styleId="af5">
    <w:name w:val="Strong"/>
    <w:uiPriority w:val="22"/>
    <w:qFormat/>
    <w:rsid w:val="006C51B6"/>
    <w:rPr>
      <w:b/>
      <w:bCs/>
    </w:rPr>
  </w:style>
  <w:style w:type="character" w:customStyle="1" w:styleId="articlecontent">
    <w:name w:val="articlecontent"/>
    <w:basedOn w:val="a0"/>
    <w:rsid w:val="006C51B6"/>
  </w:style>
  <w:style w:type="character" w:customStyle="1" w:styleId="BalloonTextChar">
    <w:name w:val="Balloon Text Char"/>
    <w:locked/>
    <w:rsid w:val="006C51B6"/>
    <w:rPr>
      <w:rFonts w:ascii="Tahoma" w:hAnsi="Tahoma"/>
      <w:sz w:val="16"/>
      <w:szCs w:val="16"/>
      <w:lang w:val="en-GB" w:eastAsia="en-GB" w:bidi="ar-SA"/>
    </w:rPr>
  </w:style>
  <w:style w:type="paragraph" w:styleId="af6">
    <w:name w:val="Title"/>
    <w:basedOn w:val="a"/>
    <w:link w:val="Charb"/>
    <w:qFormat/>
    <w:rsid w:val="006C51B6"/>
    <w:pPr>
      <w:autoSpaceDE w:val="0"/>
      <w:autoSpaceDN w:val="0"/>
      <w:adjustRightInd w:val="0"/>
      <w:jc w:val="center"/>
    </w:pPr>
    <w:rPr>
      <w:rFonts w:ascii="Simplified Arabic" w:hAnsi="Simplified Arabic" w:cs="Simplified Arabic"/>
      <w:b/>
      <w:bCs/>
      <w:sz w:val="20"/>
      <w:szCs w:val="20"/>
    </w:rPr>
  </w:style>
  <w:style w:type="character" w:customStyle="1" w:styleId="Charb">
    <w:name w:val="العنوان Char"/>
    <w:basedOn w:val="a0"/>
    <w:link w:val="af6"/>
    <w:rsid w:val="006C51B6"/>
    <w:rPr>
      <w:rFonts w:ascii="Simplified Arabic" w:eastAsia="Times New Roman" w:hAnsi="Simplified Arabic" w:cs="Simplified Arabic"/>
      <w:b/>
      <w:bCs/>
      <w:sz w:val="20"/>
      <w:szCs w:val="20"/>
    </w:rPr>
  </w:style>
  <w:style w:type="character" w:customStyle="1" w:styleId="Charc">
    <w:name w:val="عنوان فرعي Char"/>
    <w:link w:val="af7"/>
    <w:uiPriority w:val="11"/>
    <w:rsid w:val="006C51B6"/>
    <w:rPr>
      <w:rFonts w:cs="Simplified Arabic"/>
      <w:sz w:val="24"/>
      <w:szCs w:val="28"/>
    </w:rPr>
  </w:style>
  <w:style w:type="paragraph" w:styleId="af7">
    <w:name w:val="Subtitle"/>
    <w:basedOn w:val="a"/>
    <w:next w:val="a"/>
    <w:link w:val="Charc"/>
    <w:uiPriority w:val="11"/>
    <w:qFormat/>
    <w:rsid w:val="006C51B6"/>
    <w:pPr>
      <w:bidi w:val="0"/>
      <w:spacing w:after="60"/>
      <w:jc w:val="center"/>
      <w:outlineLvl w:val="1"/>
    </w:pPr>
    <w:rPr>
      <w:rFonts w:asciiTheme="minorHAnsi" w:eastAsiaTheme="minorHAnsi" w:hAnsiTheme="minorHAnsi" w:cs="Simplified Arabic"/>
      <w:szCs w:val="28"/>
    </w:rPr>
  </w:style>
  <w:style w:type="character" w:customStyle="1" w:styleId="Char13">
    <w:name w:val="عنوان فرعي Char1"/>
    <w:basedOn w:val="a0"/>
    <w:rsid w:val="006C51B6"/>
    <w:rPr>
      <w:rFonts w:asciiTheme="majorHAnsi" w:eastAsiaTheme="majorEastAsia" w:hAnsiTheme="majorHAnsi" w:cstheme="majorBidi"/>
      <w:i/>
      <w:iCs/>
      <w:color w:val="4F81BD" w:themeColor="accent1"/>
      <w:spacing w:val="15"/>
      <w:sz w:val="24"/>
      <w:szCs w:val="24"/>
    </w:rPr>
  </w:style>
  <w:style w:type="character" w:styleId="af8">
    <w:name w:val="endnote reference"/>
    <w:rsid w:val="006C51B6"/>
    <w:rPr>
      <w:vertAlign w:val="superscript"/>
    </w:rPr>
  </w:style>
  <w:style w:type="paragraph" w:styleId="21">
    <w:name w:val="Body Text 2"/>
    <w:basedOn w:val="a"/>
    <w:link w:val="2Char2"/>
    <w:rsid w:val="006C51B6"/>
    <w:pPr>
      <w:autoSpaceDE w:val="0"/>
      <w:autoSpaceDN w:val="0"/>
      <w:adjustRightInd w:val="0"/>
      <w:spacing w:after="120" w:line="480" w:lineRule="auto"/>
    </w:pPr>
    <w:rPr>
      <w:rFonts w:ascii="Simplified Arabic" w:hAnsi="Simplified Arabic" w:cs="Simplified Arabic"/>
      <w:sz w:val="28"/>
      <w:szCs w:val="28"/>
    </w:rPr>
  </w:style>
  <w:style w:type="character" w:customStyle="1" w:styleId="2Char2">
    <w:name w:val="نص أساسي 2 Char"/>
    <w:basedOn w:val="a0"/>
    <w:link w:val="21"/>
    <w:rsid w:val="006C51B6"/>
    <w:rPr>
      <w:rFonts w:ascii="Simplified Arabic" w:eastAsia="Times New Roman" w:hAnsi="Simplified Arabic" w:cs="Simplified Arabic"/>
      <w:sz w:val="28"/>
      <w:szCs w:val="28"/>
    </w:rPr>
  </w:style>
  <w:style w:type="character" w:customStyle="1" w:styleId="apple-converted-space">
    <w:name w:val="apple-converted-space"/>
    <w:basedOn w:val="a0"/>
    <w:rsid w:val="006C51B6"/>
  </w:style>
  <w:style w:type="character" w:customStyle="1" w:styleId="CharChar11">
    <w:name w:val="Char Char11"/>
    <w:rsid w:val="006C51B6"/>
    <w:rPr>
      <w:rFonts w:ascii="Simplified Arabic" w:hAnsi="Simplified Arabic" w:cs="Simplified Arabic"/>
      <w:sz w:val="28"/>
      <w:szCs w:val="28"/>
    </w:rPr>
  </w:style>
  <w:style w:type="paragraph" w:customStyle="1" w:styleId="Paragraphedeliste">
    <w:name w:val="Paragraphe de liste"/>
    <w:basedOn w:val="a"/>
    <w:qFormat/>
    <w:rsid w:val="006C51B6"/>
    <w:pPr>
      <w:bidi w:val="0"/>
      <w:spacing w:after="200" w:line="276" w:lineRule="auto"/>
      <w:ind w:left="720"/>
      <w:contextualSpacing/>
    </w:pPr>
    <w:rPr>
      <w:rFonts w:ascii="Calibri" w:eastAsia="Calibri" w:hAnsi="Calibri" w:cs="Arial"/>
      <w:sz w:val="22"/>
      <w:szCs w:val="22"/>
    </w:rPr>
  </w:style>
  <w:style w:type="character" w:customStyle="1" w:styleId="CharChar14">
    <w:name w:val="Char Char14"/>
    <w:rsid w:val="006C51B6"/>
    <w:rPr>
      <w:rFonts w:ascii="Simplified Arabic" w:hAnsi="Simplified Arabic" w:cs="MCS Jeddah S_U fissured."/>
      <w:b/>
      <w:bCs/>
      <w:sz w:val="28"/>
      <w:szCs w:val="28"/>
    </w:rPr>
  </w:style>
  <w:style w:type="character" w:customStyle="1" w:styleId="comment-link">
    <w:name w:val="comment-link"/>
    <w:basedOn w:val="a0"/>
    <w:rsid w:val="006C51B6"/>
  </w:style>
  <w:style w:type="character" w:customStyle="1" w:styleId="gi">
    <w:name w:val="gi"/>
    <w:basedOn w:val="a0"/>
    <w:rsid w:val="006C51B6"/>
  </w:style>
  <w:style w:type="paragraph" w:customStyle="1" w:styleId="arttextmain">
    <w:name w:val="arttextmain"/>
    <w:basedOn w:val="a"/>
    <w:rsid w:val="006C51B6"/>
    <w:pPr>
      <w:bidi w:val="0"/>
      <w:spacing w:before="100" w:beforeAutospacing="1" w:after="100" w:afterAutospacing="1"/>
    </w:pPr>
  </w:style>
  <w:style w:type="paragraph" w:customStyle="1" w:styleId="Sansinterligne">
    <w:name w:val="Sans interligne"/>
    <w:qFormat/>
    <w:rsid w:val="006C51B6"/>
    <w:pPr>
      <w:spacing w:after="0" w:line="240" w:lineRule="auto"/>
    </w:pPr>
    <w:rPr>
      <w:rFonts w:ascii="Calibri" w:eastAsia="Times New Roman" w:hAnsi="Calibri" w:cs="Arial"/>
      <w:lang w:val="fr-FR" w:eastAsia="fr-FR"/>
    </w:rPr>
  </w:style>
  <w:style w:type="paragraph" w:customStyle="1" w:styleId="12">
    <w:name w:val="عنوان1"/>
    <w:basedOn w:val="af9"/>
    <w:rsid w:val="006C51B6"/>
    <w:pPr>
      <w:autoSpaceDE/>
      <w:autoSpaceDN/>
      <w:adjustRightInd/>
      <w:spacing w:after="0"/>
      <w:ind w:left="-143" w:right="-143"/>
      <w:jc w:val="both"/>
    </w:pPr>
    <w:rPr>
      <w:rFonts w:ascii="Times New Roman" w:hAnsi="Times New Roman" w:cs="Traditional Arabic"/>
      <w:b/>
      <w:bCs/>
      <w:sz w:val="40"/>
      <w:szCs w:val="48"/>
    </w:rPr>
  </w:style>
  <w:style w:type="paragraph" w:styleId="af9">
    <w:name w:val="Block Text"/>
    <w:basedOn w:val="a"/>
    <w:rsid w:val="006C51B6"/>
    <w:pPr>
      <w:autoSpaceDE w:val="0"/>
      <w:autoSpaceDN w:val="0"/>
      <w:adjustRightInd w:val="0"/>
      <w:spacing w:after="120"/>
      <w:ind w:left="1440" w:right="1440"/>
    </w:pPr>
    <w:rPr>
      <w:rFonts w:ascii="Simplified Arabic" w:hAnsi="Simplified Arabic" w:cs="Simplified Arabic"/>
      <w:sz w:val="28"/>
      <w:szCs w:val="28"/>
    </w:rPr>
  </w:style>
  <w:style w:type="character" w:customStyle="1" w:styleId="Char6CharCharChar">
    <w:name w:val="Char6 Char Char Char"/>
    <w:aliases w:val="Char6 Char Char Char Char, Char6 Char Char Char"/>
    <w:rsid w:val="006C51B6"/>
    <w:rPr>
      <w:sz w:val="24"/>
      <w:szCs w:val="24"/>
      <w:lang w:val="en-US" w:eastAsia="en-US" w:bidi="ar-SA"/>
    </w:rPr>
  </w:style>
  <w:style w:type="paragraph" w:styleId="afa">
    <w:name w:val="Plain Text"/>
    <w:basedOn w:val="a"/>
    <w:link w:val="Chard"/>
    <w:rsid w:val="006C51B6"/>
    <w:pPr>
      <w:bidi w:val="0"/>
      <w:spacing w:before="100" w:beforeAutospacing="1" w:after="100" w:afterAutospacing="1"/>
    </w:pPr>
  </w:style>
  <w:style w:type="character" w:customStyle="1" w:styleId="Chard">
    <w:name w:val="نص عادي Char"/>
    <w:basedOn w:val="a0"/>
    <w:link w:val="afa"/>
    <w:rsid w:val="006C51B6"/>
    <w:rPr>
      <w:rFonts w:ascii="Times New Roman" w:eastAsia="Times New Roman" w:hAnsi="Times New Roman" w:cs="Times New Roman"/>
      <w:sz w:val="24"/>
      <w:szCs w:val="24"/>
    </w:rPr>
  </w:style>
  <w:style w:type="paragraph" w:styleId="31">
    <w:name w:val="Body Text Indent 3"/>
    <w:basedOn w:val="a"/>
    <w:link w:val="3Char2"/>
    <w:rsid w:val="006C51B6"/>
    <w:pPr>
      <w:spacing w:after="120"/>
      <w:ind w:left="283"/>
    </w:pPr>
    <w:rPr>
      <w:sz w:val="16"/>
      <w:szCs w:val="16"/>
    </w:rPr>
  </w:style>
  <w:style w:type="character" w:customStyle="1" w:styleId="3Char2">
    <w:name w:val="نص أساسي بمسافة بادئة 3 Char"/>
    <w:basedOn w:val="a0"/>
    <w:link w:val="31"/>
    <w:rsid w:val="006C51B6"/>
    <w:rPr>
      <w:rFonts w:ascii="Times New Roman" w:eastAsia="Times New Roman" w:hAnsi="Times New Roman" w:cs="Times New Roman"/>
      <w:sz w:val="16"/>
      <w:szCs w:val="16"/>
    </w:rPr>
  </w:style>
  <w:style w:type="paragraph" w:styleId="22">
    <w:name w:val="List 2"/>
    <w:basedOn w:val="a"/>
    <w:rsid w:val="006C51B6"/>
    <w:pPr>
      <w:ind w:left="566" w:hanging="283"/>
    </w:pPr>
    <w:rPr>
      <w:lang w:eastAsia="ar-SA"/>
    </w:rPr>
  </w:style>
  <w:style w:type="paragraph" w:styleId="23">
    <w:name w:val="List Bullet 2"/>
    <w:basedOn w:val="a"/>
    <w:autoRedefine/>
    <w:rsid w:val="006C51B6"/>
    <w:pPr>
      <w:tabs>
        <w:tab w:val="right" w:pos="9000"/>
        <w:tab w:val="right" w:pos="9072"/>
        <w:tab w:val="right" w:pos="9216"/>
      </w:tabs>
      <w:ind w:hanging="6"/>
      <w:jc w:val="lowKashida"/>
    </w:pPr>
    <w:rPr>
      <w:rFonts w:cs="Traditional Arabic"/>
      <w:noProof/>
      <w:sz w:val="36"/>
      <w:szCs w:val="36"/>
    </w:rPr>
  </w:style>
  <w:style w:type="paragraph" w:styleId="24">
    <w:name w:val="List Continue 2"/>
    <w:basedOn w:val="a"/>
    <w:rsid w:val="006C51B6"/>
    <w:pPr>
      <w:spacing w:after="120"/>
      <w:ind w:left="566"/>
    </w:pPr>
    <w:rPr>
      <w:lang w:eastAsia="ar-SA"/>
    </w:rPr>
  </w:style>
  <w:style w:type="paragraph" w:customStyle="1" w:styleId="FootnoteTextComplexSimplifiedArabic">
    <w:name w:val="Footnote Text + (Complex) Simplified Arabic"/>
    <w:aliases w:val="16 pt,Justify Low"/>
    <w:basedOn w:val="a7"/>
    <w:rsid w:val="006C51B6"/>
    <w:pPr>
      <w:jc w:val="lowKashida"/>
    </w:pPr>
    <w:rPr>
      <w:rFonts w:cs="Simplified Arabic"/>
      <w:sz w:val="32"/>
      <w:szCs w:val="32"/>
    </w:rPr>
  </w:style>
  <w:style w:type="paragraph" w:styleId="afb">
    <w:name w:val="caption"/>
    <w:basedOn w:val="a"/>
    <w:next w:val="a"/>
    <w:qFormat/>
    <w:rsid w:val="006C51B6"/>
    <w:rPr>
      <w:b/>
      <w:bCs/>
      <w:sz w:val="20"/>
      <w:szCs w:val="20"/>
    </w:rPr>
  </w:style>
  <w:style w:type="character" w:styleId="afc">
    <w:name w:val="line number"/>
    <w:basedOn w:val="a0"/>
    <w:rsid w:val="006C51B6"/>
  </w:style>
  <w:style w:type="character" w:customStyle="1" w:styleId="longtext">
    <w:name w:val="long_text"/>
    <w:basedOn w:val="a0"/>
    <w:rsid w:val="006C51B6"/>
  </w:style>
  <w:style w:type="paragraph" w:customStyle="1" w:styleId="ftext">
    <w:name w:val="ftext"/>
    <w:basedOn w:val="a"/>
    <w:rsid w:val="006C51B6"/>
    <w:pPr>
      <w:bidi w:val="0"/>
      <w:spacing w:before="100" w:beforeAutospacing="1" w:after="100" w:afterAutospacing="1"/>
    </w:pPr>
    <w:rPr>
      <w:rFonts w:eastAsia="Calibri"/>
    </w:rPr>
  </w:style>
  <w:style w:type="character" w:customStyle="1" w:styleId="Normal1">
    <w:name w:val="Normal1"/>
    <w:rsid w:val="006C51B6"/>
    <w:rPr>
      <w:rFonts w:cs="Times New Roman"/>
    </w:rPr>
  </w:style>
  <w:style w:type="paragraph" w:customStyle="1" w:styleId="normal10">
    <w:name w:val="normal1"/>
    <w:basedOn w:val="a"/>
    <w:rsid w:val="006C51B6"/>
    <w:pPr>
      <w:bidi w:val="0"/>
      <w:spacing w:before="100" w:beforeAutospacing="1" w:after="100" w:afterAutospacing="1"/>
    </w:pPr>
    <w:rPr>
      <w:rFonts w:eastAsia="Calibri"/>
    </w:rPr>
  </w:style>
  <w:style w:type="character" w:customStyle="1" w:styleId="qnbarabicbodytext-13px">
    <w:name w:val="qnbarabicbodytext-13px"/>
    <w:rsid w:val="006C51B6"/>
    <w:rPr>
      <w:rFonts w:cs="Times New Roman"/>
    </w:rPr>
  </w:style>
  <w:style w:type="paragraph" w:customStyle="1" w:styleId="NoSpacing1">
    <w:name w:val="No Spacing1"/>
    <w:rsid w:val="006C51B6"/>
    <w:pPr>
      <w:bidi/>
      <w:spacing w:after="0" w:line="240" w:lineRule="auto"/>
    </w:pPr>
    <w:rPr>
      <w:rFonts w:ascii="Calibri" w:eastAsia="Times New Roman" w:hAnsi="Calibri" w:cs="Arial"/>
    </w:rPr>
  </w:style>
  <w:style w:type="character" w:customStyle="1" w:styleId="mw-headline">
    <w:name w:val="mw-headline"/>
    <w:rsid w:val="006C51B6"/>
  </w:style>
  <w:style w:type="character" w:customStyle="1" w:styleId="booktitle">
    <w:name w:val="booktitle"/>
    <w:rsid w:val="006C51B6"/>
  </w:style>
  <w:style w:type="character" w:styleId="HTML">
    <w:name w:val="HTML Acronym"/>
    <w:basedOn w:val="a0"/>
    <w:unhideWhenUsed/>
    <w:rsid w:val="006C51B6"/>
  </w:style>
  <w:style w:type="paragraph" w:customStyle="1" w:styleId="afd">
    <w:name w:val="متن"/>
    <w:basedOn w:val="a"/>
    <w:link w:val="Chare"/>
    <w:rsid w:val="006C51B6"/>
    <w:pPr>
      <w:widowControl w:val="0"/>
      <w:spacing w:before="120" w:line="197" w:lineRule="auto"/>
      <w:ind w:firstLine="386"/>
      <w:jc w:val="both"/>
    </w:pPr>
    <w:rPr>
      <w:rFonts w:cs="Lotus Linotype"/>
      <w:szCs w:val="30"/>
    </w:rPr>
  </w:style>
  <w:style w:type="character" w:customStyle="1" w:styleId="Chare">
    <w:name w:val="متن Char"/>
    <w:link w:val="afd"/>
    <w:rsid w:val="006C51B6"/>
    <w:rPr>
      <w:rFonts w:ascii="Times New Roman" w:eastAsia="Times New Roman" w:hAnsi="Times New Roman" w:cs="Lotus Linotype"/>
      <w:sz w:val="24"/>
      <w:szCs w:val="30"/>
    </w:rPr>
  </w:style>
  <w:style w:type="paragraph" w:customStyle="1" w:styleId="25">
    <w:name w:val="نمط2"/>
    <w:basedOn w:val="a"/>
    <w:link w:val="2Char3"/>
    <w:rsid w:val="006C51B6"/>
    <w:pPr>
      <w:keepNext/>
      <w:tabs>
        <w:tab w:val="left" w:pos="2186"/>
      </w:tabs>
      <w:spacing w:before="200" w:line="197" w:lineRule="auto"/>
      <w:jc w:val="lowKashida"/>
    </w:pPr>
    <w:rPr>
      <w:rFonts w:cs="AL-Mateen"/>
      <w:b/>
      <w:szCs w:val="33"/>
      <w:lang w:bidi="ar-EG"/>
    </w:rPr>
  </w:style>
  <w:style w:type="character" w:customStyle="1" w:styleId="2Char3">
    <w:name w:val="نمط2 Char"/>
    <w:link w:val="25"/>
    <w:rsid w:val="006C51B6"/>
    <w:rPr>
      <w:rFonts w:ascii="Times New Roman" w:eastAsia="Times New Roman" w:hAnsi="Times New Roman" w:cs="AL-Mateen"/>
      <w:b/>
      <w:sz w:val="24"/>
      <w:szCs w:val="33"/>
      <w:lang w:bidi="ar-EG"/>
    </w:rPr>
  </w:style>
  <w:style w:type="paragraph" w:customStyle="1" w:styleId="AL-Mateen">
    <w:name w:val="نمط متن + (العربية وغيرها) AL-Mateen"/>
    <w:basedOn w:val="afd"/>
    <w:link w:val="AL-MateenChar"/>
    <w:rsid w:val="006C51B6"/>
    <w:rPr>
      <w:rFonts w:cs="AL-Mateen"/>
    </w:rPr>
  </w:style>
  <w:style w:type="character" w:customStyle="1" w:styleId="AL-MateenChar">
    <w:name w:val="نمط متن + (العربية وغيرها) AL-Mateen Char"/>
    <w:link w:val="AL-Mateen"/>
    <w:rsid w:val="006C51B6"/>
    <w:rPr>
      <w:rFonts w:ascii="Times New Roman" w:eastAsia="Times New Roman" w:hAnsi="Times New Roman" w:cs="AL-Mateen"/>
      <w:sz w:val="24"/>
      <w:szCs w:val="30"/>
    </w:rPr>
  </w:style>
  <w:style w:type="paragraph" w:customStyle="1" w:styleId="13">
    <w:name w:val="نمط1"/>
    <w:basedOn w:val="a"/>
    <w:rsid w:val="006C51B6"/>
    <w:pPr>
      <w:tabs>
        <w:tab w:val="left" w:pos="2186"/>
      </w:tabs>
      <w:spacing w:before="120" w:after="400" w:line="197" w:lineRule="auto"/>
      <w:contextualSpacing/>
      <w:jc w:val="center"/>
    </w:pPr>
    <w:rPr>
      <w:rFonts w:cs="AL-Mateen"/>
      <w:sz w:val="32"/>
      <w:szCs w:val="38"/>
      <w:lang w:bidi="ar-EG"/>
    </w:rPr>
  </w:style>
  <w:style w:type="paragraph" w:styleId="HTML0">
    <w:name w:val="HTML Preformatted"/>
    <w:basedOn w:val="a"/>
    <w:link w:val="HTMLChar"/>
    <w:uiPriority w:val="99"/>
    <w:unhideWhenUsed/>
    <w:rsid w:val="006C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0"/>
    <w:uiPriority w:val="99"/>
    <w:rsid w:val="006C51B6"/>
    <w:rPr>
      <w:rFonts w:ascii="Courier New" w:eastAsia="Times New Roman" w:hAnsi="Courier New" w:cs="Courier New"/>
      <w:sz w:val="20"/>
      <w:szCs w:val="20"/>
    </w:rPr>
  </w:style>
  <w:style w:type="character" w:customStyle="1" w:styleId="Charf">
    <w:name w:val="رأس صفحة Char"/>
    <w:uiPriority w:val="99"/>
    <w:locked/>
    <w:rsid w:val="006C51B6"/>
    <w:rPr>
      <w:sz w:val="24"/>
      <w:szCs w:val="24"/>
      <w:lang w:bidi="ar-SA"/>
    </w:rPr>
  </w:style>
  <w:style w:type="character" w:customStyle="1" w:styleId="Charf0">
    <w:name w:val="تذييل صفحة Char"/>
    <w:uiPriority w:val="99"/>
    <w:locked/>
    <w:rsid w:val="006C51B6"/>
    <w:rPr>
      <w:sz w:val="24"/>
      <w:szCs w:val="24"/>
      <w:lang w:bidi="ar-SA"/>
    </w:rPr>
  </w:style>
  <w:style w:type="character" w:customStyle="1" w:styleId="BodyText3Char1">
    <w:name w:val="Body Text 3 Char1"/>
    <w:uiPriority w:val="99"/>
    <w:locked/>
    <w:rsid w:val="006C51B6"/>
    <w:rPr>
      <w:rFonts w:cs="Times New Roman"/>
      <w:sz w:val="16"/>
      <w:szCs w:val="16"/>
      <w:lang w:val="en-US" w:eastAsia="en-US" w:bidi="ar-SA"/>
    </w:rPr>
  </w:style>
  <w:style w:type="character" w:customStyle="1" w:styleId="hpsalt-edited">
    <w:name w:val="hps alt-edited"/>
    <w:basedOn w:val="a0"/>
    <w:rsid w:val="006C51B6"/>
  </w:style>
  <w:style w:type="character" w:customStyle="1" w:styleId="hpsatn">
    <w:name w:val="hps atn"/>
    <w:basedOn w:val="a0"/>
    <w:rsid w:val="006C51B6"/>
  </w:style>
  <w:style w:type="paragraph" w:styleId="afe">
    <w:name w:val="List"/>
    <w:basedOn w:val="a"/>
    <w:rsid w:val="006C51B6"/>
    <w:pPr>
      <w:bidi w:val="0"/>
      <w:snapToGrid w:val="0"/>
      <w:ind w:left="283" w:hanging="283"/>
    </w:pPr>
    <w:rPr>
      <w:rFonts w:cs="Traditional Arabic"/>
      <w:sz w:val="20"/>
      <w:lang w:eastAsia="ar-SA"/>
    </w:rPr>
  </w:style>
  <w:style w:type="paragraph" w:customStyle="1" w:styleId="body-paragraph">
    <w:name w:val="body-paragraph"/>
    <w:basedOn w:val="a"/>
    <w:rsid w:val="006C51B6"/>
    <w:pPr>
      <w:bidi w:val="0"/>
      <w:spacing w:after="240"/>
    </w:pPr>
    <w:rPr>
      <w:sz w:val="19"/>
      <w:szCs w:val="19"/>
      <w:lang w:bidi="ar-JO"/>
    </w:rPr>
  </w:style>
  <w:style w:type="character" w:customStyle="1" w:styleId="text11">
    <w:name w:val="text_11"/>
    <w:rsid w:val="006C51B6"/>
    <w:rPr>
      <w:b w:val="0"/>
      <w:bCs w:val="0"/>
      <w:i w:val="0"/>
      <w:iCs w:val="0"/>
      <w:strike w:val="0"/>
      <w:dstrike w:val="0"/>
      <w:color w:val="996600"/>
      <w:sz w:val="22"/>
      <w:szCs w:val="22"/>
      <w:u w:val="none"/>
      <w:effect w:val="none"/>
    </w:rPr>
  </w:style>
  <w:style w:type="character" w:customStyle="1" w:styleId="medium-normal1">
    <w:name w:val="medium-normal1"/>
    <w:rsid w:val="006C51B6"/>
    <w:rPr>
      <w:b w:val="0"/>
      <w:bCs w:val="0"/>
      <w:i w:val="0"/>
      <w:iCs w:val="0"/>
      <w:sz w:val="19"/>
      <w:szCs w:val="19"/>
      <w:shd w:val="clear" w:color="auto" w:fill="FFFFFF"/>
    </w:rPr>
  </w:style>
  <w:style w:type="paragraph" w:customStyle="1" w:styleId="Default">
    <w:name w:val="Default"/>
    <w:rsid w:val="006C51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
    <w:name w:val="Emphasis"/>
    <w:uiPriority w:val="20"/>
    <w:qFormat/>
    <w:rsid w:val="006C51B6"/>
    <w:rPr>
      <w:i/>
      <w:iCs/>
    </w:rPr>
  </w:style>
  <w:style w:type="character" w:customStyle="1" w:styleId="ct-with-fmlt">
    <w:name w:val="ct-with-fmlt"/>
    <w:basedOn w:val="a0"/>
    <w:rsid w:val="006C51B6"/>
  </w:style>
  <w:style w:type="paragraph" w:customStyle="1" w:styleId="Style1">
    <w:name w:val="Style1"/>
    <w:basedOn w:val="a"/>
    <w:rsid w:val="006C51B6"/>
    <w:pPr>
      <w:keepLines/>
      <w:snapToGrid w:val="0"/>
      <w:spacing w:before="240" w:line="480" w:lineRule="auto"/>
      <w:ind w:left="142"/>
      <w:jc w:val="lowKashida"/>
    </w:pPr>
    <w:rPr>
      <w:rFonts w:ascii="Arial" w:hAnsi="Arial"/>
      <w:sz w:val="28"/>
      <w:szCs w:val="28"/>
    </w:rPr>
  </w:style>
  <w:style w:type="paragraph" w:customStyle="1" w:styleId="Style2">
    <w:name w:val="Style2"/>
    <w:basedOn w:val="a"/>
    <w:rsid w:val="006C51B6"/>
    <w:pPr>
      <w:tabs>
        <w:tab w:val="num" w:pos="360"/>
      </w:tabs>
      <w:ind w:left="567"/>
    </w:pPr>
    <w:rPr>
      <w:rFonts w:ascii="Arial" w:hAnsi="Arial"/>
      <w:b/>
      <w:bCs/>
      <w:noProof/>
    </w:rPr>
  </w:style>
  <w:style w:type="paragraph" w:customStyle="1" w:styleId="Style3">
    <w:name w:val="Style3"/>
    <w:basedOn w:val="a"/>
    <w:rsid w:val="006C51B6"/>
    <w:pPr>
      <w:numPr>
        <w:numId w:val="9"/>
      </w:numPr>
    </w:pPr>
    <w:rPr>
      <w:rFonts w:ascii="Arial" w:hAnsi="Arial"/>
      <w:noProof/>
      <w:szCs w:val="28"/>
    </w:rPr>
  </w:style>
  <w:style w:type="paragraph" w:customStyle="1" w:styleId="14">
    <w:name w:val="1"/>
    <w:basedOn w:val="a"/>
    <w:rsid w:val="006C51B6"/>
    <w:pPr>
      <w:overflowPunct w:val="0"/>
      <w:autoSpaceDE w:val="0"/>
      <w:autoSpaceDN w:val="0"/>
      <w:adjustRightInd w:val="0"/>
      <w:spacing w:before="80" w:line="520" w:lineRule="atLeast"/>
      <w:ind w:left="652" w:hanging="652"/>
      <w:jc w:val="both"/>
      <w:textAlignment w:val="baseline"/>
    </w:pPr>
    <w:rPr>
      <w:rFonts w:cs="Arial"/>
      <w:szCs w:val="30"/>
    </w:rPr>
  </w:style>
  <w:style w:type="paragraph" w:customStyle="1" w:styleId="15">
    <w:name w:val="15"/>
    <w:basedOn w:val="a"/>
    <w:rsid w:val="006C51B6"/>
    <w:pPr>
      <w:keepNext/>
      <w:overflowPunct w:val="0"/>
      <w:autoSpaceDE w:val="0"/>
      <w:autoSpaceDN w:val="0"/>
      <w:adjustRightInd w:val="0"/>
      <w:spacing w:before="200" w:line="520" w:lineRule="atLeast"/>
      <w:jc w:val="both"/>
      <w:textAlignment w:val="baseline"/>
    </w:pPr>
    <w:rPr>
      <w:rFonts w:cs="Arial"/>
      <w:b/>
      <w:bCs/>
      <w:szCs w:val="28"/>
    </w:rPr>
  </w:style>
  <w:style w:type="paragraph" w:customStyle="1" w:styleId="address">
    <w:name w:val="address"/>
    <w:basedOn w:val="a"/>
    <w:qFormat/>
    <w:rsid w:val="006C51B6"/>
    <w:pPr>
      <w:overflowPunct w:val="0"/>
      <w:autoSpaceDE w:val="0"/>
      <w:autoSpaceDN w:val="0"/>
      <w:bidi w:val="0"/>
      <w:adjustRightInd w:val="0"/>
      <w:spacing w:line="240" w:lineRule="exact"/>
      <w:jc w:val="center"/>
      <w:textAlignment w:val="baseline"/>
    </w:pPr>
    <w:rPr>
      <w:sz w:val="18"/>
      <w:szCs w:val="20"/>
      <w:lang w:eastAsia="de-DE"/>
    </w:rPr>
  </w:style>
  <w:style w:type="paragraph" w:customStyle="1" w:styleId="author">
    <w:name w:val="author"/>
    <w:basedOn w:val="a"/>
    <w:next w:val="address"/>
    <w:qFormat/>
    <w:rsid w:val="006C51B6"/>
    <w:pPr>
      <w:overflowPunct w:val="0"/>
      <w:autoSpaceDE w:val="0"/>
      <w:autoSpaceDN w:val="0"/>
      <w:bidi w:val="0"/>
      <w:adjustRightInd w:val="0"/>
      <w:spacing w:after="220" w:line="240" w:lineRule="exact"/>
      <w:jc w:val="center"/>
      <w:textAlignment w:val="baseline"/>
    </w:pPr>
    <w:rPr>
      <w:sz w:val="20"/>
      <w:szCs w:val="20"/>
      <w:lang w:eastAsia="de-DE"/>
    </w:rPr>
  </w:style>
  <w:style w:type="paragraph" w:customStyle="1" w:styleId="authorinfo">
    <w:name w:val="authorinfo"/>
    <w:basedOn w:val="a"/>
    <w:next w:val="email"/>
    <w:rsid w:val="006C51B6"/>
    <w:pPr>
      <w:overflowPunct w:val="0"/>
      <w:autoSpaceDE w:val="0"/>
      <w:autoSpaceDN w:val="0"/>
      <w:bidi w:val="0"/>
      <w:adjustRightInd w:val="0"/>
      <w:spacing w:line="240" w:lineRule="exact"/>
      <w:ind w:firstLine="227"/>
      <w:jc w:val="center"/>
      <w:textAlignment w:val="baseline"/>
    </w:pPr>
    <w:rPr>
      <w:sz w:val="18"/>
      <w:szCs w:val="20"/>
      <w:lang w:eastAsia="de-DE"/>
    </w:rPr>
  </w:style>
  <w:style w:type="paragraph" w:customStyle="1" w:styleId="email">
    <w:name w:val="email"/>
    <w:basedOn w:val="a"/>
    <w:next w:val="a"/>
    <w:rsid w:val="006C51B6"/>
    <w:pPr>
      <w:overflowPunct w:val="0"/>
      <w:autoSpaceDE w:val="0"/>
      <w:autoSpaceDN w:val="0"/>
      <w:bidi w:val="0"/>
      <w:adjustRightInd w:val="0"/>
      <w:spacing w:line="240" w:lineRule="exact"/>
      <w:ind w:firstLine="227"/>
      <w:jc w:val="center"/>
      <w:textAlignment w:val="baseline"/>
    </w:pPr>
    <w:rPr>
      <w:sz w:val="18"/>
      <w:szCs w:val="20"/>
      <w:lang w:eastAsia="de-DE"/>
    </w:rPr>
  </w:style>
  <w:style w:type="paragraph" w:customStyle="1" w:styleId="yiv403757734msonormal">
    <w:name w:val="yiv403757734msonormal"/>
    <w:basedOn w:val="a"/>
    <w:rsid w:val="006C51B6"/>
    <w:pPr>
      <w:bidi w:val="0"/>
      <w:spacing w:before="100" w:beforeAutospacing="1" w:after="100" w:afterAutospacing="1"/>
    </w:pPr>
  </w:style>
  <w:style w:type="character" w:customStyle="1" w:styleId="style11">
    <w:name w:val="style11"/>
    <w:rsid w:val="006C51B6"/>
    <w:rPr>
      <w:rFonts w:cs="Traditional Arabic" w:hint="cs"/>
      <w:b/>
      <w:bCs/>
      <w:color w:val="000000"/>
      <w:sz w:val="36"/>
      <w:szCs w:val="36"/>
    </w:rPr>
  </w:style>
  <w:style w:type="character" w:customStyle="1" w:styleId="googqs-tidbit1">
    <w:name w:val="goog_qs-tidbit1"/>
    <w:rsid w:val="006C51B6"/>
    <w:rPr>
      <w:vanish w:val="0"/>
      <w:webHidden w:val="0"/>
      <w:specVanish w:val="0"/>
    </w:rPr>
  </w:style>
  <w:style w:type="character" w:customStyle="1" w:styleId="ft">
    <w:name w:val="ft"/>
    <w:basedOn w:val="a0"/>
    <w:rsid w:val="006C51B6"/>
  </w:style>
  <w:style w:type="character" w:customStyle="1" w:styleId="CharChar19">
    <w:name w:val="Char Char19"/>
    <w:locked/>
    <w:rsid w:val="006C51B6"/>
    <w:rPr>
      <w:rFonts w:cs="PT Bold Stars"/>
      <w:sz w:val="56"/>
      <w:szCs w:val="56"/>
      <w:lang w:eastAsia="ar-SA"/>
    </w:rPr>
  </w:style>
  <w:style w:type="paragraph" w:customStyle="1" w:styleId="110">
    <w:name w:val="سرد الفقرات11"/>
    <w:basedOn w:val="a"/>
    <w:rsid w:val="006C51B6"/>
    <w:pPr>
      <w:bidi w:val="0"/>
      <w:ind w:left="720"/>
    </w:pPr>
    <w:rPr>
      <w:rFonts w:ascii="Calibri" w:hAnsi="Calibri"/>
      <w:lang w:bidi="en-US"/>
    </w:rPr>
  </w:style>
  <w:style w:type="character" w:customStyle="1" w:styleId="CharChar20">
    <w:name w:val="Char Char20"/>
    <w:locked/>
    <w:rsid w:val="006C51B6"/>
    <w:rPr>
      <w:rFonts w:cs="Simplified Arabic"/>
      <w:sz w:val="52"/>
      <w:szCs w:val="52"/>
      <w:lang w:eastAsia="ar-SA"/>
    </w:rPr>
  </w:style>
  <w:style w:type="character" w:customStyle="1" w:styleId="CharChar18">
    <w:name w:val="Char Char18"/>
    <w:locked/>
    <w:rsid w:val="006C51B6"/>
    <w:rPr>
      <w:rFonts w:cs="Simplified Arabic"/>
      <w:b/>
      <w:bCs/>
      <w:sz w:val="48"/>
      <w:szCs w:val="48"/>
      <w:lang w:eastAsia="ar-SA"/>
    </w:rPr>
  </w:style>
  <w:style w:type="character" w:customStyle="1" w:styleId="adtext">
    <w:name w:val="adtext"/>
    <w:rsid w:val="006C51B6"/>
    <w:rPr>
      <w:rFonts w:cs="Times New Roman"/>
    </w:rPr>
  </w:style>
  <w:style w:type="character" w:customStyle="1" w:styleId="alt-edited">
    <w:name w:val="alt-edited"/>
    <w:rsid w:val="006C51B6"/>
    <w:rPr>
      <w:rFonts w:cs="Times New Roman"/>
    </w:rPr>
  </w:style>
  <w:style w:type="paragraph" w:customStyle="1" w:styleId="ListParagraph1">
    <w:name w:val="List Paragraph1"/>
    <w:basedOn w:val="a"/>
    <w:qFormat/>
    <w:rsid w:val="006C51B6"/>
    <w:pPr>
      <w:bidi w:val="0"/>
      <w:ind w:left="720"/>
    </w:pPr>
    <w:rPr>
      <w:rFonts w:ascii="Calibri" w:hAnsi="Calibri"/>
      <w:lang w:bidi="en-US"/>
    </w:rPr>
  </w:style>
  <w:style w:type="numbering" w:styleId="1ai">
    <w:name w:val="Outline List 1"/>
    <w:basedOn w:val="a2"/>
    <w:rsid w:val="006C51B6"/>
    <w:pPr>
      <w:numPr>
        <w:numId w:val="10"/>
      </w:numPr>
    </w:pPr>
  </w:style>
  <w:style w:type="paragraph" w:customStyle="1" w:styleId="CharCharCharCharCharChar">
    <w:name w:val="Char Char Char Char Char Char"/>
    <w:basedOn w:val="a"/>
    <w:semiHidden/>
    <w:rsid w:val="006C51B6"/>
    <w:pPr>
      <w:bidi w:val="0"/>
      <w:spacing w:after="160" w:line="240" w:lineRule="exact"/>
      <w:jc w:val="both"/>
    </w:pPr>
    <w:rPr>
      <w:rFonts w:ascii="Verdana" w:hAnsi="Verdana"/>
      <w:sz w:val="20"/>
      <w:szCs w:val="20"/>
      <w:lang w:bidi="en-US"/>
    </w:rPr>
  </w:style>
  <w:style w:type="paragraph" w:customStyle="1" w:styleId="ecmsonormal">
    <w:name w:val="ec_msonormal"/>
    <w:basedOn w:val="a"/>
    <w:rsid w:val="006C51B6"/>
    <w:pPr>
      <w:bidi w:val="0"/>
      <w:spacing w:after="324"/>
    </w:pPr>
    <w:rPr>
      <w:rFonts w:ascii="Calibri" w:hAnsi="Calibri"/>
      <w:lang w:bidi="en-US"/>
    </w:rPr>
  </w:style>
  <w:style w:type="paragraph" w:customStyle="1" w:styleId="CharChar1CharChar">
    <w:name w:val="Char Char1 Char Char"/>
    <w:basedOn w:val="a"/>
    <w:semiHidden/>
    <w:rsid w:val="006C51B6"/>
    <w:pPr>
      <w:bidi w:val="0"/>
      <w:spacing w:after="160" w:line="240" w:lineRule="exact"/>
      <w:jc w:val="both"/>
    </w:pPr>
    <w:rPr>
      <w:rFonts w:ascii="Verdana" w:hAnsi="Verdana"/>
      <w:sz w:val="20"/>
      <w:szCs w:val="20"/>
      <w:lang w:bidi="en-US"/>
    </w:rPr>
  </w:style>
  <w:style w:type="paragraph" w:customStyle="1" w:styleId="CharChar1">
    <w:name w:val="Char Char1"/>
    <w:basedOn w:val="a"/>
    <w:rsid w:val="006C51B6"/>
    <w:pPr>
      <w:bidi w:val="0"/>
      <w:spacing w:after="160" w:line="240" w:lineRule="exact"/>
      <w:jc w:val="both"/>
    </w:pPr>
    <w:rPr>
      <w:rFonts w:ascii="Verdana" w:hAnsi="Verdana"/>
      <w:sz w:val="20"/>
      <w:szCs w:val="20"/>
      <w:lang w:bidi="en-US"/>
    </w:rPr>
  </w:style>
  <w:style w:type="character" w:styleId="HTML1">
    <w:name w:val="HTML Cite"/>
    <w:uiPriority w:val="99"/>
    <w:rsid w:val="006C51B6"/>
    <w:rPr>
      <w:rFonts w:cs="Times New Roman"/>
      <w:color w:val="0E774A"/>
      <w:sz w:val="24"/>
      <w:szCs w:val="24"/>
    </w:rPr>
  </w:style>
  <w:style w:type="paragraph" w:customStyle="1" w:styleId="ListParagraph2">
    <w:name w:val="List Paragraph2"/>
    <w:basedOn w:val="a"/>
    <w:rsid w:val="006C51B6"/>
    <w:pPr>
      <w:ind w:left="720"/>
    </w:pPr>
    <w:rPr>
      <w:rFonts w:ascii="Calibri" w:hAnsi="Calibri"/>
      <w:lang w:bidi="en-US"/>
    </w:rPr>
  </w:style>
  <w:style w:type="paragraph" w:customStyle="1" w:styleId="16">
    <w:name w:val="اقتباس1"/>
    <w:basedOn w:val="a"/>
    <w:next w:val="a"/>
    <w:link w:val="QuoteChar"/>
    <w:qFormat/>
    <w:rsid w:val="006C51B6"/>
    <w:pPr>
      <w:bidi w:val="0"/>
    </w:pPr>
    <w:rPr>
      <w:rFonts w:ascii="Calibri" w:hAnsi="Calibri"/>
      <w:i/>
      <w:lang w:bidi="en-US"/>
    </w:rPr>
  </w:style>
  <w:style w:type="character" w:customStyle="1" w:styleId="QuoteChar">
    <w:name w:val="Quote Char"/>
    <w:link w:val="16"/>
    <w:rsid w:val="006C51B6"/>
    <w:rPr>
      <w:rFonts w:ascii="Calibri" w:eastAsia="Times New Roman" w:hAnsi="Calibri" w:cs="Times New Roman"/>
      <w:i/>
      <w:sz w:val="24"/>
      <w:szCs w:val="24"/>
      <w:lang w:bidi="en-US"/>
    </w:rPr>
  </w:style>
  <w:style w:type="paragraph" w:customStyle="1" w:styleId="17">
    <w:name w:val="اقتباس مكثف1"/>
    <w:basedOn w:val="a"/>
    <w:next w:val="a"/>
    <w:link w:val="IntenseQuoteChar"/>
    <w:qFormat/>
    <w:rsid w:val="006C51B6"/>
    <w:pPr>
      <w:bidi w:val="0"/>
      <w:ind w:left="720" w:right="720"/>
    </w:pPr>
    <w:rPr>
      <w:rFonts w:ascii="Calibri" w:hAnsi="Calibri"/>
      <w:b/>
      <w:i/>
      <w:szCs w:val="22"/>
      <w:lang w:bidi="en-US"/>
    </w:rPr>
  </w:style>
  <w:style w:type="character" w:customStyle="1" w:styleId="IntenseQuoteChar">
    <w:name w:val="Intense Quote Char"/>
    <w:link w:val="17"/>
    <w:rsid w:val="006C51B6"/>
    <w:rPr>
      <w:rFonts w:ascii="Calibri" w:eastAsia="Times New Roman" w:hAnsi="Calibri" w:cs="Times New Roman"/>
      <w:b/>
      <w:i/>
      <w:sz w:val="24"/>
      <w:lang w:bidi="en-US"/>
    </w:rPr>
  </w:style>
  <w:style w:type="character" w:customStyle="1" w:styleId="18">
    <w:name w:val="تأكيد دقيق1"/>
    <w:qFormat/>
    <w:rsid w:val="006C51B6"/>
    <w:rPr>
      <w:i/>
      <w:color w:val="5A5A5A"/>
    </w:rPr>
  </w:style>
  <w:style w:type="character" w:customStyle="1" w:styleId="19">
    <w:name w:val="تأكيد مكثف1"/>
    <w:qFormat/>
    <w:rsid w:val="006C51B6"/>
    <w:rPr>
      <w:b/>
      <w:i/>
      <w:sz w:val="24"/>
      <w:szCs w:val="24"/>
      <w:u w:val="single"/>
    </w:rPr>
  </w:style>
  <w:style w:type="character" w:customStyle="1" w:styleId="1a">
    <w:name w:val="مرجع دقيق1"/>
    <w:qFormat/>
    <w:rsid w:val="006C51B6"/>
    <w:rPr>
      <w:sz w:val="24"/>
      <w:szCs w:val="24"/>
      <w:u w:val="single"/>
    </w:rPr>
  </w:style>
  <w:style w:type="character" w:customStyle="1" w:styleId="1b">
    <w:name w:val="مرجع مكثف1"/>
    <w:qFormat/>
    <w:rsid w:val="006C51B6"/>
    <w:rPr>
      <w:b/>
      <w:sz w:val="24"/>
      <w:u w:val="single"/>
    </w:rPr>
  </w:style>
  <w:style w:type="character" w:customStyle="1" w:styleId="1c">
    <w:name w:val="عنوان الكتاب1"/>
    <w:qFormat/>
    <w:rsid w:val="006C51B6"/>
    <w:rPr>
      <w:rFonts w:ascii="Cambria" w:eastAsia="Times New Roman" w:hAnsi="Cambria"/>
      <w:b/>
      <w:i/>
      <w:sz w:val="24"/>
      <w:szCs w:val="24"/>
    </w:rPr>
  </w:style>
  <w:style w:type="paragraph" w:customStyle="1" w:styleId="1d">
    <w:name w:val="عنوان جدول المحتويات1"/>
    <w:basedOn w:val="1"/>
    <w:next w:val="a"/>
    <w:unhideWhenUsed/>
    <w:qFormat/>
    <w:rsid w:val="006C51B6"/>
    <w:pPr>
      <w:autoSpaceDE/>
      <w:autoSpaceDN/>
      <w:bidi w:val="0"/>
      <w:adjustRightInd/>
      <w:outlineLvl w:val="9"/>
    </w:pPr>
    <w:rPr>
      <w:lang w:bidi="en-US"/>
    </w:rPr>
  </w:style>
  <w:style w:type="table" w:styleId="50">
    <w:name w:val="Table Columns 5"/>
    <w:basedOn w:val="a1"/>
    <w:rsid w:val="006C51B6"/>
    <w:pPr>
      <w:bidi/>
      <w:spacing w:after="0" w:line="240" w:lineRule="auto"/>
    </w:pPr>
    <w:rPr>
      <w:rFonts w:ascii="Calibri" w:eastAsia="Times New Roman" w:hAnsi="Calibri" w:cs="Times New Roman"/>
      <w:lang w:bidi="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0">
    <w:name w:val="Table Columns 4"/>
    <w:basedOn w:val="a1"/>
    <w:rsid w:val="006C51B6"/>
    <w:pPr>
      <w:bidi/>
      <w:spacing w:after="0" w:line="240" w:lineRule="auto"/>
    </w:pPr>
    <w:rPr>
      <w:rFonts w:ascii="Calibri" w:eastAsia="Times New Roman" w:hAnsi="Calibri" w:cs="Times New Roman"/>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2">
    <w:name w:val="Table Columns 3"/>
    <w:basedOn w:val="a1"/>
    <w:rsid w:val="006C51B6"/>
    <w:pPr>
      <w:bidi/>
      <w:spacing w:after="0" w:line="240" w:lineRule="auto"/>
    </w:pPr>
    <w:rPr>
      <w:rFonts w:ascii="Calibri" w:eastAsia="Times New Roman" w:hAnsi="Calibri" w:cs="Times New Roman"/>
      <w:b/>
      <w:bCs/>
      <w:lang w:bidi="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6">
    <w:name w:val="Table Columns 2"/>
    <w:basedOn w:val="a1"/>
    <w:rsid w:val="006C51B6"/>
    <w:pPr>
      <w:bidi/>
      <w:spacing w:after="0" w:line="240" w:lineRule="auto"/>
    </w:pPr>
    <w:rPr>
      <w:rFonts w:ascii="Calibri" w:eastAsia="Times New Roman" w:hAnsi="Calibri" w:cs="Times New Roman"/>
      <w:b/>
      <w:bCs/>
      <w:lang w:bidi="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Columns 1"/>
    <w:basedOn w:val="a1"/>
    <w:rsid w:val="006C51B6"/>
    <w:pPr>
      <w:bidi/>
      <w:spacing w:after="0" w:line="240" w:lineRule="auto"/>
    </w:pPr>
    <w:rPr>
      <w:rFonts w:ascii="Calibri" w:eastAsia="Times New Roman" w:hAnsi="Calibri" w:cs="Times New Roman"/>
      <w:b/>
      <w:bCs/>
      <w:lang w:bidi="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locked/>
    <w:rsid w:val="006C51B6"/>
    <w:rPr>
      <w:rFonts w:cs="Simplified Arabic"/>
      <w:sz w:val="28"/>
      <w:szCs w:val="28"/>
    </w:rPr>
  </w:style>
  <w:style w:type="character" w:customStyle="1" w:styleId="Heading2Char">
    <w:name w:val="Heading 2 Char"/>
    <w:semiHidden/>
    <w:locked/>
    <w:rsid w:val="006C51B6"/>
    <w:rPr>
      <w:rFonts w:ascii="Cambria" w:hAnsi="Cambria" w:cs="Times New Roman"/>
      <w:b/>
      <w:bCs/>
      <w:color w:val="4F81BD"/>
      <w:sz w:val="26"/>
      <w:szCs w:val="26"/>
    </w:rPr>
  </w:style>
  <w:style w:type="character" w:customStyle="1" w:styleId="Heading3Char">
    <w:name w:val="Heading 3 Char"/>
    <w:locked/>
    <w:rsid w:val="006C51B6"/>
    <w:rPr>
      <w:rFonts w:ascii="Cambria" w:hAnsi="Cambria" w:cs="Times New Roman"/>
      <w:b/>
      <w:bCs/>
      <w:color w:val="4F81BD"/>
    </w:rPr>
  </w:style>
  <w:style w:type="character" w:customStyle="1" w:styleId="Heading4Char">
    <w:name w:val="Heading 4 Char"/>
    <w:semiHidden/>
    <w:locked/>
    <w:rsid w:val="006C51B6"/>
    <w:rPr>
      <w:rFonts w:ascii="Cambria" w:hAnsi="Cambria" w:cs="Times New Roman"/>
      <w:b/>
      <w:bCs/>
      <w:i/>
      <w:iCs/>
      <w:color w:val="4F81BD"/>
    </w:rPr>
  </w:style>
  <w:style w:type="character" w:customStyle="1" w:styleId="Heading5Char">
    <w:name w:val="Heading 5 Char"/>
    <w:semiHidden/>
    <w:locked/>
    <w:rsid w:val="006C51B6"/>
    <w:rPr>
      <w:rFonts w:ascii="Cambria" w:hAnsi="Cambria" w:cs="Times New Roman"/>
      <w:color w:val="243F60"/>
    </w:rPr>
  </w:style>
  <w:style w:type="character" w:customStyle="1" w:styleId="Heading6Char">
    <w:name w:val="Heading 6 Char"/>
    <w:semiHidden/>
    <w:locked/>
    <w:rsid w:val="006C51B6"/>
    <w:rPr>
      <w:rFonts w:ascii="Cambria" w:hAnsi="Cambria" w:cs="Times New Roman"/>
      <w:i/>
      <w:iCs/>
      <w:color w:val="243F60"/>
    </w:rPr>
  </w:style>
  <w:style w:type="character" w:customStyle="1" w:styleId="Heading7Char">
    <w:name w:val="Heading 7 Char"/>
    <w:semiHidden/>
    <w:locked/>
    <w:rsid w:val="006C51B6"/>
    <w:rPr>
      <w:rFonts w:ascii="Cambria" w:hAnsi="Cambria" w:cs="Times New Roman"/>
      <w:i/>
      <w:iCs/>
      <w:color w:val="404040"/>
    </w:rPr>
  </w:style>
  <w:style w:type="character" w:customStyle="1" w:styleId="Heading8Char">
    <w:name w:val="Heading 8 Char"/>
    <w:semiHidden/>
    <w:locked/>
    <w:rsid w:val="006C51B6"/>
    <w:rPr>
      <w:rFonts w:ascii="Cambria" w:hAnsi="Cambria" w:cs="Times New Roman"/>
      <w:color w:val="404040"/>
      <w:sz w:val="20"/>
      <w:szCs w:val="20"/>
    </w:rPr>
  </w:style>
  <w:style w:type="character" w:customStyle="1" w:styleId="Heading9Char">
    <w:name w:val="Heading 9 Char"/>
    <w:semiHidden/>
    <w:locked/>
    <w:rsid w:val="006C51B6"/>
    <w:rPr>
      <w:rFonts w:ascii="Cambria" w:hAnsi="Cambria" w:cs="Times New Roman"/>
      <w:i/>
      <w:iCs/>
      <w:color w:val="404040"/>
      <w:sz w:val="20"/>
      <w:szCs w:val="20"/>
    </w:rPr>
  </w:style>
  <w:style w:type="character" w:customStyle="1" w:styleId="st">
    <w:name w:val="st"/>
    <w:rsid w:val="006C51B6"/>
    <w:rPr>
      <w:rFonts w:cs="Times New Roman"/>
    </w:rPr>
  </w:style>
  <w:style w:type="character" w:customStyle="1" w:styleId="resultssummary2">
    <w:name w:val="results_summary2"/>
    <w:rsid w:val="006C51B6"/>
    <w:rPr>
      <w:vanish w:val="0"/>
      <w:webHidden w:val="0"/>
      <w:color w:val="707070"/>
      <w:sz w:val="20"/>
      <w:szCs w:val="20"/>
      <w:specVanish w:val="0"/>
    </w:rPr>
  </w:style>
  <w:style w:type="character" w:customStyle="1" w:styleId="ListParagraphChar">
    <w:name w:val="List Paragraph Char"/>
    <w:link w:val="10"/>
    <w:rsid w:val="006C51B6"/>
    <w:rPr>
      <w:rFonts w:ascii="Calibri" w:eastAsia="Times New Roman" w:hAnsi="Calibri" w:cs="Arial"/>
    </w:rPr>
  </w:style>
  <w:style w:type="paragraph" w:customStyle="1" w:styleId="Paragraphedeliste1">
    <w:name w:val="Paragraphe de liste1"/>
    <w:basedOn w:val="a"/>
    <w:uiPriority w:val="34"/>
    <w:qFormat/>
    <w:rsid w:val="006C51B6"/>
    <w:pPr>
      <w:spacing w:after="200" w:line="276" w:lineRule="auto"/>
      <w:ind w:left="720"/>
      <w:contextualSpacing/>
    </w:pPr>
    <w:rPr>
      <w:rFonts w:ascii="Calibri" w:eastAsia="Calibri" w:hAnsi="Calibri" w:cs="Arial"/>
      <w:sz w:val="22"/>
      <w:szCs w:val="22"/>
    </w:rPr>
  </w:style>
  <w:style w:type="paragraph" w:customStyle="1" w:styleId="Paragraphedeliste2">
    <w:name w:val="Paragraphe de liste2"/>
    <w:basedOn w:val="a"/>
    <w:uiPriority w:val="34"/>
    <w:qFormat/>
    <w:rsid w:val="006C51B6"/>
    <w:pPr>
      <w:spacing w:after="200" w:line="276" w:lineRule="auto"/>
      <w:ind w:left="720"/>
      <w:contextualSpacing/>
    </w:pPr>
    <w:rPr>
      <w:rFonts w:ascii="Calibri" w:eastAsia="Calibri" w:hAnsi="Calibri" w:cs="Arial"/>
      <w:sz w:val="22"/>
      <w:szCs w:val="22"/>
    </w:rPr>
  </w:style>
  <w:style w:type="character" w:customStyle="1" w:styleId="largfont1">
    <w:name w:val="largfont1"/>
    <w:rsid w:val="006C51B6"/>
    <w:rPr>
      <w:rFonts w:ascii="Times New Roman" w:hAnsi="Times New Roman" w:cs="Times New Roman" w:hint="default"/>
      <w:sz w:val="23"/>
      <w:szCs w:val="23"/>
    </w:rPr>
  </w:style>
  <w:style w:type="numbering" w:customStyle="1" w:styleId="1f">
    <w:name w:val="بلا قائمة1"/>
    <w:next w:val="a2"/>
    <w:uiPriority w:val="99"/>
    <w:semiHidden/>
    <w:unhideWhenUsed/>
    <w:rsid w:val="006C51B6"/>
  </w:style>
  <w:style w:type="character" w:customStyle="1" w:styleId="Char14">
    <w:name w:val="رأس الصفحة Char1"/>
    <w:basedOn w:val="a0"/>
    <w:semiHidden/>
    <w:rsid w:val="006C51B6"/>
  </w:style>
  <w:style w:type="paragraph" w:styleId="aff0">
    <w:name w:val="No Spacing"/>
    <w:basedOn w:val="a"/>
    <w:link w:val="Charf1"/>
    <w:uiPriority w:val="1"/>
    <w:qFormat/>
    <w:rsid w:val="006C51B6"/>
    <w:pPr>
      <w:bidi w:val="0"/>
      <w:spacing w:after="200" w:line="276" w:lineRule="auto"/>
    </w:pPr>
    <w:rPr>
      <w:rFonts w:ascii="Calibri" w:hAnsi="Calibri" w:cs="Arial"/>
      <w:sz w:val="20"/>
      <w:szCs w:val="20"/>
      <w:lang w:val="x-none" w:eastAsia="x-none" w:bidi="en-US"/>
    </w:rPr>
  </w:style>
  <w:style w:type="character" w:customStyle="1" w:styleId="Charf1">
    <w:name w:val="بلا تباعد Char"/>
    <w:link w:val="aff0"/>
    <w:uiPriority w:val="1"/>
    <w:rsid w:val="006C51B6"/>
    <w:rPr>
      <w:rFonts w:ascii="Calibri" w:eastAsia="Times New Roman" w:hAnsi="Calibri" w:cs="Arial"/>
      <w:sz w:val="20"/>
      <w:szCs w:val="20"/>
      <w:lang w:val="x-none" w:eastAsia="x-none" w:bidi="en-US"/>
    </w:rPr>
  </w:style>
  <w:style w:type="paragraph" w:styleId="aff1">
    <w:name w:val="Quote"/>
    <w:basedOn w:val="a"/>
    <w:next w:val="a"/>
    <w:link w:val="Charf2"/>
    <w:uiPriority w:val="29"/>
    <w:qFormat/>
    <w:rsid w:val="006C51B6"/>
    <w:pPr>
      <w:bidi w:val="0"/>
      <w:spacing w:after="200" w:line="276" w:lineRule="auto"/>
    </w:pPr>
    <w:rPr>
      <w:rFonts w:ascii="Calibri" w:hAnsi="Calibri" w:cs="Arial"/>
      <w:i/>
      <w:iCs/>
      <w:color w:val="000000"/>
      <w:sz w:val="20"/>
      <w:szCs w:val="20"/>
      <w:lang w:val="x-none" w:eastAsia="x-none" w:bidi="en-US"/>
    </w:rPr>
  </w:style>
  <w:style w:type="character" w:customStyle="1" w:styleId="Charf2">
    <w:name w:val="اقتباس Char"/>
    <w:basedOn w:val="a0"/>
    <w:link w:val="aff1"/>
    <w:uiPriority w:val="29"/>
    <w:rsid w:val="006C51B6"/>
    <w:rPr>
      <w:rFonts w:ascii="Calibri" w:eastAsia="Times New Roman" w:hAnsi="Calibri" w:cs="Arial"/>
      <w:i/>
      <w:iCs/>
      <w:color w:val="000000"/>
      <w:sz w:val="20"/>
      <w:szCs w:val="20"/>
      <w:lang w:val="x-none" w:eastAsia="x-none" w:bidi="en-US"/>
    </w:rPr>
  </w:style>
  <w:style w:type="paragraph" w:styleId="aff2">
    <w:name w:val="Intense Quote"/>
    <w:basedOn w:val="a"/>
    <w:next w:val="a"/>
    <w:link w:val="Charf3"/>
    <w:uiPriority w:val="30"/>
    <w:qFormat/>
    <w:rsid w:val="006C51B6"/>
    <w:pPr>
      <w:pBdr>
        <w:bottom w:val="single" w:sz="4" w:space="4" w:color="4F81BD"/>
      </w:pBdr>
      <w:bidi w:val="0"/>
      <w:spacing w:before="200" w:after="280" w:line="276" w:lineRule="auto"/>
      <w:ind w:left="936" w:right="936"/>
    </w:pPr>
    <w:rPr>
      <w:rFonts w:ascii="Calibri" w:hAnsi="Calibri" w:cs="Arial"/>
      <w:b/>
      <w:bCs/>
      <w:i/>
      <w:iCs/>
      <w:color w:val="4F81BD"/>
      <w:sz w:val="20"/>
      <w:szCs w:val="20"/>
      <w:lang w:val="x-none" w:eastAsia="x-none" w:bidi="en-US"/>
    </w:rPr>
  </w:style>
  <w:style w:type="character" w:customStyle="1" w:styleId="Charf3">
    <w:name w:val="اقتباس مكثف Char"/>
    <w:basedOn w:val="a0"/>
    <w:link w:val="aff2"/>
    <w:uiPriority w:val="30"/>
    <w:rsid w:val="006C51B6"/>
    <w:rPr>
      <w:rFonts w:ascii="Calibri" w:eastAsia="Times New Roman" w:hAnsi="Calibri" w:cs="Arial"/>
      <w:b/>
      <w:bCs/>
      <w:i/>
      <w:iCs/>
      <w:color w:val="4F81BD"/>
      <w:sz w:val="20"/>
      <w:szCs w:val="20"/>
      <w:lang w:val="x-none" w:eastAsia="x-none" w:bidi="en-US"/>
    </w:rPr>
  </w:style>
  <w:style w:type="character" w:styleId="aff3">
    <w:name w:val="Subtle Emphasis"/>
    <w:uiPriority w:val="19"/>
    <w:qFormat/>
    <w:rsid w:val="006C51B6"/>
    <w:rPr>
      <w:i/>
      <w:iCs/>
      <w:color w:val="808080"/>
    </w:rPr>
  </w:style>
  <w:style w:type="character" w:styleId="aff4">
    <w:name w:val="Intense Emphasis"/>
    <w:uiPriority w:val="21"/>
    <w:qFormat/>
    <w:rsid w:val="006C51B6"/>
    <w:rPr>
      <w:b/>
      <w:bCs/>
      <w:i/>
      <w:iCs/>
      <w:color w:val="4F81BD"/>
    </w:rPr>
  </w:style>
  <w:style w:type="character" w:styleId="aff5">
    <w:name w:val="Subtle Reference"/>
    <w:uiPriority w:val="31"/>
    <w:qFormat/>
    <w:rsid w:val="006C51B6"/>
    <w:rPr>
      <w:smallCaps/>
      <w:color w:val="C0504D"/>
      <w:u w:val="single"/>
    </w:rPr>
  </w:style>
  <w:style w:type="character" w:styleId="aff6">
    <w:name w:val="Intense Reference"/>
    <w:uiPriority w:val="32"/>
    <w:qFormat/>
    <w:rsid w:val="006C51B6"/>
    <w:rPr>
      <w:b/>
      <w:bCs/>
      <w:smallCaps/>
      <w:color w:val="C0504D"/>
      <w:spacing w:val="5"/>
      <w:u w:val="single"/>
    </w:rPr>
  </w:style>
  <w:style w:type="character" w:styleId="aff7">
    <w:name w:val="Book Title"/>
    <w:uiPriority w:val="33"/>
    <w:qFormat/>
    <w:rsid w:val="006C51B6"/>
    <w:rPr>
      <w:b/>
      <w:bCs/>
      <w:smallCaps/>
      <w:spacing w:val="5"/>
    </w:rPr>
  </w:style>
  <w:style w:type="character" w:customStyle="1" w:styleId="Char15">
    <w:name w:val="نص في بالون Char1"/>
    <w:uiPriority w:val="99"/>
    <w:semiHidden/>
    <w:rsid w:val="006C51B6"/>
    <w:rPr>
      <w:rFonts w:ascii="Tahoma" w:hAnsi="Tahoma" w:cs="Tahoma"/>
      <w:sz w:val="18"/>
      <w:szCs w:val="18"/>
    </w:rPr>
  </w:style>
  <w:style w:type="paragraph" w:styleId="aff8">
    <w:name w:val="TOC Heading"/>
    <w:basedOn w:val="1"/>
    <w:next w:val="a"/>
    <w:uiPriority w:val="39"/>
    <w:qFormat/>
    <w:rsid w:val="006C51B6"/>
    <w:pPr>
      <w:keepLines/>
      <w:autoSpaceDE/>
      <w:autoSpaceDN/>
      <w:bidi w:val="0"/>
      <w:adjustRightInd/>
      <w:spacing w:before="480" w:after="200" w:line="276" w:lineRule="auto"/>
      <w:outlineLvl w:val="9"/>
    </w:pPr>
    <w:rPr>
      <w:color w:val="365F91"/>
      <w:kern w:val="0"/>
      <w:sz w:val="28"/>
      <w:szCs w:val="28"/>
      <w:lang w:val="x-none" w:eastAsia="x-none" w:bidi="en-US"/>
    </w:rPr>
  </w:style>
  <w:style w:type="numbering" w:customStyle="1" w:styleId="27">
    <w:name w:val="بلا قائمة2"/>
    <w:next w:val="a2"/>
    <w:uiPriority w:val="99"/>
    <w:semiHidden/>
    <w:unhideWhenUsed/>
    <w:rsid w:val="006C51B6"/>
  </w:style>
  <w:style w:type="numbering" w:customStyle="1" w:styleId="33">
    <w:name w:val="بلا قائمة3"/>
    <w:next w:val="a2"/>
    <w:semiHidden/>
    <w:unhideWhenUsed/>
    <w:rsid w:val="006C51B6"/>
  </w:style>
  <w:style w:type="character" w:customStyle="1" w:styleId="SubtitleChar">
    <w:name w:val="Subtitle Char"/>
    <w:locked/>
    <w:rsid w:val="006C51B6"/>
    <w:rPr>
      <w:rFonts w:ascii="Cambria" w:hAnsi="Cambria" w:cs="Times New Roman"/>
      <w:i/>
      <w:iCs/>
      <w:color w:val="4F81BD"/>
      <w:spacing w:val="15"/>
      <w:sz w:val="24"/>
      <w:szCs w:val="24"/>
    </w:rPr>
  </w:style>
  <w:style w:type="paragraph" w:customStyle="1" w:styleId="Body">
    <w:name w:val="Body"/>
    <w:rsid w:val="006C51B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Arial Unicode MS" w:cs="Arial Unicode MS"/>
      <w:color w:val="000000"/>
      <w:u w:color="000000"/>
    </w:rPr>
  </w:style>
  <w:style w:type="character" w:customStyle="1" w:styleId="CharCharCharCharCharCharCharCharCharCharCharCharChar11">
    <w:name w:val="Char Char Char Char Char Char Char Char Char Char Char Char Char11"/>
    <w:aliases w:val="Char Char Char Char Char Char Char Char Char Char Char Char Char Char Char1"/>
    <w:rsid w:val="006C51B6"/>
    <w:rPr>
      <w:rFonts w:ascii="Calibri" w:hAnsi="Calibri" w:cs="Arial"/>
      <w:lang w:val="en-US" w:eastAsia="en-US" w:bidi="ar-SA"/>
    </w:rPr>
  </w:style>
  <w:style w:type="character" w:customStyle="1" w:styleId="ListParagraphChar1">
    <w:name w:val="List Paragraph Char1"/>
    <w:rsid w:val="006C51B6"/>
    <w:rPr>
      <w:rFonts w:ascii="Calibri" w:hAnsi="Calibri" w:cs="Arial"/>
      <w:sz w:val="22"/>
      <w:szCs w:val="22"/>
    </w:rPr>
  </w:style>
  <w:style w:type="numbering" w:customStyle="1" w:styleId="NoList1">
    <w:name w:val="No List1"/>
    <w:next w:val="a2"/>
    <w:uiPriority w:val="99"/>
    <w:semiHidden/>
    <w:unhideWhenUsed/>
    <w:rsid w:val="006C51B6"/>
  </w:style>
  <w:style w:type="numbering" w:customStyle="1" w:styleId="NoList2">
    <w:name w:val="No List2"/>
    <w:next w:val="a2"/>
    <w:uiPriority w:val="99"/>
    <w:semiHidden/>
    <w:unhideWhenUsed/>
    <w:rsid w:val="006C51B6"/>
  </w:style>
  <w:style w:type="paragraph" w:customStyle="1" w:styleId="1f0">
    <w:name w:val="المراجعة1"/>
    <w:hidden/>
    <w:semiHidden/>
    <w:rsid w:val="006C51B6"/>
    <w:pPr>
      <w:spacing w:after="0" w:line="240" w:lineRule="auto"/>
    </w:pPr>
    <w:rPr>
      <w:rFonts w:ascii="Calibri" w:eastAsia="Calibri" w:hAnsi="Calibri" w:cs="Arial"/>
    </w:rPr>
  </w:style>
  <w:style w:type="character" w:customStyle="1" w:styleId="Char16">
    <w:name w:val="تذييل الصفحة Char1"/>
    <w:rsid w:val="006C51B6"/>
    <w:rPr>
      <w:sz w:val="24"/>
      <w:szCs w:val="24"/>
    </w:rPr>
  </w:style>
  <w:style w:type="table" w:styleId="1f1">
    <w:name w:val="Table Web 1"/>
    <w:basedOn w:val="a1"/>
    <w:rsid w:val="006C51B6"/>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MediumShading21">
    <w:name w:val="Medium Shading 21"/>
    <w:basedOn w:val="a1"/>
    <w:uiPriority w:val="64"/>
    <w:rsid w:val="006C51B6"/>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ff9">
    <w:name w:val="Table Elegant"/>
    <w:basedOn w:val="a1"/>
    <w:rsid w:val="006C51B6"/>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ndnoteTextChar1">
    <w:name w:val="Endnote Text Char1"/>
    <w:basedOn w:val="a0"/>
    <w:uiPriority w:val="99"/>
    <w:rsid w:val="006C51B6"/>
  </w:style>
  <w:style w:type="character" w:customStyle="1" w:styleId="algouri">
    <w:name w:val="algouri"/>
    <w:basedOn w:val="a0"/>
    <w:rsid w:val="006C51B6"/>
  </w:style>
  <w:style w:type="paragraph" w:customStyle="1" w:styleId="xmsonormal">
    <w:name w:val="x_msonormal"/>
    <w:basedOn w:val="a"/>
    <w:rsid w:val="006C51B6"/>
    <w:pPr>
      <w:bidi w:val="0"/>
      <w:spacing w:before="100" w:beforeAutospacing="1" w:after="100" w:afterAutospacing="1"/>
    </w:pPr>
  </w:style>
  <w:style w:type="character" w:customStyle="1" w:styleId="3Char10">
    <w:name w:val="عنوان 3 Char1"/>
    <w:locked/>
    <w:rsid w:val="006C51B6"/>
    <w:rPr>
      <w:rFonts w:ascii="Arial" w:eastAsia="Calibri" w:hAnsi="Arial" w:cs="Arial"/>
      <w:b/>
      <w:bCs/>
      <w:sz w:val="26"/>
      <w:szCs w:val="26"/>
    </w:rPr>
  </w:style>
  <w:style w:type="character" w:customStyle="1" w:styleId="9Char1">
    <w:name w:val="عنوان 9 Char1"/>
    <w:locked/>
    <w:rsid w:val="006C51B6"/>
    <w:rPr>
      <w:rFonts w:cs="Simplified Arabic"/>
      <w:b/>
      <w:bCs/>
      <w:sz w:val="32"/>
      <w:szCs w:val="32"/>
      <w:lang w:val="fr-FR" w:eastAsia="fr-FR"/>
    </w:rPr>
  </w:style>
  <w:style w:type="character" w:customStyle="1" w:styleId="Char17">
    <w:name w:val="العنوان Char1"/>
    <w:locked/>
    <w:rsid w:val="006C51B6"/>
    <w:rPr>
      <w:rFonts w:ascii="Cambria" w:hAnsi="Cambria"/>
      <w:color w:val="17365D"/>
      <w:spacing w:val="5"/>
      <w:kern w:val="28"/>
      <w:sz w:val="52"/>
      <w:szCs w:val="52"/>
    </w:rPr>
  </w:style>
  <w:style w:type="character" w:customStyle="1" w:styleId="Char18">
    <w:name w:val="نص حاشية سفلية Char1"/>
    <w:basedOn w:val="a0"/>
    <w:semiHidden/>
    <w:locked/>
    <w:rsid w:val="006C51B6"/>
  </w:style>
  <w:style w:type="character" w:customStyle="1" w:styleId="HTMLChar1">
    <w:name w:val="بتنسيق HTML مسبق Char1"/>
    <w:locked/>
    <w:rsid w:val="006C51B6"/>
    <w:rPr>
      <w:rFonts w:ascii="Courier New" w:hAnsi="Courier New" w:cs="Courier New"/>
    </w:rPr>
  </w:style>
  <w:style w:type="character" w:customStyle="1" w:styleId="7Char1">
    <w:name w:val="عنوان 7 Char1"/>
    <w:locked/>
    <w:rsid w:val="006C51B6"/>
    <w:rPr>
      <w:rFonts w:ascii="Cambria" w:hAnsi="Cambria"/>
      <w:i/>
      <w:iCs/>
      <w:color w:val="404040"/>
      <w:sz w:val="24"/>
      <w:szCs w:val="24"/>
    </w:rPr>
  </w:style>
  <w:style w:type="character" w:customStyle="1" w:styleId="8Char1">
    <w:name w:val="عنوان 8 Char1"/>
    <w:locked/>
    <w:rsid w:val="006C51B6"/>
    <w:rPr>
      <w:rFonts w:ascii="Cambria" w:hAnsi="Cambria"/>
      <w:color w:val="404040"/>
    </w:rPr>
  </w:style>
  <w:style w:type="character" w:customStyle="1" w:styleId="Bodytext">
    <w:name w:val="Body text_"/>
    <w:link w:val="BodyText7"/>
    <w:rsid w:val="006C51B6"/>
    <w:rPr>
      <w:spacing w:val="10"/>
      <w:sz w:val="19"/>
      <w:szCs w:val="19"/>
      <w:shd w:val="clear" w:color="auto" w:fill="FFFFFF"/>
    </w:rPr>
  </w:style>
  <w:style w:type="paragraph" w:customStyle="1" w:styleId="BodyText7">
    <w:name w:val="Body Text7"/>
    <w:basedOn w:val="a"/>
    <w:link w:val="Bodytext"/>
    <w:rsid w:val="006C51B6"/>
    <w:pPr>
      <w:widowControl w:val="0"/>
      <w:shd w:val="clear" w:color="auto" w:fill="FFFFFF"/>
      <w:spacing w:before="300" w:line="509" w:lineRule="exact"/>
      <w:jc w:val="both"/>
    </w:pPr>
    <w:rPr>
      <w:rFonts w:asciiTheme="minorHAnsi" w:eastAsiaTheme="minorHAnsi" w:hAnsiTheme="minorHAnsi" w:cstheme="minorBidi"/>
      <w:spacing w:val="10"/>
      <w:sz w:val="19"/>
      <w:szCs w:val="19"/>
    </w:rPr>
  </w:style>
  <w:style w:type="character" w:customStyle="1" w:styleId="BodytextBold">
    <w:name w:val="Body text + Bold"/>
    <w:aliases w:val="Spacing 0 pt,Header or footer (4) + Arial,10 pt,Header or footer (4) + 11.5 pt,Not Bold,Body text + 10.5 pt,Bold,Scale 70%,Header or footer (3) + 15 pt,Body text + 11.5 pt,Header or footer (3) + 8.5 pt,Body text + 10 pt,Spacing 1 pt"/>
    <w:rsid w:val="006C51B6"/>
    <w:rPr>
      <w:b/>
      <w:bCs/>
      <w:color w:val="000000"/>
      <w:spacing w:val="8"/>
      <w:w w:val="100"/>
      <w:position w:val="0"/>
      <w:sz w:val="19"/>
      <w:szCs w:val="19"/>
      <w:shd w:val="clear" w:color="auto" w:fill="FFFFFF"/>
      <w:lang w:val="ar-SA" w:eastAsia="ar-SA" w:bidi="ar-SA"/>
    </w:rPr>
  </w:style>
  <w:style w:type="character" w:customStyle="1" w:styleId="Headerorfooter4">
    <w:name w:val="Header or footer (4)_"/>
    <w:link w:val="Headerorfooter40"/>
    <w:rsid w:val="006C51B6"/>
    <w:rPr>
      <w:b/>
      <w:bCs/>
      <w:spacing w:val="8"/>
      <w:sz w:val="19"/>
      <w:szCs w:val="19"/>
      <w:shd w:val="clear" w:color="auto" w:fill="FFFFFF"/>
    </w:rPr>
  </w:style>
  <w:style w:type="paragraph" w:customStyle="1" w:styleId="Headerorfooter40">
    <w:name w:val="Header or footer (4)"/>
    <w:basedOn w:val="a"/>
    <w:link w:val="Headerorfooter4"/>
    <w:rsid w:val="006C51B6"/>
    <w:pPr>
      <w:widowControl w:val="0"/>
      <w:shd w:val="clear" w:color="auto" w:fill="FFFFFF"/>
      <w:spacing w:line="0" w:lineRule="atLeast"/>
    </w:pPr>
    <w:rPr>
      <w:rFonts w:asciiTheme="minorHAnsi" w:eastAsiaTheme="minorHAnsi" w:hAnsiTheme="minorHAnsi" w:cstheme="minorBidi"/>
      <w:b/>
      <w:bCs/>
      <w:spacing w:val="8"/>
      <w:sz w:val="19"/>
      <w:szCs w:val="19"/>
    </w:rPr>
  </w:style>
  <w:style w:type="character" w:customStyle="1" w:styleId="Picturecaption2">
    <w:name w:val="Picture caption (2)_"/>
    <w:link w:val="Picturecaption20"/>
    <w:rsid w:val="006C51B6"/>
    <w:rPr>
      <w:rFonts w:ascii="Tahoma" w:eastAsia="Tahoma" w:hAnsi="Tahoma" w:cs="Tahoma"/>
      <w:spacing w:val="14"/>
      <w:sz w:val="30"/>
      <w:szCs w:val="30"/>
      <w:shd w:val="clear" w:color="auto" w:fill="FFFFFF"/>
    </w:rPr>
  </w:style>
  <w:style w:type="paragraph" w:customStyle="1" w:styleId="Picturecaption20">
    <w:name w:val="Picture caption (2)"/>
    <w:basedOn w:val="a"/>
    <w:link w:val="Picturecaption2"/>
    <w:rsid w:val="006C51B6"/>
    <w:pPr>
      <w:widowControl w:val="0"/>
      <w:shd w:val="clear" w:color="auto" w:fill="FFFFFF"/>
      <w:spacing w:line="0" w:lineRule="atLeast"/>
    </w:pPr>
    <w:rPr>
      <w:rFonts w:ascii="Tahoma" w:eastAsia="Tahoma" w:hAnsi="Tahoma" w:cs="Tahoma"/>
      <w:spacing w:val="14"/>
      <w:sz w:val="30"/>
      <w:szCs w:val="30"/>
    </w:rPr>
  </w:style>
  <w:style w:type="character" w:customStyle="1" w:styleId="Picturecaption">
    <w:name w:val="Picture caption_"/>
    <w:link w:val="Picturecaption0"/>
    <w:rsid w:val="006C51B6"/>
    <w:rPr>
      <w:b/>
      <w:bCs/>
      <w:spacing w:val="-1"/>
      <w:w w:val="75"/>
      <w:shd w:val="clear" w:color="auto" w:fill="FFFFFF"/>
      <w:lang w:bidi="en-US"/>
    </w:rPr>
  </w:style>
  <w:style w:type="paragraph" w:customStyle="1" w:styleId="Picturecaption0">
    <w:name w:val="Picture caption"/>
    <w:basedOn w:val="a"/>
    <w:link w:val="Picturecaption"/>
    <w:rsid w:val="006C51B6"/>
    <w:pPr>
      <w:widowControl w:val="0"/>
      <w:shd w:val="clear" w:color="auto" w:fill="FFFFFF"/>
      <w:bidi w:val="0"/>
      <w:spacing w:line="283" w:lineRule="exact"/>
      <w:jc w:val="both"/>
    </w:pPr>
    <w:rPr>
      <w:rFonts w:asciiTheme="minorHAnsi" w:eastAsiaTheme="minorHAnsi" w:hAnsiTheme="minorHAnsi" w:cstheme="minorBidi"/>
      <w:b/>
      <w:bCs/>
      <w:spacing w:val="-1"/>
      <w:w w:val="75"/>
      <w:sz w:val="22"/>
      <w:szCs w:val="22"/>
      <w:lang w:bidi="en-US"/>
    </w:rPr>
  </w:style>
  <w:style w:type="character" w:customStyle="1" w:styleId="Picturecaption3">
    <w:name w:val="Picture caption (3)_"/>
    <w:link w:val="Picturecaption30"/>
    <w:rsid w:val="006C51B6"/>
    <w:rPr>
      <w:rFonts w:ascii="Tahoma" w:eastAsia="Tahoma" w:hAnsi="Tahoma" w:cs="Tahoma"/>
      <w:spacing w:val="27"/>
      <w:shd w:val="clear" w:color="auto" w:fill="FFFFFF"/>
    </w:rPr>
  </w:style>
  <w:style w:type="paragraph" w:customStyle="1" w:styleId="Picturecaption30">
    <w:name w:val="Picture caption (3)"/>
    <w:basedOn w:val="a"/>
    <w:link w:val="Picturecaption3"/>
    <w:rsid w:val="006C51B6"/>
    <w:pPr>
      <w:widowControl w:val="0"/>
      <w:shd w:val="clear" w:color="auto" w:fill="FFFFFF"/>
      <w:bidi w:val="0"/>
      <w:spacing w:after="240" w:line="0" w:lineRule="atLeast"/>
    </w:pPr>
    <w:rPr>
      <w:rFonts w:ascii="Tahoma" w:eastAsia="Tahoma" w:hAnsi="Tahoma" w:cs="Tahoma"/>
      <w:spacing w:val="27"/>
      <w:sz w:val="22"/>
      <w:szCs w:val="22"/>
    </w:rPr>
  </w:style>
  <w:style w:type="character" w:customStyle="1" w:styleId="Picturecaption4">
    <w:name w:val="Picture caption (4)_"/>
    <w:link w:val="Picturecaption40"/>
    <w:rsid w:val="006C51B6"/>
    <w:rPr>
      <w:rFonts w:ascii="Arial" w:eastAsia="Arial" w:hAnsi="Arial"/>
      <w:spacing w:val="-8"/>
      <w:w w:val="75"/>
      <w:shd w:val="clear" w:color="auto" w:fill="FFFFFF"/>
      <w:lang w:bidi="en-US"/>
    </w:rPr>
  </w:style>
  <w:style w:type="paragraph" w:customStyle="1" w:styleId="Picturecaption40">
    <w:name w:val="Picture caption (4)"/>
    <w:basedOn w:val="a"/>
    <w:link w:val="Picturecaption4"/>
    <w:rsid w:val="006C51B6"/>
    <w:pPr>
      <w:widowControl w:val="0"/>
      <w:shd w:val="clear" w:color="auto" w:fill="FFFFFF"/>
      <w:bidi w:val="0"/>
      <w:spacing w:before="240" w:after="240" w:line="0" w:lineRule="atLeast"/>
    </w:pPr>
    <w:rPr>
      <w:rFonts w:ascii="Arial" w:eastAsia="Arial" w:hAnsi="Arial" w:cstheme="minorBidi"/>
      <w:spacing w:val="-8"/>
      <w:w w:val="75"/>
      <w:sz w:val="22"/>
      <w:szCs w:val="22"/>
      <w:lang w:bidi="en-US"/>
    </w:rPr>
  </w:style>
  <w:style w:type="character" w:customStyle="1" w:styleId="Picturecaption5">
    <w:name w:val="Picture caption (5)_"/>
    <w:link w:val="Picturecaption50"/>
    <w:rsid w:val="006C51B6"/>
    <w:rPr>
      <w:rFonts w:ascii="Tahoma" w:eastAsia="Tahoma" w:hAnsi="Tahoma" w:cs="Tahoma"/>
      <w:b/>
      <w:bCs/>
      <w:w w:val="60"/>
      <w:sz w:val="21"/>
      <w:szCs w:val="21"/>
      <w:shd w:val="clear" w:color="auto" w:fill="FFFFFF"/>
      <w:lang w:bidi="en-US"/>
    </w:rPr>
  </w:style>
  <w:style w:type="paragraph" w:customStyle="1" w:styleId="Picturecaption50">
    <w:name w:val="Picture caption (5)"/>
    <w:basedOn w:val="a"/>
    <w:link w:val="Picturecaption5"/>
    <w:rsid w:val="006C51B6"/>
    <w:pPr>
      <w:widowControl w:val="0"/>
      <w:shd w:val="clear" w:color="auto" w:fill="FFFFFF"/>
      <w:bidi w:val="0"/>
      <w:spacing w:before="240" w:line="0" w:lineRule="atLeast"/>
    </w:pPr>
    <w:rPr>
      <w:rFonts w:ascii="Tahoma" w:eastAsia="Tahoma" w:hAnsi="Tahoma" w:cs="Tahoma"/>
      <w:b/>
      <w:bCs/>
      <w:w w:val="60"/>
      <w:sz w:val="21"/>
      <w:szCs w:val="21"/>
      <w:lang w:bidi="en-US"/>
    </w:rPr>
  </w:style>
  <w:style w:type="character" w:customStyle="1" w:styleId="Picturecaption6">
    <w:name w:val="Picture caption (6)_"/>
    <w:link w:val="Picturecaption60"/>
    <w:rsid w:val="006C51B6"/>
    <w:rPr>
      <w:b/>
      <w:bCs/>
      <w:spacing w:val="8"/>
      <w:sz w:val="19"/>
      <w:szCs w:val="19"/>
      <w:shd w:val="clear" w:color="auto" w:fill="FFFFFF"/>
    </w:rPr>
  </w:style>
  <w:style w:type="paragraph" w:customStyle="1" w:styleId="Picturecaption60">
    <w:name w:val="Picture caption (6)"/>
    <w:basedOn w:val="a"/>
    <w:link w:val="Picturecaption6"/>
    <w:rsid w:val="006C51B6"/>
    <w:pPr>
      <w:widowControl w:val="0"/>
      <w:shd w:val="clear" w:color="auto" w:fill="FFFFFF"/>
      <w:bidi w:val="0"/>
      <w:spacing w:line="528" w:lineRule="exact"/>
    </w:pPr>
    <w:rPr>
      <w:rFonts w:asciiTheme="minorHAnsi" w:eastAsiaTheme="minorHAnsi" w:hAnsiTheme="minorHAnsi" w:cstheme="minorBidi"/>
      <w:b/>
      <w:bCs/>
      <w:spacing w:val="8"/>
      <w:sz w:val="19"/>
      <w:szCs w:val="19"/>
    </w:rPr>
  </w:style>
  <w:style w:type="character" w:customStyle="1" w:styleId="BodyText1">
    <w:name w:val="Body Text1"/>
    <w:rsid w:val="006C51B6"/>
    <w:rPr>
      <w:b w:val="0"/>
      <w:bCs w:val="0"/>
      <w:i w:val="0"/>
      <w:iCs w:val="0"/>
      <w:smallCaps w:val="0"/>
      <w:strike w:val="0"/>
      <w:color w:val="000000"/>
      <w:spacing w:val="10"/>
      <w:w w:val="100"/>
      <w:position w:val="0"/>
      <w:sz w:val="19"/>
      <w:szCs w:val="19"/>
      <w:u w:val="none"/>
      <w:shd w:val="clear" w:color="auto" w:fill="FFFFFF"/>
      <w:lang w:val="ar-SA" w:eastAsia="ar-SA" w:bidi="ar-SA"/>
    </w:rPr>
  </w:style>
  <w:style w:type="character" w:customStyle="1" w:styleId="Bodytext2">
    <w:name w:val="Body text (2)_"/>
    <w:link w:val="Bodytext20"/>
    <w:rsid w:val="006C51B6"/>
    <w:rPr>
      <w:spacing w:val="5"/>
      <w:shd w:val="clear" w:color="auto" w:fill="FFFFFF"/>
    </w:rPr>
  </w:style>
  <w:style w:type="paragraph" w:customStyle="1" w:styleId="Bodytext20">
    <w:name w:val="Body text (2)"/>
    <w:basedOn w:val="a"/>
    <w:link w:val="Bodytext2"/>
    <w:rsid w:val="006C51B6"/>
    <w:pPr>
      <w:widowControl w:val="0"/>
      <w:shd w:val="clear" w:color="auto" w:fill="FFFFFF"/>
      <w:spacing w:after="420" w:line="0" w:lineRule="atLeast"/>
      <w:jc w:val="both"/>
    </w:pPr>
    <w:rPr>
      <w:rFonts w:asciiTheme="minorHAnsi" w:eastAsiaTheme="minorHAnsi" w:hAnsiTheme="minorHAnsi" w:cstheme="minorBidi"/>
      <w:spacing w:val="5"/>
      <w:sz w:val="22"/>
      <w:szCs w:val="22"/>
    </w:rPr>
  </w:style>
  <w:style w:type="character" w:customStyle="1" w:styleId="Headerorfooter">
    <w:name w:val="Header or footer_"/>
    <w:link w:val="Headerorfooter0"/>
    <w:rsid w:val="006C51B6"/>
    <w:rPr>
      <w:b/>
      <w:bCs/>
      <w:spacing w:val="7"/>
      <w:sz w:val="17"/>
      <w:szCs w:val="17"/>
      <w:shd w:val="clear" w:color="auto" w:fill="FFFFFF"/>
    </w:rPr>
  </w:style>
  <w:style w:type="paragraph" w:customStyle="1" w:styleId="Headerorfooter0">
    <w:name w:val="Header or footer"/>
    <w:basedOn w:val="a"/>
    <w:link w:val="Headerorfooter"/>
    <w:rsid w:val="006C51B6"/>
    <w:pPr>
      <w:widowControl w:val="0"/>
      <w:shd w:val="clear" w:color="auto" w:fill="FFFFFF"/>
      <w:bidi w:val="0"/>
      <w:spacing w:line="0" w:lineRule="atLeast"/>
    </w:pPr>
    <w:rPr>
      <w:rFonts w:asciiTheme="minorHAnsi" w:eastAsiaTheme="minorHAnsi" w:hAnsiTheme="minorHAnsi" w:cstheme="minorBidi"/>
      <w:b/>
      <w:bCs/>
      <w:spacing w:val="7"/>
      <w:sz w:val="17"/>
      <w:szCs w:val="17"/>
    </w:rPr>
  </w:style>
  <w:style w:type="character" w:customStyle="1" w:styleId="Heading5">
    <w:name w:val="Heading #5_"/>
    <w:link w:val="Heading50"/>
    <w:rsid w:val="006C51B6"/>
    <w:rPr>
      <w:spacing w:val="8"/>
      <w:shd w:val="clear" w:color="auto" w:fill="FFFFFF"/>
    </w:rPr>
  </w:style>
  <w:style w:type="paragraph" w:customStyle="1" w:styleId="Heading50">
    <w:name w:val="Heading #5"/>
    <w:basedOn w:val="a"/>
    <w:link w:val="Heading5"/>
    <w:rsid w:val="006C51B6"/>
    <w:pPr>
      <w:widowControl w:val="0"/>
      <w:shd w:val="clear" w:color="auto" w:fill="FFFFFF"/>
      <w:spacing w:before="120" w:after="420" w:line="0" w:lineRule="atLeast"/>
      <w:jc w:val="both"/>
      <w:outlineLvl w:val="4"/>
    </w:pPr>
    <w:rPr>
      <w:rFonts w:asciiTheme="minorHAnsi" w:eastAsiaTheme="minorHAnsi" w:hAnsiTheme="minorHAnsi" w:cstheme="minorBidi"/>
      <w:spacing w:val="8"/>
      <w:sz w:val="22"/>
      <w:szCs w:val="22"/>
    </w:rPr>
  </w:style>
  <w:style w:type="character" w:customStyle="1" w:styleId="Headerorfooter3">
    <w:name w:val="Header or footer (3)_"/>
    <w:link w:val="Headerorfooter30"/>
    <w:rsid w:val="006C51B6"/>
    <w:rPr>
      <w:b/>
      <w:bCs/>
      <w:spacing w:val="6"/>
      <w:shd w:val="clear" w:color="auto" w:fill="FFFFFF"/>
    </w:rPr>
  </w:style>
  <w:style w:type="paragraph" w:customStyle="1" w:styleId="Headerorfooter30">
    <w:name w:val="Header or footer (3)"/>
    <w:basedOn w:val="a"/>
    <w:link w:val="Headerorfooter3"/>
    <w:rsid w:val="006C51B6"/>
    <w:pPr>
      <w:widowControl w:val="0"/>
      <w:shd w:val="clear" w:color="auto" w:fill="FFFFFF"/>
      <w:spacing w:line="0" w:lineRule="atLeast"/>
    </w:pPr>
    <w:rPr>
      <w:rFonts w:asciiTheme="minorHAnsi" w:eastAsiaTheme="minorHAnsi" w:hAnsiTheme="minorHAnsi" w:cstheme="minorBidi"/>
      <w:b/>
      <w:bCs/>
      <w:spacing w:val="6"/>
      <w:sz w:val="22"/>
      <w:szCs w:val="22"/>
    </w:rPr>
  </w:style>
  <w:style w:type="character" w:customStyle="1" w:styleId="BodytextSpacing0pt">
    <w:name w:val="Body text + Spacing 0 pt"/>
    <w:rsid w:val="006C51B6"/>
    <w:rPr>
      <w:b w:val="0"/>
      <w:bCs w:val="0"/>
      <w:i w:val="0"/>
      <w:iCs w:val="0"/>
      <w:smallCaps w:val="0"/>
      <w:strike w:val="0"/>
      <w:color w:val="000000"/>
      <w:spacing w:val="10"/>
      <w:w w:val="100"/>
      <w:position w:val="0"/>
      <w:sz w:val="24"/>
      <w:szCs w:val="24"/>
      <w:u w:val="none"/>
      <w:shd w:val="clear" w:color="auto" w:fill="FFFFFF"/>
      <w:lang w:val="ar-SA" w:eastAsia="ar-SA" w:bidi="ar-SA"/>
    </w:rPr>
  </w:style>
  <w:style w:type="character" w:customStyle="1" w:styleId="HeaderorfooterSpacing0pt">
    <w:name w:val="Header or footer + Spacing 0 pt"/>
    <w:rsid w:val="006C51B6"/>
    <w:rPr>
      <w:b/>
      <w:bCs/>
      <w:color w:val="000000"/>
      <w:spacing w:val="5"/>
      <w:w w:val="100"/>
      <w:position w:val="0"/>
      <w:sz w:val="17"/>
      <w:szCs w:val="17"/>
      <w:shd w:val="clear" w:color="auto" w:fill="FFFFFF"/>
      <w:lang w:val="ar-SA" w:eastAsia="ar-SA" w:bidi="ar-SA"/>
    </w:rPr>
  </w:style>
  <w:style w:type="character" w:customStyle="1" w:styleId="Headerorfooter3Spacing0pt">
    <w:name w:val="Header or footer (3) + Spacing 0 pt"/>
    <w:rsid w:val="006C51B6"/>
    <w:rPr>
      <w:b/>
      <w:bCs/>
      <w:color w:val="000000"/>
      <w:spacing w:val="3"/>
      <w:w w:val="100"/>
      <w:position w:val="0"/>
      <w:shd w:val="clear" w:color="auto" w:fill="FFFFFF"/>
      <w:lang w:val="ar-SA" w:eastAsia="ar-SA" w:bidi="ar-SA"/>
    </w:rPr>
  </w:style>
  <w:style w:type="character" w:customStyle="1" w:styleId="Heading5Spacing0pt">
    <w:name w:val="Heading #5 + Spacing 0 pt"/>
    <w:rsid w:val="006C51B6"/>
    <w:rPr>
      <w:color w:val="000000"/>
      <w:spacing w:val="10"/>
      <w:w w:val="100"/>
      <w:position w:val="0"/>
      <w:sz w:val="24"/>
      <w:szCs w:val="24"/>
      <w:shd w:val="clear" w:color="auto" w:fill="FFFFFF"/>
      <w:lang w:val="ar-SA" w:eastAsia="ar-SA" w:bidi="ar-SA"/>
    </w:rPr>
  </w:style>
  <w:style w:type="character" w:customStyle="1" w:styleId="Bodytext2Spacing0pt">
    <w:name w:val="Body text (2) + Spacing 0 pt"/>
    <w:rsid w:val="006C51B6"/>
    <w:rPr>
      <w:color w:val="000000"/>
      <w:spacing w:val="10"/>
      <w:w w:val="100"/>
      <w:position w:val="0"/>
      <w:sz w:val="24"/>
      <w:szCs w:val="24"/>
      <w:shd w:val="clear" w:color="auto" w:fill="FFFFFF"/>
      <w:lang w:val="ar-SA" w:eastAsia="ar-SA" w:bidi="ar-SA"/>
    </w:rPr>
  </w:style>
  <w:style w:type="paragraph" w:customStyle="1" w:styleId="BodyText21">
    <w:name w:val="Body Text2"/>
    <w:basedOn w:val="a"/>
    <w:rsid w:val="006C51B6"/>
    <w:pPr>
      <w:widowControl w:val="0"/>
      <w:shd w:val="clear" w:color="auto" w:fill="FFFFFF"/>
      <w:spacing w:line="538" w:lineRule="exact"/>
      <w:ind w:hanging="360"/>
      <w:jc w:val="center"/>
    </w:pPr>
    <w:rPr>
      <w:color w:val="000000"/>
      <w:spacing w:val="9"/>
      <w:lang w:val="ar-SA" w:eastAsia="ar-SA" w:bidi="en-US"/>
    </w:rPr>
  </w:style>
  <w:style w:type="paragraph" w:customStyle="1" w:styleId="Pa1">
    <w:name w:val="Pa1"/>
    <w:basedOn w:val="Default"/>
    <w:next w:val="Default"/>
    <w:uiPriority w:val="99"/>
    <w:rsid w:val="006C51B6"/>
    <w:pPr>
      <w:spacing w:line="241" w:lineRule="atLeast"/>
    </w:pPr>
    <w:rPr>
      <w:rFonts w:ascii="Avenir LT Std 55 Roman" w:hAnsi="Avenir LT Std 55 Roman" w:cs="Arial"/>
      <w:color w:val="auto"/>
    </w:rPr>
  </w:style>
  <w:style w:type="character" w:customStyle="1" w:styleId="A10">
    <w:name w:val="A1"/>
    <w:uiPriority w:val="99"/>
    <w:rsid w:val="006C51B6"/>
    <w:rPr>
      <w:rFonts w:cs="Avenir LT Std 55 Roman"/>
      <w:b/>
      <w:bCs/>
      <w:color w:val="000000"/>
      <w:sz w:val="14"/>
      <w:szCs w:val="14"/>
    </w:rPr>
  </w:style>
  <w:style w:type="character" w:customStyle="1" w:styleId="hadith">
    <w:name w:val="hadith"/>
    <w:basedOn w:val="a0"/>
    <w:rsid w:val="006C51B6"/>
  </w:style>
  <w:style w:type="paragraph" w:customStyle="1" w:styleId="msonormal0">
    <w:name w:val="&quot;msonormal&quot;"/>
    <w:basedOn w:val="a"/>
    <w:rsid w:val="006C51B6"/>
    <w:pPr>
      <w:bidi w:val="0"/>
      <w:spacing w:before="100" w:beforeAutospacing="1" w:after="100" w:afterAutospacing="1"/>
    </w:pPr>
  </w:style>
  <w:style w:type="character" w:customStyle="1" w:styleId="numbox">
    <w:name w:val="num_box"/>
    <w:rsid w:val="006C51B6"/>
  </w:style>
  <w:style w:type="character" w:customStyle="1" w:styleId="redtitle">
    <w:name w:val="red_title"/>
    <w:rsid w:val="006C51B6"/>
  </w:style>
  <w:style w:type="table" w:customStyle="1" w:styleId="1f2">
    <w:name w:val="تظليل فاتح1"/>
    <w:basedOn w:val="a1"/>
    <w:uiPriority w:val="60"/>
    <w:rsid w:val="006C51B6"/>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3">
    <w:name w:val="شبكة جدول1"/>
    <w:basedOn w:val="a1"/>
    <w:next w:val="ad"/>
    <w:uiPriority w:val="59"/>
    <w:rsid w:val="006C51B6"/>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شبكة جدول11"/>
    <w:basedOn w:val="a1"/>
    <w:next w:val="ad"/>
    <w:uiPriority w:val="59"/>
    <w:rsid w:val="006C51B6"/>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شبكة جدول12"/>
    <w:basedOn w:val="a1"/>
    <w:next w:val="ad"/>
    <w:uiPriority w:val="59"/>
    <w:rsid w:val="006C51B6"/>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تظليل متوسط 2 - تمييز 11"/>
    <w:basedOn w:val="a1"/>
    <w:uiPriority w:val="64"/>
    <w:rsid w:val="006C51B6"/>
    <w:pPr>
      <w:spacing w:after="0" w:line="240" w:lineRule="auto"/>
    </w:pPr>
    <w:rPr>
      <w:rFonts w:ascii="Calibri" w:eastAsia="Times New Roman"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6C51B6"/>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ffa">
    <w:name w:val="Colorful Grid"/>
    <w:basedOn w:val="a1"/>
    <w:uiPriority w:val="73"/>
    <w:rsid w:val="006C51B6"/>
    <w:pPr>
      <w:spacing w:after="0" w:line="240" w:lineRule="auto"/>
    </w:pPr>
    <w:rPr>
      <w:rFonts w:ascii="Calibri" w:eastAsia="Times New Roman" w:hAnsi="Calibri" w:cs="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n1">
    <w:name w:val="n1"/>
    <w:basedOn w:val="a"/>
    <w:rsid w:val="006C51B6"/>
    <w:pPr>
      <w:numPr>
        <w:numId w:val="83"/>
      </w:numPr>
      <w:jc w:val="lowKashida"/>
    </w:pPr>
    <w:rPr>
      <w:rFonts w:cs="Traditional Arabic"/>
      <w:sz w:val="26"/>
      <w:szCs w:val="34"/>
    </w:rPr>
  </w:style>
  <w:style w:type="paragraph" w:customStyle="1" w:styleId="SimplifiedTimesNewRoman16">
    <w:name w:val="عادي + (لاتيني) Simplified، (العربية وغيرها) Times New Roman، ‏16 نقطة، أسود،..."/>
    <w:basedOn w:val="a"/>
    <w:link w:val="SimplifiedTimesNewRoman16Char"/>
    <w:rsid w:val="006C51B6"/>
    <w:pPr>
      <w:jc w:val="lowKashida"/>
    </w:pPr>
    <w:rPr>
      <w:rFonts w:ascii="Simplified" w:hAnsi="Simplified"/>
      <w:color w:val="000000"/>
      <w:sz w:val="32"/>
      <w:szCs w:val="32"/>
    </w:rPr>
  </w:style>
  <w:style w:type="character" w:customStyle="1" w:styleId="SimplifiedTimesNewRoman16Char">
    <w:name w:val="عادي + (لاتيني) Simplified، (العربية وغيرها) Times New Roman، ‏16 نقطة، أسود،... Char"/>
    <w:basedOn w:val="a0"/>
    <w:link w:val="SimplifiedTimesNewRoman16"/>
    <w:rsid w:val="006C51B6"/>
    <w:rPr>
      <w:rFonts w:ascii="Simplified" w:eastAsia="Times New Roman" w:hAnsi="Simplified" w:cs="Times New Roman"/>
      <w:color w:val="000000"/>
      <w:sz w:val="32"/>
      <w:szCs w:val="32"/>
    </w:rPr>
  </w:style>
  <w:style w:type="character" w:customStyle="1" w:styleId="alt-edited1">
    <w:name w:val="alt-edited1"/>
    <w:rsid w:val="006C51B6"/>
    <w:rPr>
      <w:color w:val="4D90F0"/>
    </w:rPr>
  </w:style>
  <w:style w:type="character" w:customStyle="1" w:styleId="atn">
    <w:name w:val="atn"/>
    <w:basedOn w:val="a0"/>
    <w:rsid w:val="006C51B6"/>
  </w:style>
  <w:style w:type="character" w:customStyle="1" w:styleId="counter">
    <w:name w:val="counter"/>
    <w:basedOn w:val="a0"/>
    <w:rsid w:val="006C51B6"/>
  </w:style>
  <w:style w:type="paragraph" w:customStyle="1" w:styleId="affb">
    <w:name w:val="النص القرآني"/>
    <w:basedOn w:val="a"/>
    <w:rsid w:val="006C51B6"/>
    <w:pPr>
      <w:jc w:val="both"/>
    </w:pPr>
    <w:rPr>
      <w:rFonts w:cs="DecoType Naskh"/>
      <w:noProof/>
      <w:sz w:val="28"/>
      <w:szCs w:val="40"/>
    </w:rPr>
  </w:style>
  <w:style w:type="paragraph" w:customStyle="1" w:styleId="bbccenter">
    <w:name w:val="bbc_center"/>
    <w:basedOn w:val="a"/>
    <w:rsid w:val="006C51B6"/>
    <w:pPr>
      <w:bidi w:val="0"/>
      <w:spacing w:before="100" w:beforeAutospacing="1" w:after="100" w:afterAutospacing="1"/>
      <w:jc w:val="center"/>
    </w:pPr>
  </w:style>
  <w:style w:type="paragraph" w:styleId="1f4">
    <w:name w:val="toc 1"/>
    <w:basedOn w:val="a"/>
    <w:next w:val="a"/>
    <w:autoRedefine/>
    <w:uiPriority w:val="39"/>
    <w:semiHidden/>
    <w:unhideWhenUsed/>
    <w:rsid w:val="006C51B6"/>
    <w:pPr>
      <w:spacing w:after="100"/>
    </w:pPr>
  </w:style>
  <w:style w:type="character" w:customStyle="1" w:styleId="post-author">
    <w:name w:val="post-author"/>
    <w:basedOn w:val="a0"/>
    <w:rsid w:val="006C51B6"/>
  </w:style>
  <w:style w:type="character" w:customStyle="1" w:styleId="fn">
    <w:name w:val="fn"/>
    <w:basedOn w:val="a0"/>
    <w:rsid w:val="006C51B6"/>
  </w:style>
  <w:style w:type="character" w:customStyle="1" w:styleId="post-timestamp1">
    <w:name w:val="post-timestamp1"/>
    <w:basedOn w:val="a0"/>
    <w:rsid w:val="006C51B6"/>
  </w:style>
  <w:style w:type="character" w:customStyle="1" w:styleId="post-comment-link">
    <w:name w:val="post-comment-link"/>
    <w:basedOn w:val="a0"/>
    <w:rsid w:val="006C51B6"/>
  </w:style>
  <w:style w:type="character" w:customStyle="1" w:styleId="item-action">
    <w:name w:val="item-action"/>
    <w:basedOn w:val="a0"/>
    <w:rsid w:val="006C51B6"/>
  </w:style>
  <w:style w:type="character" w:customStyle="1" w:styleId="item-control1">
    <w:name w:val="item-control1"/>
    <w:rsid w:val="006C51B6"/>
    <w:rPr>
      <w:vanish/>
      <w:webHidden w:val="0"/>
      <w:specVanish w:val="0"/>
    </w:rPr>
  </w:style>
  <w:style w:type="character" w:customStyle="1" w:styleId="share-button-link-text1">
    <w:name w:val="share-button-link-text1"/>
    <w:rsid w:val="006C51B6"/>
    <w:rPr>
      <w:vanish w:val="0"/>
      <w:webHidden w:val="0"/>
      <w:specVanish w:val="0"/>
    </w:rPr>
  </w:style>
  <w:style w:type="table" w:styleId="28">
    <w:name w:val="Medium Shading 2"/>
    <w:basedOn w:val="a1"/>
    <w:uiPriority w:val="64"/>
    <w:rsid w:val="006C51B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5">
    <w:name w:val="Medium Shading 1"/>
    <w:basedOn w:val="a1"/>
    <w:uiPriority w:val="63"/>
    <w:rsid w:val="006C51B6"/>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9">
    <w:name w:val="شبكة جدول2"/>
    <w:basedOn w:val="a1"/>
    <w:next w:val="ad"/>
    <w:uiPriority w:val="59"/>
    <w:rsid w:val="006C51B6"/>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تظليل متوسط 21"/>
    <w:rsid w:val="006C51B6"/>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numbering" w:customStyle="1" w:styleId="112">
    <w:name w:val="بلا قائمة11"/>
    <w:next w:val="a2"/>
    <w:uiPriority w:val="99"/>
    <w:semiHidden/>
    <w:unhideWhenUsed/>
    <w:rsid w:val="006C51B6"/>
  </w:style>
  <w:style w:type="table" w:customStyle="1" w:styleId="220">
    <w:name w:val="تظليل متوسط 22"/>
    <w:basedOn w:val="a1"/>
    <w:next w:val="28"/>
    <w:uiPriority w:val="64"/>
    <w:rsid w:val="006C51B6"/>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
    <w:name w:val="تظليل متوسط 11"/>
    <w:basedOn w:val="a1"/>
    <w:next w:val="1f5"/>
    <w:uiPriority w:val="63"/>
    <w:rsid w:val="006C51B6"/>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Charf4">
    <w:name w:val="خريطة مستند Char"/>
    <w:rsid w:val="006C51B6"/>
    <w:rPr>
      <w:rFonts w:ascii="Tahoma" w:eastAsia="Calibri" w:hAnsi="Tahoma" w:cs="Tahoma"/>
      <w:shd w:val="clear" w:color="auto" w:fill="000080"/>
    </w:rPr>
  </w:style>
  <w:style w:type="character" w:customStyle="1" w:styleId="CommentTextChar1">
    <w:name w:val="Comment Text Char1"/>
    <w:basedOn w:val="a0"/>
    <w:uiPriority w:val="99"/>
    <w:semiHidden/>
    <w:rsid w:val="006C51B6"/>
  </w:style>
  <w:style w:type="character" w:customStyle="1" w:styleId="CommentSubjectChar1">
    <w:name w:val="Comment Subject Char1"/>
    <w:uiPriority w:val="99"/>
    <w:semiHidden/>
    <w:rsid w:val="006C51B6"/>
    <w:rPr>
      <w:b/>
      <w:bCs/>
    </w:rPr>
  </w:style>
  <w:style w:type="character" w:customStyle="1" w:styleId="Charf5">
    <w:name w:val="فقرة عادية Char"/>
    <w:basedOn w:val="a0"/>
    <w:link w:val="affc"/>
    <w:locked/>
    <w:rsid w:val="006C51B6"/>
    <w:rPr>
      <w:rFonts w:ascii="Times New Roman" w:hAnsi="Times New Roman" w:cs="Simplified Arabic"/>
      <w:sz w:val="32"/>
      <w:szCs w:val="32"/>
    </w:rPr>
  </w:style>
  <w:style w:type="paragraph" w:customStyle="1" w:styleId="affc">
    <w:name w:val="فقرة عادية"/>
    <w:basedOn w:val="a"/>
    <w:link w:val="Charf5"/>
    <w:autoRedefine/>
    <w:qFormat/>
    <w:rsid w:val="006C51B6"/>
    <w:pPr>
      <w:spacing w:after="200" w:line="276" w:lineRule="auto"/>
      <w:ind w:firstLine="720"/>
      <w:jc w:val="lowKashida"/>
    </w:pPr>
    <w:rPr>
      <w:rFonts w:eastAsiaTheme="minorHAnsi" w:cs="Simplified Arabic"/>
      <w:sz w:val="32"/>
      <w:szCs w:val="32"/>
    </w:rPr>
  </w:style>
  <w:style w:type="table" w:customStyle="1" w:styleId="TableGrid1">
    <w:name w:val="Table Grid1"/>
    <w:basedOn w:val="a1"/>
    <w:uiPriority w:val="59"/>
    <w:rsid w:val="006C51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uiPriority w:val="59"/>
    <w:rsid w:val="006C51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a"/>
    <w:next w:val="30"/>
    <w:uiPriority w:val="99"/>
    <w:semiHidden/>
    <w:unhideWhenUsed/>
    <w:rsid w:val="006C51B6"/>
    <w:pPr>
      <w:spacing w:after="120" w:line="276" w:lineRule="auto"/>
    </w:pPr>
    <w:rPr>
      <w:rFonts w:asciiTheme="minorHAnsi" w:hAnsiTheme="minorHAnsi" w:cstheme="minorBidi"/>
      <w:sz w:val="16"/>
      <w:szCs w:val="16"/>
    </w:rPr>
  </w:style>
  <w:style w:type="table" w:customStyle="1" w:styleId="TableGrid3">
    <w:name w:val="Table Grid3"/>
    <w:basedOn w:val="a1"/>
    <w:next w:val="ad"/>
    <w:rsid w:val="006C51B6"/>
    <w:pPr>
      <w:autoSpaceDE w:val="0"/>
      <w:autoSpaceDN w:val="0"/>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6C51B6"/>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211">
    <w:name w:val="عنوان 21"/>
    <w:basedOn w:val="a"/>
    <w:uiPriority w:val="9"/>
    <w:rsid w:val="006C51B6"/>
    <w:rPr>
      <w:rFonts w:ascii="Cambria" w:hAnsi="Cambria"/>
      <w:b/>
      <w:bCs/>
      <w:color w:val="4F81BD"/>
      <w:sz w:val="26"/>
      <w:szCs w:val="26"/>
    </w:rPr>
  </w:style>
  <w:style w:type="paragraph" w:customStyle="1" w:styleId="CommentText1">
    <w:name w:val="Comment Text1"/>
    <w:basedOn w:val="a"/>
    <w:next w:val="aa"/>
    <w:semiHidden/>
    <w:unhideWhenUsed/>
    <w:rsid w:val="006C51B6"/>
    <w:rPr>
      <w:sz w:val="22"/>
      <w:szCs w:val="22"/>
    </w:rPr>
  </w:style>
  <w:style w:type="character" w:customStyle="1" w:styleId="Char19">
    <w:name w:val="نص تعليق Char1"/>
    <w:basedOn w:val="a0"/>
    <w:uiPriority w:val="99"/>
    <w:semiHidden/>
    <w:rsid w:val="006C51B6"/>
    <w:rPr>
      <w:sz w:val="20"/>
      <w:szCs w:val="20"/>
    </w:rPr>
  </w:style>
  <w:style w:type="character" w:customStyle="1" w:styleId="Char1a">
    <w:name w:val="رأس صفحة Char1"/>
    <w:uiPriority w:val="99"/>
    <w:rsid w:val="006C51B6"/>
    <w:rPr>
      <w:rFonts w:ascii="Times New Roman" w:eastAsia="Times New Roman" w:hAnsi="Times New Roman" w:cs="Times New Roman"/>
      <w:sz w:val="24"/>
      <w:szCs w:val="24"/>
    </w:rPr>
  </w:style>
  <w:style w:type="character" w:customStyle="1" w:styleId="Char1b">
    <w:name w:val="تذييل صفحة Char1"/>
    <w:uiPriority w:val="99"/>
    <w:rsid w:val="006C51B6"/>
    <w:rPr>
      <w:rFonts w:ascii="Times New Roman" w:eastAsia="Times New Roman" w:hAnsi="Times New Roman" w:cs="Times New Roman"/>
      <w:sz w:val="24"/>
      <w:szCs w:val="24"/>
    </w:rPr>
  </w:style>
  <w:style w:type="character" w:customStyle="1" w:styleId="Char1c">
    <w:name w:val="نص عادي Char1"/>
    <w:basedOn w:val="a0"/>
    <w:rsid w:val="006C51B6"/>
    <w:rPr>
      <w:rFonts w:ascii="Courier New" w:eastAsia="Times New Roman" w:hAnsi="Courier New" w:cs="Times New Roman"/>
      <w:sz w:val="20"/>
      <w:szCs w:val="20"/>
    </w:rPr>
  </w:style>
  <w:style w:type="paragraph" w:customStyle="1" w:styleId="1f6">
    <w:name w:val="نص عادي1"/>
    <w:basedOn w:val="a"/>
    <w:rsid w:val="006C51B6"/>
    <w:rPr>
      <w:rFonts w:ascii="Consolas" w:eastAsiaTheme="minorHAnsi" w:hAnsi="Consolas" w:cstheme="minorBidi"/>
      <w:sz w:val="21"/>
      <w:szCs w:val="21"/>
    </w:rPr>
  </w:style>
  <w:style w:type="paragraph" w:customStyle="1" w:styleId="CommentSubject1">
    <w:name w:val="Comment Subject1"/>
    <w:basedOn w:val="aa"/>
    <w:next w:val="aa"/>
    <w:semiHidden/>
    <w:unhideWhenUsed/>
    <w:rsid w:val="006C51B6"/>
    <w:rPr>
      <w:b/>
      <w:bCs/>
      <w:sz w:val="22"/>
      <w:szCs w:val="22"/>
    </w:rPr>
  </w:style>
  <w:style w:type="character" w:customStyle="1" w:styleId="Char1d">
    <w:name w:val="موضوع تعليق Char1"/>
    <w:basedOn w:val="Char19"/>
    <w:uiPriority w:val="99"/>
    <w:semiHidden/>
    <w:rsid w:val="006C51B6"/>
    <w:rPr>
      <w:b/>
      <w:bCs/>
      <w:sz w:val="20"/>
      <w:szCs w:val="20"/>
    </w:rPr>
  </w:style>
  <w:style w:type="paragraph" w:customStyle="1" w:styleId="msolistparagraphcxspmiddle">
    <w:name w:val="msolistparagraphcxspmiddle"/>
    <w:basedOn w:val="a"/>
    <w:rsid w:val="006C51B6"/>
    <w:pPr>
      <w:bidi w:val="0"/>
      <w:spacing w:before="100" w:beforeAutospacing="1" w:after="100" w:afterAutospacing="1"/>
    </w:pPr>
    <w:rPr>
      <w:color w:val="000000"/>
    </w:rPr>
  </w:style>
  <w:style w:type="paragraph" w:customStyle="1" w:styleId="msolistparagraphcxsplast">
    <w:name w:val="msolistparagraphcxsplast"/>
    <w:basedOn w:val="a"/>
    <w:rsid w:val="006C51B6"/>
    <w:pPr>
      <w:bidi w:val="0"/>
      <w:spacing w:before="100" w:beforeAutospacing="1" w:after="100" w:afterAutospacing="1"/>
    </w:pPr>
    <w:rPr>
      <w:color w:val="000000"/>
    </w:rPr>
  </w:style>
  <w:style w:type="paragraph" w:customStyle="1" w:styleId="114">
    <w:name w:val="عنوان 11"/>
    <w:basedOn w:val="a"/>
    <w:rsid w:val="006C51B6"/>
    <w:rPr>
      <w:rFonts w:ascii="Cambria" w:hAnsi="Cambria"/>
      <w:b/>
      <w:bCs/>
      <w:color w:val="365F91"/>
      <w:sz w:val="28"/>
      <w:szCs w:val="28"/>
    </w:rPr>
  </w:style>
  <w:style w:type="paragraph" w:customStyle="1" w:styleId="affd">
    <w:name w:val="فرعي_رئيسي"/>
    <w:basedOn w:val="a"/>
    <w:rsid w:val="006C51B6"/>
    <w:rPr>
      <w:rFonts w:eastAsia="Calibri" w:cs="Monotype Koufi"/>
      <w:color w:val="008000"/>
      <w:sz w:val="40"/>
      <w:szCs w:val="40"/>
    </w:rPr>
  </w:style>
  <w:style w:type="paragraph" w:customStyle="1" w:styleId="ecxmsonormal">
    <w:name w:val="ecxmsonormal"/>
    <w:basedOn w:val="a"/>
    <w:rsid w:val="006C51B6"/>
    <w:pPr>
      <w:bidi w:val="0"/>
      <w:spacing w:before="100" w:beforeAutospacing="1" w:after="100" w:afterAutospacing="1"/>
    </w:pPr>
    <w:rPr>
      <w:rFonts w:eastAsia="Calibri"/>
    </w:rPr>
  </w:style>
  <w:style w:type="paragraph" w:customStyle="1" w:styleId="1f7">
    <w:name w:val="عادي1"/>
    <w:basedOn w:val="a"/>
    <w:rsid w:val="006C51B6"/>
  </w:style>
  <w:style w:type="paragraph" w:customStyle="1" w:styleId="1f8">
    <w:name w:val="نص حاشية سفلية1"/>
    <w:basedOn w:val="a"/>
    <w:rsid w:val="006C51B6"/>
    <w:rPr>
      <w:rFonts w:ascii="Calibri" w:eastAsia="Calibri" w:hAnsi="Calibri" w:cs="Arial"/>
      <w:sz w:val="20"/>
      <w:szCs w:val="20"/>
    </w:rPr>
  </w:style>
  <w:style w:type="paragraph" w:customStyle="1" w:styleId="1f9">
    <w:name w:val="رأس الصفحة1"/>
    <w:basedOn w:val="a"/>
    <w:rsid w:val="006C51B6"/>
    <w:rPr>
      <w:rFonts w:ascii="Calibri" w:eastAsia="Calibri" w:hAnsi="Calibri" w:cs="Arial"/>
    </w:rPr>
  </w:style>
  <w:style w:type="paragraph" w:customStyle="1" w:styleId="1fa">
    <w:name w:val="تذييل الصفحة1"/>
    <w:basedOn w:val="a"/>
    <w:rsid w:val="006C51B6"/>
    <w:rPr>
      <w:rFonts w:ascii="Calibri" w:eastAsia="Calibri" w:hAnsi="Calibri" w:cs="Arial"/>
    </w:rPr>
  </w:style>
  <w:style w:type="paragraph" w:customStyle="1" w:styleId="1fb">
    <w:name w:val="نص أساسي1"/>
    <w:basedOn w:val="a"/>
    <w:rsid w:val="006C51B6"/>
    <w:rPr>
      <w:rFonts w:ascii="Calibri" w:eastAsia="Calibri" w:hAnsi="Calibri" w:cs="Arial"/>
      <w:noProof/>
      <w:sz w:val="20"/>
      <w:szCs w:val="36"/>
      <w:lang w:eastAsia="ar-SA"/>
    </w:rPr>
  </w:style>
  <w:style w:type="paragraph" w:customStyle="1" w:styleId="1fc">
    <w:name w:val="نص في بالون1"/>
    <w:basedOn w:val="a"/>
    <w:rsid w:val="006C51B6"/>
    <w:rPr>
      <w:rFonts w:ascii="Tahoma" w:eastAsia="Calibri" w:hAnsi="Tahoma" w:cs="Arial"/>
      <w:sz w:val="16"/>
      <w:szCs w:val="16"/>
    </w:rPr>
  </w:style>
  <w:style w:type="character" w:customStyle="1" w:styleId="Charf6">
    <w:name w:val="أعلى النموذج Char"/>
    <w:link w:val="1fd"/>
    <w:locked/>
    <w:rsid w:val="006C51B6"/>
    <w:rPr>
      <w:rFonts w:eastAsia="Calibri"/>
      <w:sz w:val="24"/>
      <w:szCs w:val="24"/>
    </w:rPr>
  </w:style>
  <w:style w:type="paragraph" w:customStyle="1" w:styleId="1fd">
    <w:name w:val="أعلى النموذج1"/>
    <w:basedOn w:val="a"/>
    <w:link w:val="Charf6"/>
    <w:rsid w:val="006C51B6"/>
    <w:rPr>
      <w:rFonts w:asciiTheme="minorHAnsi" w:eastAsia="Calibri" w:hAnsiTheme="minorHAnsi" w:cstheme="minorBidi"/>
    </w:rPr>
  </w:style>
  <w:style w:type="character" w:customStyle="1" w:styleId="Charf7">
    <w:name w:val="أسفل النموذج Char"/>
    <w:link w:val="1fe"/>
    <w:locked/>
    <w:rsid w:val="006C51B6"/>
    <w:rPr>
      <w:rFonts w:eastAsia="Calibri"/>
      <w:sz w:val="24"/>
      <w:szCs w:val="24"/>
    </w:rPr>
  </w:style>
  <w:style w:type="paragraph" w:customStyle="1" w:styleId="1fe">
    <w:name w:val="أسفل النموذج1"/>
    <w:basedOn w:val="a"/>
    <w:link w:val="Charf7"/>
    <w:rsid w:val="006C51B6"/>
    <w:rPr>
      <w:rFonts w:asciiTheme="minorHAnsi" w:eastAsia="Calibri" w:hAnsiTheme="minorHAnsi" w:cstheme="minorBidi"/>
    </w:rPr>
  </w:style>
  <w:style w:type="character" w:customStyle="1" w:styleId="CharChar15">
    <w:name w:val="Char Char15"/>
    <w:locked/>
    <w:rsid w:val="006C51B6"/>
    <w:rPr>
      <w:rFonts w:ascii="Cambria" w:eastAsia="Calibri" w:hAnsi="Cambria" w:cs="Times New Roman" w:hint="default"/>
      <w:b/>
      <w:bCs w:val="0"/>
      <w:color w:val="365F91"/>
      <w:sz w:val="28"/>
      <w:szCs w:val="20"/>
    </w:rPr>
  </w:style>
  <w:style w:type="character" w:customStyle="1" w:styleId="CharChar9">
    <w:name w:val="Char Char9"/>
    <w:rsid w:val="006C51B6"/>
    <w:rPr>
      <w:rFonts w:ascii="Times New Roman" w:eastAsia="Times New Roman" w:hAnsi="Times New Roman" w:cs="Times New Roman" w:hint="default"/>
      <w:sz w:val="24"/>
      <w:szCs w:val="24"/>
    </w:rPr>
  </w:style>
  <w:style w:type="character" w:customStyle="1" w:styleId="CharChar7">
    <w:name w:val="Char Char7"/>
    <w:basedOn w:val="a0"/>
    <w:rsid w:val="006C51B6"/>
  </w:style>
  <w:style w:type="character" w:customStyle="1" w:styleId="messagebody">
    <w:name w:val="messagebody"/>
    <w:rsid w:val="006C51B6"/>
  </w:style>
  <w:style w:type="character" w:customStyle="1" w:styleId="postbody">
    <w:name w:val="postbody"/>
    <w:basedOn w:val="a0"/>
    <w:rsid w:val="006C51B6"/>
  </w:style>
  <w:style w:type="character" w:customStyle="1" w:styleId="editsection">
    <w:name w:val="editsection"/>
    <w:basedOn w:val="a0"/>
    <w:rsid w:val="006C51B6"/>
  </w:style>
  <w:style w:type="character" w:customStyle="1" w:styleId="harfbody">
    <w:name w:val="harfbody"/>
    <w:basedOn w:val="a0"/>
    <w:rsid w:val="006C51B6"/>
  </w:style>
  <w:style w:type="character" w:customStyle="1" w:styleId="jfk-button-label1">
    <w:name w:val="jfk-button-label1"/>
    <w:basedOn w:val="a0"/>
    <w:rsid w:val="006C51B6"/>
  </w:style>
  <w:style w:type="character" w:customStyle="1" w:styleId="index">
    <w:name w:val="index"/>
    <w:basedOn w:val="a0"/>
    <w:rsid w:val="006C51B6"/>
  </w:style>
  <w:style w:type="character" w:customStyle="1" w:styleId="midcontent">
    <w:name w:val="mid_content"/>
    <w:basedOn w:val="a0"/>
    <w:rsid w:val="006C51B6"/>
  </w:style>
  <w:style w:type="character" w:customStyle="1" w:styleId="bodytext0">
    <w:name w:val="bodytext"/>
    <w:basedOn w:val="a0"/>
    <w:rsid w:val="006C51B6"/>
  </w:style>
  <w:style w:type="character" w:customStyle="1" w:styleId="3Char20">
    <w:name w:val="نص أساسي 3 Char2"/>
    <w:basedOn w:val="a0"/>
    <w:uiPriority w:val="99"/>
    <w:semiHidden/>
    <w:rsid w:val="006C51B6"/>
    <w:rPr>
      <w:sz w:val="16"/>
      <w:szCs w:val="16"/>
    </w:rPr>
  </w:style>
  <w:style w:type="character" w:customStyle="1" w:styleId="BodyText3Char2">
    <w:name w:val="Body Text 3 Char2"/>
    <w:basedOn w:val="a0"/>
    <w:uiPriority w:val="99"/>
    <w:semiHidden/>
    <w:rsid w:val="006C51B6"/>
    <w:rPr>
      <w:sz w:val="16"/>
      <w:szCs w:val="16"/>
    </w:rPr>
  </w:style>
  <w:style w:type="character" w:customStyle="1" w:styleId="Char21">
    <w:name w:val="نص تعليق Char2"/>
    <w:basedOn w:val="a0"/>
    <w:uiPriority w:val="99"/>
    <w:semiHidden/>
    <w:rsid w:val="006C51B6"/>
    <w:rPr>
      <w:sz w:val="20"/>
      <w:szCs w:val="20"/>
    </w:rPr>
  </w:style>
  <w:style w:type="character" w:customStyle="1" w:styleId="CommentTextChar2">
    <w:name w:val="Comment Text Char2"/>
    <w:basedOn w:val="a0"/>
    <w:uiPriority w:val="99"/>
    <w:semiHidden/>
    <w:rsid w:val="006C51B6"/>
    <w:rPr>
      <w:sz w:val="20"/>
      <w:szCs w:val="20"/>
    </w:rPr>
  </w:style>
  <w:style w:type="character" w:customStyle="1" w:styleId="Char22">
    <w:name w:val="موضوع تعليق Char2"/>
    <w:basedOn w:val="Char21"/>
    <w:uiPriority w:val="99"/>
    <w:semiHidden/>
    <w:rsid w:val="006C51B6"/>
    <w:rPr>
      <w:b/>
      <w:bCs/>
      <w:sz w:val="20"/>
      <w:szCs w:val="20"/>
    </w:rPr>
  </w:style>
  <w:style w:type="character" w:customStyle="1" w:styleId="CommentSubjectChar2">
    <w:name w:val="Comment Subject Char2"/>
    <w:basedOn w:val="Char4"/>
    <w:uiPriority w:val="99"/>
    <w:semiHidden/>
    <w:rsid w:val="006C51B6"/>
    <w:rPr>
      <w:rFonts w:ascii="Times New Roman" w:eastAsia="Times New Roman" w:hAnsi="Times New Roman" w:cs="Times New Roman"/>
      <w:b/>
      <w:bCs/>
      <w:sz w:val="20"/>
      <w:szCs w:val="20"/>
    </w:rPr>
  </w:style>
  <w:style w:type="paragraph" w:customStyle="1" w:styleId="news">
    <w:name w:val="news"/>
    <w:basedOn w:val="a"/>
    <w:rsid w:val="006C51B6"/>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ahl-alquran.com"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coandsoc.dog@gmail.com"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F0A75-BCB4-4D39-B738-FC9534CB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224</Pages>
  <Words>63628</Words>
  <Characters>362680</Characters>
  <Application>Microsoft Office Word</Application>
  <DocSecurity>0</DocSecurity>
  <Lines>3022</Lines>
  <Paragraphs>850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Hnaady</dc:creator>
  <cp:keywords/>
  <dc:description/>
  <cp:lastModifiedBy>uofd</cp:lastModifiedBy>
  <cp:revision>18</cp:revision>
  <cp:lastPrinted>2018-09-24T09:41:00Z</cp:lastPrinted>
  <dcterms:created xsi:type="dcterms:W3CDTF">2018-09-24T08:20:00Z</dcterms:created>
  <dcterms:modified xsi:type="dcterms:W3CDTF">2018-10-23T17:36:00Z</dcterms:modified>
</cp:coreProperties>
</file>